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176" w:rsidRPr="00793150" w:rsidRDefault="00891176" w:rsidP="009D5A90">
      <w:pPr>
        <w:pStyle w:val="2"/>
        <w:tabs>
          <w:tab w:val="left" w:pos="4395"/>
        </w:tabs>
        <w:ind w:firstLine="567"/>
      </w:pPr>
      <w:r w:rsidRPr="00793150">
        <w:t>Восточно-Казахстанский государственный технический</w:t>
      </w:r>
    </w:p>
    <w:p w:rsidR="00891176" w:rsidRPr="00793150" w:rsidRDefault="00891176" w:rsidP="009D5A90">
      <w:pPr>
        <w:pStyle w:val="2"/>
        <w:ind w:firstLine="567"/>
      </w:pPr>
      <w:r w:rsidRPr="00793150">
        <w:t>университет им Д.Серикбаева</w:t>
      </w:r>
    </w:p>
    <w:p w:rsidR="00891176" w:rsidRPr="00793150" w:rsidRDefault="00891176" w:rsidP="009D5A90">
      <w:pPr>
        <w:ind w:firstLine="567"/>
      </w:pPr>
    </w:p>
    <w:p w:rsidR="00891176" w:rsidRPr="00793150" w:rsidRDefault="00891176" w:rsidP="009D5A90">
      <w:pPr>
        <w:ind w:firstLine="567"/>
      </w:pPr>
    </w:p>
    <w:p w:rsidR="00A13531" w:rsidRPr="00793150" w:rsidRDefault="00A13531" w:rsidP="009D5A90">
      <w:pPr>
        <w:pStyle w:val="1"/>
        <w:ind w:firstLine="567"/>
      </w:pPr>
    </w:p>
    <w:p w:rsidR="00891176" w:rsidRPr="00793150" w:rsidRDefault="0053025A" w:rsidP="002400E7">
      <w:pPr>
        <w:pStyle w:val="1"/>
      </w:pPr>
      <w:r w:rsidRPr="00793150">
        <w:t>УДК</w:t>
      </w:r>
      <w:r w:rsidR="00600B3A" w:rsidRPr="00793150">
        <w:t xml:space="preserve"> 669.1.017:620.18</w:t>
      </w:r>
      <w:r w:rsidR="006E31DF" w:rsidRPr="00793150">
        <w:t xml:space="preserve">                                                                </w:t>
      </w:r>
      <w:r w:rsidR="00891176" w:rsidRPr="00793150">
        <w:t>На правах рукописи</w:t>
      </w:r>
    </w:p>
    <w:p w:rsidR="00891176" w:rsidRPr="00793150" w:rsidRDefault="00891176" w:rsidP="009D5A90">
      <w:pPr>
        <w:ind w:firstLine="567"/>
        <w:rPr>
          <w:sz w:val="28"/>
        </w:rPr>
      </w:pPr>
    </w:p>
    <w:p w:rsidR="00891176" w:rsidRPr="00793150" w:rsidRDefault="00891176" w:rsidP="009D5A90">
      <w:pPr>
        <w:ind w:firstLine="567"/>
        <w:rPr>
          <w:sz w:val="28"/>
        </w:rPr>
      </w:pPr>
    </w:p>
    <w:p w:rsidR="00891176" w:rsidRPr="00793150" w:rsidRDefault="00891176" w:rsidP="009D5A90">
      <w:pPr>
        <w:ind w:firstLine="567"/>
        <w:rPr>
          <w:sz w:val="28"/>
        </w:rPr>
      </w:pPr>
    </w:p>
    <w:p w:rsidR="00891176" w:rsidRPr="00793150" w:rsidRDefault="00891176" w:rsidP="009D5A90">
      <w:pPr>
        <w:ind w:firstLine="567"/>
        <w:rPr>
          <w:sz w:val="28"/>
        </w:rPr>
      </w:pPr>
    </w:p>
    <w:p w:rsidR="00891176" w:rsidRPr="00793150" w:rsidRDefault="00891176" w:rsidP="009D5A90">
      <w:pPr>
        <w:ind w:firstLine="567"/>
        <w:rPr>
          <w:sz w:val="28"/>
        </w:rPr>
      </w:pPr>
    </w:p>
    <w:p w:rsidR="00891176" w:rsidRPr="00793150" w:rsidRDefault="00891176" w:rsidP="009D5A90">
      <w:pPr>
        <w:ind w:firstLine="567"/>
        <w:rPr>
          <w:sz w:val="28"/>
        </w:rPr>
      </w:pPr>
    </w:p>
    <w:p w:rsidR="00891176" w:rsidRPr="00793150" w:rsidRDefault="00891176" w:rsidP="009D5A90">
      <w:pPr>
        <w:ind w:firstLine="567"/>
        <w:rPr>
          <w:sz w:val="28"/>
        </w:rPr>
      </w:pPr>
    </w:p>
    <w:p w:rsidR="00891176" w:rsidRPr="00793150" w:rsidRDefault="00891176" w:rsidP="009D5A90">
      <w:pPr>
        <w:tabs>
          <w:tab w:val="left" w:pos="3261"/>
        </w:tabs>
        <w:ind w:firstLine="567"/>
        <w:jc w:val="center"/>
        <w:rPr>
          <w:b/>
          <w:sz w:val="28"/>
        </w:rPr>
      </w:pPr>
      <w:r w:rsidRPr="00793150">
        <w:rPr>
          <w:b/>
          <w:sz w:val="28"/>
        </w:rPr>
        <w:t>УАЗЫРХАНОВА ГУЛЖАЗ КЕНЕСХАНКЫЗЫ</w:t>
      </w:r>
    </w:p>
    <w:p w:rsidR="00600B3A" w:rsidRPr="00793150" w:rsidRDefault="00600B3A" w:rsidP="009D5A90">
      <w:pPr>
        <w:tabs>
          <w:tab w:val="left" w:pos="3261"/>
        </w:tabs>
        <w:ind w:firstLine="567"/>
        <w:jc w:val="center"/>
        <w:rPr>
          <w:b/>
          <w:sz w:val="28"/>
        </w:rPr>
      </w:pPr>
    </w:p>
    <w:p w:rsidR="00891176" w:rsidRPr="00793150" w:rsidRDefault="00891176" w:rsidP="009D5A90">
      <w:pPr>
        <w:tabs>
          <w:tab w:val="left" w:pos="3261"/>
        </w:tabs>
        <w:ind w:firstLine="567"/>
        <w:jc w:val="center"/>
        <w:rPr>
          <w:b/>
          <w:sz w:val="28"/>
        </w:rPr>
      </w:pPr>
    </w:p>
    <w:p w:rsidR="00891176" w:rsidRPr="00793150" w:rsidRDefault="00891176" w:rsidP="009D5A90">
      <w:pPr>
        <w:pStyle w:val="a3"/>
        <w:ind w:firstLine="567"/>
      </w:pPr>
      <w:r w:rsidRPr="00793150">
        <w:t>Эволюция субструктуры стали 30ХГСА в результате деформации</w:t>
      </w:r>
    </w:p>
    <w:p w:rsidR="00891176" w:rsidRPr="00793150" w:rsidRDefault="0033009A" w:rsidP="009D5A90">
      <w:pPr>
        <w:pStyle w:val="a3"/>
        <w:ind w:firstLine="567"/>
      </w:pPr>
      <w:r w:rsidRPr="00793150">
        <w:t xml:space="preserve"> и термической обработки</w:t>
      </w:r>
    </w:p>
    <w:p w:rsidR="00891176" w:rsidRPr="00793150" w:rsidRDefault="00891176" w:rsidP="009D5A90">
      <w:pPr>
        <w:tabs>
          <w:tab w:val="left" w:pos="3261"/>
        </w:tabs>
        <w:ind w:firstLine="567"/>
        <w:jc w:val="center"/>
        <w:rPr>
          <w:sz w:val="28"/>
        </w:rPr>
      </w:pPr>
    </w:p>
    <w:p w:rsidR="00600B3A" w:rsidRPr="00793150" w:rsidRDefault="00600B3A" w:rsidP="009D5A90">
      <w:pPr>
        <w:tabs>
          <w:tab w:val="left" w:pos="3261"/>
        </w:tabs>
        <w:ind w:firstLine="567"/>
        <w:jc w:val="center"/>
        <w:rPr>
          <w:sz w:val="28"/>
        </w:rPr>
      </w:pPr>
    </w:p>
    <w:p w:rsidR="00891176" w:rsidRPr="00793150" w:rsidRDefault="00891176" w:rsidP="009D5A90">
      <w:pPr>
        <w:tabs>
          <w:tab w:val="left" w:pos="3261"/>
        </w:tabs>
        <w:ind w:firstLine="567"/>
        <w:jc w:val="center"/>
        <w:rPr>
          <w:sz w:val="28"/>
        </w:rPr>
      </w:pPr>
      <w:r w:rsidRPr="00793150">
        <w:rPr>
          <w:sz w:val="28"/>
        </w:rPr>
        <w:t>6</w:t>
      </w:r>
      <w:r w:rsidRPr="00793150">
        <w:rPr>
          <w:sz w:val="28"/>
          <w:lang w:val="en-US"/>
        </w:rPr>
        <w:t>D</w:t>
      </w:r>
      <w:r w:rsidRPr="00793150">
        <w:rPr>
          <w:sz w:val="28"/>
        </w:rPr>
        <w:t>072300- Техническая физика</w:t>
      </w:r>
    </w:p>
    <w:p w:rsidR="00891176" w:rsidRPr="00793150" w:rsidRDefault="00891176" w:rsidP="009D5A90">
      <w:pPr>
        <w:tabs>
          <w:tab w:val="left" w:pos="3261"/>
        </w:tabs>
        <w:ind w:firstLine="567"/>
        <w:jc w:val="center"/>
        <w:rPr>
          <w:sz w:val="28"/>
        </w:rPr>
      </w:pPr>
    </w:p>
    <w:p w:rsidR="00891176" w:rsidRPr="00793150" w:rsidRDefault="00891176" w:rsidP="009D5A90">
      <w:pPr>
        <w:tabs>
          <w:tab w:val="left" w:pos="3261"/>
        </w:tabs>
        <w:ind w:firstLine="567"/>
        <w:jc w:val="center"/>
        <w:rPr>
          <w:sz w:val="28"/>
        </w:rPr>
      </w:pPr>
    </w:p>
    <w:p w:rsidR="00891176" w:rsidRPr="00793150" w:rsidRDefault="00891176" w:rsidP="009D5A90">
      <w:pPr>
        <w:tabs>
          <w:tab w:val="left" w:pos="3261"/>
        </w:tabs>
        <w:ind w:firstLine="567"/>
        <w:jc w:val="center"/>
        <w:rPr>
          <w:sz w:val="28"/>
        </w:rPr>
      </w:pPr>
    </w:p>
    <w:p w:rsidR="00891176" w:rsidRPr="00793150" w:rsidRDefault="00891176" w:rsidP="009D5A90">
      <w:pPr>
        <w:tabs>
          <w:tab w:val="left" w:pos="3261"/>
        </w:tabs>
        <w:ind w:firstLine="567"/>
        <w:jc w:val="center"/>
        <w:rPr>
          <w:sz w:val="28"/>
        </w:rPr>
      </w:pPr>
      <w:r w:rsidRPr="00793150">
        <w:rPr>
          <w:sz w:val="28"/>
        </w:rPr>
        <w:t xml:space="preserve">Диссертация на соискание ученой степени </w:t>
      </w:r>
    </w:p>
    <w:p w:rsidR="00891176" w:rsidRPr="00793150" w:rsidRDefault="00891176" w:rsidP="009D5A90">
      <w:pPr>
        <w:tabs>
          <w:tab w:val="left" w:pos="3261"/>
        </w:tabs>
        <w:ind w:firstLine="567"/>
        <w:jc w:val="center"/>
        <w:rPr>
          <w:sz w:val="28"/>
        </w:rPr>
      </w:pPr>
      <w:r w:rsidRPr="00793150">
        <w:rPr>
          <w:sz w:val="28"/>
        </w:rPr>
        <w:t>доктора философии (</w:t>
      </w:r>
      <w:r w:rsidRPr="00793150">
        <w:rPr>
          <w:sz w:val="28"/>
          <w:lang w:val="en-US"/>
        </w:rPr>
        <w:t>Ph</w:t>
      </w:r>
      <w:r w:rsidR="00600B3A" w:rsidRPr="00793150">
        <w:rPr>
          <w:sz w:val="28"/>
        </w:rPr>
        <w:t>.</w:t>
      </w:r>
      <w:r w:rsidRPr="00793150">
        <w:rPr>
          <w:sz w:val="28"/>
          <w:lang w:val="en-US"/>
        </w:rPr>
        <w:t>D</w:t>
      </w:r>
      <w:r w:rsidRPr="00793150">
        <w:rPr>
          <w:sz w:val="28"/>
        </w:rPr>
        <w:t>)</w:t>
      </w:r>
    </w:p>
    <w:p w:rsidR="00891176" w:rsidRPr="00793150" w:rsidRDefault="00891176" w:rsidP="009D5A90">
      <w:pPr>
        <w:tabs>
          <w:tab w:val="left" w:pos="3261"/>
        </w:tabs>
        <w:ind w:firstLine="567"/>
        <w:jc w:val="center"/>
        <w:rPr>
          <w:sz w:val="28"/>
        </w:rPr>
      </w:pPr>
    </w:p>
    <w:p w:rsidR="00891176" w:rsidRPr="00793150" w:rsidRDefault="00891176" w:rsidP="009D5A90">
      <w:pPr>
        <w:tabs>
          <w:tab w:val="left" w:pos="3261"/>
        </w:tabs>
        <w:ind w:firstLine="567"/>
        <w:jc w:val="center"/>
        <w:rPr>
          <w:sz w:val="28"/>
        </w:rPr>
      </w:pPr>
    </w:p>
    <w:p w:rsidR="00891176" w:rsidRPr="00793150" w:rsidRDefault="00891176" w:rsidP="002400E7">
      <w:pPr>
        <w:tabs>
          <w:tab w:val="left" w:pos="5529"/>
        </w:tabs>
        <w:ind w:left="5529"/>
        <w:jc w:val="center"/>
        <w:rPr>
          <w:sz w:val="28"/>
        </w:rPr>
      </w:pPr>
    </w:p>
    <w:p w:rsidR="00891176" w:rsidRPr="00793150" w:rsidRDefault="00600B3A" w:rsidP="002400E7">
      <w:pPr>
        <w:tabs>
          <w:tab w:val="left" w:pos="5529"/>
        </w:tabs>
        <w:ind w:left="5529"/>
        <w:rPr>
          <w:sz w:val="28"/>
        </w:rPr>
      </w:pPr>
      <w:r w:rsidRPr="00793150">
        <w:rPr>
          <w:sz w:val="28"/>
        </w:rPr>
        <w:t>Научные консультанты</w:t>
      </w:r>
    </w:p>
    <w:p w:rsidR="00891176" w:rsidRPr="00793150" w:rsidRDefault="00891176" w:rsidP="002400E7">
      <w:pPr>
        <w:tabs>
          <w:tab w:val="left" w:pos="5529"/>
        </w:tabs>
        <w:ind w:left="5529"/>
        <w:rPr>
          <w:sz w:val="28"/>
        </w:rPr>
      </w:pPr>
      <w:r w:rsidRPr="00793150">
        <w:rPr>
          <w:sz w:val="28"/>
        </w:rPr>
        <w:t xml:space="preserve">доктор физико-математических наук, профессор Скаков </w:t>
      </w:r>
      <w:r w:rsidR="006E31DF" w:rsidRPr="00793150">
        <w:rPr>
          <w:sz w:val="28"/>
        </w:rPr>
        <w:t>М.</w:t>
      </w:r>
      <w:r w:rsidRPr="00793150">
        <w:rPr>
          <w:sz w:val="28"/>
        </w:rPr>
        <w:t>К</w:t>
      </w:r>
    </w:p>
    <w:p w:rsidR="00891176" w:rsidRPr="00793150" w:rsidRDefault="00891176" w:rsidP="002400E7">
      <w:pPr>
        <w:tabs>
          <w:tab w:val="left" w:pos="5529"/>
        </w:tabs>
        <w:ind w:left="5529"/>
        <w:rPr>
          <w:sz w:val="28"/>
        </w:rPr>
      </w:pPr>
    </w:p>
    <w:p w:rsidR="00891176" w:rsidRPr="00793150" w:rsidRDefault="006E31DF" w:rsidP="002400E7">
      <w:pPr>
        <w:tabs>
          <w:tab w:val="left" w:pos="5529"/>
        </w:tabs>
        <w:ind w:left="5529"/>
        <w:rPr>
          <w:sz w:val="28"/>
        </w:rPr>
      </w:pPr>
      <w:r w:rsidRPr="00793150">
        <w:rPr>
          <w:sz w:val="28"/>
          <w:lang w:val="en-US"/>
        </w:rPr>
        <w:t>dr</w:t>
      </w:r>
      <w:r w:rsidRPr="00793150">
        <w:rPr>
          <w:sz w:val="28"/>
        </w:rPr>
        <w:t>.</w:t>
      </w:r>
      <w:r w:rsidRPr="00793150">
        <w:rPr>
          <w:sz w:val="28"/>
          <w:lang w:val="en-US"/>
        </w:rPr>
        <w:t>rer</w:t>
      </w:r>
      <w:r w:rsidRPr="00793150">
        <w:rPr>
          <w:sz w:val="28"/>
        </w:rPr>
        <w:t>.</w:t>
      </w:r>
      <w:r w:rsidRPr="00793150">
        <w:rPr>
          <w:sz w:val="28"/>
          <w:lang w:val="en-US"/>
        </w:rPr>
        <w:t>nat</w:t>
      </w:r>
      <w:r w:rsidRPr="00793150">
        <w:rPr>
          <w:sz w:val="28"/>
        </w:rPr>
        <w:t>.</w:t>
      </w:r>
      <w:r w:rsidR="00891176" w:rsidRPr="00793150">
        <w:rPr>
          <w:sz w:val="28"/>
        </w:rPr>
        <w:t>,</w:t>
      </w:r>
      <w:r w:rsidRPr="00793150">
        <w:rPr>
          <w:sz w:val="28"/>
        </w:rPr>
        <w:t xml:space="preserve"> профессор М.</w:t>
      </w:r>
      <w:r w:rsidR="00891176" w:rsidRPr="00793150">
        <w:rPr>
          <w:sz w:val="28"/>
          <w:lang w:val="en-US"/>
        </w:rPr>
        <w:t>Scheffler</w:t>
      </w:r>
    </w:p>
    <w:p w:rsidR="00891176" w:rsidRPr="00793150" w:rsidRDefault="00891176" w:rsidP="002400E7">
      <w:pPr>
        <w:tabs>
          <w:tab w:val="left" w:pos="5529"/>
        </w:tabs>
        <w:ind w:left="5529"/>
        <w:rPr>
          <w:sz w:val="28"/>
        </w:rPr>
      </w:pPr>
    </w:p>
    <w:p w:rsidR="00891176" w:rsidRPr="00793150" w:rsidRDefault="00891176" w:rsidP="009D5A90">
      <w:pPr>
        <w:tabs>
          <w:tab w:val="left" w:pos="3261"/>
        </w:tabs>
        <w:ind w:firstLine="567"/>
        <w:rPr>
          <w:sz w:val="28"/>
        </w:rPr>
      </w:pPr>
    </w:p>
    <w:p w:rsidR="00891176" w:rsidRPr="00793150" w:rsidRDefault="00891176" w:rsidP="009D5A90">
      <w:pPr>
        <w:tabs>
          <w:tab w:val="left" w:pos="3261"/>
        </w:tabs>
        <w:ind w:firstLine="567"/>
        <w:jc w:val="center"/>
        <w:rPr>
          <w:sz w:val="28"/>
        </w:rPr>
      </w:pPr>
    </w:p>
    <w:p w:rsidR="00891176" w:rsidRPr="00793150" w:rsidRDefault="00891176" w:rsidP="009D5A90">
      <w:pPr>
        <w:tabs>
          <w:tab w:val="left" w:pos="3261"/>
        </w:tabs>
        <w:ind w:firstLine="567"/>
        <w:jc w:val="center"/>
        <w:rPr>
          <w:sz w:val="28"/>
        </w:rPr>
      </w:pPr>
    </w:p>
    <w:p w:rsidR="00891176" w:rsidRPr="00793150" w:rsidRDefault="00891176" w:rsidP="009D5A90">
      <w:pPr>
        <w:tabs>
          <w:tab w:val="left" w:pos="3261"/>
        </w:tabs>
        <w:ind w:firstLine="567"/>
        <w:jc w:val="center"/>
        <w:rPr>
          <w:sz w:val="28"/>
        </w:rPr>
      </w:pPr>
    </w:p>
    <w:p w:rsidR="00891176" w:rsidRPr="00793150" w:rsidRDefault="00891176" w:rsidP="009D5A90">
      <w:pPr>
        <w:tabs>
          <w:tab w:val="left" w:pos="3261"/>
        </w:tabs>
        <w:ind w:firstLine="567"/>
        <w:jc w:val="center"/>
        <w:rPr>
          <w:sz w:val="28"/>
        </w:rPr>
      </w:pPr>
    </w:p>
    <w:p w:rsidR="006E31DF" w:rsidRPr="00793150" w:rsidRDefault="006E31DF" w:rsidP="009D5A90">
      <w:pPr>
        <w:tabs>
          <w:tab w:val="left" w:pos="3261"/>
        </w:tabs>
        <w:ind w:firstLine="567"/>
        <w:jc w:val="center"/>
        <w:rPr>
          <w:sz w:val="28"/>
        </w:rPr>
      </w:pPr>
    </w:p>
    <w:p w:rsidR="00891176" w:rsidRPr="00793150" w:rsidRDefault="00891176" w:rsidP="009D5A90">
      <w:pPr>
        <w:tabs>
          <w:tab w:val="left" w:pos="3261"/>
        </w:tabs>
        <w:ind w:firstLine="567"/>
        <w:jc w:val="center"/>
        <w:rPr>
          <w:sz w:val="28"/>
        </w:rPr>
      </w:pPr>
    </w:p>
    <w:p w:rsidR="00891176" w:rsidRPr="00793150" w:rsidRDefault="00891176" w:rsidP="009D5A90">
      <w:pPr>
        <w:tabs>
          <w:tab w:val="left" w:pos="3261"/>
        </w:tabs>
        <w:ind w:firstLine="567"/>
        <w:jc w:val="center"/>
        <w:rPr>
          <w:sz w:val="28"/>
        </w:rPr>
      </w:pPr>
    </w:p>
    <w:p w:rsidR="00891176" w:rsidRPr="00793150" w:rsidRDefault="00891176" w:rsidP="009D5A90">
      <w:pPr>
        <w:pStyle w:val="2"/>
        <w:tabs>
          <w:tab w:val="left" w:pos="3261"/>
        </w:tabs>
        <w:ind w:firstLine="567"/>
      </w:pPr>
      <w:r w:rsidRPr="00793150">
        <w:t>Республика Казахстан</w:t>
      </w:r>
    </w:p>
    <w:p w:rsidR="00891176" w:rsidRPr="00793150" w:rsidRDefault="00516BF6" w:rsidP="009D5A90">
      <w:pPr>
        <w:tabs>
          <w:tab w:val="left" w:pos="3261"/>
        </w:tabs>
        <w:ind w:firstLine="567"/>
        <w:jc w:val="center"/>
        <w:rPr>
          <w:sz w:val="28"/>
        </w:rPr>
      </w:pPr>
      <w:r w:rsidRPr="00793150">
        <w:rPr>
          <w:sz w:val="28"/>
        </w:rPr>
        <w:t>Усть-Каменогорск</w:t>
      </w:r>
      <w:r w:rsidR="00891176" w:rsidRPr="00793150">
        <w:rPr>
          <w:sz w:val="28"/>
        </w:rPr>
        <w:t>, 2013</w:t>
      </w:r>
    </w:p>
    <w:p w:rsidR="00891176" w:rsidRPr="00793150" w:rsidRDefault="00891176" w:rsidP="009D5A90">
      <w:pPr>
        <w:ind w:firstLine="567"/>
        <w:jc w:val="center"/>
        <w:rPr>
          <w:b/>
          <w:sz w:val="28"/>
        </w:rPr>
      </w:pPr>
      <w:r w:rsidRPr="00793150">
        <w:rPr>
          <w:b/>
          <w:sz w:val="28"/>
        </w:rPr>
        <w:lastRenderedPageBreak/>
        <w:t>СОДЕРЖАНИЕ</w:t>
      </w:r>
    </w:p>
    <w:p w:rsidR="00891176" w:rsidRPr="00793150" w:rsidRDefault="00891176" w:rsidP="009D5A90">
      <w:pPr>
        <w:ind w:firstLine="567"/>
        <w:jc w:val="center"/>
        <w:rPr>
          <w:sz w:val="28"/>
        </w:rPr>
      </w:pPr>
    </w:p>
    <w:p w:rsidR="00891176" w:rsidRPr="00793150" w:rsidRDefault="00891176" w:rsidP="009D5A90">
      <w:pPr>
        <w:ind w:firstLine="567"/>
        <w:jc w:val="center"/>
        <w:rPr>
          <w:b/>
          <w:sz w:val="2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362"/>
        <w:gridCol w:w="8710"/>
        <w:gridCol w:w="567"/>
      </w:tblGrid>
      <w:tr w:rsidR="00891176" w:rsidRPr="00793150" w:rsidTr="002F7825">
        <w:tc>
          <w:tcPr>
            <w:tcW w:w="9072" w:type="dxa"/>
            <w:gridSpan w:val="2"/>
            <w:tcBorders>
              <w:top w:val="nil"/>
              <w:left w:val="nil"/>
              <w:bottom w:val="nil"/>
              <w:right w:val="nil"/>
            </w:tcBorders>
          </w:tcPr>
          <w:p w:rsidR="00891176" w:rsidRPr="00793150" w:rsidRDefault="00891176" w:rsidP="00DB4A78">
            <w:pPr>
              <w:jc w:val="both"/>
              <w:rPr>
                <w:b/>
                <w:sz w:val="28"/>
                <w:szCs w:val="28"/>
              </w:rPr>
            </w:pPr>
            <w:r w:rsidRPr="00793150">
              <w:rPr>
                <w:b/>
                <w:sz w:val="28"/>
                <w:szCs w:val="28"/>
              </w:rPr>
              <w:t>ОБОЗНАЧЕН</w:t>
            </w:r>
            <w:r w:rsidR="005E29C0" w:rsidRPr="00793150">
              <w:rPr>
                <w:b/>
                <w:sz w:val="28"/>
                <w:szCs w:val="28"/>
              </w:rPr>
              <w:t>ИЯ И СОКРАЩЕНИЯ</w:t>
            </w:r>
            <w:r w:rsidR="005E29C0" w:rsidRPr="00793150">
              <w:rPr>
                <w:sz w:val="28"/>
                <w:szCs w:val="28"/>
              </w:rPr>
              <w:t>…………………</w:t>
            </w:r>
            <w:r w:rsidR="00E4574B" w:rsidRPr="00793150">
              <w:rPr>
                <w:sz w:val="28"/>
                <w:szCs w:val="28"/>
              </w:rPr>
              <w:t>...</w:t>
            </w:r>
            <w:r w:rsidR="005E29C0" w:rsidRPr="00793150">
              <w:rPr>
                <w:sz w:val="28"/>
                <w:szCs w:val="28"/>
              </w:rPr>
              <w:t>…………………</w:t>
            </w:r>
          </w:p>
        </w:tc>
        <w:tc>
          <w:tcPr>
            <w:tcW w:w="567" w:type="dxa"/>
            <w:tcBorders>
              <w:top w:val="nil"/>
              <w:left w:val="nil"/>
              <w:bottom w:val="nil"/>
              <w:right w:val="nil"/>
            </w:tcBorders>
          </w:tcPr>
          <w:p w:rsidR="00891176" w:rsidRPr="00793150" w:rsidRDefault="0040327A" w:rsidP="00DB4A78">
            <w:pPr>
              <w:jc w:val="both"/>
              <w:rPr>
                <w:sz w:val="28"/>
                <w:szCs w:val="28"/>
              </w:rPr>
            </w:pPr>
            <w:r w:rsidRPr="00793150">
              <w:rPr>
                <w:sz w:val="28"/>
                <w:szCs w:val="28"/>
              </w:rPr>
              <w:t>4</w:t>
            </w:r>
          </w:p>
        </w:tc>
      </w:tr>
      <w:tr w:rsidR="00891176" w:rsidRPr="00793150" w:rsidTr="002F7825">
        <w:tc>
          <w:tcPr>
            <w:tcW w:w="9072" w:type="dxa"/>
            <w:gridSpan w:val="2"/>
            <w:tcBorders>
              <w:top w:val="nil"/>
              <w:left w:val="nil"/>
              <w:bottom w:val="nil"/>
              <w:right w:val="nil"/>
            </w:tcBorders>
          </w:tcPr>
          <w:p w:rsidR="00891176" w:rsidRPr="00793150" w:rsidRDefault="00891176" w:rsidP="00DB4A78">
            <w:pPr>
              <w:jc w:val="both"/>
              <w:rPr>
                <w:b/>
                <w:sz w:val="28"/>
                <w:szCs w:val="28"/>
                <w:lang w:val="en-US"/>
              </w:rPr>
            </w:pPr>
            <w:r w:rsidRPr="00793150">
              <w:rPr>
                <w:b/>
                <w:sz w:val="28"/>
                <w:szCs w:val="28"/>
              </w:rPr>
              <w:t>ВВЕДЕ</w:t>
            </w:r>
            <w:r w:rsidR="005E29C0" w:rsidRPr="00793150">
              <w:rPr>
                <w:b/>
                <w:sz w:val="28"/>
                <w:szCs w:val="28"/>
              </w:rPr>
              <w:t>НИЕ</w:t>
            </w:r>
            <w:r w:rsidR="005E29C0" w:rsidRPr="00793150">
              <w:rPr>
                <w:sz w:val="28"/>
                <w:szCs w:val="28"/>
              </w:rPr>
              <w:t>……………………………………………………………………</w:t>
            </w:r>
          </w:p>
        </w:tc>
        <w:tc>
          <w:tcPr>
            <w:tcW w:w="567" w:type="dxa"/>
            <w:tcBorders>
              <w:top w:val="nil"/>
              <w:left w:val="nil"/>
              <w:bottom w:val="nil"/>
              <w:right w:val="nil"/>
            </w:tcBorders>
          </w:tcPr>
          <w:p w:rsidR="00891176" w:rsidRPr="00793150" w:rsidRDefault="0040327A" w:rsidP="00DB4A78">
            <w:pPr>
              <w:jc w:val="both"/>
              <w:rPr>
                <w:sz w:val="28"/>
                <w:szCs w:val="28"/>
              </w:rPr>
            </w:pPr>
            <w:r w:rsidRPr="00793150">
              <w:rPr>
                <w:sz w:val="28"/>
                <w:szCs w:val="28"/>
              </w:rPr>
              <w:t>6</w:t>
            </w:r>
          </w:p>
        </w:tc>
      </w:tr>
      <w:tr w:rsidR="00891176" w:rsidRPr="00793150" w:rsidTr="002F7825">
        <w:trPr>
          <w:trHeight w:val="517"/>
        </w:trPr>
        <w:tc>
          <w:tcPr>
            <w:tcW w:w="362" w:type="dxa"/>
            <w:tcBorders>
              <w:top w:val="nil"/>
              <w:left w:val="nil"/>
              <w:bottom w:val="nil"/>
              <w:right w:val="nil"/>
            </w:tcBorders>
          </w:tcPr>
          <w:p w:rsidR="00891176" w:rsidRPr="00793150" w:rsidRDefault="00891176" w:rsidP="00DB4A78">
            <w:pPr>
              <w:jc w:val="both"/>
              <w:rPr>
                <w:b/>
                <w:sz w:val="28"/>
                <w:szCs w:val="28"/>
              </w:rPr>
            </w:pPr>
            <w:r w:rsidRPr="00793150">
              <w:rPr>
                <w:b/>
                <w:sz w:val="28"/>
                <w:szCs w:val="28"/>
              </w:rPr>
              <w:t>1</w:t>
            </w:r>
          </w:p>
        </w:tc>
        <w:tc>
          <w:tcPr>
            <w:tcW w:w="8710" w:type="dxa"/>
            <w:tcBorders>
              <w:top w:val="nil"/>
              <w:left w:val="nil"/>
              <w:bottom w:val="nil"/>
              <w:right w:val="nil"/>
            </w:tcBorders>
          </w:tcPr>
          <w:p w:rsidR="00891176" w:rsidRPr="00793150" w:rsidRDefault="00160575" w:rsidP="00DB4A78">
            <w:pPr>
              <w:pStyle w:val="60"/>
              <w:shd w:val="clear" w:color="auto" w:fill="auto"/>
              <w:tabs>
                <w:tab w:val="left" w:pos="338"/>
              </w:tabs>
              <w:spacing w:before="0" w:after="0" w:line="240" w:lineRule="auto"/>
              <w:ind w:right="212" w:firstLine="0"/>
              <w:jc w:val="both"/>
              <w:rPr>
                <w:rFonts w:ascii="Times New Roman" w:hAnsi="Times New Roman"/>
                <w:b/>
                <w:sz w:val="28"/>
                <w:szCs w:val="28"/>
              </w:rPr>
            </w:pPr>
            <w:r w:rsidRPr="00793150">
              <w:rPr>
                <w:rFonts w:ascii="Times New Roman" w:hAnsi="Times New Roman"/>
                <w:b/>
                <w:sz w:val="28"/>
                <w:szCs w:val="28"/>
              </w:rPr>
              <w:t xml:space="preserve">СОВРЕМЕННЫЕ ПРЕДСТАВЛЕНИЯ О ФАЗОВОМ СОСТАВЕ И СУБСТРУКТУРНЫХ ПРЕВРАЩЕНИЯХ В СТАЛЯХ ПРИ ТЕРМИЧЕСКОЙ ОБРАБОТКЕ И ДЕФОРМАЦИИ </w:t>
            </w:r>
            <w:r w:rsidR="005E29C0" w:rsidRPr="00793150">
              <w:rPr>
                <w:rFonts w:ascii="Times New Roman" w:hAnsi="Times New Roman"/>
                <w:sz w:val="28"/>
                <w:szCs w:val="28"/>
              </w:rPr>
              <w:t>……………</w:t>
            </w:r>
            <w:r w:rsidR="00600B3A" w:rsidRPr="00793150">
              <w:rPr>
                <w:rFonts w:ascii="Times New Roman" w:hAnsi="Times New Roman"/>
                <w:sz w:val="28"/>
                <w:szCs w:val="28"/>
              </w:rPr>
              <w:t>…</w:t>
            </w:r>
            <w:r w:rsidR="002F7825" w:rsidRPr="00793150">
              <w:rPr>
                <w:rFonts w:ascii="Times New Roman" w:hAnsi="Times New Roman"/>
                <w:sz w:val="28"/>
                <w:szCs w:val="28"/>
              </w:rPr>
              <w:t>..</w:t>
            </w:r>
          </w:p>
        </w:tc>
        <w:tc>
          <w:tcPr>
            <w:tcW w:w="567" w:type="dxa"/>
            <w:tcBorders>
              <w:top w:val="nil"/>
              <w:left w:val="nil"/>
              <w:bottom w:val="nil"/>
              <w:right w:val="nil"/>
            </w:tcBorders>
          </w:tcPr>
          <w:p w:rsidR="00891176" w:rsidRPr="00793150" w:rsidRDefault="00516BF6" w:rsidP="00DB4A78">
            <w:pPr>
              <w:jc w:val="both"/>
              <w:rPr>
                <w:sz w:val="28"/>
                <w:szCs w:val="28"/>
              </w:rPr>
            </w:pPr>
            <w:r w:rsidRPr="00793150">
              <w:rPr>
                <w:sz w:val="28"/>
                <w:szCs w:val="28"/>
              </w:rPr>
              <w:t>1</w:t>
            </w:r>
            <w:r w:rsidR="0040327A" w:rsidRPr="00793150">
              <w:rPr>
                <w:sz w:val="28"/>
                <w:szCs w:val="28"/>
              </w:rPr>
              <w:t>3</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pacing w:val="4"/>
                <w:sz w:val="28"/>
                <w:szCs w:val="28"/>
              </w:rPr>
              <w:t xml:space="preserve">1.1  </w:t>
            </w:r>
          </w:p>
        </w:tc>
        <w:tc>
          <w:tcPr>
            <w:tcW w:w="8710" w:type="dxa"/>
            <w:tcBorders>
              <w:top w:val="nil"/>
              <w:left w:val="nil"/>
              <w:bottom w:val="nil"/>
              <w:right w:val="nil"/>
            </w:tcBorders>
          </w:tcPr>
          <w:p w:rsidR="00891176" w:rsidRPr="00793150" w:rsidRDefault="00160575" w:rsidP="00DB4A78">
            <w:pPr>
              <w:ind w:right="212"/>
              <w:jc w:val="both"/>
              <w:rPr>
                <w:sz w:val="28"/>
                <w:szCs w:val="28"/>
              </w:rPr>
            </w:pPr>
            <w:r w:rsidRPr="00793150">
              <w:rPr>
                <w:spacing w:val="4"/>
                <w:sz w:val="28"/>
                <w:szCs w:val="28"/>
              </w:rPr>
              <w:t>Структура и фазовый состав мартенситных сталей в результате термической обработки…………………………………………………</w:t>
            </w:r>
            <w:r w:rsidR="002F7825" w:rsidRPr="00793150">
              <w:rPr>
                <w:spacing w:val="4"/>
                <w:sz w:val="28"/>
                <w:szCs w:val="28"/>
              </w:rPr>
              <w:t>..</w:t>
            </w:r>
          </w:p>
        </w:tc>
        <w:tc>
          <w:tcPr>
            <w:tcW w:w="567" w:type="dxa"/>
            <w:tcBorders>
              <w:top w:val="nil"/>
              <w:left w:val="nil"/>
              <w:bottom w:val="nil"/>
              <w:right w:val="nil"/>
            </w:tcBorders>
          </w:tcPr>
          <w:p w:rsidR="00891176" w:rsidRPr="00793150" w:rsidRDefault="00516BF6" w:rsidP="00DB4A78">
            <w:pPr>
              <w:jc w:val="both"/>
              <w:rPr>
                <w:sz w:val="28"/>
                <w:szCs w:val="28"/>
              </w:rPr>
            </w:pPr>
            <w:r w:rsidRPr="00793150">
              <w:rPr>
                <w:sz w:val="28"/>
                <w:szCs w:val="28"/>
              </w:rPr>
              <w:t>1</w:t>
            </w:r>
            <w:r w:rsidR="0040327A" w:rsidRPr="00793150">
              <w:rPr>
                <w:sz w:val="28"/>
                <w:szCs w:val="28"/>
              </w:rPr>
              <w:t>3</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1.2</w:t>
            </w:r>
          </w:p>
        </w:tc>
        <w:tc>
          <w:tcPr>
            <w:tcW w:w="8710" w:type="dxa"/>
            <w:tcBorders>
              <w:top w:val="nil"/>
              <w:left w:val="nil"/>
              <w:bottom w:val="nil"/>
              <w:right w:val="nil"/>
            </w:tcBorders>
          </w:tcPr>
          <w:p w:rsidR="00891176" w:rsidRPr="00793150" w:rsidRDefault="00160575" w:rsidP="00DB4A78">
            <w:pPr>
              <w:ind w:right="212"/>
              <w:jc w:val="both"/>
              <w:rPr>
                <w:sz w:val="28"/>
                <w:szCs w:val="28"/>
              </w:rPr>
            </w:pPr>
            <w:r w:rsidRPr="00793150">
              <w:rPr>
                <w:sz w:val="28"/>
                <w:szCs w:val="28"/>
              </w:rPr>
              <w:t xml:space="preserve">Эволюция субструктурных превращений в сталях при деформации и иерархия структурных уровней деформации </w:t>
            </w:r>
            <w:r w:rsidR="00BF59AA" w:rsidRPr="00793150">
              <w:rPr>
                <w:sz w:val="28"/>
                <w:szCs w:val="28"/>
              </w:rPr>
              <w:t>…………………………</w:t>
            </w:r>
            <w:r w:rsidR="002F7825" w:rsidRPr="00793150">
              <w:rPr>
                <w:sz w:val="28"/>
                <w:szCs w:val="28"/>
              </w:rPr>
              <w:t>...</w:t>
            </w:r>
            <w:r w:rsidR="003E11D7" w:rsidRPr="00793150">
              <w:rPr>
                <w:sz w:val="28"/>
                <w:szCs w:val="28"/>
              </w:rPr>
              <w:t>.</w:t>
            </w:r>
          </w:p>
        </w:tc>
        <w:tc>
          <w:tcPr>
            <w:tcW w:w="567" w:type="dxa"/>
            <w:tcBorders>
              <w:top w:val="nil"/>
              <w:left w:val="nil"/>
              <w:bottom w:val="nil"/>
              <w:right w:val="nil"/>
            </w:tcBorders>
          </w:tcPr>
          <w:p w:rsidR="00891176" w:rsidRPr="00793150" w:rsidRDefault="001D5039" w:rsidP="00DB4A78">
            <w:pPr>
              <w:jc w:val="both"/>
              <w:rPr>
                <w:sz w:val="28"/>
                <w:szCs w:val="28"/>
              </w:rPr>
            </w:pPr>
            <w:r w:rsidRPr="00793150">
              <w:rPr>
                <w:sz w:val="28"/>
                <w:szCs w:val="28"/>
              </w:rPr>
              <w:t>19</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1.3</w:t>
            </w:r>
          </w:p>
        </w:tc>
        <w:tc>
          <w:tcPr>
            <w:tcW w:w="8710" w:type="dxa"/>
            <w:tcBorders>
              <w:top w:val="nil"/>
              <w:left w:val="nil"/>
              <w:bottom w:val="nil"/>
              <w:right w:val="nil"/>
            </w:tcBorders>
          </w:tcPr>
          <w:p w:rsidR="00891176" w:rsidRPr="00793150" w:rsidRDefault="00891176" w:rsidP="00DB4A78">
            <w:pPr>
              <w:ind w:right="212"/>
              <w:jc w:val="both"/>
              <w:rPr>
                <w:sz w:val="28"/>
                <w:szCs w:val="28"/>
              </w:rPr>
            </w:pPr>
            <w:r w:rsidRPr="00793150">
              <w:rPr>
                <w:sz w:val="28"/>
                <w:szCs w:val="28"/>
              </w:rPr>
              <w:t xml:space="preserve">Карбидные превращения </w:t>
            </w:r>
            <w:r w:rsidR="00D70E27" w:rsidRPr="00793150">
              <w:rPr>
                <w:sz w:val="28"/>
                <w:szCs w:val="28"/>
              </w:rPr>
              <w:t>и состояния атомов углерода при деформации</w:t>
            </w:r>
            <w:r w:rsidR="003E11D7" w:rsidRPr="00793150">
              <w:rPr>
                <w:sz w:val="28"/>
                <w:szCs w:val="28"/>
              </w:rPr>
              <w:t>………………………………………………………………</w:t>
            </w:r>
            <w:r w:rsidR="002F7825" w:rsidRPr="00793150">
              <w:rPr>
                <w:sz w:val="28"/>
                <w:szCs w:val="28"/>
              </w:rPr>
              <w:t>…</w:t>
            </w:r>
          </w:p>
        </w:tc>
        <w:tc>
          <w:tcPr>
            <w:tcW w:w="567" w:type="dxa"/>
            <w:tcBorders>
              <w:top w:val="nil"/>
              <w:left w:val="nil"/>
              <w:bottom w:val="nil"/>
              <w:right w:val="nil"/>
            </w:tcBorders>
          </w:tcPr>
          <w:p w:rsidR="00891176" w:rsidRPr="00793150" w:rsidRDefault="00516BF6" w:rsidP="00DB4A78">
            <w:pPr>
              <w:jc w:val="both"/>
              <w:rPr>
                <w:sz w:val="28"/>
                <w:szCs w:val="28"/>
              </w:rPr>
            </w:pPr>
            <w:r w:rsidRPr="00793150">
              <w:rPr>
                <w:sz w:val="28"/>
                <w:szCs w:val="28"/>
              </w:rPr>
              <w:t>2</w:t>
            </w:r>
            <w:r w:rsidR="001D5039" w:rsidRPr="00793150">
              <w:rPr>
                <w:sz w:val="28"/>
                <w:szCs w:val="28"/>
              </w:rPr>
              <w:t>8</w:t>
            </w:r>
          </w:p>
        </w:tc>
      </w:tr>
      <w:tr w:rsidR="00904569" w:rsidRPr="00793150" w:rsidTr="002F7825">
        <w:tc>
          <w:tcPr>
            <w:tcW w:w="362" w:type="dxa"/>
            <w:tcBorders>
              <w:top w:val="nil"/>
              <w:left w:val="nil"/>
              <w:bottom w:val="nil"/>
              <w:right w:val="nil"/>
            </w:tcBorders>
          </w:tcPr>
          <w:p w:rsidR="00904569" w:rsidRPr="00793150" w:rsidRDefault="00904569" w:rsidP="00DB4A78">
            <w:pPr>
              <w:jc w:val="both"/>
              <w:rPr>
                <w:sz w:val="28"/>
                <w:szCs w:val="28"/>
              </w:rPr>
            </w:pPr>
            <w:r w:rsidRPr="00793150">
              <w:rPr>
                <w:sz w:val="28"/>
                <w:szCs w:val="28"/>
              </w:rPr>
              <w:t>1.4</w:t>
            </w:r>
          </w:p>
        </w:tc>
        <w:tc>
          <w:tcPr>
            <w:tcW w:w="8710" w:type="dxa"/>
            <w:tcBorders>
              <w:top w:val="nil"/>
              <w:left w:val="nil"/>
              <w:bottom w:val="nil"/>
              <w:right w:val="nil"/>
            </w:tcBorders>
          </w:tcPr>
          <w:p w:rsidR="00904569" w:rsidRPr="00793150" w:rsidRDefault="00904569" w:rsidP="00DB4A78">
            <w:pPr>
              <w:ind w:right="212"/>
              <w:jc w:val="both"/>
              <w:rPr>
                <w:sz w:val="28"/>
                <w:szCs w:val="28"/>
              </w:rPr>
            </w:pPr>
            <w:r w:rsidRPr="00793150">
              <w:rPr>
                <w:sz w:val="28"/>
                <w:szCs w:val="28"/>
              </w:rPr>
              <w:t>Постановка задач</w:t>
            </w:r>
            <w:r w:rsidR="003E11D7" w:rsidRPr="00793150">
              <w:rPr>
                <w:sz w:val="28"/>
                <w:szCs w:val="28"/>
              </w:rPr>
              <w:t>…………………………………………………………</w:t>
            </w:r>
            <w:r w:rsidR="002F7825" w:rsidRPr="00793150">
              <w:rPr>
                <w:sz w:val="28"/>
                <w:szCs w:val="28"/>
              </w:rPr>
              <w:t>..</w:t>
            </w:r>
            <w:r w:rsidR="003E11D7" w:rsidRPr="00793150">
              <w:rPr>
                <w:sz w:val="28"/>
                <w:szCs w:val="28"/>
              </w:rPr>
              <w:t>.</w:t>
            </w:r>
          </w:p>
        </w:tc>
        <w:tc>
          <w:tcPr>
            <w:tcW w:w="567" w:type="dxa"/>
            <w:tcBorders>
              <w:top w:val="nil"/>
              <w:left w:val="nil"/>
              <w:bottom w:val="nil"/>
              <w:right w:val="nil"/>
            </w:tcBorders>
          </w:tcPr>
          <w:p w:rsidR="00904569" w:rsidRPr="00793150" w:rsidRDefault="00BA39F6" w:rsidP="00DB4A78">
            <w:pPr>
              <w:jc w:val="both"/>
              <w:rPr>
                <w:sz w:val="28"/>
                <w:szCs w:val="28"/>
              </w:rPr>
            </w:pPr>
            <w:r w:rsidRPr="00793150">
              <w:rPr>
                <w:sz w:val="28"/>
                <w:szCs w:val="28"/>
              </w:rPr>
              <w:t>32</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b/>
                <w:sz w:val="28"/>
                <w:szCs w:val="28"/>
              </w:rPr>
            </w:pPr>
            <w:r w:rsidRPr="00793150">
              <w:rPr>
                <w:b/>
                <w:sz w:val="28"/>
                <w:szCs w:val="28"/>
              </w:rPr>
              <w:t>2</w:t>
            </w:r>
          </w:p>
        </w:tc>
        <w:tc>
          <w:tcPr>
            <w:tcW w:w="8710" w:type="dxa"/>
            <w:tcBorders>
              <w:top w:val="nil"/>
              <w:left w:val="nil"/>
              <w:bottom w:val="nil"/>
              <w:right w:val="nil"/>
            </w:tcBorders>
          </w:tcPr>
          <w:p w:rsidR="00891176" w:rsidRPr="00793150" w:rsidRDefault="00891176" w:rsidP="00DB4A78">
            <w:pPr>
              <w:ind w:right="212"/>
              <w:jc w:val="both"/>
              <w:rPr>
                <w:b/>
                <w:sz w:val="28"/>
                <w:szCs w:val="28"/>
              </w:rPr>
            </w:pPr>
            <w:r w:rsidRPr="00793150">
              <w:rPr>
                <w:b/>
                <w:sz w:val="28"/>
                <w:szCs w:val="28"/>
              </w:rPr>
              <w:t xml:space="preserve">МАТЕРИАЛ </w:t>
            </w:r>
            <w:r w:rsidR="005E29C0" w:rsidRPr="00793150">
              <w:rPr>
                <w:b/>
                <w:sz w:val="28"/>
                <w:szCs w:val="28"/>
              </w:rPr>
              <w:t>И МЕТОДЫ ИССЛЕДОВАНИЯ</w:t>
            </w:r>
            <w:r w:rsidR="005E29C0" w:rsidRPr="00793150">
              <w:rPr>
                <w:sz w:val="28"/>
                <w:szCs w:val="28"/>
              </w:rPr>
              <w:t>……………………</w:t>
            </w:r>
            <w:r w:rsidR="00600B3A" w:rsidRPr="00793150">
              <w:rPr>
                <w:sz w:val="28"/>
                <w:szCs w:val="28"/>
                <w:lang w:val="en-US"/>
              </w:rPr>
              <w:t>...</w:t>
            </w:r>
            <w:r w:rsidR="002F7825" w:rsidRPr="00793150">
              <w:rPr>
                <w:sz w:val="28"/>
                <w:szCs w:val="28"/>
              </w:rPr>
              <w:t>..</w:t>
            </w:r>
          </w:p>
        </w:tc>
        <w:tc>
          <w:tcPr>
            <w:tcW w:w="567" w:type="dxa"/>
            <w:tcBorders>
              <w:top w:val="nil"/>
              <w:left w:val="nil"/>
              <w:bottom w:val="nil"/>
              <w:right w:val="nil"/>
            </w:tcBorders>
          </w:tcPr>
          <w:p w:rsidR="00891176" w:rsidRPr="00793150" w:rsidRDefault="00516BF6" w:rsidP="00DB4A78">
            <w:pPr>
              <w:jc w:val="both"/>
              <w:rPr>
                <w:sz w:val="28"/>
                <w:szCs w:val="28"/>
              </w:rPr>
            </w:pPr>
            <w:r w:rsidRPr="00793150">
              <w:rPr>
                <w:sz w:val="28"/>
                <w:szCs w:val="28"/>
              </w:rPr>
              <w:t>3</w:t>
            </w:r>
            <w:r w:rsidR="00BA39F6" w:rsidRPr="00793150">
              <w:rPr>
                <w:sz w:val="28"/>
                <w:szCs w:val="28"/>
              </w:rPr>
              <w:t>3</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2.1</w:t>
            </w:r>
          </w:p>
        </w:tc>
        <w:tc>
          <w:tcPr>
            <w:tcW w:w="8710" w:type="dxa"/>
            <w:tcBorders>
              <w:top w:val="nil"/>
              <w:left w:val="nil"/>
              <w:bottom w:val="nil"/>
              <w:right w:val="nil"/>
            </w:tcBorders>
          </w:tcPr>
          <w:p w:rsidR="00891176" w:rsidRPr="00793150" w:rsidRDefault="00F64810" w:rsidP="00DB4A78">
            <w:pPr>
              <w:ind w:right="212"/>
              <w:jc w:val="both"/>
              <w:rPr>
                <w:sz w:val="28"/>
                <w:szCs w:val="28"/>
              </w:rPr>
            </w:pPr>
            <w:r w:rsidRPr="00793150">
              <w:rPr>
                <w:sz w:val="28"/>
                <w:szCs w:val="28"/>
              </w:rPr>
              <w:t>Материал</w:t>
            </w:r>
            <w:r w:rsidR="00891176" w:rsidRPr="00793150">
              <w:rPr>
                <w:sz w:val="28"/>
                <w:szCs w:val="28"/>
              </w:rPr>
              <w:t xml:space="preserve"> исследования…………………………………………………</w:t>
            </w:r>
            <w:r w:rsidR="002F7825" w:rsidRPr="00793150">
              <w:rPr>
                <w:sz w:val="28"/>
                <w:szCs w:val="28"/>
              </w:rPr>
              <w:t>..</w:t>
            </w:r>
            <w:r w:rsidR="003E11D7" w:rsidRPr="00793150">
              <w:rPr>
                <w:sz w:val="28"/>
                <w:szCs w:val="28"/>
              </w:rPr>
              <w:t>..</w:t>
            </w:r>
          </w:p>
        </w:tc>
        <w:tc>
          <w:tcPr>
            <w:tcW w:w="567" w:type="dxa"/>
            <w:tcBorders>
              <w:top w:val="nil"/>
              <w:left w:val="nil"/>
              <w:bottom w:val="nil"/>
              <w:right w:val="nil"/>
            </w:tcBorders>
          </w:tcPr>
          <w:p w:rsidR="00891176" w:rsidRPr="00793150" w:rsidRDefault="00516BF6" w:rsidP="00DB4A78">
            <w:pPr>
              <w:jc w:val="both"/>
              <w:rPr>
                <w:sz w:val="28"/>
                <w:szCs w:val="28"/>
              </w:rPr>
            </w:pPr>
            <w:r w:rsidRPr="00793150">
              <w:rPr>
                <w:sz w:val="28"/>
                <w:szCs w:val="28"/>
              </w:rPr>
              <w:t>3</w:t>
            </w:r>
            <w:r w:rsidR="00BA39F6" w:rsidRPr="00793150">
              <w:rPr>
                <w:sz w:val="28"/>
                <w:szCs w:val="28"/>
              </w:rPr>
              <w:t>3</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2.2</w:t>
            </w:r>
          </w:p>
        </w:tc>
        <w:tc>
          <w:tcPr>
            <w:tcW w:w="8710" w:type="dxa"/>
            <w:tcBorders>
              <w:top w:val="nil"/>
              <w:left w:val="nil"/>
              <w:bottom w:val="nil"/>
              <w:right w:val="nil"/>
            </w:tcBorders>
          </w:tcPr>
          <w:p w:rsidR="00891176" w:rsidRPr="00793150" w:rsidRDefault="00891176" w:rsidP="00DB4A78">
            <w:pPr>
              <w:ind w:right="212"/>
              <w:jc w:val="both"/>
              <w:rPr>
                <w:sz w:val="28"/>
                <w:szCs w:val="28"/>
              </w:rPr>
            </w:pPr>
            <w:r w:rsidRPr="00793150">
              <w:rPr>
                <w:sz w:val="28"/>
                <w:szCs w:val="28"/>
              </w:rPr>
              <w:t>Просвечивающая электронная микроскопия…………………………</w:t>
            </w:r>
            <w:r w:rsidR="00E770AC" w:rsidRPr="00793150">
              <w:rPr>
                <w:sz w:val="28"/>
                <w:szCs w:val="28"/>
              </w:rPr>
              <w:t>…</w:t>
            </w:r>
            <w:r w:rsidR="002F7825" w:rsidRPr="00793150">
              <w:rPr>
                <w:sz w:val="28"/>
                <w:szCs w:val="28"/>
              </w:rPr>
              <w:t>..</w:t>
            </w:r>
          </w:p>
        </w:tc>
        <w:tc>
          <w:tcPr>
            <w:tcW w:w="567" w:type="dxa"/>
            <w:tcBorders>
              <w:top w:val="nil"/>
              <w:left w:val="nil"/>
              <w:bottom w:val="nil"/>
              <w:right w:val="nil"/>
            </w:tcBorders>
          </w:tcPr>
          <w:p w:rsidR="00891176" w:rsidRPr="00793150" w:rsidRDefault="00516BF6" w:rsidP="00DB4A78">
            <w:pPr>
              <w:jc w:val="both"/>
              <w:rPr>
                <w:sz w:val="28"/>
                <w:szCs w:val="28"/>
              </w:rPr>
            </w:pPr>
            <w:r w:rsidRPr="00793150">
              <w:rPr>
                <w:sz w:val="28"/>
                <w:szCs w:val="28"/>
              </w:rPr>
              <w:t>3</w:t>
            </w:r>
            <w:r w:rsidR="002D1DD5" w:rsidRPr="00793150">
              <w:rPr>
                <w:sz w:val="28"/>
                <w:szCs w:val="28"/>
              </w:rPr>
              <w:t>5</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2.3</w:t>
            </w:r>
          </w:p>
        </w:tc>
        <w:tc>
          <w:tcPr>
            <w:tcW w:w="8710" w:type="dxa"/>
            <w:tcBorders>
              <w:top w:val="nil"/>
              <w:left w:val="nil"/>
              <w:bottom w:val="nil"/>
              <w:right w:val="nil"/>
            </w:tcBorders>
          </w:tcPr>
          <w:p w:rsidR="00891176" w:rsidRPr="00793150" w:rsidRDefault="00891176" w:rsidP="00DB4A78">
            <w:pPr>
              <w:ind w:right="212"/>
              <w:jc w:val="both"/>
              <w:rPr>
                <w:sz w:val="28"/>
                <w:szCs w:val="28"/>
              </w:rPr>
            </w:pPr>
            <w:r w:rsidRPr="00793150">
              <w:rPr>
                <w:sz w:val="28"/>
                <w:szCs w:val="28"/>
              </w:rPr>
              <w:t>Рентгеноструктурный анализ……………………………………………</w:t>
            </w:r>
            <w:r w:rsidR="002F7825" w:rsidRPr="00793150">
              <w:rPr>
                <w:sz w:val="28"/>
                <w:szCs w:val="28"/>
              </w:rPr>
              <w:t>..</w:t>
            </w:r>
            <w:r w:rsidR="003E11D7" w:rsidRPr="00793150">
              <w:rPr>
                <w:sz w:val="28"/>
                <w:szCs w:val="28"/>
              </w:rPr>
              <w:t>.</w:t>
            </w:r>
          </w:p>
        </w:tc>
        <w:tc>
          <w:tcPr>
            <w:tcW w:w="567" w:type="dxa"/>
            <w:tcBorders>
              <w:top w:val="nil"/>
              <w:left w:val="nil"/>
              <w:bottom w:val="nil"/>
              <w:right w:val="nil"/>
            </w:tcBorders>
          </w:tcPr>
          <w:p w:rsidR="00891176" w:rsidRPr="00793150" w:rsidRDefault="00516BF6" w:rsidP="00DB4A78">
            <w:pPr>
              <w:jc w:val="both"/>
              <w:rPr>
                <w:sz w:val="28"/>
                <w:szCs w:val="28"/>
              </w:rPr>
            </w:pPr>
            <w:r w:rsidRPr="00793150">
              <w:rPr>
                <w:sz w:val="28"/>
                <w:szCs w:val="28"/>
              </w:rPr>
              <w:t>3</w:t>
            </w:r>
            <w:r w:rsidR="002D1DD5" w:rsidRPr="00793150">
              <w:rPr>
                <w:sz w:val="28"/>
                <w:szCs w:val="28"/>
              </w:rPr>
              <w:t>5</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2.4</w:t>
            </w:r>
          </w:p>
        </w:tc>
        <w:tc>
          <w:tcPr>
            <w:tcW w:w="8710" w:type="dxa"/>
            <w:tcBorders>
              <w:top w:val="nil"/>
              <w:left w:val="nil"/>
              <w:bottom w:val="nil"/>
              <w:right w:val="nil"/>
            </w:tcBorders>
          </w:tcPr>
          <w:p w:rsidR="00891176" w:rsidRPr="00793150" w:rsidRDefault="00891176" w:rsidP="00DB4A78">
            <w:pPr>
              <w:ind w:right="212"/>
              <w:jc w:val="both"/>
              <w:rPr>
                <w:sz w:val="28"/>
                <w:szCs w:val="28"/>
              </w:rPr>
            </w:pPr>
            <w:r w:rsidRPr="00793150">
              <w:rPr>
                <w:sz w:val="28"/>
                <w:szCs w:val="28"/>
              </w:rPr>
              <w:t>Оптическая металлография……………………………………………</w:t>
            </w:r>
            <w:r w:rsidR="002F7825" w:rsidRPr="00793150">
              <w:rPr>
                <w:sz w:val="28"/>
                <w:szCs w:val="28"/>
              </w:rPr>
              <w:t>......</w:t>
            </w:r>
          </w:p>
        </w:tc>
        <w:tc>
          <w:tcPr>
            <w:tcW w:w="567" w:type="dxa"/>
            <w:tcBorders>
              <w:top w:val="nil"/>
              <w:left w:val="nil"/>
              <w:bottom w:val="nil"/>
              <w:right w:val="nil"/>
            </w:tcBorders>
          </w:tcPr>
          <w:p w:rsidR="00891176" w:rsidRPr="00793150" w:rsidRDefault="00516BF6" w:rsidP="00DB4A78">
            <w:pPr>
              <w:jc w:val="both"/>
              <w:rPr>
                <w:sz w:val="28"/>
                <w:szCs w:val="28"/>
              </w:rPr>
            </w:pPr>
            <w:r w:rsidRPr="00793150">
              <w:rPr>
                <w:sz w:val="28"/>
                <w:szCs w:val="28"/>
              </w:rPr>
              <w:t>3</w:t>
            </w:r>
            <w:r w:rsidR="002D1DD5" w:rsidRPr="00793150">
              <w:rPr>
                <w:sz w:val="28"/>
                <w:szCs w:val="28"/>
              </w:rPr>
              <w:t>6</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2.5</w:t>
            </w:r>
          </w:p>
        </w:tc>
        <w:tc>
          <w:tcPr>
            <w:tcW w:w="8710" w:type="dxa"/>
            <w:tcBorders>
              <w:top w:val="nil"/>
              <w:left w:val="nil"/>
              <w:bottom w:val="nil"/>
              <w:right w:val="nil"/>
            </w:tcBorders>
          </w:tcPr>
          <w:p w:rsidR="00891176" w:rsidRPr="00793150" w:rsidRDefault="00891176" w:rsidP="00DB4A78">
            <w:pPr>
              <w:ind w:right="212"/>
              <w:jc w:val="both"/>
              <w:rPr>
                <w:sz w:val="28"/>
                <w:szCs w:val="28"/>
              </w:rPr>
            </w:pPr>
            <w:r w:rsidRPr="00793150">
              <w:rPr>
                <w:sz w:val="28"/>
                <w:szCs w:val="28"/>
              </w:rPr>
              <w:t>Методика количественной обработки результатов исследования</w:t>
            </w:r>
            <w:r w:rsidR="00E770AC" w:rsidRPr="00793150">
              <w:rPr>
                <w:sz w:val="28"/>
                <w:szCs w:val="28"/>
              </w:rPr>
              <w:t>……</w:t>
            </w:r>
            <w:r w:rsidR="002F7825" w:rsidRPr="00793150">
              <w:rPr>
                <w:sz w:val="28"/>
                <w:szCs w:val="28"/>
              </w:rPr>
              <w:t>...</w:t>
            </w:r>
          </w:p>
        </w:tc>
        <w:tc>
          <w:tcPr>
            <w:tcW w:w="567" w:type="dxa"/>
            <w:tcBorders>
              <w:top w:val="nil"/>
              <w:left w:val="nil"/>
              <w:bottom w:val="nil"/>
              <w:right w:val="nil"/>
            </w:tcBorders>
          </w:tcPr>
          <w:p w:rsidR="00891176" w:rsidRPr="00793150" w:rsidRDefault="00516BF6" w:rsidP="00DB4A78">
            <w:pPr>
              <w:jc w:val="both"/>
              <w:rPr>
                <w:sz w:val="28"/>
                <w:szCs w:val="28"/>
              </w:rPr>
            </w:pPr>
            <w:r w:rsidRPr="00793150">
              <w:rPr>
                <w:sz w:val="28"/>
                <w:szCs w:val="28"/>
              </w:rPr>
              <w:t>3</w:t>
            </w:r>
            <w:r w:rsidR="002D1DD5" w:rsidRPr="00793150">
              <w:rPr>
                <w:sz w:val="28"/>
                <w:szCs w:val="28"/>
              </w:rPr>
              <w:t>6</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b/>
                <w:sz w:val="28"/>
                <w:szCs w:val="28"/>
              </w:rPr>
            </w:pPr>
            <w:r w:rsidRPr="00793150">
              <w:rPr>
                <w:b/>
                <w:sz w:val="28"/>
                <w:szCs w:val="28"/>
              </w:rPr>
              <w:t>3</w:t>
            </w:r>
          </w:p>
        </w:tc>
        <w:tc>
          <w:tcPr>
            <w:tcW w:w="8710" w:type="dxa"/>
            <w:tcBorders>
              <w:top w:val="nil"/>
              <w:left w:val="nil"/>
              <w:bottom w:val="nil"/>
              <w:right w:val="nil"/>
            </w:tcBorders>
          </w:tcPr>
          <w:p w:rsidR="00891176" w:rsidRPr="00793150" w:rsidRDefault="00891176" w:rsidP="00DB4A78">
            <w:pPr>
              <w:ind w:right="212"/>
              <w:jc w:val="both"/>
              <w:rPr>
                <w:b/>
                <w:sz w:val="28"/>
                <w:szCs w:val="28"/>
              </w:rPr>
            </w:pPr>
            <w:r w:rsidRPr="00793150">
              <w:rPr>
                <w:b/>
                <w:caps/>
                <w:sz w:val="28"/>
                <w:szCs w:val="28"/>
              </w:rPr>
              <w:t>структура исходного состояния стали 30хгса</w:t>
            </w:r>
            <w:r w:rsidR="00600B3A" w:rsidRPr="00793150">
              <w:rPr>
                <w:caps/>
                <w:sz w:val="28"/>
                <w:szCs w:val="28"/>
              </w:rPr>
              <w:t>…</w:t>
            </w:r>
            <w:r w:rsidR="002F7825" w:rsidRPr="00793150">
              <w:rPr>
                <w:caps/>
                <w:sz w:val="28"/>
                <w:szCs w:val="28"/>
              </w:rPr>
              <w:t>…</w:t>
            </w:r>
            <w:r w:rsidR="00600B3A" w:rsidRPr="00793150">
              <w:rPr>
                <w:caps/>
                <w:sz w:val="28"/>
                <w:szCs w:val="28"/>
              </w:rPr>
              <w:t>.</w:t>
            </w:r>
          </w:p>
        </w:tc>
        <w:tc>
          <w:tcPr>
            <w:tcW w:w="567" w:type="dxa"/>
            <w:tcBorders>
              <w:top w:val="nil"/>
              <w:left w:val="nil"/>
              <w:bottom w:val="nil"/>
              <w:right w:val="nil"/>
            </w:tcBorders>
          </w:tcPr>
          <w:p w:rsidR="00891176" w:rsidRPr="00793150" w:rsidRDefault="00516BF6" w:rsidP="00DB4A78">
            <w:pPr>
              <w:jc w:val="both"/>
              <w:rPr>
                <w:sz w:val="28"/>
                <w:szCs w:val="28"/>
              </w:rPr>
            </w:pPr>
            <w:r w:rsidRPr="00793150">
              <w:rPr>
                <w:sz w:val="28"/>
                <w:szCs w:val="28"/>
              </w:rPr>
              <w:t>4</w:t>
            </w:r>
            <w:r w:rsidR="002D1DD5" w:rsidRPr="00793150">
              <w:rPr>
                <w:sz w:val="28"/>
                <w:szCs w:val="28"/>
              </w:rPr>
              <w:t>4</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3.1</w:t>
            </w:r>
          </w:p>
        </w:tc>
        <w:tc>
          <w:tcPr>
            <w:tcW w:w="8710" w:type="dxa"/>
            <w:tcBorders>
              <w:top w:val="nil"/>
              <w:left w:val="nil"/>
              <w:bottom w:val="nil"/>
              <w:right w:val="nil"/>
            </w:tcBorders>
          </w:tcPr>
          <w:p w:rsidR="00891176" w:rsidRPr="00793150" w:rsidRDefault="00891176" w:rsidP="00DB4A78">
            <w:pPr>
              <w:ind w:right="212"/>
              <w:jc w:val="both"/>
              <w:rPr>
                <w:sz w:val="28"/>
                <w:szCs w:val="28"/>
              </w:rPr>
            </w:pPr>
            <w:r w:rsidRPr="00793150">
              <w:rPr>
                <w:sz w:val="28"/>
                <w:szCs w:val="28"/>
              </w:rPr>
              <w:t xml:space="preserve">Морфология </w:t>
            </w:r>
            <w:r w:rsidRPr="00793150">
              <w:rPr>
                <w:sz w:val="28"/>
                <w:szCs w:val="28"/>
              </w:rPr>
              <w:sym w:font="Symbol" w:char="F061"/>
            </w:r>
            <w:r w:rsidRPr="00793150">
              <w:rPr>
                <w:sz w:val="28"/>
                <w:szCs w:val="28"/>
              </w:rPr>
              <w:t>-фазы</w:t>
            </w:r>
            <w:r w:rsidR="00E770AC" w:rsidRPr="00793150">
              <w:rPr>
                <w:sz w:val="28"/>
                <w:szCs w:val="28"/>
              </w:rPr>
              <w:t>……………………………………………………</w:t>
            </w:r>
            <w:r w:rsidR="002F7825" w:rsidRPr="00793150">
              <w:rPr>
                <w:sz w:val="28"/>
                <w:szCs w:val="28"/>
              </w:rPr>
              <w:t>..</w:t>
            </w:r>
            <w:r w:rsidR="00E770AC" w:rsidRPr="00793150">
              <w:rPr>
                <w:sz w:val="28"/>
                <w:szCs w:val="28"/>
              </w:rPr>
              <w:t>…</w:t>
            </w:r>
          </w:p>
        </w:tc>
        <w:tc>
          <w:tcPr>
            <w:tcW w:w="567" w:type="dxa"/>
            <w:tcBorders>
              <w:top w:val="nil"/>
              <w:left w:val="nil"/>
              <w:bottom w:val="nil"/>
              <w:right w:val="nil"/>
            </w:tcBorders>
          </w:tcPr>
          <w:p w:rsidR="00891176" w:rsidRPr="00793150" w:rsidRDefault="00516BF6" w:rsidP="00DB4A78">
            <w:pPr>
              <w:jc w:val="both"/>
              <w:rPr>
                <w:sz w:val="28"/>
                <w:szCs w:val="28"/>
              </w:rPr>
            </w:pPr>
            <w:r w:rsidRPr="00793150">
              <w:rPr>
                <w:sz w:val="28"/>
                <w:szCs w:val="28"/>
              </w:rPr>
              <w:t>4</w:t>
            </w:r>
            <w:r w:rsidR="00591478" w:rsidRPr="00793150">
              <w:rPr>
                <w:sz w:val="28"/>
                <w:szCs w:val="28"/>
              </w:rPr>
              <w:t>4</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3.2</w:t>
            </w:r>
          </w:p>
        </w:tc>
        <w:tc>
          <w:tcPr>
            <w:tcW w:w="8710" w:type="dxa"/>
            <w:tcBorders>
              <w:top w:val="nil"/>
              <w:left w:val="nil"/>
              <w:bottom w:val="nil"/>
              <w:right w:val="nil"/>
            </w:tcBorders>
          </w:tcPr>
          <w:p w:rsidR="00891176" w:rsidRPr="00793150" w:rsidRDefault="00891176" w:rsidP="00DB4A78">
            <w:pPr>
              <w:ind w:right="212"/>
              <w:jc w:val="both"/>
              <w:rPr>
                <w:sz w:val="28"/>
                <w:szCs w:val="28"/>
              </w:rPr>
            </w:pPr>
            <w:r w:rsidRPr="00793150">
              <w:rPr>
                <w:sz w:val="28"/>
                <w:szCs w:val="28"/>
              </w:rPr>
              <w:t xml:space="preserve">Морфология </w:t>
            </w:r>
            <w:r w:rsidRPr="00793150">
              <w:rPr>
                <w:sz w:val="28"/>
                <w:szCs w:val="28"/>
              </w:rPr>
              <w:sym w:font="Symbol" w:char="F067"/>
            </w:r>
            <w:r w:rsidRPr="00793150">
              <w:rPr>
                <w:sz w:val="28"/>
                <w:szCs w:val="28"/>
              </w:rPr>
              <w:t>-твердого раствора</w:t>
            </w:r>
            <w:r w:rsidR="00E770AC" w:rsidRPr="00793150">
              <w:rPr>
                <w:sz w:val="28"/>
                <w:szCs w:val="28"/>
              </w:rPr>
              <w:t>……………………………………</w:t>
            </w:r>
            <w:r w:rsidR="002F7825" w:rsidRPr="00793150">
              <w:rPr>
                <w:sz w:val="28"/>
                <w:szCs w:val="28"/>
              </w:rPr>
              <w:t>...</w:t>
            </w:r>
            <w:r w:rsidR="00E770AC" w:rsidRPr="00793150">
              <w:rPr>
                <w:sz w:val="28"/>
                <w:szCs w:val="28"/>
              </w:rPr>
              <w:t>…</w:t>
            </w:r>
            <w:r w:rsidR="003E11D7" w:rsidRPr="00793150">
              <w:rPr>
                <w:sz w:val="28"/>
                <w:szCs w:val="28"/>
              </w:rPr>
              <w:t>.</w:t>
            </w:r>
          </w:p>
        </w:tc>
        <w:tc>
          <w:tcPr>
            <w:tcW w:w="567" w:type="dxa"/>
            <w:tcBorders>
              <w:top w:val="nil"/>
              <w:left w:val="nil"/>
              <w:bottom w:val="nil"/>
              <w:right w:val="nil"/>
            </w:tcBorders>
          </w:tcPr>
          <w:p w:rsidR="00891176" w:rsidRPr="00793150" w:rsidRDefault="00516BF6" w:rsidP="00DB4A78">
            <w:pPr>
              <w:jc w:val="both"/>
              <w:rPr>
                <w:sz w:val="28"/>
                <w:szCs w:val="28"/>
              </w:rPr>
            </w:pPr>
            <w:r w:rsidRPr="00793150">
              <w:rPr>
                <w:sz w:val="28"/>
                <w:szCs w:val="28"/>
              </w:rPr>
              <w:t>4</w:t>
            </w:r>
            <w:r w:rsidR="00591478" w:rsidRPr="00793150">
              <w:rPr>
                <w:sz w:val="28"/>
                <w:szCs w:val="28"/>
              </w:rPr>
              <w:t>8</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3.3</w:t>
            </w:r>
          </w:p>
        </w:tc>
        <w:tc>
          <w:tcPr>
            <w:tcW w:w="8710" w:type="dxa"/>
            <w:tcBorders>
              <w:top w:val="nil"/>
              <w:left w:val="nil"/>
              <w:bottom w:val="nil"/>
              <w:right w:val="nil"/>
            </w:tcBorders>
          </w:tcPr>
          <w:p w:rsidR="00891176" w:rsidRPr="00793150" w:rsidRDefault="00891176" w:rsidP="00DB4A78">
            <w:pPr>
              <w:ind w:right="212"/>
              <w:jc w:val="both"/>
              <w:rPr>
                <w:sz w:val="28"/>
                <w:szCs w:val="28"/>
              </w:rPr>
            </w:pPr>
            <w:r w:rsidRPr="00793150">
              <w:rPr>
                <w:sz w:val="28"/>
                <w:szCs w:val="28"/>
              </w:rPr>
              <w:t xml:space="preserve">Карбидная фаза в структуре </w:t>
            </w:r>
            <w:r w:rsidRPr="00793150">
              <w:rPr>
                <w:sz w:val="28"/>
                <w:szCs w:val="28"/>
              </w:rPr>
              <w:sym w:font="Symbol" w:char="F061"/>
            </w:r>
            <w:r w:rsidRPr="00793150">
              <w:rPr>
                <w:sz w:val="28"/>
                <w:szCs w:val="28"/>
              </w:rPr>
              <w:t>-фазы</w:t>
            </w:r>
            <w:r w:rsidR="00E770AC" w:rsidRPr="00793150">
              <w:rPr>
                <w:sz w:val="28"/>
                <w:szCs w:val="28"/>
              </w:rPr>
              <w:t>……………………………………</w:t>
            </w:r>
            <w:r w:rsidR="002F7825" w:rsidRPr="00793150">
              <w:rPr>
                <w:sz w:val="28"/>
                <w:szCs w:val="28"/>
              </w:rPr>
              <w:t>..</w:t>
            </w:r>
            <w:r w:rsidR="003E11D7" w:rsidRPr="00793150">
              <w:rPr>
                <w:sz w:val="28"/>
                <w:szCs w:val="28"/>
              </w:rPr>
              <w:t>.</w:t>
            </w:r>
          </w:p>
        </w:tc>
        <w:tc>
          <w:tcPr>
            <w:tcW w:w="567" w:type="dxa"/>
            <w:tcBorders>
              <w:top w:val="nil"/>
              <w:left w:val="nil"/>
              <w:bottom w:val="nil"/>
              <w:right w:val="nil"/>
            </w:tcBorders>
          </w:tcPr>
          <w:p w:rsidR="00891176" w:rsidRPr="00793150" w:rsidRDefault="00591478" w:rsidP="00DB4A78">
            <w:pPr>
              <w:jc w:val="both"/>
              <w:rPr>
                <w:sz w:val="28"/>
                <w:szCs w:val="28"/>
              </w:rPr>
            </w:pPr>
            <w:r w:rsidRPr="00793150">
              <w:rPr>
                <w:sz w:val="28"/>
                <w:szCs w:val="28"/>
              </w:rPr>
              <w:t>51</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3.4</w:t>
            </w:r>
          </w:p>
        </w:tc>
        <w:tc>
          <w:tcPr>
            <w:tcW w:w="8710" w:type="dxa"/>
            <w:tcBorders>
              <w:top w:val="nil"/>
              <w:left w:val="nil"/>
              <w:bottom w:val="nil"/>
              <w:right w:val="nil"/>
            </w:tcBorders>
          </w:tcPr>
          <w:p w:rsidR="00891176" w:rsidRPr="00793150" w:rsidRDefault="00891176" w:rsidP="00DB4A78">
            <w:pPr>
              <w:ind w:right="212"/>
              <w:jc w:val="both"/>
              <w:rPr>
                <w:sz w:val="28"/>
                <w:szCs w:val="28"/>
              </w:rPr>
            </w:pPr>
            <w:r w:rsidRPr="00793150">
              <w:rPr>
                <w:sz w:val="28"/>
                <w:szCs w:val="28"/>
              </w:rPr>
              <w:t xml:space="preserve">Источники полей напряжений и кривизна-кручение кристаллической решетки </w:t>
            </w:r>
            <w:r w:rsidRPr="00793150">
              <w:rPr>
                <w:sz w:val="28"/>
                <w:szCs w:val="28"/>
              </w:rPr>
              <w:sym w:font="Symbol" w:char="F061"/>
            </w:r>
            <w:r w:rsidRPr="00793150">
              <w:rPr>
                <w:sz w:val="28"/>
                <w:szCs w:val="28"/>
              </w:rPr>
              <w:t>-фазы</w:t>
            </w:r>
            <w:r w:rsidR="00E770AC" w:rsidRPr="00793150">
              <w:rPr>
                <w:sz w:val="28"/>
                <w:szCs w:val="28"/>
              </w:rPr>
              <w:t>…………………………………………………………</w:t>
            </w:r>
            <w:r w:rsidR="002F7825" w:rsidRPr="00793150">
              <w:rPr>
                <w:sz w:val="28"/>
                <w:szCs w:val="28"/>
              </w:rPr>
              <w:t>…</w:t>
            </w:r>
            <w:r w:rsidR="003E11D7" w:rsidRPr="00793150">
              <w:rPr>
                <w:sz w:val="28"/>
                <w:szCs w:val="28"/>
              </w:rPr>
              <w:t>.</w:t>
            </w:r>
          </w:p>
        </w:tc>
        <w:tc>
          <w:tcPr>
            <w:tcW w:w="567" w:type="dxa"/>
            <w:tcBorders>
              <w:top w:val="nil"/>
              <w:left w:val="nil"/>
              <w:bottom w:val="nil"/>
              <w:right w:val="nil"/>
            </w:tcBorders>
          </w:tcPr>
          <w:p w:rsidR="00891176" w:rsidRPr="00793150" w:rsidRDefault="00516BF6" w:rsidP="00DB4A78">
            <w:pPr>
              <w:jc w:val="both"/>
              <w:rPr>
                <w:sz w:val="28"/>
                <w:szCs w:val="28"/>
              </w:rPr>
            </w:pPr>
            <w:r w:rsidRPr="00793150">
              <w:rPr>
                <w:sz w:val="28"/>
                <w:szCs w:val="28"/>
              </w:rPr>
              <w:t>5</w:t>
            </w:r>
            <w:r w:rsidR="00591478" w:rsidRPr="00793150">
              <w:rPr>
                <w:sz w:val="28"/>
                <w:szCs w:val="28"/>
              </w:rPr>
              <w:t>3</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3.5</w:t>
            </w:r>
          </w:p>
        </w:tc>
        <w:tc>
          <w:tcPr>
            <w:tcW w:w="8710" w:type="dxa"/>
            <w:tcBorders>
              <w:top w:val="nil"/>
              <w:left w:val="nil"/>
              <w:bottom w:val="nil"/>
              <w:right w:val="nil"/>
            </w:tcBorders>
          </w:tcPr>
          <w:p w:rsidR="00891176" w:rsidRPr="00793150" w:rsidRDefault="00891176" w:rsidP="00DB4A78">
            <w:pPr>
              <w:ind w:right="212"/>
              <w:jc w:val="both"/>
              <w:rPr>
                <w:sz w:val="28"/>
                <w:szCs w:val="28"/>
              </w:rPr>
            </w:pPr>
            <w:r w:rsidRPr="00793150">
              <w:rPr>
                <w:sz w:val="28"/>
                <w:szCs w:val="28"/>
              </w:rPr>
              <w:t>Распределение углерода в стали</w:t>
            </w:r>
            <w:r w:rsidR="00E770AC" w:rsidRPr="00793150">
              <w:rPr>
                <w:sz w:val="28"/>
                <w:szCs w:val="28"/>
              </w:rPr>
              <w:t>………………………………………</w:t>
            </w:r>
            <w:r w:rsidR="002F7825" w:rsidRPr="00793150">
              <w:rPr>
                <w:sz w:val="28"/>
                <w:szCs w:val="28"/>
              </w:rPr>
              <w:t>......</w:t>
            </w:r>
          </w:p>
        </w:tc>
        <w:tc>
          <w:tcPr>
            <w:tcW w:w="567" w:type="dxa"/>
            <w:tcBorders>
              <w:top w:val="nil"/>
              <w:left w:val="nil"/>
              <w:bottom w:val="nil"/>
              <w:right w:val="nil"/>
            </w:tcBorders>
          </w:tcPr>
          <w:p w:rsidR="00891176" w:rsidRPr="00793150" w:rsidRDefault="00516BF6" w:rsidP="00DB4A78">
            <w:pPr>
              <w:jc w:val="both"/>
              <w:rPr>
                <w:sz w:val="28"/>
                <w:szCs w:val="28"/>
              </w:rPr>
            </w:pPr>
            <w:r w:rsidRPr="00793150">
              <w:rPr>
                <w:sz w:val="28"/>
                <w:szCs w:val="28"/>
              </w:rPr>
              <w:t>5</w:t>
            </w:r>
            <w:r w:rsidR="00591478" w:rsidRPr="00793150">
              <w:rPr>
                <w:sz w:val="28"/>
                <w:szCs w:val="28"/>
              </w:rPr>
              <w:t>6</w:t>
            </w:r>
          </w:p>
        </w:tc>
      </w:tr>
      <w:tr w:rsidR="00F40E77" w:rsidRPr="00793150" w:rsidTr="002F7825">
        <w:tc>
          <w:tcPr>
            <w:tcW w:w="362" w:type="dxa"/>
            <w:tcBorders>
              <w:top w:val="nil"/>
              <w:left w:val="nil"/>
              <w:bottom w:val="nil"/>
              <w:right w:val="nil"/>
            </w:tcBorders>
          </w:tcPr>
          <w:p w:rsidR="00F40E77" w:rsidRPr="00793150" w:rsidRDefault="00F40E77" w:rsidP="00DB4A78">
            <w:pPr>
              <w:jc w:val="both"/>
              <w:rPr>
                <w:sz w:val="28"/>
                <w:szCs w:val="28"/>
              </w:rPr>
            </w:pPr>
            <w:r w:rsidRPr="00793150">
              <w:rPr>
                <w:sz w:val="28"/>
                <w:szCs w:val="28"/>
              </w:rPr>
              <w:t>3.6</w:t>
            </w:r>
          </w:p>
        </w:tc>
        <w:tc>
          <w:tcPr>
            <w:tcW w:w="8710" w:type="dxa"/>
            <w:tcBorders>
              <w:top w:val="nil"/>
              <w:left w:val="nil"/>
              <w:bottom w:val="nil"/>
              <w:right w:val="nil"/>
            </w:tcBorders>
          </w:tcPr>
          <w:p w:rsidR="00F40E77" w:rsidRPr="00793150" w:rsidRDefault="00F40E77" w:rsidP="00DB4A78">
            <w:pPr>
              <w:ind w:right="212"/>
              <w:jc w:val="both"/>
              <w:rPr>
                <w:sz w:val="28"/>
                <w:szCs w:val="28"/>
              </w:rPr>
            </w:pPr>
            <w:r w:rsidRPr="00793150">
              <w:rPr>
                <w:sz w:val="28"/>
                <w:szCs w:val="28"/>
              </w:rPr>
              <w:t>Выводы</w:t>
            </w:r>
            <w:r w:rsidR="002F7825" w:rsidRPr="00793150">
              <w:rPr>
                <w:sz w:val="28"/>
                <w:szCs w:val="28"/>
              </w:rPr>
              <w:t>……………………………………………………………………...</w:t>
            </w:r>
          </w:p>
        </w:tc>
        <w:tc>
          <w:tcPr>
            <w:tcW w:w="567" w:type="dxa"/>
            <w:tcBorders>
              <w:top w:val="nil"/>
              <w:left w:val="nil"/>
              <w:bottom w:val="nil"/>
              <w:right w:val="nil"/>
            </w:tcBorders>
          </w:tcPr>
          <w:p w:rsidR="00F40E77" w:rsidRPr="00793150" w:rsidRDefault="00F40E77" w:rsidP="00DB4A78">
            <w:pPr>
              <w:jc w:val="both"/>
              <w:rPr>
                <w:sz w:val="28"/>
                <w:szCs w:val="28"/>
              </w:rPr>
            </w:pPr>
            <w:r w:rsidRPr="00793150">
              <w:rPr>
                <w:sz w:val="28"/>
                <w:szCs w:val="28"/>
              </w:rPr>
              <w:t>57</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b/>
                <w:sz w:val="28"/>
                <w:szCs w:val="28"/>
              </w:rPr>
            </w:pPr>
            <w:r w:rsidRPr="00793150">
              <w:rPr>
                <w:b/>
                <w:sz w:val="28"/>
                <w:szCs w:val="28"/>
              </w:rPr>
              <w:t>4</w:t>
            </w:r>
          </w:p>
        </w:tc>
        <w:tc>
          <w:tcPr>
            <w:tcW w:w="8710" w:type="dxa"/>
            <w:tcBorders>
              <w:top w:val="nil"/>
              <w:left w:val="nil"/>
              <w:bottom w:val="nil"/>
              <w:right w:val="nil"/>
            </w:tcBorders>
          </w:tcPr>
          <w:p w:rsidR="00891176" w:rsidRPr="00793150" w:rsidRDefault="00891176" w:rsidP="00DB4A78">
            <w:pPr>
              <w:ind w:right="212"/>
              <w:jc w:val="both"/>
              <w:rPr>
                <w:sz w:val="28"/>
                <w:szCs w:val="28"/>
              </w:rPr>
            </w:pPr>
            <w:r w:rsidRPr="00793150">
              <w:rPr>
                <w:b/>
                <w:caps/>
                <w:sz w:val="28"/>
                <w:szCs w:val="28"/>
              </w:rPr>
              <w:t>изменение структУрно-фазового состояния</w:t>
            </w:r>
            <w:r w:rsidR="00E4574B" w:rsidRPr="00793150">
              <w:rPr>
                <w:b/>
                <w:caps/>
                <w:sz w:val="28"/>
                <w:szCs w:val="28"/>
              </w:rPr>
              <w:t xml:space="preserve"> СТАЛИ</w:t>
            </w:r>
            <w:r w:rsidRPr="00793150">
              <w:rPr>
                <w:b/>
                <w:caps/>
                <w:sz w:val="28"/>
                <w:szCs w:val="28"/>
              </w:rPr>
              <w:t xml:space="preserve"> </w:t>
            </w:r>
            <w:r w:rsidR="00904569" w:rsidRPr="00793150">
              <w:rPr>
                <w:b/>
                <w:caps/>
                <w:sz w:val="28"/>
                <w:szCs w:val="28"/>
              </w:rPr>
              <w:t>В РЕЗУЛЬТАТЕ ДЕФОРМАЦИИ ПРОКАТОМ</w:t>
            </w:r>
            <w:r w:rsidR="00600B3A" w:rsidRPr="00793150">
              <w:rPr>
                <w:caps/>
                <w:sz w:val="28"/>
                <w:szCs w:val="28"/>
              </w:rPr>
              <w:t>…………</w:t>
            </w:r>
            <w:r w:rsidR="002F7825" w:rsidRPr="00793150">
              <w:rPr>
                <w:caps/>
                <w:sz w:val="28"/>
                <w:szCs w:val="28"/>
              </w:rPr>
              <w:t>..</w:t>
            </w:r>
          </w:p>
        </w:tc>
        <w:tc>
          <w:tcPr>
            <w:tcW w:w="567" w:type="dxa"/>
            <w:tcBorders>
              <w:top w:val="nil"/>
              <w:left w:val="nil"/>
              <w:bottom w:val="nil"/>
              <w:right w:val="nil"/>
            </w:tcBorders>
          </w:tcPr>
          <w:p w:rsidR="00891176" w:rsidRPr="00793150" w:rsidRDefault="00516BF6" w:rsidP="00DB4A78">
            <w:pPr>
              <w:jc w:val="both"/>
              <w:rPr>
                <w:sz w:val="28"/>
                <w:szCs w:val="28"/>
              </w:rPr>
            </w:pPr>
            <w:r w:rsidRPr="00793150">
              <w:rPr>
                <w:sz w:val="28"/>
                <w:szCs w:val="28"/>
              </w:rPr>
              <w:t>5</w:t>
            </w:r>
            <w:r w:rsidR="00591478" w:rsidRPr="00793150">
              <w:rPr>
                <w:sz w:val="28"/>
                <w:szCs w:val="28"/>
              </w:rPr>
              <w:t>8</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4.1</w:t>
            </w:r>
          </w:p>
        </w:tc>
        <w:tc>
          <w:tcPr>
            <w:tcW w:w="8710" w:type="dxa"/>
            <w:tcBorders>
              <w:top w:val="nil"/>
              <w:left w:val="nil"/>
              <w:bottom w:val="nil"/>
              <w:right w:val="nil"/>
            </w:tcBorders>
          </w:tcPr>
          <w:p w:rsidR="00891176" w:rsidRPr="00793150" w:rsidRDefault="00891176" w:rsidP="00DB4A78">
            <w:pPr>
              <w:ind w:right="212"/>
              <w:jc w:val="both"/>
              <w:rPr>
                <w:sz w:val="28"/>
                <w:szCs w:val="28"/>
              </w:rPr>
            </w:pPr>
            <w:r w:rsidRPr="00793150">
              <w:rPr>
                <w:sz w:val="28"/>
                <w:szCs w:val="28"/>
              </w:rPr>
              <w:t xml:space="preserve">Дислокационная </w:t>
            </w:r>
            <w:r w:rsidR="00B60881" w:rsidRPr="00793150">
              <w:rPr>
                <w:sz w:val="28"/>
                <w:szCs w:val="28"/>
              </w:rPr>
              <w:t>суб</w:t>
            </w:r>
            <w:r w:rsidRPr="00793150">
              <w:rPr>
                <w:sz w:val="28"/>
                <w:szCs w:val="28"/>
              </w:rPr>
              <w:t>структура и фрагментация</w:t>
            </w:r>
            <w:r w:rsidR="00160575" w:rsidRPr="00793150">
              <w:rPr>
                <w:sz w:val="28"/>
                <w:szCs w:val="28"/>
              </w:rPr>
              <w:t>………………………</w:t>
            </w:r>
            <w:r w:rsidR="00593C82" w:rsidRPr="00793150">
              <w:rPr>
                <w:sz w:val="28"/>
                <w:szCs w:val="28"/>
              </w:rPr>
              <w:t>...</w:t>
            </w:r>
            <w:r w:rsidR="003E11D7" w:rsidRPr="00793150">
              <w:rPr>
                <w:sz w:val="28"/>
                <w:szCs w:val="28"/>
              </w:rPr>
              <w:t>.</w:t>
            </w:r>
          </w:p>
        </w:tc>
        <w:tc>
          <w:tcPr>
            <w:tcW w:w="567" w:type="dxa"/>
            <w:tcBorders>
              <w:top w:val="nil"/>
              <w:left w:val="nil"/>
              <w:bottom w:val="nil"/>
              <w:right w:val="nil"/>
            </w:tcBorders>
          </w:tcPr>
          <w:p w:rsidR="00891176" w:rsidRPr="00793150" w:rsidRDefault="00516BF6" w:rsidP="00DB4A78">
            <w:pPr>
              <w:jc w:val="both"/>
              <w:rPr>
                <w:sz w:val="28"/>
                <w:szCs w:val="28"/>
              </w:rPr>
            </w:pPr>
            <w:r w:rsidRPr="00793150">
              <w:rPr>
                <w:sz w:val="28"/>
                <w:szCs w:val="28"/>
              </w:rPr>
              <w:t>5</w:t>
            </w:r>
            <w:r w:rsidR="00591478" w:rsidRPr="00793150">
              <w:rPr>
                <w:sz w:val="28"/>
                <w:szCs w:val="28"/>
              </w:rPr>
              <w:t>8</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4.2</w:t>
            </w:r>
          </w:p>
        </w:tc>
        <w:tc>
          <w:tcPr>
            <w:tcW w:w="8710" w:type="dxa"/>
            <w:tcBorders>
              <w:top w:val="nil"/>
              <w:left w:val="nil"/>
              <w:bottom w:val="nil"/>
              <w:right w:val="nil"/>
            </w:tcBorders>
          </w:tcPr>
          <w:p w:rsidR="00891176" w:rsidRPr="00793150" w:rsidRDefault="00891176" w:rsidP="00DB4A78">
            <w:pPr>
              <w:ind w:right="212"/>
              <w:jc w:val="both"/>
              <w:rPr>
                <w:sz w:val="28"/>
                <w:szCs w:val="28"/>
              </w:rPr>
            </w:pPr>
            <w:r w:rsidRPr="00793150">
              <w:rPr>
                <w:sz w:val="28"/>
                <w:szCs w:val="28"/>
              </w:rPr>
              <w:t xml:space="preserve">Структура и фазовый состав стали на расстоянии 2 мм от поверхности </w:t>
            </w:r>
            <w:r w:rsidR="00EB79F7" w:rsidRPr="00793150">
              <w:rPr>
                <w:sz w:val="28"/>
                <w:szCs w:val="28"/>
              </w:rPr>
              <w:t>прокат</w:t>
            </w:r>
            <w:r w:rsidR="00CF200E" w:rsidRPr="00793150">
              <w:rPr>
                <w:sz w:val="28"/>
                <w:szCs w:val="28"/>
              </w:rPr>
              <w:t xml:space="preserve">ного </w:t>
            </w:r>
            <w:r w:rsidRPr="00793150">
              <w:rPr>
                <w:sz w:val="28"/>
                <w:szCs w:val="28"/>
              </w:rPr>
              <w:t>валка</w:t>
            </w:r>
            <w:r w:rsidR="00BF59AA" w:rsidRPr="00793150">
              <w:rPr>
                <w:sz w:val="28"/>
                <w:szCs w:val="28"/>
              </w:rPr>
              <w:t>…………………………………………</w:t>
            </w:r>
            <w:r w:rsidR="00593C82" w:rsidRPr="00793150">
              <w:rPr>
                <w:sz w:val="28"/>
                <w:szCs w:val="28"/>
              </w:rPr>
              <w:t>…………</w:t>
            </w:r>
            <w:r w:rsidR="002F7825" w:rsidRPr="00793150">
              <w:rPr>
                <w:sz w:val="28"/>
                <w:szCs w:val="28"/>
              </w:rPr>
              <w:t>..</w:t>
            </w:r>
            <w:r w:rsidR="00593C82" w:rsidRPr="00793150">
              <w:rPr>
                <w:sz w:val="28"/>
                <w:szCs w:val="28"/>
              </w:rPr>
              <w:t>……</w:t>
            </w:r>
            <w:r w:rsidR="002F7825" w:rsidRPr="00793150">
              <w:rPr>
                <w:sz w:val="28"/>
                <w:szCs w:val="28"/>
              </w:rPr>
              <w:t>.</w:t>
            </w:r>
          </w:p>
        </w:tc>
        <w:tc>
          <w:tcPr>
            <w:tcW w:w="567" w:type="dxa"/>
            <w:tcBorders>
              <w:top w:val="nil"/>
              <w:left w:val="nil"/>
              <w:bottom w:val="nil"/>
              <w:right w:val="nil"/>
            </w:tcBorders>
          </w:tcPr>
          <w:p w:rsidR="00891176" w:rsidRPr="00793150" w:rsidRDefault="00516BF6" w:rsidP="00DB4A78">
            <w:pPr>
              <w:jc w:val="both"/>
              <w:rPr>
                <w:sz w:val="28"/>
                <w:szCs w:val="28"/>
              </w:rPr>
            </w:pPr>
            <w:r w:rsidRPr="00793150">
              <w:rPr>
                <w:sz w:val="28"/>
                <w:szCs w:val="28"/>
              </w:rPr>
              <w:t>6</w:t>
            </w:r>
            <w:r w:rsidR="00591478" w:rsidRPr="00793150">
              <w:rPr>
                <w:sz w:val="28"/>
                <w:szCs w:val="28"/>
              </w:rPr>
              <w:t>5</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4.3</w:t>
            </w:r>
          </w:p>
        </w:tc>
        <w:tc>
          <w:tcPr>
            <w:tcW w:w="8710" w:type="dxa"/>
            <w:tcBorders>
              <w:top w:val="nil"/>
              <w:left w:val="nil"/>
              <w:bottom w:val="nil"/>
              <w:right w:val="nil"/>
            </w:tcBorders>
          </w:tcPr>
          <w:p w:rsidR="00891176" w:rsidRPr="00793150" w:rsidRDefault="00891176" w:rsidP="00DB4A78">
            <w:pPr>
              <w:ind w:right="212"/>
              <w:jc w:val="both"/>
              <w:rPr>
                <w:sz w:val="28"/>
                <w:szCs w:val="28"/>
              </w:rPr>
            </w:pPr>
            <w:r w:rsidRPr="00793150">
              <w:rPr>
                <w:sz w:val="28"/>
                <w:szCs w:val="28"/>
              </w:rPr>
              <w:t>Первичные карбиды, дальнодействующие поля напряжений и зарождение микротрещин в материале</w:t>
            </w:r>
            <w:r w:rsidR="00CF200E" w:rsidRPr="00793150">
              <w:rPr>
                <w:sz w:val="28"/>
                <w:szCs w:val="28"/>
              </w:rPr>
              <w:t xml:space="preserve"> валка</w:t>
            </w:r>
            <w:r w:rsidR="00160575" w:rsidRPr="00793150">
              <w:rPr>
                <w:sz w:val="28"/>
                <w:szCs w:val="28"/>
              </w:rPr>
              <w:t>…………………………..</w:t>
            </w:r>
            <w:r w:rsidR="00BF59AA" w:rsidRPr="00793150">
              <w:rPr>
                <w:sz w:val="28"/>
                <w:szCs w:val="28"/>
              </w:rPr>
              <w:t>.</w:t>
            </w:r>
            <w:r w:rsidR="002F7825" w:rsidRPr="00793150">
              <w:rPr>
                <w:sz w:val="28"/>
                <w:szCs w:val="28"/>
              </w:rPr>
              <w:t>.</w:t>
            </w:r>
            <w:r w:rsidR="00593C82" w:rsidRPr="00793150">
              <w:rPr>
                <w:sz w:val="28"/>
                <w:szCs w:val="28"/>
              </w:rPr>
              <w:t>.</w:t>
            </w:r>
          </w:p>
        </w:tc>
        <w:tc>
          <w:tcPr>
            <w:tcW w:w="567" w:type="dxa"/>
            <w:tcBorders>
              <w:top w:val="nil"/>
              <w:left w:val="nil"/>
              <w:bottom w:val="nil"/>
              <w:right w:val="nil"/>
            </w:tcBorders>
          </w:tcPr>
          <w:p w:rsidR="00891176" w:rsidRPr="00793150" w:rsidRDefault="00591478" w:rsidP="00DB4A78">
            <w:pPr>
              <w:jc w:val="both"/>
              <w:rPr>
                <w:sz w:val="28"/>
                <w:szCs w:val="28"/>
              </w:rPr>
            </w:pPr>
            <w:r w:rsidRPr="00793150">
              <w:rPr>
                <w:sz w:val="28"/>
                <w:szCs w:val="28"/>
              </w:rPr>
              <w:t>70</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4.4</w:t>
            </w:r>
          </w:p>
        </w:tc>
        <w:tc>
          <w:tcPr>
            <w:tcW w:w="8710" w:type="dxa"/>
            <w:tcBorders>
              <w:top w:val="nil"/>
              <w:left w:val="nil"/>
              <w:bottom w:val="nil"/>
              <w:right w:val="nil"/>
            </w:tcBorders>
          </w:tcPr>
          <w:p w:rsidR="00891176" w:rsidRPr="00793150" w:rsidRDefault="00891176" w:rsidP="00DB4A78">
            <w:pPr>
              <w:ind w:right="212"/>
              <w:jc w:val="both"/>
              <w:rPr>
                <w:sz w:val="28"/>
                <w:szCs w:val="28"/>
              </w:rPr>
            </w:pPr>
            <w:r w:rsidRPr="00793150">
              <w:rPr>
                <w:sz w:val="28"/>
                <w:szCs w:val="28"/>
              </w:rPr>
              <w:t>Размер фрагментов, дифракционная картина и степень деформации</w:t>
            </w:r>
            <w:r w:rsidR="002F7825" w:rsidRPr="00793150">
              <w:rPr>
                <w:sz w:val="28"/>
                <w:szCs w:val="28"/>
              </w:rPr>
              <w:t xml:space="preserve"> валка…………………</w:t>
            </w:r>
            <w:r w:rsidR="00904569" w:rsidRPr="00793150">
              <w:rPr>
                <w:sz w:val="28"/>
                <w:szCs w:val="28"/>
              </w:rPr>
              <w:t>………………………………………………</w:t>
            </w:r>
            <w:r w:rsidR="003E11D7" w:rsidRPr="00793150">
              <w:rPr>
                <w:sz w:val="28"/>
                <w:szCs w:val="28"/>
              </w:rPr>
              <w:t>…</w:t>
            </w:r>
            <w:r w:rsidR="00593C82" w:rsidRPr="00793150">
              <w:rPr>
                <w:sz w:val="28"/>
                <w:szCs w:val="28"/>
              </w:rPr>
              <w:t>…</w:t>
            </w:r>
            <w:r w:rsidR="002F7825" w:rsidRPr="00793150">
              <w:rPr>
                <w:sz w:val="28"/>
                <w:szCs w:val="28"/>
              </w:rPr>
              <w:t>…</w:t>
            </w:r>
          </w:p>
        </w:tc>
        <w:tc>
          <w:tcPr>
            <w:tcW w:w="567" w:type="dxa"/>
            <w:tcBorders>
              <w:top w:val="nil"/>
              <w:left w:val="nil"/>
              <w:bottom w:val="nil"/>
              <w:right w:val="nil"/>
            </w:tcBorders>
          </w:tcPr>
          <w:p w:rsidR="00891176" w:rsidRPr="00793150" w:rsidRDefault="00516BF6" w:rsidP="00DB4A78">
            <w:pPr>
              <w:jc w:val="both"/>
              <w:rPr>
                <w:sz w:val="28"/>
                <w:szCs w:val="28"/>
              </w:rPr>
            </w:pPr>
            <w:r w:rsidRPr="00793150">
              <w:rPr>
                <w:sz w:val="28"/>
                <w:szCs w:val="28"/>
              </w:rPr>
              <w:t>7</w:t>
            </w:r>
            <w:r w:rsidR="00591478" w:rsidRPr="00793150">
              <w:rPr>
                <w:sz w:val="28"/>
                <w:szCs w:val="28"/>
              </w:rPr>
              <w:t>5</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4.5</w:t>
            </w:r>
          </w:p>
        </w:tc>
        <w:tc>
          <w:tcPr>
            <w:tcW w:w="8710" w:type="dxa"/>
            <w:tcBorders>
              <w:top w:val="nil"/>
              <w:left w:val="nil"/>
              <w:bottom w:val="nil"/>
              <w:right w:val="nil"/>
            </w:tcBorders>
          </w:tcPr>
          <w:p w:rsidR="00891176" w:rsidRPr="00793150" w:rsidRDefault="00891176" w:rsidP="00DB4A78">
            <w:pPr>
              <w:ind w:right="212"/>
              <w:jc w:val="both"/>
              <w:rPr>
                <w:sz w:val="28"/>
                <w:szCs w:val="28"/>
              </w:rPr>
            </w:pPr>
            <w:r w:rsidRPr="00793150">
              <w:rPr>
                <w:sz w:val="28"/>
                <w:szCs w:val="28"/>
              </w:rPr>
              <w:t>Структура и фазовый состав стали на расстоянии 0.5 мм от поверхности валка</w:t>
            </w:r>
            <w:r w:rsidR="00BF59AA" w:rsidRPr="00793150">
              <w:rPr>
                <w:sz w:val="28"/>
                <w:szCs w:val="28"/>
              </w:rPr>
              <w:t>………………………………………………………</w:t>
            </w:r>
            <w:r w:rsidR="00593C82" w:rsidRPr="00793150">
              <w:rPr>
                <w:sz w:val="28"/>
                <w:szCs w:val="28"/>
              </w:rPr>
              <w:t>…</w:t>
            </w:r>
            <w:r w:rsidR="0040327A" w:rsidRPr="00793150">
              <w:rPr>
                <w:sz w:val="28"/>
                <w:szCs w:val="28"/>
              </w:rPr>
              <w:t>.</w:t>
            </w:r>
          </w:p>
        </w:tc>
        <w:tc>
          <w:tcPr>
            <w:tcW w:w="567" w:type="dxa"/>
            <w:tcBorders>
              <w:top w:val="nil"/>
              <w:left w:val="nil"/>
              <w:bottom w:val="nil"/>
              <w:right w:val="nil"/>
            </w:tcBorders>
          </w:tcPr>
          <w:p w:rsidR="00891176" w:rsidRPr="00793150" w:rsidRDefault="00591478" w:rsidP="00DB4A78">
            <w:pPr>
              <w:jc w:val="both"/>
              <w:rPr>
                <w:sz w:val="28"/>
                <w:szCs w:val="28"/>
              </w:rPr>
            </w:pPr>
            <w:r w:rsidRPr="00793150">
              <w:rPr>
                <w:sz w:val="28"/>
                <w:szCs w:val="28"/>
              </w:rPr>
              <w:t>81</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4.6</w:t>
            </w:r>
          </w:p>
        </w:tc>
        <w:tc>
          <w:tcPr>
            <w:tcW w:w="8710" w:type="dxa"/>
            <w:tcBorders>
              <w:top w:val="nil"/>
              <w:left w:val="nil"/>
              <w:bottom w:val="nil"/>
              <w:right w:val="nil"/>
            </w:tcBorders>
          </w:tcPr>
          <w:p w:rsidR="00F64810" w:rsidRPr="00793150" w:rsidRDefault="00891176" w:rsidP="00DB4A78">
            <w:pPr>
              <w:ind w:right="212"/>
              <w:jc w:val="both"/>
              <w:rPr>
                <w:sz w:val="28"/>
                <w:szCs w:val="28"/>
              </w:rPr>
            </w:pPr>
            <w:r w:rsidRPr="00793150">
              <w:rPr>
                <w:sz w:val="28"/>
                <w:szCs w:val="28"/>
              </w:rPr>
              <w:t>Структура и фазовый состав стали на поверхности валка</w:t>
            </w:r>
            <w:r w:rsidR="00BF59AA" w:rsidRPr="00793150">
              <w:rPr>
                <w:sz w:val="28"/>
                <w:szCs w:val="28"/>
              </w:rPr>
              <w:t>……………</w:t>
            </w:r>
            <w:r w:rsidR="003E11D7" w:rsidRPr="00793150">
              <w:rPr>
                <w:sz w:val="28"/>
                <w:szCs w:val="28"/>
              </w:rPr>
              <w:t>.</w:t>
            </w:r>
            <w:r w:rsidR="00593C82" w:rsidRPr="00793150">
              <w:rPr>
                <w:sz w:val="28"/>
                <w:szCs w:val="28"/>
              </w:rPr>
              <w:t>..</w:t>
            </w:r>
            <w:r w:rsidR="003E11D7" w:rsidRPr="00793150">
              <w:rPr>
                <w:sz w:val="28"/>
                <w:szCs w:val="28"/>
              </w:rPr>
              <w:t>.</w:t>
            </w:r>
          </w:p>
        </w:tc>
        <w:tc>
          <w:tcPr>
            <w:tcW w:w="567" w:type="dxa"/>
            <w:tcBorders>
              <w:top w:val="nil"/>
              <w:left w:val="nil"/>
              <w:bottom w:val="nil"/>
              <w:right w:val="nil"/>
            </w:tcBorders>
          </w:tcPr>
          <w:p w:rsidR="00891176" w:rsidRPr="00793150" w:rsidRDefault="00516BF6" w:rsidP="00DB4A78">
            <w:pPr>
              <w:jc w:val="both"/>
              <w:rPr>
                <w:sz w:val="28"/>
                <w:szCs w:val="28"/>
              </w:rPr>
            </w:pPr>
            <w:r w:rsidRPr="00793150">
              <w:rPr>
                <w:sz w:val="28"/>
                <w:szCs w:val="28"/>
              </w:rPr>
              <w:t>8</w:t>
            </w:r>
            <w:r w:rsidR="00591478" w:rsidRPr="00793150">
              <w:rPr>
                <w:sz w:val="28"/>
                <w:szCs w:val="28"/>
              </w:rPr>
              <w:t>5</w:t>
            </w:r>
          </w:p>
        </w:tc>
      </w:tr>
      <w:tr w:rsidR="00F24AE7" w:rsidRPr="00793150" w:rsidTr="002F7825">
        <w:tc>
          <w:tcPr>
            <w:tcW w:w="362" w:type="dxa"/>
            <w:tcBorders>
              <w:top w:val="nil"/>
              <w:left w:val="nil"/>
              <w:bottom w:val="nil"/>
              <w:right w:val="nil"/>
            </w:tcBorders>
          </w:tcPr>
          <w:p w:rsidR="00F24AE7" w:rsidRPr="00793150" w:rsidRDefault="00F24AE7" w:rsidP="00DB4A78">
            <w:pPr>
              <w:jc w:val="both"/>
              <w:rPr>
                <w:sz w:val="28"/>
                <w:szCs w:val="28"/>
              </w:rPr>
            </w:pPr>
            <w:r w:rsidRPr="00793150">
              <w:rPr>
                <w:sz w:val="28"/>
                <w:szCs w:val="28"/>
              </w:rPr>
              <w:t>4.7</w:t>
            </w:r>
          </w:p>
        </w:tc>
        <w:tc>
          <w:tcPr>
            <w:tcW w:w="8710" w:type="dxa"/>
            <w:tcBorders>
              <w:top w:val="nil"/>
              <w:left w:val="nil"/>
              <w:bottom w:val="nil"/>
              <w:right w:val="nil"/>
            </w:tcBorders>
          </w:tcPr>
          <w:p w:rsidR="00F24AE7" w:rsidRPr="00793150" w:rsidRDefault="00F24AE7" w:rsidP="00DB4A78">
            <w:pPr>
              <w:ind w:right="212"/>
              <w:jc w:val="both"/>
              <w:rPr>
                <w:sz w:val="28"/>
                <w:szCs w:val="28"/>
              </w:rPr>
            </w:pPr>
            <w:r w:rsidRPr="00793150">
              <w:rPr>
                <w:sz w:val="28"/>
                <w:szCs w:val="28"/>
              </w:rPr>
              <w:t>Выводы</w:t>
            </w:r>
            <w:r w:rsidR="00593C82" w:rsidRPr="00793150">
              <w:rPr>
                <w:sz w:val="28"/>
                <w:szCs w:val="28"/>
              </w:rPr>
              <w:t>……………………………………………………………………</w:t>
            </w:r>
            <w:r w:rsidR="002F7825" w:rsidRPr="00793150">
              <w:rPr>
                <w:sz w:val="28"/>
                <w:szCs w:val="28"/>
              </w:rPr>
              <w:t>...</w:t>
            </w:r>
          </w:p>
        </w:tc>
        <w:tc>
          <w:tcPr>
            <w:tcW w:w="567" w:type="dxa"/>
            <w:tcBorders>
              <w:top w:val="nil"/>
              <w:left w:val="nil"/>
              <w:bottom w:val="nil"/>
              <w:right w:val="nil"/>
            </w:tcBorders>
          </w:tcPr>
          <w:p w:rsidR="00F24AE7" w:rsidRPr="00793150" w:rsidRDefault="00F24AE7" w:rsidP="00DB4A78">
            <w:pPr>
              <w:jc w:val="both"/>
              <w:rPr>
                <w:sz w:val="28"/>
                <w:szCs w:val="28"/>
              </w:rPr>
            </w:pPr>
            <w:r w:rsidRPr="00793150">
              <w:rPr>
                <w:sz w:val="28"/>
                <w:szCs w:val="28"/>
              </w:rPr>
              <w:t>92</w:t>
            </w:r>
          </w:p>
        </w:tc>
      </w:tr>
      <w:tr w:rsidR="00F24AE7" w:rsidRPr="00793150" w:rsidTr="002F7825">
        <w:tc>
          <w:tcPr>
            <w:tcW w:w="362" w:type="dxa"/>
            <w:tcBorders>
              <w:top w:val="nil"/>
              <w:left w:val="nil"/>
              <w:bottom w:val="nil"/>
              <w:right w:val="nil"/>
            </w:tcBorders>
          </w:tcPr>
          <w:p w:rsidR="00F24AE7" w:rsidRPr="00793150" w:rsidRDefault="00F24AE7" w:rsidP="00DB4A78">
            <w:pPr>
              <w:jc w:val="both"/>
              <w:rPr>
                <w:sz w:val="28"/>
                <w:szCs w:val="28"/>
              </w:rPr>
            </w:pPr>
          </w:p>
          <w:p w:rsidR="00F24AE7" w:rsidRPr="00793150" w:rsidRDefault="00F24AE7" w:rsidP="00DB4A78">
            <w:pPr>
              <w:jc w:val="both"/>
              <w:rPr>
                <w:sz w:val="28"/>
                <w:szCs w:val="28"/>
              </w:rPr>
            </w:pPr>
          </w:p>
        </w:tc>
        <w:tc>
          <w:tcPr>
            <w:tcW w:w="8710" w:type="dxa"/>
            <w:tcBorders>
              <w:top w:val="nil"/>
              <w:left w:val="nil"/>
              <w:bottom w:val="nil"/>
              <w:right w:val="nil"/>
            </w:tcBorders>
          </w:tcPr>
          <w:p w:rsidR="00F24AE7" w:rsidRPr="00793150" w:rsidRDefault="00F24AE7" w:rsidP="00DB4A78">
            <w:pPr>
              <w:ind w:right="212"/>
              <w:jc w:val="both"/>
              <w:rPr>
                <w:sz w:val="28"/>
                <w:szCs w:val="28"/>
              </w:rPr>
            </w:pPr>
          </w:p>
        </w:tc>
        <w:tc>
          <w:tcPr>
            <w:tcW w:w="567" w:type="dxa"/>
            <w:tcBorders>
              <w:top w:val="nil"/>
              <w:left w:val="nil"/>
              <w:bottom w:val="nil"/>
              <w:right w:val="nil"/>
            </w:tcBorders>
          </w:tcPr>
          <w:p w:rsidR="00F24AE7" w:rsidRPr="00793150" w:rsidRDefault="00F24AE7" w:rsidP="00DB4A78">
            <w:pPr>
              <w:jc w:val="both"/>
              <w:rPr>
                <w:sz w:val="28"/>
                <w:szCs w:val="28"/>
              </w:rPr>
            </w:pPr>
          </w:p>
        </w:tc>
      </w:tr>
      <w:tr w:rsidR="00891176" w:rsidRPr="00793150" w:rsidTr="002F7825">
        <w:tc>
          <w:tcPr>
            <w:tcW w:w="362" w:type="dxa"/>
            <w:tcBorders>
              <w:top w:val="nil"/>
              <w:left w:val="nil"/>
              <w:bottom w:val="nil"/>
              <w:right w:val="nil"/>
            </w:tcBorders>
          </w:tcPr>
          <w:p w:rsidR="00891176" w:rsidRPr="00793150" w:rsidRDefault="00891176" w:rsidP="00DB4A78">
            <w:pPr>
              <w:jc w:val="both"/>
              <w:rPr>
                <w:b/>
                <w:sz w:val="28"/>
                <w:szCs w:val="28"/>
              </w:rPr>
            </w:pPr>
            <w:r w:rsidRPr="00793150">
              <w:rPr>
                <w:b/>
                <w:sz w:val="28"/>
                <w:szCs w:val="28"/>
              </w:rPr>
              <w:lastRenderedPageBreak/>
              <w:t>5</w:t>
            </w:r>
          </w:p>
        </w:tc>
        <w:tc>
          <w:tcPr>
            <w:tcW w:w="8710" w:type="dxa"/>
            <w:tcBorders>
              <w:top w:val="nil"/>
              <w:left w:val="nil"/>
              <w:bottom w:val="nil"/>
              <w:right w:val="nil"/>
            </w:tcBorders>
          </w:tcPr>
          <w:p w:rsidR="00891176" w:rsidRPr="00793150" w:rsidRDefault="00891176" w:rsidP="00DB4A78">
            <w:pPr>
              <w:ind w:right="212"/>
              <w:jc w:val="both"/>
              <w:rPr>
                <w:sz w:val="28"/>
                <w:szCs w:val="28"/>
              </w:rPr>
            </w:pPr>
            <w:r w:rsidRPr="00793150">
              <w:rPr>
                <w:b/>
                <w:caps/>
                <w:sz w:val="28"/>
                <w:szCs w:val="28"/>
              </w:rPr>
              <w:t>Количественные параметры структурно-фазового состояния деформированной прокатом стали</w:t>
            </w:r>
            <w:r w:rsidR="00600B3A" w:rsidRPr="00793150">
              <w:rPr>
                <w:caps/>
                <w:sz w:val="28"/>
                <w:szCs w:val="28"/>
              </w:rPr>
              <w:t>…………………………………………………</w:t>
            </w:r>
            <w:r w:rsidR="00593C82" w:rsidRPr="00793150">
              <w:rPr>
                <w:caps/>
                <w:sz w:val="28"/>
                <w:szCs w:val="28"/>
              </w:rPr>
              <w:t>…</w:t>
            </w:r>
            <w:r w:rsidR="00600B3A" w:rsidRPr="00793150">
              <w:rPr>
                <w:caps/>
                <w:sz w:val="28"/>
                <w:szCs w:val="28"/>
              </w:rPr>
              <w:t>.</w:t>
            </w:r>
          </w:p>
        </w:tc>
        <w:tc>
          <w:tcPr>
            <w:tcW w:w="567" w:type="dxa"/>
            <w:tcBorders>
              <w:top w:val="nil"/>
              <w:left w:val="nil"/>
              <w:bottom w:val="nil"/>
              <w:right w:val="nil"/>
            </w:tcBorders>
          </w:tcPr>
          <w:p w:rsidR="00891176" w:rsidRPr="00793150" w:rsidRDefault="00591478" w:rsidP="00DB4A78">
            <w:pPr>
              <w:jc w:val="both"/>
              <w:rPr>
                <w:sz w:val="28"/>
                <w:szCs w:val="28"/>
              </w:rPr>
            </w:pPr>
            <w:r w:rsidRPr="00793150">
              <w:rPr>
                <w:sz w:val="28"/>
                <w:szCs w:val="28"/>
              </w:rPr>
              <w:t>94</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5.1</w:t>
            </w:r>
          </w:p>
        </w:tc>
        <w:tc>
          <w:tcPr>
            <w:tcW w:w="8710" w:type="dxa"/>
            <w:tcBorders>
              <w:top w:val="nil"/>
              <w:left w:val="nil"/>
              <w:bottom w:val="nil"/>
              <w:right w:val="nil"/>
            </w:tcBorders>
          </w:tcPr>
          <w:p w:rsidR="00891176" w:rsidRPr="00793150" w:rsidRDefault="00891176" w:rsidP="00DB4A78">
            <w:pPr>
              <w:ind w:right="212"/>
              <w:jc w:val="both"/>
              <w:rPr>
                <w:sz w:val="28"/>
                <w:szCs w:val="28"/>
              </w:rPr>
            </w:pPr>
            <w:r w:rsidRPr="00793150">
              <w:rPr>
                <w:sz w:val="28"/>
                <w:szCs w:val="28"/>
              </w:rPr>
              <w:t>Количественные параметры дислокационной структуры</w:t>
            </w:r>
            <w:r w:rsidR="00BF59AA" w:rsidRPr="00793150">
              <w:rPr>
                <w:sz w:val="28"/>
                <w:szCs w:val="28"/>
              </w:rPr>
              <w:t>…………</w:t>
            </w:r>
            <w:r w:rsidR="00593C82" w:rsidRPr="00793150">
              <w:rPr>
                <w:sz w:val="28"/>
                <w:szCs w:val="28"/>
              </w:rPr>
              <w:t>.</w:t>
            </w:r>
            <w:r w:rsidR="00BF59AA" w:rsidRPr="00793150">
              <w:rPr>
                <w:sz w:val="28"/>
                <w:szCs w:val="28"/>
              </w:rPr>
              <w:t>…</w:t>
            </w:r>
            <w:r w:rsidR="003E11D7" w:rsidRPr="00793150">
              <w:rPr>
                <w:sz w:val="28"/>
                <w:szCs w:val="28"/>
              </w:rPr>
              <w:t>...</w:t>
            </w:r>
          </w:p>
        </w:tc>
        <w:tc>
          <w:tcPr>
            <w:tcW w:w="567" w:type="dxa"/>
            <w:tcBorders>
              <w:top w:val="nil"/>
              <w:left w:val="nil"/>
              <w:bottom w:val="nil"/>
              <w:right w:val="nil"/>
            </w:tcBorders>
          </w:tcPr>
          <w:p w:rsidR="00891176" w:rsidRPr="00793150" w:rsidRDefault="00591478" w:rsidP="00DB4A78">
            <w:pPr>
              <w:jc w:val="both"/>
              <w:rPr>
                <w:sz w:val="28"/>
                <w:szCs w:val="28"/>
              </w:rPr>
            </w:pPr>
            <w:r w:rsidRPr="00793150">
              <w:rPr>
                <w:sz w:val="28"/>
                <w:szCs w:val="28"/>
              </w:rPr>
              <w:t>94</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5.2</w:t>
            </w:r>
          </w:p>
        </w:tc>
        <w:tc>
          <w:tcPr>
            <w:tcW w:w="8710" w:type="dxa"/>
            <w:tcBorders>
              <w:top w:val="nil"/>
              <w:left w:val="nil"/>
              <w:bottom w:val="nil"/>
              <w:right w:val="nil"/>
            </w:tcBorders>
          </w:tcPr>
          <w:p w:rsidR="00891176" w:rsidRPr="00793150" w:rsidRDefault="00891176" w:rsidP="00DB4A78">
            <w:pPr>
              <w:ind w:right="212"/>
              <w:jc w:val="both"/>
              <w:rPr>
                <w:sz w:val="28"/>
                <w:szCs w:val="28"/>
              </w:rPr>
            </w:pPr>
            <w:r w:rsidRPr="00793150">
              <w:rPr>
                <w:noProof/>
                <w:sz w:val="28"/>
                <w:szCs w:val="28"/>
              </w:rPr>
              <w:t>Источники и внутренние</w:t>
            </w:r>
            <w:r w:rsidRPr="00793150">
              <w:rPr>
                <w:bCs/>
                <w:sz w:val="28"/>
                <w:szCs w:val="28"/>
              </w:rPr>
              <w:t xml:space="preserve"> поля напряжений</w:t>
            </w:r>
            <w:r w:rsidR="00BF59AA" w:rsidRPr="00793150">
              <w:rPr>
                <w:bCs/>
                <w:sz w:val="28"/>
                <w:szCs w:val="28"/>
              </w:rPr>
              <w:t>………………………</w:t>
            </w:r>
            <w:r w:rsidR="003E11D7" w:rsidRPr="00793150">
              <w:rPr>
                <w:bCs/>
                <w:sz w:val="28"/>
                <w:szCs w:val="28"/>
              </w:rPr>
              <w:t>……</w:t>
            </w:r>
            <w:r w:rsidR="00593C82" w:rsidRPr="00793150">
              <w:rPr>
                <w:bCs/>
                <w:sz w:val="28"/>
                <w:szCs w:val="28"/>
              </w:rPr>
              <w:t>..</w:t>
            </w:r>
            <w:r w:rsidR="003E11D7" w:rsidRPr="00793150">
              <w:rPr>
                <w:bCs/>
                <w:sz w:val="28"/>
                <w:szCs w:val="28"/>
              </w:rPr>
              <w:t>.</w:t>
            </w:r>
          </w:p>
        </w:tc>
        <w:tc>
          <w:tcPr>
            <w:tcW w:w="567" w:type="dxa"/>
            <w:tcBorders>
              <w:top w:val="nil"/>
              <w:left w:val="nil"/>
              <w:bottom w:val="nil"/>
              <w:right w:val="nil"/>
            </w:tcBorders>
          </w:tcPr>
          <w:p w:rsidR="00891176" w:rsidRPr="00793150" w:rsidRDefault="00516BF6" w:rsidP="00DB4A78">
            <w:pPr>
              <w:jc w:val="both"/>
              <w:rPr>
                <w:sz w:val="28"/>
                <w:szCs w:val="28"/>
              </w:rPr>
            </w:pPr>
            <w:r w:rsidRPr="00793150">
              <w:rPr>
                <w:sz w:val="28"/>
                <w:szCs w:val="28"/>
              </w:rPr>
              <w:t>9</w:t>
            </w:r>
            <w:r w:rsidR="00591478" w:rsidRPr="00793150">
              <w:rPr>
                <w:sz w:val="28"/>
                <w:szCs w:val="28"/>
              </w:rPr>
              <w:t>7</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5.3</w:t>
            </w:r>
          </w:p>
        </w:tc>
        <w:tc>
          <w:tcPr>
            <w:tcW w:w="8710" w:type="dxa"/>
            <w:tcBorders>
              <w:top w:val="nil"/>
              <w:left w:val="nil"/>
              <w:bottom w:val="nil"/>
              <w:right w:val="nil"/>
            </w:tcBorders>
          </w:tcPr>
          <w:p w:rsidR="00891176" w:rsidRPr="00793150" w:rsidRDefault="00891176" w:rsidP="00DB4A78">
            <w:pPr>
              <w:ind w:right="212"/>
              <w:jc w:val="both"/>
              <w:rPr>
                <w:sz w:val="28"/>
                <w:szCs w:val="28"/>
              </w:rPr>
            </w:pPr>
            <w:r w:rsidRPr="00793150">
              <w:rPr>
                <w:sz w:val="28"/>
                <w:szCs w:val="28"/>
              </w:rPr>
              <w:t>Оценка степени пластиче</w:t>
            </w:r>
            <w:r w:rsidR="00E4574B" w:rsidRPr="00793150">
              <w:rPr>
                <w:sz w:val="28"/>
                <w:szCs w:val="28"/>
              </w:rPr>
              <w:t>ской деформации</w:t>
            </w:r>
            <w:r w:rsidR="00CF200E" w:rsidRPr="00793150">
              <w:rPr>
                <w:sz w:val="28"/>
                <w:szCs w:val="28"/>
              </w:rPr>
              <w:t xml:space="preserve"> вал</w:t>
            </w:r>
            <w:r w:rsidR="00593C82" w:rsidRPr="00793150">
              <w:rPr>
                <w:sz w:val="28"/>
                <w:szCs w:val="28"/>
              </w:rPr>
              <w:t>к</w:t>
            </w:r>
            <w:r w:rsidR="00904569" w:rsidRPr="00793150">
              <w:rPr>
                <w:sz w:val="28"/>
                <w:szCs w:val="28"/>
              </w:rPr>
              <w:t>а</w:t>
            </w:r>
            <w:r w:rsidR="00CF200E" w:rsidRPr="00793150">
              <w:rPr>
                <w:sz w:val="28"/>
                <w:szCs w:val="28"/>
              </w:rPr>
              <w:t>..</w:t>
            </w:r>
            <w:r w:rsidR="00BF59AA" w:rsidRPr="00793150">
              <w:rPr>
                <w:sz w:val="28"/>
                <w:szCs w:val="28"/>
              </w:rPr>
              <w:t>……</w:t>
            </w:r>
            <w:r w:rsidR="0025623C" w:rsidRPr="00793150">
              <w:rPr>
                <w:sz w:val="28"/>
                <w:szCs w:val="28"/>
              </w:rPr>
              <w:t>..</w:t>
            </w:r>
            <w:r w:rsidR="00BF59AA" w:rsidRPr="00793150">
              <w:rPr>
                <w:sz w:val="28"/>
                <w:szCs w:val="28"/>
              </w:rPr>
              <w:t>………………</w:t>
            </w:r>
            <w:r w:rsidR="003E11D7" w:rsidRPr="00793150">
              <w:rPr>
                <w:sz w:val="28"/>
                <w:szCs w:val="28"/>
              </w:rPr>
              <w:t>.</w:t>
            </w:r>
          </w:p>
        </w:tc>
        <w:tc>
          <w:tcPr>
            <w:tcW w:w="567" w:type="dxa"/>
            <w:tcBorders>
              <w:top w:val="nil"/>
              <w:left w:val="nil"/>
              <w:bottom w:val="nil"/>
              <w:right w:val="nil"/>
            </w:tcBorders>
          </w:tcPr>
          <w:p w:rsidR="00891176" w:rsidRPr="00793150" w:rsidRDefault="00516BF6" w:rsidP="00DB4A78">
            <w:pPr>
              <w:jc w:val="both"/>
              <w:rPr>
                <w:sz w:val="28"/>
                <w:szCs w:val="28"/>
              </w:rPr>
            </w:pPr>
            <w:r w:rsidRPr="00793150">
              <w:rPr>
                <w:sz w:val="28"/>
                <w:szCs w:val="28"/>
              </w:rPr>
              <w:t>9</w:t>
            </w:r>
            <w:r w:rsidR="00591478" w:rsidRPr="00793150">
              <w:rPr>
                <w:sz w:val="28"/>
                <w:szCs w:val="28"/>
              </w:rPr>
              <w:t>9</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5.4</w:t>
            </w:r>
          </w:p>
        </w:tc>
        <w:tc>
          <w:tcPr>
            <w:tcW w:w="8710" w:type="dxa"/>
            <w:tcBorders>
              <w:top w:val="nil"/>
              <w:left w:val="nil"/>
              <w:bottom w:val="nil"/>
              <w:right w:val="nil"/>
            </w:tcBorders>
          </w:tcPr>
          <w:p w:rsidR="00891176" w:rsidRPr="00793150" w:rsidRDefault="0025623C" w:rsidP="00DB4A78">
            <w:pPr>
              <w:jc w:val="both"/>
              <w:rPr>
                <w:sz w:val="28"/>
                <w:szCs w:val="28"/>
              </w:rPr>
            </w:pPr>
            <w:r w:rsidRPr="00793150">
              <w:rPr>
                <w:sz w:val="28"/>
                <w:szCs w:val="28"/>
              </w:rPr>
              <w:t>Карбидные превращения…………...</w:t>
            </w:r>
            <w:r w:rsidR="00BF59AA" w:rsidRPr="00793150">
              <w:rPr>
                <w:sz w:val="28"/>
                <w:szCs w:val="28"/>
              </w:rPr>
              <w:t>………………………………</w:t>
            </w:r>
            <w:r w:rsidR="00593C82" w:rsidRPr="00793150">
              <w:rPr>
                <w:sz w:val="28"/>
                <w:szCs w:val="28"/>
              </w:rPr>
              <w:t>...</w:t>
            </w:r>
            <w:r w:rsidR="00BF59AA" w:rsidRPr="00793150">
              <w:rPr>
                <w:sz w:val="28"/>
                <w:szCs w:val="28"/>
              </w:rPr>
              <w:t>……</w:t>
            </w:r>
          </w:p>
        </w:tc>
        <w:tc>
          <w:tcPr>
            <w:tcW w:w="567" w:type="dxa"/>
            <w:tcBorders>
              <w:top w:val="nil"/>
              <w:left w:val="nil"/>
              <w:bottom w:val="nil"/>
              <w:right w:val="nil"/>
            </w:tcBorders>
          </w:tcPr>
          <w:p w:rsidR="00891176" w:rsidRPr="00793150" w:rsidRDefault="003C6EE9" w:rsidP="00DB4A78">
            <w:pPr>
              <w:jc w:val="both"/>
              <w:rPr>
                <w:sz w:val="28"/>
                <w:szCs w:val="28"/>
              </w:rPr>
            </w:pPr>
            <w:r w:rsidRPr="00793150">
              <w:rPr>
                <w:sz w:val="28"/>
                <w:szCs w:val="28"/>
              </w:rPr>
              <w:t>101</w:t>
            </w:r>
          </w:p>
        </w:tc>
      </w:tr>
      <w:tr w:rsidR="00891176" w:rsidRPr="00793150" w:rsidTr="002F7825">
        <w:tc>
          <w:tcPr>
            <w:tcW w:w="362" w:type="dxa"/>
            <w:tcBorders>
              <w:top w:val="nil"/>
              <w:left w:val="nil"/>
              <w:bottom w:val="nil"/>
              <w:right w:val="nil"/>
            </w:tcBorders>
          </w:tcPr>
          <w:p w:rsidR="00891176" w:rsidRPr="00793150" w:rsidRDefault="00891176" w:rsidP="00DB4A78">
            <w:pPr>
              <w:jc w:val="both"/>
              <w:rPr>
                <w:sz w:val="28"/>
                <w:szCs w:val="28"/>
              </w:rPr>
            </w:pPr>
            <w:r w:rsidRPr="00793150">
              <w:rPr>
                <w:sz w:val="28"/>
                <w:szCs w:val="28"/>
              </w:rPr>
              <w:t>5.5</w:t>
            </w:r>
          </w:p>
        </w:tc>
        <w:tc>
          <w:tcPr>
            <w:tcW w:w="8710" w:type="dxa"/>
            <w:tcBorders>
              <w:top w:val="nil"/>
              <w:left w:val="nil"/>
              <w:bottom w:val="nil"/>
              <w:right w:val="nil"/>
            </w:tcBorders>
          </w:tcPr>
          <w:p w:rsidR="00891176" w:rsidRPr="00793150" w:rsidRDefault="0040327A" w:rsidP="00DB4A78">
            <w:pPr>
              <w:jc w:val="both"/>
              <w:rPr>
                <w:sz w:val="28"/>
                <w:szCs w:val="28"/>
              </w:rPr>
            </w:pPr>
            <w:r w:rsidRPr="00793150">
              <w:rPr>
                <w:sz w:val="28"/>
                <w:szCs w:val="28"/>
              </w:rPr>
              <w:t>Перераспределение</w:t>
            </w:r>
            <w:r w:rsidR="00891176" w:rsidRPr="00793150">
              <w:rPr>
                <w:sz w:val="28"/>
                <w:szCs w:val="28"/>
              </w:rPr>
              <w:t xml:space="preserve"> углерода</w:t>
            </w:r>
            <w:r w:rsidR="000A2437" w:rsidRPr="00793150">
              <w:rPr>
                <w:sz w:val="28"/>
                <w:szCs w:val="28"/>
              </w:rPr>
              <w:t xml:space="preserve"> </w:t>
            </w:r>
            <w:r w:rsidRPr="00793150">
              <w:rPr>
                <w:sz w:val="28"/>
                <w:szCs w:val="28"/>
              </w:rPr>
              <w:t>на поверхностных слоях деформированного валка</w:t>
            </w:r>
            <w:r w:rsidR="000A2437" w:rsidRPr="00793150">
              <w:rPr>
                <w:sz w:val="28"/>
                <w:szCs w:val="28"/>
              </w:rPr>
              <w:t>………</w:t>
            </w:r>
            <w:r w:rsidR="003E11D7" w:rsidRPr="00793150">
              <w:rPr>
                <w:sz w:val="28"/>
                <w:szCs w:val="28"/>
              </w:rPr>
              <w:t>…</w:t>
            </w:r>
            <w:r w:rsidRPr="00793150">
              <w:rPr>
                <w:sz w:val="28"/>
                <w:szCs w:val="28"/>
              </w:rPr>
              <w:t>.</w:t>
            </w:r>
            <w:r w:rsidR="003E11D7" w:rsidRPr="00793150">
              <w:rPr>
                <w:sz w:val="28"/>
                <w:szCs w:val="28"/>
              </w:rPr>
              <w:t>.</w:t>
            </w:r>
            <w:r w:rsidRPr="00793150">
              <w:rPr>
                <w:sz w:val="28"/>
                <w:szCs w:val="28"/>
              </w:rPr>
              <w:t>...................................................</w:t>
            </w:r>
            <w:r w:rsidR="00593C82" w:rsidRPr="00793150">
              <w:rPr>
                <w:sz w:val="28"/>
                <w:szCs w:val="28"/>
              </w:rPr>
              <w:t>........</w:t>
            </w:r>
            <w:r w:rsidRPr="00793150">
              <w:rPr>
                <w:sz w:val="28"/>
                <w:szCs w:val="28"/>
              </w:rPr>
              <w:t>.</w:t>
            </w:r>
          </w:p>
        </w:tc>
        <w:tc>
          <w:tcPr>
            <w:tcW w:w="567" w:type="dxa"/>
            <w:tcBorders>
              <w:top w:val="nil"/>
              <w:left w:val="nil"/>
              <w:bottom w:val="nil"/>
              <w:right w:val="nil"/>
            </w:tcBorders>
          </w:tcPr>
          <w:p w:rsidR="00891176" w:rsidRPr="00793150" w:rsidRDefault="003C6EE9" w:rsidP="00DB4A78">
            <w:pPr>
              <w:jc w:val="both"/>
              <w:rPr>
                <w:sz w:val="28"/>
                <w:szCs w:val="28"/>
              </w:rPr>
            </w:pPr>
            <w:r w:rsidRPr="00793150">
              <w:rPr>
                <w:sz w:val="28"/>
                <w:szCs w:val="28"/>
              </w:rPr>
              <w:t>103</w:t>
            </w:r>
          </w:p>
        </w:tc>
      </w:tr>
      <w:tr w:rsidR="00F24AE7" w:rsidRPr="00793150" w:rsidTr="002F7825">
        <w:tc>
          <w:tcPr>
            <w:tcW w:w="362" w:type="dxa"/>
            <w:tcBorders>
              <w:top w:val="nil"/>
              <w:left w:val="nil"/>
              <w:bottom w:val="nil"/>
              <w:right w:val="nil"/>
            </w:tcBorders>
          </w:tcPr>
          <w:p w:rsidR="00F24AE7" w:rsidRPr="00793150" w:rsidRDefault="00F24AE7" w:rsidP="00DB4A78">
            <w:pPr>
              <w:jc w:val="both"/>
              <w:rPr>
                <w:sz w:val="28"/>
                <w:szCs w:val="28"/>
              </w:rPr>
            </w:pPr>
            <w:r w:rsidRPr="00793150">
              <w:rPr>
                <w:sz w:val="28"/>
                <w:szCs w:val="28"/>
              </w:rPr>
              <w:t>5.6</w:t>
            </w:r>
          </w:p>
        </w:tc>
        <w:tc>
          <w:tcPr>
            <w:tcW w:w="8710" w:type="dxa"/>
            <w:tcBorders>
              <w:top w:val="nil"/>
              <w:left w:val="nil"/>
              <w:bottom w:val="nil"/>
              <w:right w:val="nil"/>
            </w:tcBorders>
          </w:tcPr>
          <w:p w:rsidR="00F24AE7" w:rsidRPr="00793150" w:rsidRDefault="00F24AE7" w:rsidP="00DB4A78">
            <w:pPr>
              <w:jc w:val="both"/>
              <w:rPr>
                <w:sz w:val="28"/>
                <w:szCs w:val="28"/>
              </w:rPr>
            </w:pPr>
            <w:r w:rsidRPr="00793150">
              <w:rPr>
                <w:sz w:val="28"/>
                <w:szCs w:val="28"/>
              </w:rPr>
              <w:t>Выводы</w:t>
            </w:r>
            <w:r w:rsidR="00593C82" w:rsidRPr="00793150">
              <w:rPr>
                <w:sz w:val="28"/>
                <w:szCs w:val="28"/>
              </w:rPr>
              <w:t>……………………………………………………………………</w:t>
            </w:r>
            <w:r w:rsidR="002F7825" w:rsidRPr="00793150">
              <w:rPr>
                <w:sz w:val="28"/>
                <w:szCs w:val="28"/>
              </w:rPr>
              <w:t>...</w:t>
            </w:r>
          </w:p>
        </w:tc>
        <w:tc>
          <w:tcPr>
            <w:tcW w:w="567" w:type="dxa"/>
            <w:tcBorders>
              <w:top w:val="nil"/>
              <w:left w:val="nil"/>
              <w:bottom w:val="nil"/>
              <w:right w:val="nil"/>
            </w:tcBorders>
          </w:tcPr>
          <w:p w:rsidR="00F24AE7" w:rsidRPr="00793150" w:rsidRDefault="00F24AE7" w:rsidP="00DB4A78">
            <w:pPr>
              <w:jc w:val="both"/>
              <w:rPr>
                <w:sz w:val="28"/>
                <w:szCs w:val="28"/>
              </w:rPr>
            </w:pPr>
            <w:r w:rsidRPr="00793150">
              <w:rPr>
                <w:sz w:val="28"/>
                <w:szCs w:val="28"/>
              </w:rPr>
              <w:t>108</w:t>
            </w:r>
          </w:p>
        </w:tc>
      </w:tr>
      <w:tr w:rsidR="00891176" w:rsidRPr="00793150" w:rsidTr="002F7825">
        <w:tc>
          <w:tcPr>
            <w:tcW w:w="9072" w:type="dxa"/>
            <w:gridSpan w:val="2"/>
            <w:tcBorders>
              <w:top w:val="nil"/>
              <w:left w:val="nil"/>
              <w:bottom w:val="nil"/>
              <w:right w:val="nil"/>
            </w:tcBorders>
          </w:tcPr>
          <w:p w:rsidR="00891176" w:rsidRPr="00793150" w:rsidRDefault="00E4574B" w:rsidP="00DB4A78">
            <w:pPr>
              <w:jc w:val="both"/>
              <w:rPr>
                <w:b/>
                <w:bCs/>
                <w:sz w:val="28"/>
                <w:szCs w:val="28"/>
              </w:rPr>
            </w:pPr>
            <w:r w:rsidRPr="00793150">
              <w:rPr>
                <w:b/>
                <w:sz w:val="28"/>
                <w:szCs w:val="28"/>
              </w:rPr>
              <w:t>З</w:t>
            </w:r>
            <w:r w:rsidR="00A406CB" w:rsidRPr="00793150">
              <w:rPr>
                <w:b/>
                <w:sz w:val="28"/>
                <w:szCs w:val="28"/>
              </w:rPr>
              <w:t>АКЛЮЧЕНИЕ</w:t>
            </w:r>
            <w:r w:rsidR="00A406CB" w:rsidRPr="00793150">
              <w:rPr>
                <w:sz w:val="28"/>
                <w:szCs w:val="28"/>
              </w:rPr>
              <w:t>………………………………</w:t>
            </w:r>
            <w:r w:rsidR="00891176" w:rsidRPr="00793150">
              <w:rPr>
                <w:sz w:val="28"/>
                <w:szCs w:val="28"/>
              </w:rPr>
              <w:t>……………</w:t>
            </w:r>
            <w:r w:rsidRPr="00793150">
              <w:rPr>
                <w:sz w:val="28"/>
                <w:szCs w:val="28"/>
              </w:rPr>
              <w:t>…………………</w:t>
            </w:r>
          </w:p>
        </w:tc>
        <w:tc>
          <w:tcPr>
            <w:tcW w:w="567" w:type="dxa"/>
            <w:tcBorders>
              <w:top w:val="nil"/>
              <w:left w:val="nil"/>
              <w:bottom w:val="nil"/>
              <w:right w:val="nil"/>
            </w:tcBorders>
          </w:tcPr>
          <w:p w:rsidR="00891176" w:rsidRPr="00793150" w:rsidRDefault="003C6EE9" w:rsidP="00DB4A78">
            <w:pPr>
              <w:jc w:val="both"/>
              <w:rPr>
                <w:sz w:val="28"/>
                <w:szCs w:val="28"/>
              </w:rPr>
            </w:pPr>
            <w:r w:rsidRPr="00793150">
              <w:rPr>
                <w:sz w:val="28"/>
                <w:szCs w:val="28"/>
              </w:rPr>
              <w:t>110</w:t>
            </w:r>
          </w:p>
        </w:tc>
      </w:tr>
      <w:tr w:rsidR="00891176" w:rsidRPr="00793150" w:rsidTr="002F7825">
        <w:tc>
          <w:tcPr>
            <w:tcW w:w="9072" w:type="dxa"/>
            <w:gridSpan w:val="2"/>
            <w:tcBorders>
              <w:top w:val="nil"/>
              <w:left w:val="nil"/>
              <w:bottom w:val="nil"/>
              <w:right w:val="nil"/>
            </w:tcBorders>
          </w:tcPr>
          <w:p w:rsidR="00891176" w:rsidRPr="00793150" w:rsidRDefault="00E4574B" w:rsidP="00DB4A78">
            <w:pPr>
              <w:jc w:val="both"/>
              <w:rPr>
                <w:b/>
                <w:bCs/>
                <w:sz w:val="28"/>
                <w:szCs w:val="28"/>
                <w:lang w:val="en-US"/>
              </w:rPr>
            </w:pPr>
            <w:r w:rsidRPr="00793150">
              <w:rPr>
                <w:b/>
                <w:sz w:val="28"/>
                <w:szCs w:val="28"/>
              </w:rPr>
              <w:t>СПИСОК ИСПОЛЬЗОВАННЫХ ИСТОЧНИКОВ</w:t>
            </w:r>
            <w:r w:rsidRPr="00793150">
              <w:rPr>
                <w:sz w:val="28"/>
                <w:szCs w:val="28"/>
              </w:rPr>
              <w:t>…</w:t>
            </w:r>
            <w:r w:rsidR="002F7825" w:rsidRPr="00793150">
              <w:rPr>
                <w:sz w:val="28"/>
                <w:szCs w:val="28"/>
              </w:rPr>
              <w:t>…………………..</w:t>
            </w:r>
            <w:r w:rsidR="00593C82" w:rsidRPr="00793150">
              <w:rPr>
                <w:sz w:val="28"/>
                <w:szCs w:val="28"/>
              </w:rPr>
              <w:t>.</w:t>
            </w:r>
          </w:p>
        </w:tc>
        <w:tc>
          <w:tcPr>
            <w:tcW w:w="567" w:type="dxa"/>
            <w:tcBorders>
              <w:top w:val="nil"/>
              <w:left w:val="nil"/>
              <w:bottom w:val="nil"/>
              <w:right w:val="nil"/>
            </w:tcBorders>
          </w:tcPr>
          <w:p w:rsidR="00891176" w:rsidRPr="00793150" w:rsidRDefault="003C6EE9" w:rsidP="00DB4A78">
            <w:pPr>
              <w:jc w:val="both"/>
              <w:rPr>
                <w:sz w:val="28"/>
                <w:szCs w:val="28"/>
              </w:rPr>
            </w:pPr>
            <w:r w:rsidRPr="00793150">
              <w:rPr>
                <w:sz w:val="28"/>
                <w:szCs w:val="28"/>
              </w:rPr>
              <w:t>113</w:t>
            </w:r>
          </w:p>
        </w:tc>
      </w:tr>
    </w:tbl>
    <w:p w:rsidR="00891176" w:rsidRPr="00793150" w:rsidRDefault="00891176" w:rsidP="00DB4A78">
      <w:pPr>
        <w:jc w:val="both"/>
        <w:rPr>
          <w:sz w:val="28"/>
          <w:szCs w:val="28"/>
        </w:rPr>
      </w:pPr>
    </w:p>
    <w:p w:rsidR="00891176" w:rsidRPr="00793150" w:rsidRDefault="00891176" w:rsidP="00DB4A78">
      <w:pPr>
        <w:jc w:val="center"/>
        <w:rPr>
          <w:b/>
          <w:sz w:val="28"/>
        </w:rPr>
      </w:pPr>
      <w:r w:rsidRPr="00793150">
        <w:rPr>
          <w:sz w:val="28"/>
          <w:szCs w:val="28"/>
        </w:rPr>
        <w:br w:type="page"/>
      </w:r>
      <w:r w:rsidRPr="00793150">
        <w:rPr>
          <w:b/>
          <w:sz w:val="28"/>
        </w:rPr>
        <w:lastRenderedPageBreak/>
        <w:t>ОБОЗНАЧЕНИЯ И СОКРАЩЕНИЯ</w:t>
      </w:r>
    </w:p>
    <w:p w:rsidR="00891176" w:rsidRPr="00793150" w:rsidRDefault="00891176" w:rsidP="00DB4A78">
      <w:pPr>
        <w:jc w:val="center"/>
        <w:rPr>
          <w:b/>
          <w:caps/>
          <w:sz w:val="28"/>
        </w:rPr>
      </w:pPr>
    </w:p>
    <w:p w:rsidR="00891176" w:rsidRPr="00793150" w:rsidRDefault="00891176" w:rsidP="00DB4A78">
      <w:pPr>
        <w:spacing w:line="360" w:lineRule="auto"/>
        <w:rPr>
          <w:sz w:val="28"/>
        </w:rPr>
      </w:pPr>
      <w:r w:rsidRPr="00793150">
        <w:rPr>
          <w:sz w:val="28"/>
        </w:rPr>
        <w:t>ОЦК - объемноцентрированная кубическая решетка</w:t>
      </w:r>
    </w:p>
    <w:p w:rsidR="00891176" w:rsidRPr="00793150" w:rsidRDefault="00891176" w:rsidP="00DB4A78">
      <w:pPr>
        <w:spacing w:line="360" w:lineRule="auto"/>
        <w:rPr>
          <w:sz w:val="28"/>
        </w:rPr>
      </w:pPr>
      <w:r w:rsidRPr="00793150">
        <w:rPr>
          <w:sz w:val="28"/>
        </w:rPr>
        <w:t>ГЦК -  гранецентрированная кубическая решетка</w:t>
      </w:r>
    </w:p>
    <w:p w:rsidR="00891176" w:rsidRPr="00793150" w:rsidRDefault="00891176" w:rsidP="00DB4A78">
      <w:pPr>
        <w:spacing w:line="360" w:lineRule="auto"/>
        <w:rPr>
          <w:sz w:val="28"/>
          <w:szCs w:val="28"/>
        </w:rPr>
      </w:pPr>
      <w:r w:rsidRPr="00793150">
        <w:rPr>
          <w:sz w:val="28"/>
          <w:szCs w:val="28"/>
        </w:rPr>
        <w:t>ГПУ - гексагональная  плотноупакованная решетка</w:t>
      </w:r>
    </w:p>
    <w:p w:rsidR="00891176" w:rsidRPr="00793150" w:rsidRDefault="00891176" w:rsidP="00DB4A78">
      <w:pPr>
        <w:spacing w:line="360" w:lineRule="auto"/>
        <w:rPr>
          <w:sz w:val="28"/>
          <w:szCs w:val="28"/>
        </w:rPr>
      </w:pPr>
      <w:r w:rsidRPr="00793150">
        <w:rPr>
          <w:sz w:val="28"/>
          <w:szCs w:val="28"/>
        </w:rPr>
        <w:t>ПР - пакеты реечного мартенсита</w:t>
      </w:r>
    </w:p>
    <w:p w:rsidR="00891176" w:rsidRPr="00793150" w:rsidRDefault="00891176" w:rsidP="00DB4A78">
      <w:pPr>
        <w:spacing w:line="360" w:lineRule="auto"/>
        <w:rPr>
          <w:sz w:val="28"/>
        </w:rPr>
      </w:pPr>
      <w:r w:rsidRPr="00793150">
        <w:rPr>
          <w:sz w:val="28"/>
        </w:rPr>
        <w:t>П</w:t>
      </w:r>
      <w:r w:rsidRPr="00793150">
        <w:rPr>
          <w:sz w:val="28"/>
          <w:vertAlign w:val="subscript"/>
        </w:rPr>
        <w:t>В</w:t>
      </w:r>
      <w:r w:rsidRPr="00793150">
        <w:rPr>
          <w:sz w:val="28"/>
        </w:rPr>
        <w:t xml:space="preserve"> – пластины высокотемпературного мартенсита</w:t>
      </w:r>
    </w:p>
    <w:p w:rsidR="00891176" w:rsidRPr="00793150" w:rsidRDefault="00891176" w:rsidP="00DB4A78">
      <w:pPr>
        <w:spacing w:line="360" w:lineRule="auto"/>
        <w:rPr>
          <w:sz w:val="28"/>
        </w:rPr>
      </w:pPr>
      <w:r w:rsidRPr="00793150">
        <w:rPr>
          <w:sz w:val="28"/>
        </w:rPr>
        <w:t>П</w:t>
      </w:r>
      <w:r w:rsidRPr="00793150">
        <w:rPr>
          <w:sz w:val="28"/>
          <w:vertAlign w:val="subscript"/>
        </w:rPr>
        <w:t>Н</w:t>
      </w:r>
      <w:r w:rsidRPr="00793150">
        <w:rPr>
          <w:sz w:val="28"/>
        </w:rPr>
        <w:t xml:space="preserve"> - пластины низкотемпературного мартенсита</w:t>
      </w:r>
    </w:p>
    <w:p w:rsidR="00C41F63" w:rsidRPr="00793150" w:rsidRDefault="00C41F63" w:rsidP="00DB4A78">
      <w:pPr>
        <w:spacing w:line="360" w:lineRule="auto"/>
        <w:rPr>
          <w:sz w:val="28"/>
        </w:rPr>
      </w:pPr>
      <w:r w:rsidRPr="00793150">
        <w:rPr>
          <w:sz w:val="28"/>
        </w:rPr>
        <w:t>ПЭМ</w:t>
      </w:r>
      <w:r w:rsidR="002F7825" w:rsidRPr="00793150">
        <w:rPr>
          <w:sz w:val="28"/>
        </w:rPr>
        <w:t xml:space="preserve"> </w:t>
      </w:r>
      <w:r w:rsidRPr="00793150">
        <w:rPr>
          <w:sz w:val="28"/>
        </w:rPr>
        <w:t>- просвечивающая электронная микроскопия</w:t>
      </w:r>
    </w:p>
    <w:p w:rsidR="00C41F63" w:rsidRPr="00793150" w:rsidRDefault="00CF200E" w:rsidP="00DB4A78">
      <w:pPr>
        <w:pStyle w:val="a8"/>
        <w:tabs>
          <w:tab w:val="left" w:pos="2880"/>
          <w:tab w:val="left" w:pos="8460"/>
        </w:tabs>
        <w:spacing w:after="0" w:line="360" w:lineRule="auto"/>
        <w:ind w:left="0"/>
        <w:jc w:val="both"/>
        <w:rPr>
          <w:sz w:val="28"/>
          <w:szCs w:val="28"/>
        </w:rPr>
      </w:pPr>
      <w:r w:rsidRPr="00793150">
        <w:rPr>
          <w:i/>
          <w:sz w:val="28"/>
          <w:szCs w:val="28"/>
          <w:lang w:val="en-US"/>
        </w:rPr>
        <w:t>θ</w:t>
      </w:r>
      <w:r w:rsidR="00C41F63" w:rsidRPr="00793150">
        <w:rPr>
          <w:i/>
          <w:sz w:val="28"/>
          <w:szCs w:val="28"/>
          <w:vertAlign w:val="subscript"/>
          <w:lang w:val="en-US"/>
        </w:rPr>
        <w:t>hkl</w:t>
      </w:r>
      <w:r w:rsidR="002F7825" w:rsidRPr="00793150">
        <w:rPr>
          <w:i/>
          <w:sz w:val="28"/>
          <w:szCs w:val="28"/>
          <w:vertAlign w:val="subscript"/>
        </w:rPr>
        <w:t xml:space="preserve"> </w:t>
      </w:r>
      <w:r w:rsidR="00C41F63" w:rsidRPr="00793150">
        <w:rPr>
          <w:i/>
          <w:sz w:val="28"/>
          <w:szCs w:val="28"/>
        </w:rPr>
        <w:t xml:space="preserve"> </w:t>
      </w:r>
      <w:r w:rsidR="00C41F63" w:rsidRPr="00793150">
        <w:rPr>
          <w:sz w:val="28"/>
          <w:szCs w:val="28"/>
        </w:rPr>
        <w:t>– угол дифракции</w:t>
      </w:r>
    </w:p>
    <w:p w:rsidR="00C41F63" w:rsidRPr="00793150" w:rsidRDefault="00C41F63" w:rsidP="00DB4A78">
      <w:pPr>
        <w:pStyle w:val="a8"/>
        <w:tabs>
          <w:tab w:val="left" w:pos="2880"/>
          <w:tab w:val="left" w:pos="8460"/>
        </w:tabs>
        <w:spacing w:after="0" w:line="360" w:lineRule="auto"/>
        <w:ind w:left="0"/>
        <w:jc w:val="both"/>
        <w:rPr>
          <w:sz w:val="28"/>
          <w:szCs w:val="28"/>
        </w:rPr>
      </w:pPr>
      <w:r w:rsidRPr="00793150">
        <w:rPr>
          <w:i/>
          <w:sz w:val="28"/>
          <w:szCs w:val="28"/>
        </w:rPr>
        <w:sym w:font="Symbol" w:char="F06C"/>
      </w:r>
      <w:r w:rsidRPr="00793150">
        <w:rPr>
          <w:sz w:val="28"/>
          <w:szCs w:val="28"/>
        </w:rPr>
        <w:t xml:space="preserve"> - длина волны излучения</w:t>
      </w:r>
    </w:p>
    <w:p w:rsidR="00C41F63" w:rsidRPr="00793150" w:rsidRDefault="00C41F63" w:rsidP="00DB4A78">
      <w:pPr>
        <w:pStyle w:val="a8"/>
        <w:tabs>
          <w:tab w:val="left" w:pos="2880"/>
          <w:tab w:val="left" w:pos="8460"/>
        </w:tabs>
        <w:spacing w:after="0" w:line="360" w:lineRule="auto"/>
        <w:ind w:left="0"/>
        <w:jc w:val="both"/>
        <w:rPr>
          <w:sz w:val="28"/>
          <w:szCs w:val="28"/>
        </w:rPr>
      </w:pPr>
      <w:r w:rsidRPr="00793150">
        <w:rPr>
          <w:i/>
          <w:sz w:val="28"/>
          <w:szCs w:val="28"/>
        </w:rPr>
        <w:t>а</w:t>
      </w:r>
      <w:r w:rsidRPr="00793150">
        <w:rPr>
          <w:sz w:val="28"/>
          <w:szCs w:val="28"/>
        </w:rPr>
        <w:t xml:space="preserve"> – параметр кристаллической решетки</w:t>
      </w:r>
    </w:p>
    <w:p w:rsidR="00C41F63" w:rsidRPr="00793150" w:rsidRDefault="00C41F63" w:rsidP="00DB4A78">
      <w:pPr>
        <w:pStyle w:val="a8"/>
        <w:tabs>
          <w:tab w:val="left" w:pos="2880"/>
          <w:tab w:val="left" w:pos="8460"/>
        </w:tabs>
        <w:spacing w:after="0" w:line="360" w:lineRule="auto"/>
        <w:ind w:left="0"/>
        <w:jc w:val="both"/>
        <w:rPr>
          <w:sz w:val="28"/>
          <w:szCs w:val="28"/>
        </w:rPr>
      </w:pPr>
      <w:r w:rsidRPr="00793150">
        <w:rPr>
          <w:sz w:val="28"/>
          <w:szCs w:val="28"/>
        </w:rPr>
        <w:t>(</w:t>
      </w:r>
      <w:r w:rsidRPr="00793150">
        <w:rPr>
          <w:i/>
          <w:sz w:val="28"/>
          <w:szCs w:val="28"/>
          <w:lang w:val="en-US"/>
        </w:rPr>
        <w:t>hkl</w:t>
      </w:r>
      <w:r w:rsidRPr="00793150">
        <w:rPr>
          <w:sz w:val="28"/>
          <w:szCs w:val="28"/>
        </w:rPr>
        <w:t>) – индексы отражения</w:t>
      </w:r>
    </w:p>
    <w:p w:rsidR="00C41F63" w:rsidRPr="00793150" w:rsidRDefault="00620491" w:rsidP="00DB4A78">
      <w:pPr>
        <w:spacing w:line="360" w:lineRule="auto"/>
        <w:jc w:val="both"/>
        <w:rPr>
          <w:sz w:val="28"/>
        </w:rPr>
      </w:pPr>
      <w:r w:rsidRPr="00793150">
        <w:rPr>
          <w:sz w:val="28"/>
        </w:rPr>
        <w:t>(</w:t>
      </w:r>
      <w:r w:rsidRPr="00793150">
        <w:rPr>
          <w:i/>
          <w:sz w:val="28"/>
          <w:lang w:val="en-US"/>
        </w:rPr>
        <w:t>D</w:t>
      </w:r>
      <w:r w:rsidRPr="00793150">
        <w:rPr>
          <w:sz w:val="28"/>
        </w:rPr>
        <w:t>)</w:t>
      </w:r>
      <w:r w:rsidR="002F7825" w:rsidRPr="00793150">
        <w:rPr>
          <w:sz w:val="28"/>
        </w:rPr>
        <w:t xml:space="preserve"> </w:t>
      </w:r>
      <w:r w:rsidRPr="00793150">
        <w:rPr>
          <w:sz w:val="28"/>
        </w:rPr>
        <w:t>-</w:t>
      </w:r>
      <w:r w:rsidR="002F7825" w:rsidRPr="00793150">
        <w:rPr>
          <w:sz w:val="28"/>
        </w:rPr>
        <w:t xml:space="preserve"> </w:t>
      </w:r>
      <w:r w:rsidRPr="00793150">
        <w:rPr>
          <w:sz w:val="28"/>
        </w:rPr>
        <w:t>средний размер зерен</w:t>
      </w:r>
      <w:r w:rsidR="00AD3816" w:rsidRPr="00793150">
        <w:rPr>
          <w:sz w:val="28"/>
        </w:rPr>
        <w:t>,</w:t>
      </w:r>
      <w:r w:rsidR="00AD3816" w:rsidRPr="00793150">
        <w:rPr>
          <w:sz w:val="28"/>
          <w:szCs w:val="28"/>
        </w:rPr>
        <w:t xml:space="preserve"> измеренных по отдельным изображениям микрошлифа</w:t>
      </w:r>
    </w:p>
    <w:p w:rsidR="000D778F" w:rsidRPr="00793150" w:rsidRDefault="00072FEC" w:rsidP="00DB4A78">
      <w:pPr>
        <w:spacing w:line="360" w:lineRule="auto"/>
        <w:jc w:val="both"/>
        <w:rPr>
          <w:sz w:val="28"/>
        </w:rPr>
      </w:pPr>
      <w:r w:rsidRPr="00793150">
        <w:rPr>
          <w:position w:val="-6"/>
          <w:sz w:val="28"/>
          <w:szCs w:val="28"/>
        </w:rPr>
        <w:object w:dxaOrig="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85pt;height:20.55pt" o:ole="" fillcolor="window">
            <v:imagedata r:id="rId8" o:title=""/>
          </v:shape>
          <o:OLEObject Type="Embed" ProgID="Equation.3" ShapeID="_x0000_i1027" DrawAspect="Content" ObjectID="_1443899363" r:id="rId9"/>
        </w:object>
      </w:r>
      <w:r w:rsidR="002F7825" w:rsidRPr="00793150">
        <w:rPr>
          <w:sz w:val="28"/>
          <w:szCs w:val="28"/>
        </w:rPr>
        <w:t xml:space="preserve"> </w:t>
      </w:r>
      <w:r w:rsidRPr="00793150">
        <w:rPr>
          <w:sz w:val="28"/>
          <w:szCs w:val="28"/>
        </w:rPr>
        <w:t>-</w:t>
      </w:r>
      <w:r w:rsidR="000D778F" w:rsidRPr="00793150">
        <w:rPr>
          <w:sz w:val="28"/>
        </w:rPr>
        <w:t xml:space="preserve"> средний размер зерна</w:t>
      </w:r>
      <w:r w:rsidR="00AD3816" w:rsidRPr="00793150">
        <w:rPr>
          <w:sz w:val="28"/>
        </w:rPr>
        <w:t>,</w:t>
      </w:r>
      <w:r w:rsidR="00AD3816" w:rsidRPr="00793150">
        <w:rPr>
          <w:sz w:val="28"/>
          <w:szCs w:val="28"/>
        </w:rPr>
        <w:t xml:space="preserve"> определенный по отдельному изображению участка микрошлифа</w:t>
      </w:r>
    </w:p>
    <w:p w:rsidR="000D778F" w:rsidRPr="00793150" w:rsidRDefault="00C0529F" w:rsidP="00DB4A78">
      <w:pPr>
        <w:spacing w:line="360" w:lineRule="auto"/>
        <w:rPr>
          <w:sz w:val="28"/>
        </w:rPr>
      </w:pPr>
      <w:r w:rsidRPr="00793150">
        <w:rPr>
          <w:i/>
          <w:sz w:val="28"/>
        </w:rPr>
        <w:t>δ</w:t>
      </w:r>
      <w:r w:rsidR="003914B0" w:rsidRPr="00793150">
        <w:rPr>
          <w:sz w:val="28"/>
          <w:vertAlign w:val="subscript"/>
          <w:lang w:val="en-US"/>
        </w:rPr>
        <w:t>D</w:t>
      </w:r>
      <w:r w:rsidR="002F7825" w:rsidRPr="00793150">
        <w:rPr>
          <w:sz w:val="28"/>
        </w:rPr>
        <w:t xml:space="preserve"> </w:t>
      </w:r>
      <w:r w:rsidRPr="00793150">
        <w:rPr>
          <w:sz w:val="28"/>
        </w:rPr>
        <w:t>-</w:t>
      </w:r>
      <w:r w:rsidR="002F7825" w:rsidRPr="00793150">
        <w:rPr>
          <w:sz w:val="28"/>
        </w:rPr>
        <w:t xml:space="preserve"> </w:t>
      </w:r>
      <w:r w:rsidRPr="00793150">
        <w:rPr>
          <w:sz w:val="28"/>
        </w:rPr>
        <w:t>среднеквадратичное отклонение</w:t>
      </w:r>
    </w:p>
    <w:p w:rsidR="00C834A9" w:rsidRPr="00793150" w:rsidRDefault="00C834A9" w:rsidP="00DB4A78">
      <w:pPr>
        <w:spacing w:line="360" w:lineRule="auto"/>
        <w:rPr>
          <w:sz w:val="28"/>
        </w:rPr>
      </w:pPr>
      <w:r w:rsidRPr="00793150">
        <w:rPr>
          <w:i/>
          <w:sz w:val="28"/>
          <w:lang w:val="en-US"/>
        </w:rPr>
        <w:t>P</w:t>
      </w:r>
      <w:r w:rsidRPr="00793150">
        <w:rPr>
          <w:sz w:val="28"/>
          <w:vertAlign w:val="subscript"/>
          <w:lang w:val="en-US"/>
        </w:rPr>
        <w:t>V</w:t>
      </w:r>
      <w:r w:rsidR="002F7825" w:rsidRPr="00793150">
        <w:rPr>
          <w:sz w:val="28"/>
        </w:rPr>
        <w:t xml:space="preserve"> </w:t>
      </w:r>
      <w:r w:rsidRPr="00793150">
        <w:rPr>
          <w:sz w:val="28"/>
        </w:rPr>
        <w:t>-</w:t>
      </w:r>
      <w:r w:rsidR="002F7825" w:rsidRPr="00793150">
        <w:rPr>
          <w:sz w:val="28"/>
        </w:rPr>
        <w:t xml:space="preserve"> </w:t>
      </w:r>
      <w:r w:rsidR="00904569" w:rsidRPr="00793150">
        <w:rPr>
          <w:sz w:val="28"/>
        </w:rPr>
        <w:t xml:space="preserve">доля площади, занятая </w:t>
      </w:r>
      <w:r w:rsidR="00E770AC" w:rsidRPr="00793150">
        <w:rPr>
          <w:sz w:val="28"/>
        </w:rPr>
        <w:t>соответствующей структурной составляющей</w:t>
      </w:r>
    </w:p>
    <w:p w:rsidR="00C834A9" w:rsidRPr="00793150" w:rsidRDefault="00C834A9" w:rsidP="00DB4A78">
      <w:pPr>
        <w:spacing w:line="360" w:lineRule="auto"/>
        <w:rPr>
          <w:sz w:val="28"/>
        </w:rPr>
      </w:pPr>
      <w:r w:rsidRPr="00793150">
        <w:rPr>
          <w:i/>
          <w:sz w:val="28"/>
          <w:lang w:val="en-US"/>
        </w:rPr>
        <w:t>P</w:t>
      </w:r>
      <w:r w:rsidRPr="00793150">
        <w:rPr>
          <w:sz w:val="28"/>
          <w:vertAlign w:val="subscript"/>
          <w:lang w:val="en-US"/>
        </w:rPr>
        <w:t>S</w:t>
      </w:r>
      <w:r w:rsidR="002F7825" w:rsidRPr="00793150">
        <w:rPr>
          <w:sz w:val="28"/>
        </w:rPr>
        <w:t xml:space="preserve"> </w:t>
      </w:r>
      <w:r w:rsidRPr="00793150">
        <w:rPr>
          <w:sz w:val="28"/>
        </w:rPr>
        <w:t>-</w:t>
      </w:r>
      <w:r w:rsidR="00E770AC" w:rsidRPr="00793150">
        <w:rPr>
          <w:sz w:val="28"/>
        </w:rPr>
        <w:t xml:space="preserve"> </w:t>
      </w:r>
      <w:r w:rsidR="00904569" w:rsidRPr="00793150">
        <w:rPr>
          <w:sz w:val="28"/>
        </w:rPr>
        <w:t>доля объема, занятая</w:t>
      </w:r>
      <w:r w:rsidR="00E770AC" w:rsidRPr="00793150">
        <w:rPr>
          <w:sz w:val="28"/>
        </w:rPr>
        <w:t xml:space="preserve"> соответствующей структурной составляющей</w:t>
      </w:r>
    </w:p>
    <w:p w:rsidR="003914B0" w:rsidRPr="00793150" w:rsidRDefault="003914B0" w:rsidP="00DB4A78">
      <w:pPr>
        <w:spacing w:line="360" w:lineRule="auto"/>
        <w:rPr>
          <w:sz w:val="28"/>
        </w:rPr>
      </w:pPr>
      <w:r w:rsidRPr="00793150">
        <w:rPr>
          <w:i/>
          <w:sz w:val="28"/>
          <w:szCs w:val="28"/>
        </w:rPr>
        <w:sym w:font="Symbol" w:char="F072"/>
      </w:r>
      <w:r w:rsidRPr="00793150">
        <w:rPr>
          <w:sz w:val="28"/>
        </w:rPr>
        <w:t xml:space="preserve"> - скалярная плотность дислокаций</w:t>
      </w:r>
    </w:p>
    <w:p w:rsidR="00C0529F" w:rsidRPr="00793150" w:rsidRDefault="00C0529F" w:rsidP="00DB4A78">
      <w:pPr>
        <w:spacing w:line="360" w:lineRule="auto"/>
        <w:rPr>
          <w:sz w:val="28"/>
        </w:rPr>
      </w:pPr>
      <w:r w:rsidRPr="00793150">
        <w:rPr>
          <w:i/>
          <w:sz w:val="28"/>
          <w:lang w:val="en-US"/>
        </w:rPr>
        <w:t>M</w:t>
      </w:r>
      <w:r w:rsidR="002F7825" w:rsidRPr="00793150">
        <w:rPr>
          <w:i/>
          <w:sz w:val="28"/>
        </w:rPr>
        <w:t xml:space="preserve"> </w:t>
      </w:r>
      <w:r w:rsidRPr="00793150">
        <w:rPr>
          <w:sz w:val="28"/>
        </w:rPr>
        <w:t>-</w:t>
      </w:r>
      <w:r w:rsidR="002F7825" w:rsidRPr="00793150">
        <w:rPr>
          <w:sz w:val="28"/>
        </w:rPr>
        <w:t xml:space="preserve"> </w:t>
      </w:r>
      <w:r w:rsidRPr="00793150">
        <w:rPr>
          <w:sz w:val="28"/>
        </w:rPr>
        <w:t xml:space="preserve">увеличение </w:t>
      </w:r>
      <w:r w:rsidR="003914B0" w:rsidRPr="00793150">
        <w:rPr>
          <w:sz w:val="28"/>
        </w:rPr>
        <w:t>микрофотографии</w:t>
      </w:r>
    </w:p>
    <w:p w:rsidR="003914B0" w:rsidRPr="00793150" w:rsidRDefault="003914B0" w:rsidP="00DB4A78">
      <w:pPr>
        <w:spacing w:line="360" w:lineRule="auto"/>
        <w:rPr>
          <w:sz w:val="28"/>
        </w:rPr>
      </w:pPr>
      <w:r w:rsidRPr="00793150">
        <w:rPr>
          <w:i/>
          <w:sz w:val="28"/>
          <w:lang w:val="en-US"/>
        </w:rPr>
        <w:t>t</w:t>
      </w:r>
      <w:r w:rsidR="002F7825" w:rsidRPr="00793150">
        <w:rPr>
          <w:i/>
          <w:sz w:val="28"/>
        </w:rPr>
        <w:t xml:space="preserve"> </w:t>
      </w:r>
      <w:r w:rsidRPr="00793150">
        <w:rPr>
          <w:sz w:val="28"/>
        </w:rPr>
        <w:t>-</w:t>
      </w:r>
      <w:r w:rsidR="002F7825" w:rsidRPr="00793150">
        <w:rPr>
          <w:sz w:val="28"/>
        </w:rPr>
        <w:t xml:space="preserve"> </w:t>
      </w:r>
      <w:r w:rsidRPr="00793150">
        <w:rPr>
          <w:sz w:val="28"/>
        </w:rPr>
        <w:t>толщина фольги</w:t>
      </w:r>
    </w:p>
    <w:p w:rsidR="003914B0" w:rsidRPr="00793150" w:rsidRDefault="003914B0" w:rsidP="00DB4A78">
      <w:pPr>
        <w:spacing w:line="360" w:lineRule="auto"/>
        <w:rPr>
          <w:sz w:val="28"/>
        </w:rPr>
      </w:pPr>
      <w:r w:rsidRPr="00793150">
        <w:rPr>
          <w:i/>
          <w:sz w:val="28"/>
          <w:lang w:val="en-US"/>
        </w:rPr>
        <w:t>n</w:t>
      </w:r>
      <w:r w:rsidRPr="00793150">
        <w:rPr>
          <w:sz w:val="28"/>
          <w:vertAlign w:val="subscript"/>
        </w:rPr>
        <w:t xml:space="preserve">1 </w:t>
      </w:r>
      <w:r w:rsidRPr="00793150">
        <w:rPr>
          <w:sz w:val="28"/>
        </w:rPr>
        <w:t xml:space="preserve">и </w:t>
      </w:r>
      <w:r w:rsidRPr="00793150">
        <w:rPr>
          <w:i/>
          <w:sz w:val="28"/>
          <w:lang w:val="en-US"/>
        </w:rPr>
        <w:t>n</w:t>
      </w:r>
      <w:r w:rsidR="00904569" w:rsidRPr="00793150">
        <w:rPr>
          <w:sz w:val="28"/>
          <w:vertAlign w:val="subscript"/>
        </w:rPr>
        <w:t>2</w:t>
      </w:r>
      <w:r w:rsidR="002F7825" w:rsidRPr="00793150">
        <w:rPr>
          <w:sz w:val="28"/>
        </w:rPr>
        <w:t xml:space="preserve"> </w:t>
      </w:r>
      <w:r w:rsidRPr="00793150">
        <w:rPr>
          <w:sz w:val="28"/>
        </w:rPr>
        <w:t>–</w:t>
      </w:r>
      <w:r w:rsidR="002F7825" w:rsidRPr="00793150">
        <w:rPr>
          <w:sz w:val="28"/>
        </w:rPr>
        <w:t xml:space="preserve"> </w:t>
      </w:r>
      <w:r w:rsidRPr="00793150">
        <w:rPr>
          <w:sz w:val="28"/>
        </w:rPr>
        <w:t>число пересечений дислокациями горизонтальных линий</w:t>
      </w:r>
    </w:p>
    <w:p w:rsidR="003914B0" w:rsidRPr="00793150" w:rsidRDefault="003914B0" w:rsidP="00DB4A78">
      <w:pPr>
        <w:spacing w:line="360" w:lineRule="auto"/>
        <w:rPr>
          <w:sz w:val="28"/>
        </w:rPr>
      </w:pPr>
      <w:r w:rsidRPr="00793150">
        <w:rPr>
          <w:i/>
          <w:sz w:val="28"/>
          <w:lang w:val="en-US"/>
        </w:rPr>
        <w:t>l</w:t>
      </w:r>
      <w:r w:rsidRPr="00793150">
        <w:rPr>
          <w:sz w:val="28"/>
          <w:vertAlign w:val="subscript"/>
        </w:rPr>
        <w:t xml:space="preserve">1 </w:t>
      </w:r>
      <w:r w:rsidRPr="00793150">
        <w:rPr>
          <w:sz w:val="28"/>
        </w:rPr>
        <w:t xml:space="preserve">и </w:t>
      </w:r>
      <w:r w:rsidRPr="00793150">
        <w:rPr>
          <w:i/>
          <w:sz w:val="28"/>
          <w:lang w:val="en-US"/>
        </w:rPr>
        <w:t>l</w:t>
      </w:r>
      <w:r w:rsidR="00904569" w:rsidRPr="00793150">
        <w:rPr>
          <w:sz w:val="28"/>
          <w:vertAlign w:val="subscript"/>
        </w:rPr>
        <w:t>2</w:t>
      </w:r>
      <w:r w:rsidRPr="00793150">
        <w:rPr>
          <w:sz w:val="28"/>
        </w:rPr>
        <w:t xml:space="preserve"> –</w:t>
      </w:r>
      <w:r w:rsidR="002F7825" w:rsidRPr="00793150">
        <w:rPr>
          <w:sz w:val="28"/>
        </w:rPr>
        <w:t xml:space="preserve"> </w:t>
      </w:r>
      <w:r w:rsidRPr="00793150">
        <w:rPr>
          <w:sz w:val="28"/>
        </w:rPr>
        <w:t>число пересечений дислокациями вертикальных линий</w:t>
      </w:r>
    </w:p>
    <w:p w:rsidR="003914B0" w:rsidRPr="00793150" w:rsidRDefault="003914B0" w:rsidP="00DB4A78">
      <w:pPr>
        <w:spacing w:line="360" w:lineRule="auto"/>
        <w:rPr>
          <w:sz w:val="28"/>
        </w:rPr>
      </w:pPr>
      <w:r w:rsidRPr="00793150">
        <w:rPr>
          <w:i/>
          <w:sz w:val="28"/>
          <w:szCs w:val="28"/>
        </w:rPr>
        <w:sym w:font="Symbol" w:char="F072"/>
      </w:r>
      <w:r w:rsidRPr="00793150">
        <w:rPr>
          <w:sz w:val="28"/>
          <w:vertAlign w:val="subscript"/>
        </w:rPr>
        <w:t>±</w:t>
      </w:r>
      <w:r w:rsidR="002F7825" w:rsidRPr="00793150">
        <w:rPr>
          <w:sz w:val="28"/>
        </w:rPr>
        <w:t xml:space="preserve"> </w:t>
      </w:r>
      <w:r w:rsidRPr="00793150">
        <w:rPr>
          <w:sz w:val="28"/>
        </w:rPr>
        <w:t>- избыточная плотность дислокаций</w:t>
      </w:r>
    </w:p>
    <w:p w:rsidR="003914B0" w:rsidRPr="00793150" w:rsidRDefault="003914B0" w:rsidP="00DB4A78">
      <w:pPr>
        <w:spacing w:line="360" w:lineRule="auto"/>
        <w:rPr>
          <w:sz w:val="28"/>
        </w:rPr>
      </w:pPr>
      <w:r w:rsidRPr="00793150">
        <w:rPr>
          <w:i/>
          <w:sz w:val="28"/>
          <w:szCs w:val="28"/>
        </w:rPr>
        <w:sym w:font="Symbol" w:char="F072"/>
      </w:r>
      <w:r w:rsidRPr="00793150">
        <w:rPr>
          <w:sz w:val="28"/>
          <w:vertAlign w:val="subscript"/>
        </w:rPr>
        <w:t>+</w:t>
      </w:r>
      <w:r w:rsidR="002F7825" w:rsidRPr="00793150">
        <w:rPr>
          <w:sz w:val="28"/>
        </w:rPr>
        <w:t xml:space="preserve"> - </w:t>
      </w:r>
      <w:r w:rsidRPr="00793150">
        <w:rPr>
          <w:sz w:val="28"/>
        </w:rPr>
        <w:t>плотность положительно заряженных дислокаций</w:t>
      </w:r>
    </w:p>
    <w:p w:rsidR="003914B0" w:rsidRPr="00793150" w:rsidRDefault="003914B0" w:rsidP="00DB4A78">
      <w:pPr>
        <w:spacing w:line="360" w:lineRule="auto"/>
        <w:rPr>
          <w:sz w:val="28"/>
        </w:rPr>
      </w:pPr>
      <w:r w:rsidRPr="00793150">
        <w:rPr>
          <w:i/>
          <w:sz w:val="28"/>
          <w:szCs w:val="28"/>
        </w:rPr>
        <w:sym w:font="Symbol" w:char="F072"/>
      </w:r>
      <w:r w:rsidRPr="00793150">
        <w:rPr>
          <w:sz w:val="28"/>
          <w:vertAlign w:val="subscript"/>
        </w:rPr>
        <w:t>-</w:t>
      </w:r>
      <w:r w:rsidR="002F7825" w:rsidRPr="00793150">
        <w:rPr>
          <w:sz w:val="28"/>
        </w:rPr>
        <w:t xml:space="preserve"> - </w:t>
      </w:r>
      <w:r w:rsidRPr="00793150">
        <w:rPr>
          <w:sz w:val="28"/>
        </w:rPr>
        <w:t>плотность отрицательно заряженных дислокаций</w:t>
      </w:r>
    </w:p>
    <w:p w:rsidR="003914B0" w:rsidRPr="00793150" w:rsidRDefault="003914B0" w:rsidP="00DB4A78">
      <w:pPr>
        <w:spacing w:line="360" w:lineRule="auto"/>
        <w:rPr>
          <w:sz w:val="28"/>
        </w:rPr>
      </w:pPr>
      <w:r w:rsidRPr="00793150">
        <w:rPr>
          <w:i/>
          <w:sz w:val="28"/>
          <w:szCs w:val="28"/>
        </w:rPr>
        <w:sym w:font="Symbol" w:char="F063"/>
      </w:r>
      <w:r w:rsidRPr="00793150">
        <w:rPr>
          <w:i/>
          <w:sz w:val="28"/>
        </w:rPr>
        <w:t xml:space="preserve"> </w:t>
      </w:r>
      <w:r w:rsidRPr="00793150">
        <w:rPr>
          <w:sz w:val="28"/>
        </w:rPr>
        <w:t>- амплитуда кривизны-кручения кристаллической решетки</w:t>
      </w:r>
    </w:p>
    <w:p w:rsidR="003914B0" w:rsidRPr="00793150" w:rsidRDefault="003914B0" w:rsidP="00DB4A78">
      <w:pPr>
        <w:spacing w:line="360" w:lineRule="auto"/>
        <w:rPr>
          <w:sz w:val="28"/>
        </w:rPr>
      </w:pPr>
      <w:r w:rsidRPr="00793150">
        <w:rPr>
          <w:sz w:val="28"/>
        </w:rPr>
        <w:t>Δ</w:t>
      </w:r>
      <w:r w:rsidRPr="00793150">
        <w:rPr>
          <w:i/>
          <w:sz w:val="28"/>
          <w:lang w:val="en-US"/>
        </w:rPr>
        <w:t>l</w:t>
      </w:r>
      <w:r w:rsidR="002F7825" w:rsidRPr="00793150">
        <w:rPr>
          <w:i/>
          <w:sz w:val="28"/>
        </w:rPr>
        <w:t xml:space="preserve"> </w:t>
      </w:r>
      <w:r w:rsidRPr="00793150">
        <w:rPr>
          <w:i/>
          <w:sz w:val="28"/>
        </w:rPr>
        <w:t>-</w:t>
      </w:r>
      <w:r w:rsidR="002F7825" w:rsidRPr="00793150">
        <w:rPr>
          <w:i/>
          <w:sz w:val="28"/>
        </w:rPr>
        <w:t xml:space="preserve"> </w:t>
      </w:r>
      <w:r w:rsidRPr="00793150">
        <w:rPr>
          <w:sz w:val="28"/>
        </w:rPr>
        <w:t>смещение экстинкционного контура</w:t>
      </w:r>
    </w:p>
    <w:p w:rsidR="003914B0" w:rsidRPr="00793150" w:rsidRDefault="003914B0" w:rsidP="00DB4A78">
      <w:pPr>
        <w:spacing w:line="360" w:lineRule="auto"/>
        <w:rPr>
          <w:sz w:val="28"/>
        </w:rPr>
      </w:pPr>
      <w:r w:rsidRPr="00793150">
        <w:rPr>
          <w:sz w:val="28"/>
        </w:rPr>
        <w:lastRenderedPageBreak/>
        <w:t>Δ</w:t>
      </w:r>
      <w:r w:rsidRPr="00793150">
        <w:rPr>
          <w:i/>
          <w:sz w:val="28"/>
          <w:lang w:val="en-US"/>
        </w:rPr>
        <w:t>φ</w:t>
      </w:r>
      <w:r w:rsidR="002F7825" w:rsidRPr="00793150">
        <w:rPr>
          <w:i/>
          <w:sz w:val="28"/>
        </w:rPr>
        <w:t xml:space="preserve"> </w:t>
      </w:r>
      <w:r w:rsidRPr="00793150">
        <w:rPr>
          <w:sz w:val="28"/>
        </w:rPr>
        <w:t>-</w:t>
      </w:r>
      <w:r w:rsidR="002F7825" w:rsidRPr="00793150">
        <w:rPr>
          <w:sz w:val="28"/>
        </w:rPr>
        <w:t xml:space="preserve"> </w:t>
      </w:r>
      <w:r w:rsidRPr="00793150">
        <w:rPr>
          <w:sz w:val="28"/>
        </w:rPr>
        <w:t>угол наклона фольги</w:t>
      </w:r>
    </w:p>
    <w:p w:rsidR="00072FEC" w:rsidRPr="00793150" w:rsidRDefault="00072FEC" w:rsidP="00DB4A78">
      <w:pPr>
        <w:spacing w:line="360" w:lineRule="auto"/>
        <w:rPr>
          <w:sz w:val="28"/>
          <w:szCs w:val="28"/>
        </w:rPr>
      </w:pPr>
      <w:r w:rsidRPr="00793150">
        <w:rPr>
          <w:position w:val="-10"/>
          <w:sz w:val="28"/>
          <w:szCs w:val="28"/>
        </w:rPr>
        <w:object w:dxaOrig="220" w:dyaOrig="380">
          <v:shape id="_x0000_i1028" type="#_x0000_t75" style="width:12.85pt;height:22.3pt" o:ole="" fillcolor="window">
            <v:imagedata r:id="rId10" o:title=""/>
          </v:shape>
          <o:OLEObject Type="Embed" ProgID="Equation.3" ShapeID="_x0000_i1028" DrawAspect="Content" ObjectID="_1443899364" r:id="rId11"/>
        </w:object>
      </w:r>
      <w:r w:rsidR="002F7825" w:rsidRPr="00793150">
        <w:rPr>
          <w:sz w:val="28"/>
          <w:szCs w:val="28"/>
        </w:rPr>
        <w:t xml:space="preserve"> </w:t>
      </w:r>
      <w:r w:rsidRPr="00793150">
        <w:rPr>
          <w:sz w:val="28"/>
          <w:szCs w:val="28"/>
        </w:rPr>
        <w:t>- вектор действующего отражения</w:t>
      </w:r>
    </w:p>
    <w:p w:rsidR="00072FEC" w:rsidRPr="00793150" w:rsidRDefault="00072FEC" w:rsidP="00DB4A78">
      <w:pPr>
        <w:spacing w:line="360" w:lineRule="auto"/>
        <w:rPr>
          <w:sz w:val="28"/>
        </w:rPr>
      </w:pPr>
      <w:r w:rsidRPr="00793150">
        <w:rPr>
          <w:i/>
          <w:sz w:val="28"/>
          <w:lang w:val="en-US"/>
        </w:rPr>
        <w:t>b</w:t>
      </w:r>
      <w:r w:rsidRPr="00793150">
        <w:rPr>
          <w:sz w:val="28"/>
        </w:rPr>
        <w:t xml:space="preserve"> – вектор Бюргерса</w:t>
      </w:r>
    </w:p>
    <w:p w:rsidR="00072FEC" w:rsidRPr="00793150" w:rsidRDefault="00BD79CC" w:rsidP="00DB4A78">
      <w:pPr>
        <w:spacing w:line="360" w:lineRule="auto"/>
        <w:rPr>
          <w:sz w:val="28"/>
          <w:szCs w:val="28"/>
        </w:rPr>
      </w:pPr>
      <w:r w:rsidRPr="00793150">
        <w:rPr>
          <w:position w:val="-14"/>
          <w:sz w:val="28"/>
          <w:szCs w:val="28"/>
        </w:rPr>
        <w:object w:dxaOrig="300" w:dyaOrig="400">
          <v:shape id="_x0000_i1029" type="#_x0000_t75" style="width:18pt;height:23.15pt" o:ole="" fillcolor="window">
            <v:imagedata r:id="rId12" o:title=""/>
          </v:shape>
          <o:OLEObject Type="Embed" ProgID="Equation.3" ShapeID="_x0000_i1029" DrawAspect="Content" ObjectID="_1443899365" r:id="rId13"/>
        </w:object>
      </w:r>
      <w:r w:rsidR="002F7825" w:rsidRPr="00793150">
        <w:rPr>
          <w:sz w:val="28"/>
          <w:szCs w:val="28"/>
        </w:rPr>
        <w:t xml:space="preserve"> </w:t>
      </w:r>
      <w:r w:rsidR="00072FEC" w:rsidRPr="00793150">
        <w:rPr>
          <w:sz w:val="28"/>
          <w:szCs w:val="28"/>
        </w:rPr>
        <w:t>-</w:t>
      </w:r>
      <w:r w:rsidR="002F7825" w:rsidRPr="00793150">
        <w:rPr>
          <w:sz w:val="28"/>
          <w:szCs w:val="28"/>
        </w:rPr>
        <w:t xml:space="preserve"> </w:t>
      </w:r>
      <w:r w:rsidR="00072FEC" w:rsidRPr="00793150">
        <w:rPr>
          <w:sz w:val="28"/>
          <w:szCs w:val="28"/>
        </w:rPr>
        <w:t>величина дальнодействующих полей напряжения</w:t>
      </w:r>
    </w:p>
    <w:p w:rsidR="00BD79CC" w:rsidRPr="00793150" w:rsidRDefault="00BD79CC" w:rsidP="00DB4A78">
      <w:pPr>
        <w:spacing w:line="360" w:lineRule="auto"/>
        <w:rPr>
          <w:sz w:val="28"/>
        </w:rPr>
      </w:pPr>
      <w:r w:rsidRPr="00793150">
        <w:rPr>
          <w:i/>
          <w:sz w:val="28"/>
          <w:lang w:val="en-US"/>
        </w:rPr>
        <w:t>G</w:t>
      </w:r>
      <w:r w:rsidRPr="00793150">
        <w:rPr>
          <w:sz w:val="28"/>
        </w:rPr>
        <w:t xml:space="preserve"> - модуль сдвига</w:t>
      </w:r>
    </w:p>
    <w:p w:rsidR="00891176" w:rsidRPr="00793150" w:rsidRDefault="00891176" w:rsidP="00DB4A78">
      <w:pPr>
        <w:spacing w:line="360" w:lineRule="auto"/>
        <w:jc w:val="both"/>
        <w:rPr>
          <w:sz w:val="28"/>
        </w:rPr>
      </w:pPr>
      <w:r w:rsidRPr="00793150">
        <w:rPr>
          <w:i/>
          <w:sz w:val="28"/>
          <w:szCs w:val="28"/>
        </w:rPr>
        <w:sym w:font="Symbol" w:char="F061"/>
      </w:r>
      <w:r w:rsidRPr="00793150">
        <w:rPr>
          <w:sz w:val="28"/>
        </w:rPr>
        <w:t xml:space="preserve"> – коэффициент</w:t>
      </w:r>
      <w:r w:rsidR="00EC750C" w:rsidRPr="00793150">
        <w:rPr>
          <w:sz w:val="28"/>
        </w:rPr>
        <w:t>,</w:t>
      </w:r>
      <w:r w:rsidRPr="00793150">
        <w:rPr>
          <w:sz w:val="28"/>
        </w:rPr>
        <w:t xml:space="preserve"> меняется </w:t>
      </w:r>
      <w:r w:rsidR="00904569" w:rsidRPr="00793150">
        <w:rPr>
          <w:sz w:val="28"/>
        </w:rPr>
        <w:t>в пределах</w:t>
      </w:r>
      <w:r w:rsidRPr="00793150">
        <w:rPr>
          <w:sz w:val="28"/>
        </w:rPr>
        <w:t xml:space="preserve"> 0.05–1.0 в зависимости от типа дислокационного ансамбля </w:t>
      </w:r>
    </w:p>
    <w:p w:rsidR="004D2E48" w:rsidRPr="00793150" w:rsidRDefault="00891176" w:rsidP="00DB4A78">
      <w:pPr>
        <w:spacing w:line="360" w:lineRule="auto"/>
        <w:rPr>
          <w:sz w:val="28"/>
        </w:rPr>
      </w:pPr>
      <w:r w:rsidRPr="00793150">
        <w:rPr>
          <w:sz w:val="28"/>
          <w:szCs w:val="28"/>
        </w:rPr>
        <w:sym w:font="Symbol" w:char="F061"/>
      </w:r>
      <w:r w:rsidRPr="00793150">
        <w:rPr>
          <w:sz w:val="28"/>
          <w:vertAlign w:val="subscript"/>
        </w:rPr>
        <w:t>с</w:t>
      </w:r>
      <w:r w:rsidRPr="00793150">
        <w:rPr>
          <w:sz w:val="28"/>
        </w:rPr>
        <w:t xml:space="preserve"> - коэффициент Струнина</w:t>
      </w:r>
    </w:p>
    <w:p w:rsidR="00C834A9" w:rsidRPr="00793150" w:rsidRDefault="00C834A9" w:rsidP="00DB4A78">
      <w:pPr>
        <w:spacing w:line="360" w:lineRule="auto"/>
        <w:rPr>
          <w:sz w:val="28"/>
        </w:rPr>
      </w:pPr>
      <w:r w:rsidRPr="00793150">
        <w:rPr>
          <w:i/>
          <w:sz w:val="28"/>
          <w:lang w:val="en-US"/>
        </w:rPr>
        <w:t>V</w:t>
      </w:r>
      <w:r w:rsidRPr="00793150">
        <w:rPr>
          <w:sz w:val="28"/>
          <w:vertAlign w:val="subscript"/>
          <w:lang w:val="en-US"/>
        </w:rPr>
        <w:t>k</w:t>
      </w:r>
      <w:r w:rsidR="002F7825" w:rsidRPr="00793150">
        <w:rPr>
          <w:sz w:val="28"/>
          <w:vertAlign w:val="subscript"/>
        </w:rPr>
        <w:t xml:space="preserve"> </w:t>
      </w:r>
      <w:r w:rsidRPr="00793150">
        <w:rPr>
          <w:sz w:val="28"/>
        </w:rPr>
        <w:t>-</w:t>
      </w:r>
      <w:r w:rsidR="002F7825" w:rsidRPr="00793150">
        <w:rPr>
          <w:sz w:val="28"/>
        </w:rPr>
        <w:t xml:space="preserve"> </w:t>
      </w:r>
      <w:r w:rsidRPr="00793150">
        <w:rPr>
          <w:sz w:val="28"/>
        </w:rPr>
        <w:t>объемная доля карбидных частиц</w:t>
      </w:r>
    </w:p>
    <w:p w:rsidR="00C834A9" w:rsidRPr="00793150" w:rsidRDefault="00C834A9" w:rsidP="00DB4A78">
      <w:pPr>
        <w:spacing w:line="360" w:lineRule="auto"/>
        <w:rPr>
          <w:sz w:val="28"/>
        </w:rPr>
      </w:pPr>
      <w:r w:rsidRPr="00793150">
        <w:rPr>
          <w:i/>
          <w:sz w:val="28"/>
          <w:lang w:val="en-US"/>
        </w:rPr>
        <w:t>S</w:t>
      </w:r>
      <w:r w:rsidRPr="00793150">
        <w:rPr>
          <w:i/>
          <w:sz w:val="28"/>
          <w:vertAlign w:val="subscript"/>
          <w:lang w:val="en-US"/>
        </w:rPr>
        <w:t>K</w:t>
      </w:r>
      <w:r w:rsidRPr="00793150">
        <w:rPr>
          <w:sz w:val="28"/>
          <w:vertAlign w:val="subscript"/>
        </w:rPr>
        <w:t>1</w:t>
      </w:r>
      <w:r w:rsidR="002F7825" w:rsidRPr="00793150">
        <w:rPr>
          <w:sz w:val="28"/>
          <w:vertAlign w:val="subscript"/>
        </w:rPr>
        <w:t xml:space="preserve"> </w:t>
      </w:r>
      <w:r w:rsidRPr="00793150">
        <w:rPr>
          <w:sz w:val="28"/>
        </w:rPr>
        <w:t>-</w:t>
      </w:r>
      <w:r w:rsidR="002F7825" w:rsidRPr="00793150">
        <w:rPr>
          <w:sz w:val="28"/>
        </w:rPr>
        <w:t xml:space="preserve"> </w:t>
      </w:r>
      <w:r w:rsidRPr="00793150">
        <w:rPr>
          <w:sz w:val="28"/>
        </w:rPr>
        <w:t>средняя площадь округлых карбидных частиц</w:t>
      </w:r>
    </w:p>
    <w:p w:rsidR="00C834A9" w:rsidRPr="00793150" w:rsidRDefault="00C834A9" w:rsidP="00DB4A78">
      <w:pPr>
        <w:spacing w:line="360" w:lineRule="auto"/>
        <w:rPr>
          <w:sz w:val="28"/>
        </w:rPr>
      </w:pPr>
      <w:r w:rsidRPr="00793150">
        <w:rPr>
          <w:i/>
          <w:sz w:val="28"/>
          <w:lang w:val="en-US"/>
        </w:rPr>
        <w:t>S</w:t>
      </w:r>
      <w:r w:rsidRPr="00793150">
        <w:rPr>
          <w:i/>
          <w:sz w:val="28"/>
          <w:vertAlign w:val="subscript"/>
          <w:lang w:val="en-US"/>
        </w:rPr>
        <w:t>K</w:t>
      </w:r>
      <w:r w:rsidRPr="00793150">
        <w:rPr>
          <w:sz w:val="28"/>
          <w:vertAlign w:val="subscript"/>
        </w:rPr>
        <w:t>2</w:t>
      </w:r>
      <w:r w:rsidR="002F7825" w:rsidRPr="00793150">
        <w:rPr>
          <w:sz w:val="28"/>
          <w:vertAlign w:val="subscript"/>
        </w:rPr>
        <w:t xml:space="preserve"> </w:t>
      </w:r>
      <w:r w:rsidRPr="00793150">
        <w:rPr>
          <w:sz w:val="28"/>
        </w:rPr>
        <w:t>-</w:t>
      </w:r>
      <w:r w:rsidR="002F7825" w:rsidRPr="00793150">
        <w:rPr>
          <w:sz w:val="28"/>
        </w:rPr>
        <w:t xml:space="preserve"> </w:t>
      </w:r>
      <w:r w:rsidRPr="00793150">
        <w:rPr>
          <w:sz w:val="28"/>
        </w:rPr>
        <w:t>средняя площадь пластинчатых карбидных частиц</w:t>
      </w:r>
    </w:p>
    <w:p w:rsidR="004D2E48" w:rsidRPr="00793150" w:rsidRDefault="00BD77B6" w:rsidP="00DB4A78">
      <w:pPr>
        <w:spacing w:line="360" w:lineRule="auto"/>
        <w:rPr>
          <w:sz w:val="28"/>
          <w:szCs w:val="28"/>
        </w:rPr>
      </w:pPr>
      <w:r w:rsidRPr="00793150">
        <w:rPr>
          <w:position w:val="-14"/>
        </w:rPr>
        <w:object w:dxaOrig="440" w:dyaOrig="400">
          <v:shape id="_x0000_i1030" type="#_x0000_t75" style="width:22.3pt;height:20.55pt" o:ole="">
            <v:imagedata r:id="rId14" o:title=""/>
          </v:shape>
          <o:OLEObject Type="Embed" ProgID="Equation.3" ShapeID="_x0000_i1030" DrawAspect="Content" ObjectID="_1443899366" r:id="rId15"/>
        </w:object>
      </w:r>
      <w:r w:rsidRPr="00793150">
        <w:t>-</w:t>
      </w:r>
      <w:r w:rsidRPr="00793150">
        <w:rPr>
          <w:sz w:val="28"/>
          <w:szCs w:val="28"/>
        </w:rPr>
        <w:t>количество углерода в твердом растворе на основе α-железа</w:t>
      </w:r>
    </w:p>
    <w:p w:rsidR="00BD77B6" w:rsidRPr="00793150" w:rsidRDefault="00BD77B6" w:rsidP="00DB4A78">
      <w:pPr>
        <w:spacing w:line="360" w:lineRule="auto"/>
        <w:rPr>
          <w:sz w:val="28"/>
        </w:rPr>
      </w:pPr>
      <w:r w:rsidRPr="00793150">
        <w:rPr>
          <w:position w:val="-14"/>
        </w:rPr>
        <w:object w:dxaOrig="440" w:dyaOrig="400">
          <v:shape id="_x0000_i1031" type="#_x0000_t75" style="width:22.3pt;height:20.55pt" o:ole="">
            <v:imagedata r:id="rId16" o:title=""/>
          </v:shape>
          <o:OLEObject Type="Embed" ProgID="Equation.3" ShapeID="_x0000_i1031" DrawAspect="Content" ObjectID="_1443899367" r:id="rId17"/>
        </w:object>
      </w:r>
      <w:r w:rsidR="002F7825" w:rsidRPr="00793150">
        <w:t xml:space="preserve"> </w:t>
      </w:r>
      <w:r w:rsidRPr="00793150">
        <w:t>-</w:t>
      </w:r>
      <w:r w:rsidR="002F7825" w:rsidRPr="00793150">
        <w:t xml:space="preserve"> </w:t>
      </w:r>
      <w:r w:rsidRPr="00793150">
        <w:rPr>
          <w:sz w:val="28"/>
          <w:szCs w:val="28"/>
        </w:rPr>
        <w:t>количество углерода в твердом растворе на основе γ-железа</w:t>
      </w:r>
    </w:p>
    <w:p w:rsidR="004D2E48" w:rsidRPr="00793150" w:rsidRDefault="004D2E48" w:rsidP="00DB4A78">
      <w:pPr>
        <w:spacing w:line="360" w:lineRule="auto"/>
        <w:rPr>
          <w:sz w:val="28"/>
        </w:rPr>
      </w:pPr>
      <w:r w:rsidRPr="00793150">
        <w:rPr>
          <w:sz w:val="28"/>
        </w:rPr>
        <w:t>Δ</w:t>
      </w:r>
      <w:r w:rsidRPr="00793150">
        <w:rPr>
          <w:i/>
          <w:sz w:val="28"/>
          <w:lang w:val="en-US"/>
        </w:rPr>
        <w:t>V</w:t>
      </w:r>
      <w:r w:rsidRPr="00793150">
        <w:rPr>
          <w:sz w:val="28"/>
          <w:vertAlign w:val="subscript"/>
          <w:lang w:val="en-US"/>
        </w:rPr>
        <w:t>α</w:t>
      </w:r>
      <w:r w:rsidR="002F7825" w:rsidRPr="00793150">
        <w:rPr>
          <w:sz w:val="28"/>
        </w:rPr>
        <w:t xml:space="preserve"> </w:t>
      </w:r>
      <w:r w:rsidRPr="00793150">
        <w:rPr>
          <w:sz w:val="28"/>
        </w:rPr>
        <w:t>- объемная доля α-фазы</w:t>
      </w:r>
    </w:p>
    <w:p w:rsidR="004D2E48" w:rsidRPr="00793150" w:rsidRDefault="004D2E48" w:rsidP="00DB4A78">
      <w:pPr>
        <w:spacing w:line="360" w:lineRule="auto"/>
        <w:rPr>
          <w:sz w:val="28"/>
        </w:rPr>
      </w:pPr>
      <w:r w:rsidRPr="00793150">
        <w:rPr>
          <w:sz w:val="28"/>
        </w:rPr>
        <w:t>Δ</w:t>
      </w:r>
      <w:r w:rsidRPr="00793150">
        <w:rPr>
          <w:i/>
          <w:sz w:val="28"/>
          <w:lang w:val="en-US"/>
        </w:rPr>
        <w:t>V</w:t>
      </w:r>
      <w:r w:rsidRPr="00793150">
        <w:rPr>
          <w:sz w:val="28"/>
          <w:vertAlign w:val="subscript"/>
          <w:lang w:val="en-US"/>
        </w:rPr>
        <w:t>γ</w:t>
      </w:r>
      <w:r w:rsidR="002F7825" w:rsidRPr="00793150">
        <w:rPr>
          <w:sz w:val="28"/>
        </w:rPr>
        <w:t xml:space="preserve"> </w:t>
      </w:r>
      <w:r w:rsidRPr="00793150">
        <w:rPr>
          <w:sz w:val="28"/>
        </w:rPr>
        <w:t>-</w:t>
      </w:r>
      <w:r w:rsidR="002F7825" w:rsidRPr="00793150">
        <w:rPr>
          <w:sz w:val="28"/>
        </w:rPr>
        <w:t xml:space="preserve"> </w:t>
      </w:r>
      <w:r w:rsidRPr="00793150">
        <w:rPr>
          <w:sz w:val="28"/>
        </w:rPr>
        <w:t>объемная доля γ-фазы</w:t>
      </w:r>
    </w:p>
    <w:p w:rsidR="004D2E48" w:rsidRPr="00793150" w:rsidRDefault="004D2E48" w:rsidP="00DB4A78">
      <w:pPr>
        <w:spacing w:line="360" w:lineRule="auto"/>
        <w:rPr>
          <w:sz w:val="28"/>
        </w:rPr>
      </w:pPr>
      <w:r w:rsidRPr="00793150">
        <w:rPr>
          <w:i/>
          <w:sz w:val="28"/>
        </w:rPr>
        <w:t>а</w:t>
      </w:r>
      <w:r w:rsidRPr="00793150">
        <w:rPr>
          <w:i/>
          <w:sz w:val="28"/>
          <w:vertAlign w:val="subscript"/>
        </w:rPr>
        <w:t>α</w:t>
      </w:r>
      <w:r w:rsidRPr="00793150">
        <w:rPr>
          <w:sz w:val="28"/>
        </w:rPr>
        <w:t>,</w:t>
      </w:r>
      <w:r w:rsidRPr="00793150">
        <w:rPr>
          <w:i/>
          <w:sz w:val="28"/>
        </w:rPr>
        <w:t xml:space="preserve"> а</w:t>
      </w:r>
      <w:r w:rsidRPr="00793150">
        <w:rPr>
          <w:i/>
          <w:sz w:val="28"/>
          <w:vertAlign w:val="subscript"/>
        </w:rPr>
        <w:t>γ</w:t>
      </w:r>
      <w:r w:rsidR="002F7825" w:rsidRPr="00793150">
        <w:rPr>
          <w:i/>
          <w:sz w:val="28"/>
        </w:rPr>
        <w:t xml:space="preserve"> </w:t>
      </w:r>
      <w:r w:rsidRPr="00793150">
        <w:rPr>
          <w:i/>
          <w:sz w:val="28"/>
        </w:rPr>
        <w:t>-</w:t>
      </w:r>
      <w:r w:rsidR="002F7825" w:rsidRPr="00793150">
        <w:rPr>
          <w:i/>
          <w:sz w:val="28"/>
        </w:rPr>
        <w:t xml:space="preserve"> </w:t>
      </w:r>
      <w:r w:rsidRPr="00793150">
        <w:rPr>
          <w:sz w:val="28"/>
        </w:rPr>
        <w:t>текущий параметр решетки</w:t>
      </w:r>
    </w:p>
    <w:p w:rsidR="004D2E48" w:rsidRPr="00793150" w:rsidRDefault="005349D1" w:rsidP="00DB4A78">
      <w:pPr>
        <w:spacing w:line="360" w:lineRule="auto"/>
        <w:rPr>
          <w:sz w:val="28"/>
          <w:szCs w:val="28"/>
        </w:rPr>
      </w:pPr>
      <w:r w:rsidRPr="00793150">
        <w:rPr>
          <w:position w:val="-12"/>
          <w:sz w:val="28"/>
          <w:szCs w:val="28"/>
        </w:rPr>
        <w:object w:dxaOrig="300" w:dyaOrig="380">
          <v:shape id="_x0000_i1032" type="#_x0000_t75" style="width:20.55pt;height:26.55pt" o:ole="">
            <v:imagedata r:id="rId18" o:title=""/>
          </v:shape>
          <o:OLEObject Type="Embed" ProgID="Equation.3" ShapeID="_x0000_i1032" DrawAspect="Content" ObjectID="_1443899368" r:id="rId19"/>
        </w:object>
      </w:r>
      <w:r w:rsidR="002F7825" w:rsidRPr="00793150">
        <w:rPr>
          <w:sz w:val="28"/>
          <w:szCs w:val="28"/>
        </w:rPr>
        <w:t xml:space="preserve"> </w:t>
      </w:r>
      <w:r w:rsidRPr="00793150">
        <w:rPr>
          <w:sz w:val="28"/>
          <w:szCs w:val="28"/>
        </w:rPr>
        <w:t>-</w:t>
      </w:r>
      <w:r w:rsidR="002F7825" w:rsidRPr="00793150">
        <w:rPr>
          <w:sz w:val="28"/>
          <w:szCs w:val="28"/>
        </w:rPr>
        <w:t xml:space="preserve"> </w:t>
      </w:r>
      <w:r w:rsidRPr="00793150">
        <w:rPr>
          <w:sz w:val="28"/>
          <w:szCs w:val="28"/>
        </w:rPr>
        <w:t>параметр решетки чистого α-</w:t>
      </w:r>
      <w:r w:rsidRPr="00793150">
        <w:rPr>
          <w:sz w:val="28"/>
          <w:szCs w:val="28"/>
          <w:lang w:val="en-US"/>
        </w:rPr>
        <w:t>Fe</w:t>
      </w:r>
    </w:p>
    <w:p w:rsidR="005349D1" w:rsidRPr="00793150" w:rsidRDefault="005349D1" w:rsidP="00DB4A78">
      <w:pPr>
        <w:spacing w:line="360" w:lineRule="auto"/>
        <w:rPr>
          <w:sz w:val="28"/>
        </w:rPr>
      </w:pPr>
      <w:r w:rsidRPr="00793150">
        <w:rPr>
          <w:position w:val="-14"/>
          <w:sz w:val="28"/>
          <w:szCs w:val="28"/>
        </w:rPr>
        <w:object w:dxaOrig="279" w:dyaOrig="400">
          <v:shape id="_x0000_i1033" type="#_x0000_t75" style="width:18pt;height:27.45pt" o:ole="">
            <v:imagedata r:id="rId20" o:title=""/>
          </v:shape>
          <o:OLEObject Type="Embed" ProgID="Equation.3" ShapeID="_x0000_i1033" DrawAspect="Content" ObjectID="_1443899369" r:id="rId21"/>
        </w:object>
      </w:r>
      <w:r w:rsidR="002F7825" w:rsidRPr="00793150">
        <w:rPr>
          <w:sz w:val="28"/>
          <w:szCs w:val="28"/>
        </w:rPr>
        <w:t xml:space="preserve"> </w:t>
      </w:r>
      <w:r w:rsidRPr="00793150">
        <w:rPr>
          <w:sz w:val="28"/>
          <w:szCs w:val="28"/>
        </w:rPr>
        <w:t>-</w:t>
      </w:r>
      <w:r w:rsidR="002F7825" w:rsidRPr="00793150">
        <w:rPr>
          <w:sz w:val="28"/>
          <w:szCs w:val="28"/>
        </w:rPr>
        <w:t xml:space="preserve"> </w:t>
      </w:r>
      <w:r w:rsidRPr="00793150">
        <w:rPr>
          <w:sz w:val="28"/>
          <w:szCs w:val="28"/>
        </w:rPr>
        <w:t>параметр решетки чистого γ-</w:t>
      </w:r>
      <w:r w:rsidRPr="00793150">
        <w:rPr>
          <w:sz w:val="28"/>
          <w:szCs w:val="28"/>
          <w:lang w:val="en-US"/>
        </w:rPr>
        <w:t>Fe</w:t>
      </w:r>
    </w:p>
    <w:p w:rsidR="005349D1" w:rsidRPr="00793150" w:rsidRDefault="005349D1" w:rsidP="00DB4A78">
      <w:pPr>
        <w:spacing w:line="360" w:lineRule="auto"/>
        <w:rPr>
          <w:sz w:val="28"/>
        </w:rPr>
      </w:pPr>
      <w:r w:rsidRPr="00793150">
        <w:rPr>
          <w:i/>
          <w:sz w:val="28"/>
          <w:lang w:val="en-US"/>
        </w:rPr>
        <w:t>K</w:t>
      </w:r>
      <w:r w:rsidRPr="00793150">
        <w:rPr>
          <w:sz w:val="28"/>
          <w:vertAlign w:val="subscript"/>
          <w:lang w:val="en-US"/>
        </w:rPr>
        <w:t>i</w:t>
      </w:r>
      <w:r w:rsidR="002F7825" w:rsidRPr="00793150">
        <w:rPr>
          <w:sz w:val="28"/>
        </w:rPr>
        <w:t xml:space="preserve"> </w:t>
      </w:r>
      <w:r w:rsidRPr="00793150">
        <w:rPr>
          <w:sz w:val="28"/>
        </w:rPr>
        <w:t>-</w:t>
      </w:r>
      <w:r w:rsidR="002F7825" w:rsidRPr="00793150">
        <w:rPr>
          <w:sz w:val="28"/>
        </w:rPr>
        <w:t xml:space="preserve"> </w:t>
      </w:r>
      <w:r w:rsidRPr="00793150">
        <w:rPr>
          <w:sz w:val="28"/>
        </w:rPr>
        <w:t>коэффициент пропорциональности</w:t>
      </w:r>
    </w:p>
    <w:p w:rsidR="00A835B2" w:rsidRPr="00793150" w:rsidRDefault="002F7825" w:rsidP="00DB4A78">
      <w:pPr>
        <w:spacing w:line="360" w:lineRule="auto"/>
        <w:rPr>
          <w:sz w:val="28"/>
        </w:rPr>
      </w:pPr>
      <w:r w:rsidRPr="00793150">
        <w:rPr>
          <w:sz w:val="28"/>
        </w:rPr>
        <w:t xml:space="preserve">Ε </w:t>
      </w:r>
      <w:r w:rsidR="00A835B2" w:rsidRPr="00793150">
        <w:rPr>
          <w:sz w:val="28"/>
        </w:rPr>
        <w:t>-</w:t>
      </w:r>
      <w:r w:rsidRPr="00793150">
        <w:rPr>
          <w:sz w:val="28"/>
        </w:rPr>
        <w:t xml:space="preserve"> </w:t>
      </w:r>
      <w:r w:rsidR="00A835B2" w:rsidRPr="00793150">
        <w:rPr>
          <w:sz w:val="28"/>
        </w:rPr>
        <w:t>степень пластической деформации</w:t>
      </w:r>
    </w:p>
    <w:p w:rsidR="00891176" w:rsidRPr="00793150" w:rsidRDefault="00891176" w:rsidP="00DB4A78">
      <w:pPr>
        <w:spacing w:line="360" w:lineRule="auto"/>
        <w:rPr>
          <w:sz w:val="28"/>
        </w:rPr>
      </w:pPr>
      <w:r w:rsidRPr="00793150">
        <w:rPr>
          <w:i/>
          <w:sz w:val="28"/>
        </w:rPr>
        <w:t>n</w:t>
      </w:r>
      <w:r w:rsidRPr="00793150">
        <w:rPr>
          <w:sz w:val="28"/>
        </w:rPr>
        <w:t xml:space="preserve"> - число точечных рефлексов на кольце микродифракционной картины</w:t>
      </w:r>
    </w:p>
    <w:p w:rsidR="00891176" w:rsidRPr="00793150" w:rsidRDefault="00891176" w:rsidP="009D5A90">
      <w:pPr>
        <w:ind w:firstLine="567"/>
        <w:rPr>
          <w:sz w:val="28"/>
        </w:rPr>
      </w:pPr>
    </w:p>
    <w:p w:rsidR="00891176" w:rsidRPr="00793150" w:rsidRDefault="00891176" w:rsidP="009D5A90">
      <w:pPr>
        <w:ind w:firstLine="567"/>
        <w:rPr>
          <w:sz w:val="28"/>
        </w:rPr>
      </w:pPr>
    </w:p>
    <w:p w:rsidR="00891176" w:rsidRPr="00793150" w:rsidRDefault="00891176" w:rsidP="009D5A90">
      <w:pPr>
        <w:ind w:firstLine="567"/>
        <w:rPr>
          <w:sz w:val="28"/>
        </w:rPr>
      </w:pPr>
    </w:p>
    <w:p w:rsidR="00BF59AA" w:rsidRPr="00793150" w:rsidRDefault="00BF59AA" w:rsidP="009D5A90">
      <w:pPr>
        <w:ind w:firstLine="567"/>
        <w:jc w:val="center"/>
        <w:rPr>
          <w:b/>
          <w:bCs/>
          <w:sz w:val="28"/>
        </w:rPr>
      </w:pPr>
    </w:p>
    <w:p w:rsidR="00BF59AA" w:rsidRPr="00793150" w:rsidRDefault="00BF59AA" w:rsidP="009D5A90">
      <w:pPr>
        <w:ind w:firstLine="567"/>
        <w:jc w:val="center"/>
        <w:rPr>
          <w:b/>
          <w:bCs/>
          <w:sz w:val="28"/>
        </w:rPr>
      </w:pPr>
    </w:p>
    <w:p w:rsidR="00BF59AA" w:rsidRPr="00793150" w:rsidRDefault="00BF59AA" w:rsidP="009D5A90">
      <w:pPr>
        <w:ind w:firstLine="567"/>
        <w:jc w:val="center"/>
        <w:rPr>
          <w:b/>
          <w:bCs/>
          <w:sz w:val="28"/>
        </w:rPr>
      </w:pPr>
    </w:p>
    <w:p w:rsidR="00BF59AA" w:rsidRPr="00793150" w:rsidRDefault="00BF59AA" w:rsidP="009D5A90">
      <w:pPr>
        <w:ind w:firstLine="567"/>
        <w:jc w:val="center"/>
        <w:rPr>
          <w:b/>
          <w:bCs/>
          <w:sz w:val="28"/>
        </w:rPr>
      </w:pPr>
    </w:p>
    <w:p w:rsidR="00BF59AA" w:rsidRPr="00793150" w:rsidRDefault="00BF59AA" w:rsidP="009D5A90">
      <w:pPr>
        <w:ind w:firstLine="567"/>
        <w:jc w:val="center"/>
        <w:rPr>
          <w:b/>
          <w:bCs/>
          <w:sz w:val="28"/>
        </w:rPr>
      </w:pPr>
    </w:p>
    <w:p w:rsidR="00BF59AA" w:rsidRPr="00793150" w:rsidRDefault="00BF59AA" w:rsidP="009D5A90">
      <w:pPr>
        <w:ind w:firstLine="567"/>
        <w:jc w:val="center"/>
        <w:rPr>
          <w:b/>
          <w:bCs/>
          <w:sz w:val="28"/>
        </w:rPr>
      </w:pPr>
    </w:p>
    <w:p w:rsidR="00BF59AA" w:rsidRPr="00793150" w:rsidRDefault="00BF59AA" w:rsidP="009D5A90">
      <w:pPr>
        <w:ind w:firstLine="567"/>
        <w:jc w:val="center"/>
        <w:rPr>
          <w:b/>
          <w:bCs/>
          <w:sz w:val="28"/>
        </w:rPr>
      </w:pPr>
    </w:p>
    <w:p w:rsidR="00891176" w:rsidRPr="00793150" w:rsidRDefault="00891176" w:rsidP="009D5A90">
      <w:pPr>
        <w:ind w:firstLine="567"/>
        <w:jc w:val="center"/>
        <w:rPr>
          <w:b/>
          <w:bCs/>
          <w:sz w:val="28"/>
        </w:rPr>
      </w:pPr>
      <w:r w:rsidRPr="00793150">
        <w:rPr>
          <w:b/>
          <w:bCs/>
          <w:sz w:val="28"/>
        </w:rPr>
        <w:lastRenderedPageBreak/>
        <w:t>ВВЕДЕНИЕ</w:t>
      </w:r>
    </w:p>
    <w:p w:rsidR="00891176" w:rsidRPr="00793150" w:rsidRDefault="00891176" w:rsidP="009D5A90">
      <w:pPr>
        <w:ind w:firstLine="567"/>
        <w:jc w:val="both"/>
        <w:rPr>
          <w:b/>
          <w:bCs/>
          <w:sz w:val="28"/>
        </w:rPr>
      </w:pPr>
    </w:p>
    <w:p w:rsidR="00891176" w:rsidRPr="00793150" w:rsidRDefault="00904569" w:rsidP="009D5A90">
      <w:pPr>
        <w:pStyle w:val="a3"/>
        <w:ind w:firstLine="567"/>
        <w:jc w:val="both"/>
        <w:rPr>
          <w:b w:val="0"/>
          <w:szCs w:val="28"/>
        </w:rPr>
      </w:pPr>
      <w:r w:rsidRPr="00793150">
        <w:rPr>
          <w:b w:val="0"/>
          <w:szCs w:val="28"/>
        </w:rPr>
        <w:t>Как известно, м</w:t>
      </w:r>
      <w:r w:rsidR="001F35AB" w:rsidRPr="00793150">
        <w:rPr>
          <w:b w:val="0"/>
          <w:szCs w:val="28"/>
        </w:rPr>
        <w:t>ате</w:t>
      </w:r>
      <w:r w:rsidR="00891176" w:rsidRPr="00793150">
        <w:rPr>
          <w:b w:val="0"/>
          <w:szCs w:val="28"/>
        </w:rPr>
        <w:t>риаловедение сталей интенсивно начало развиваться с XIX</w:t>
      </w:r>
      <w:r w:rsidR="001F35AB" w:rsidRPr="00793150">
        <w:rPr>
          <w:b w:val="0"/>
          <w:szCs w:val="28"/>
        </w:rPr>
        <w:t xml:space="preserve"> века и</w:t>
      </w:r>
      <w:r w:rsidR="00CE713C" w:rsidRPr="00793150">
        <w:rPr>
          <w:b w:val="0"/>
          <w:szCs w:val="28"/>
        </w:rPr>
        <w:t xml:space="preserve"> </w:t>
      </w:r>
      <w:r w:rsidRPr="00793150">
        <w:rPr>
          <w:b w:val="0"/>
          <w:szCs w:val="28"/>
        </w:rPr>
        <w:t>в нас</w:t>
      </w:r>
      <w:r w:rsidR="00AD3816" w:rsidRPr="00793150">
        <w:rPr>
          <w:b w:val="0"/>
          <w:szCs w:val="28"/>
        </w:rPr>
        <w:t>тоящее время непрерывно обога</w:t>
      </w:r>
      <w:r w:rsidRPr="00793150">
        <w:rPr>
          <w:b w:val="0"/>
          <w:szCs w:val="28"/>
        </w:rPr>
        <w:t>щается</w:t>
      </w:r>
      <w:r w:rsidR="001A7AB5" w:rsidRPr="00793150">
        <w:rPr>
          <w:b w:val="0"/>
          <w:szCs w:val="28"/>
        </w:rPr>
        <w:t xml:space="preserve"> за счет разработки новых сталей и сплавов, в свою оч</w:t>
      </w:r>
      <w:r w:rsidR="00953BC7" w:rsidRPr="00793150">
        <w:rPr>
          <w:b w:val="0"/>
          <w:szCs w:val="28"/>
        </w:rPr>
        <w:t>е</w:t>
      </w:r>
      <w:r w:rsidR="001A7AB5" w:rsidRPr="00793150">
        <w:rPr>
          <w:b w:val="0"/>
          <w:szCs w:val="28"/>
        </w:rPr>
        <w:t xml:space="preserve">редь </w:t>
      </w:r>
      <w:r w:rsidR="00953BC7" w:rsidRPr="00793150">
        <w:rPr>
          <w:b w:val="0"/>
          <w:szCs w:val="28"/>
        </w:rPr>
        <w:t>стимулирующих прогресс во всех областях науки и техники</w:t>
      </w:r>
      <w:r w:rsidR="00891176" w:rsidRPr="00793150">
        <w:rPr>
          <w:b w:val="0"/>
          <w:szCs w:val="28"/>
        </w:rPr>
        <w:t>. Способность металлов и сплавов в результате различных обработок принимать любую форму, быть свариваемыми и сплавляемыми</w:t>
      </w:r>
      <w:r w:rsidRPr="00793150">
        <w:rPr>
          <w:b w:val="0"/>
          <w:szCs w:val="28"/>
        </w:rPr>
        <w:t>,</w:t>
      </w:r>
      <w:r w:rsidR="00891176" w:rsidRPr="00793150">
        <w:rPr>
          <w:b w:val="0"/>
          <w:szCs w:val="28"/>
        </w:rPr>
        <w:t xml:space="preserve"> и самое главное – упрочняться, являет собой совокупность их уникальных свойств, которыми не обладают никакие другие материалы. </w:t>
      </w:r>
      <w:r w:rsidR="00CE713C" w:rsidRPr="00793150">
        <w:rPr>
          <w:b w:val="0"/>
          <w:szCs w:val="28"/>
        </w:rPr>
        <w:t xml:space="preserve">Одним из способов существенной экономии металла является применение высокопрочных конструкционных сталей. </w:t>
      </w:r>
      <w:r w:rsidR="00891176" w:rsidRPr="00793150">
        <w:rPr>
          <w:b w:val="0"/>
          <w:szCs w:val="28"/>
        </w:rPr>
        <w:t>Более того, при разработке сов</w:t>
      </w:r>
      <w:r w:rsidR="00CE713C" w:rsidRPr="00793150">
        <w:rPr>
          <w:b w:val="0"/>
          <w:szCs w:val="28"/>
        </w:rPr>
        <w:t>ременных конструкционных сталей</w:t>
      </w:r>
      <w:r w:rsidR="00891176" w:rsidRPr="00793150">
        <w:rPr>
          <w:b w:val="0"/>
          <w:szCs w:val="28"/>
        </w:rPr>
        <w:t>, в технологиях их производства, обработки и упрочнения используются все более тонкие сочетания физических, химических и механических свойств. Проблема достижения высокопрочного состояния, как показывают многочисленные исследования последних десятилетий, не может быть решена с помощью одних лишь традиционных способов воздействия на структуру</w:t>
      </w:r>
      <w:r w:rsidRPr="00793150">
        <w:rPr>
          <w:b w:val="0"/>
          <w:szCs w:val="28"/>
        </w:rPr>
        <w:t xml:space="preserve"> и свойства металла (легирование</w:t>
      </w:r>
      <w:r w:rsidR="00974816" w:rsidRPr="00793150">
        <w:rPr>
          <w:b w:val="0"/>
          <w:szCs w:val="28"/>
        </w:rPr>
        <w:t>, термическая обработка</w:t>
      </w:r>
      <w:r w:rsidR="00891176" w:rsidRPr="00793150">
        <w:rPr>
          <w:b w:val="0"/>
          <w:szCs w:val="28"/>
        </w:rPr>
        <w:t xml:space="preserve">). </w:t>
      </w:r>
      <w:r w:rsidR="00901CD2" w:rsidRPr="00793150">
        <w:rPr>
          <w:b w:val="0"/>
          <w:szCs w:val="28"/>
        </w:rPr>
        <w:t>Существует тенденция к увеличению роли пластической деформации в технологиях создания и обработки материалов.</w:t>
      </w:r>
      <w:r w:rsidR="00823804" w:rsidRPr="00793150">
        <w:rPr>
          <w:b w:val="0"/>
          <w:szCs w:val="28"/>
        </w:rPr>
        <w:t xml:space="preserve"> </w:t>
      </w:r>
      <w:r w:rsidR="00471D2E" w:rsidRPr="00793150">
        <w:rPr>
          <w:b w:val="0"/>
          <w:szCs w:val="28"/>
        </w:rPr>
        <w:t>В результате обработки материалов прокатом, ковкой, волочением, штамп</w:t>
      </w:r>
      <w:r w:rsidR="00974816" w:rsidRPr="00793150">
        <w:rPr>
          <w:b w:val="0"/>
          <w:szCs w:val="28"/>
        </w:rPr>
        <w:t>овкой и т.д. в материале образую</w:t>
      </w:r>
      <w:r w:rsidR="00471D2E" w:rsidRPr="00793150">
        <w:rPr>
          <w:b w:val="0"/>
          <w:szCs w:val="28"/>
        </w:rPr>
        <w:t>тся неоднородные струк</w:t>
      </w:r>
      <w:r w:rsidR="002227FF" w:rsidRPr="00793150">
        <w:rPr>
          <w:b w:val="0"/>
          <w:szCs w:val="28"/>
        </w:rPr>
        <w:t>туры. При этом структура стали будет носит</w:t>
      </w:r>
      <w:r w:rsidR="00553E86" w:rsidRPr="00793150">
        <w:rPr>
          <w:b w:val="0"/>
          <w:szCs w:val="28"/>
        </w:rPr>
        <w:t>ь</w:t>
      </w:r>
      <w:r w:rsidR="002227FF" w:rsidRPr="00793150">
        <w:rPr>
          <w:b w:val="0"/>
          <w:szCs w:val="28"/>
        </w:rPr>
        <w:t xml:space="preserve"> градиентный характер</w:t>
      </w:r>
      <w:r w:rsidR="00471D2E" w:rsidRPr="00793150">
        <w:rPr>
          <w:b w:val="0"/>
          <w:szCs w:val="28"/>
        </w:rPr>
        <w:t xml:space="preserve">. </w:t>
      </w:r>
      <w:r w:rsidR="002227FF" w:rsidRPr="00793150">
        <w:rPr>
          <w:b w:val="0"/>
          <w:szCs w:val="28"/>
        </w:rPr>
        <w:t>По мере удаления от поверхности</w:t>
      </w:r>
      <w:r w:rsidR="00974816" w:rsidRPr="00793150">
        <w:rPr>
          <w:b w:val="0"/>
          <w:szCs w:val="28"/>
        </w:rPr>
        <w:t xml:space="preserve"> буду</w:t>
      </w:r>
      <w:r w:rsidR="00471D2E" w:rsidRPr="00793150">
        <w:rPr>
          <w:b w:val="0"/>
          <w:szCs w:val="28"/>
        </w:rPr>
        <w:t>т изменяться эксплуатационные и</w:t>
      </w:r>
      <w:r w:rsidR="00932A52" w:rsidRPr="00793150">
        <w:rPr>
          <w:b w:val="0"/>
          <w:szCs w:val="28"/>
        </w:rPr>
        <w:t xml:space="preserve"> технологические характеристики</w:t>
      </w:r>
      <w:r w:rsidR="00471D2E" w:rsidRPr="00793150">
        <w:rPr>
          <w:b w:val="0"/>
          <w:szCs w:val="28"/>
        </w:rPr>
        <w:t xml:space="preserve">, такие как прочность, пластичность, внутренние поля напряжения и пр. </w:t>
      </w:r>
      <w:r w:rsidR="00974816" w:rsidRPr="00793150">
        <w:rPr>
          <w:b w:val="0"/>
          <w:szCs w:val="28"/>
        </w:rPr>
        <w:t>Вместе с тем</w:t>
      </w:r>
      <w:r w:rsidR="00891176" w:rsidRPr="00793150">
        <w:rPr>
          <w:b w:val="0"/>
          <w:szCs w:val="28"/>
        </w:rPr>
        <w:t>, ряд важных вопросов в физическом материаловедении сталей не получил до сих пор</w:t>
      </w:r>
      <w:r w:rsidR="00A56A90" w:rsidRPr="00793150">
        <w:rPr>
          <w:b w:val="0"/>
          <w:szCs w:val="28"/>
        </w:rPr>
        <w:t xml:space="preserve"> надлежаще</w:t>
      </w:r>
      <w:r w:rsidR="00891176" w:rsidRPr="00793150">
        <w:rPr>
          <w:b w:val="0"/>
          <w:szCs w:val="28"/>
        </w:rPr>
        <w:t>го развития. В этой связи необходимо отметить</w:t>
      </w:r>
      <w:r w:rsidR="003E6018" w:rsidRPr="00793150">
        <w:rPr>
          <w:b w:val="0"/>
          <w:szCs w:val="28"/>
        </w:rPr>
        <w:t xml:space="preserve">, что, несмотря на интенсивное изучение градиентных структур, представления о процессах их формирования и эволюция описаны </w:t>
      </w:r>
      <w:r w:rsidR="00553E86" w:rsidRPr="00793150">
        <w:rPr>
          <w:b w:val="0"/>
          <w:szCs w:val="28"/>
        </w:rPr>
        <w:t xml:space="preserve">в </w:t>
      </w:r>
      <w:r w:rsidR="00974816" w:rsidRPr="00793150">
        <w:rPr>
          <w:b w:val="0"/>
          <w:szCs w:val="28"/>
        </w:rPr>
        <w:t>известной нам</w:t>
      </w:r>
      <w:r w:rsidR="00553E86" w:rsidRPr="00793150">
        <w:rPr>
          <w:b w:val="0"/>
          <w:szCs w:val="28"/>
        </w:rPr>
        <w:t xml:space="preserve"> литературе</w:t>
      </w:r>
      <w:r w:rsidR="00974816" w:rsidRPr="00793150">
        <w:rPr>
          <w:b w:val="0"/>
          <w:szCs w:val="28"/>
        </w:rPr>
        <w:t xml:space="preserve"> </w:t>
      </w:r>
      <w:r w:rsidR="003E6018" w:rsidRPr="00793150">
        <w:rPr>
          <w:b w:val="0"/>
          <w:szCs w:val="28"/>
        </w:rPr>
        <w:t>недостаточно, а соответствующее научное направление находится на стадии интенсивного накопления и осмысления фактического (экспериментального) и теоретического материала. Я</w:t>
      </w:r>
      <w:r w:rsidR="00891176" w:rsidRPr="00793150">
        <w:rPr>
          <w:b w:val="0"/>
          <w:szCs w:val="28"/>
        </w:rPr>
        <w:t>вно нед</w:t>
      </w:r>
      <w:r w:rsidR="00A56A90" w:rsidRPr="00793150">
        <w:rPr>
          <w:b w:val="0"/>
          <w:szCs w:val="28"/>
        </w:rPr>
        <w:t xml:space="preserve">остаточное внимание </w:t>
      </w:r>
      <w:r w:rsidR="003E6018" w:rsidRPr="00793150">
        <w:rPr>
          <w:b w:val="0"/>
          <w:szCs w:val="28"/>
        </w:rPr>
        <w:t xml:space="preserve">уделено </w:t>
      </w:r>
      <w:r w:rsidR="00A56A90" w:rsidRPr="00793150">
        <w:rPr>
          <w:b w:val="0"/>
          <w:szCs w:val="28"/>
        </w:rPr>
        <w:t xml:space="preserve">к </w:t>
      </w:r>
      <w:r w:rsidR="00766D47" w:rsidRPr="00793150">
        <w:rPr>
          <w:b w:val="0"/>
          <w:szCs w:val="28"/>
        </w:rPr>
        <w:t xml:space="preserve">фрагментированной субструктуре и </w:t>
      </w:r>
      <w:r w:rsidR="00A56A90" w:rsidRPr="00793150">
        <w:rPr>
          <w:b w:val="0"/>
          <w:szCs w:val="28"/>
        </w:rPr>
        <w:t>дислокаци</w:t>
      </w:r>
      <w:r w:rsidR="00891176" w:rsidRPr="00793150">
        <w:rPr>
          <w:b w:val="0"/>
          <w:szCs w:val="28"/>
        </w:rPr>
        <w:t xml:space="preserve">онной </w:t>
      </w:r>
      <w:r w:rsidR="00A4439E" w:rsidRPr="00793150">
        <w:rPr>
          <w:b w:val="0"/>
          <w:szCs w:val="28"/>
        </w:rPr>
        <w:t>суб</w:t>
      </w:r>
      <w:r w:rsidR="00891176" w:rsidRPr="00793150">
        <w:rPr>
          <w:b w:val="0"/>
          <w:szCs w:val="28"/>
        </w:rPr>
        <w:t>структуре сталей и ее эволюции в ходе деформац</w:t>
      </w:r>
      <w:r w:rsidR="001F35AB" w:rsidRPr="00793150">
        <w:rPr>
          <w:b w:val="0"/>
          <w:szCs w:val="28"/>
        </w:rPr>
        <w:t>ии</w:t>
      </w:r>
      <w:r w:rsidR="00932A52" w:rsidRPr="00793150">
        <w:rPr>
          <w:b w:val="0"/>
          <w:szCs w:val="28"/>
        </w:rPr>
        <w:t xml:space="preserve"> прокатом по</w:t>
      </w:r>
      <w:r w:rsidR="00974816" w:rsidRPr="00793150">
        <w:rPr>
          <w:b w:val="0"/>
          <w:szCs w:val="28"/>
        </w:rPr>
        <w:t xml:space="preserve"> мере удаления от поверхности в</w:t>
      </w:r>
      <w:r w:rsidR="00932A52" w:rsidRPr="00793150">
        <w:rPr>
          <w:b w:val="0"/>
          <w:szCs w:val="28"/>
        </w:rPr>
        <w:t>глубь материала.</w:t>
      </w:r>
      <w:r w:rsidR="001F35AB" w:rsidRPr="00793150">
        <w:rPr>
          <w:b w:val="0"/>
          <w:szCs w:val="28"/>
        </w:rPr>
        <w:t xml:space="preserve"> Осо</w:t>
      </w:r>
      <w:r w:rsidR="00891176" w:rsidRPr="00793150">
        <w:rPr>
          <w:b w:val="0"/>
          <w:szCs w:val="28"/>
        </w:rPr>
        <w:t xml:space="preserve">бенно это касается количественных параметров </w:t>
      </w:r>
      <w:r w:rsidR="00766D47" w:rsidRPr="00793150">
        <w:rPr>
          <w:b w:val="0"/>
          <w:szCs w:val="28"/>
        </w:rPr>
        <w:t xml:space="preserve">фрагментированной субструктуры, </w:t>
      </w:r>
      <w:r w:rsidR="00891176" w:rsidRPr="00793150">
        <w:rPr>
          <w:b w:val="0"/>
          <w:szCs w:val="28"/>
        </w:rPr>
        <w:t>дислока</w:t>
      </w:r>
      <w:r w:rsidR="00766D47" w:rsidRPr="00793150">
        <w:rPr>
          <w:b w:val="0"/>
          <w:szCs w:val="28"/>
        </w:rPr>
        <w:t xml:space="preserve">ционной </w:t>
      </w:r>
      <w:r w:rsidR="00A4439E" w:rsidRPr="00793150">
        <w:rPr>
          <w:b w:val="0"/>
          <w:szCs w:val="28"/>
        </w:rPr>
        <w:t>суб</w:t>
      </w:r>
      <w:r w:rsidR="00891176" w:rsidRPr="00793150">
        <w:rPr>
          <w:b w:val="0"/>
          <w:szCs w:val="28"/>
        </w:rPr>
        <w:t>структуры, внутрен</w:t>
      </w:r>
      <w:r w:rsidR="00932A52" w:rsidRPr="00793150">
        <w:rPr>
          <w:b w:val="0"/>
          <w:szCs w:val="28"/>
        </w:rPr>
        <w:t xml:space="preserve">них полей напряжений, </w:t>
      </w:r>
      <w:r w:rsidR="00891176" w:rsidRPr="00793150">
        <w:rPr>
          <w:b w:val="0"/>
          <w:szCs w:val="28"/>
        </w:rPr>
        <w:t xml:space="preserve">карбидных превращений </w:t>
      </w:r>
      <w:r w:rsidR="00932A52" w:rsidRPr="00793150">
        <w:rPr>
          <w:b w:val="0"/>
          <w:szCs w:val="28"/>
        </w:rPr>
        <w:t xml:space="preserve">и перераспределения атомов углерода </w:t>
      </w:r>
      <w:r w:rsidR="00891176" w:rsidRPr="00793150">
        <w:rPr>
          <w:b w:val="0"/>
          <w:szCs w:val="28"/>
        </w:rPr>
        <w:t>в ходе д</w:t>
      </w:r>
      <w:r w:rsidR="001F35AB" w:rsidRPr="00793150">
        <w:rPr>
          <w:b w:val="0"/>
          <w:szCs w:val="28"/>
        </w:rPr>
        <w:t>еформации и термической обработ</w:t>
      </w:r>
      <w:r w:rsidR="00891176" w:rsidRPr="00793150">
        <w:rPr>
          <w:b w:val="0"/>
          <w:szCs w:val="28"/>
        </w:rPr>
        <w:t xml:space="preserve">ки. </w:t>
      </w:r>
      <w:r w:rsidR="00974816" w:rsidRPr="00793150">
        <w:rPr>
          <w:b w:val="0"/>
          <w:szCs w:val="28"/>
        </w:rPr>
        <w:t>Знания о морфологии структуры позволяю</w:t>
      </w:r>
      <w:r w:rsidR="00823804" w:rsidRPr="00793150">
        <w:rPr>
          <w:b w:val="0"/>
          <w:szCs w:val="28"/>
        </w:rPr>
        <w:t>т оптимизировать технол</w:t>
      </w:r>
      <w:r w:rsidR="00932A52" w:rsidRPr="00793150">
        <w:rPr>
          <w:b w:val="0"/>
          <w:szCs w:val="28"/>
        </w:rPr>
        <w:t>о</w:t>
      </w:r>
      <w:r w:rsidR="00823804" w:rsidRPr="00793150">
        <w:rPr>
          <w:b w:val="0"/>
          <w:szCs w:val="28"/>
        </w:rPr>
        <w:t xml:space="preserve">гические процессы получения материала, дать объективное представление о рациональности его использования для </w:t>
      </w:r>
      <w:r w:rsidR="00974816" w:rsidRPr="00793150">
        <w:rPr>
          <w:b w:val="0"/>
          <w:szCs w:val="28"/>
        </w:rPr>
        <w:t xml:space="preserve">изготовления </w:t>
      </w:r>
      <w:r w:rsidR="00823804" w:rsidRPr="00793150">
        <w:rPr>
          <w:b w:val="0"/>
          <w:szCs w:val="28"/>
        </w:rPr>
        <w:t>изделия.</w:t>
      </w:r>
    </w:p>
    <w:p w:rsidR="00891176" w:rsidRPr="00793150" w:rsidRDefault="00974816" w:rsidP="009D5A90">
      <w:pPr>
        <w:pStyle w:val="a3"/>
        <w:ind w:firstLine="567"/>
        <w:jc w:val="both"/>
        <w:rPr>
          <w:b w:val="0"/>
          <w:szCs w:val="28"/>
        </w:rPr>
      </w:pPr>
      <w:r w:rsidRPr="00793150">
        <w:rPr>
          <w:b w:val="0"/>
          <w:szCs w:val="28"/>
        </w:rPr>
        <w:t>Выше</w:t>
      </w:r>
      <w:r w:rsidR="00891176" w:rsidRPr="00793150">
        <w:rPr>
          <w:b w:val="0"/>
          <w:szCs w:val="28"/>
        </w:rPr>
        <w:t>перечисленный перечень проблем лег в основу при планировании настоящей работы. Основным методом для решения поставленных задач было решено выбрать количественную дифракционную электронную микроскопию на тонких фольгах.</w:t>
      </w:r>
    </w:p>
    <w:p w:rsidR="00891176" w:rsidRPr="00793150" w:rsidRDefault="00870CD6" w:rsidP="009D5A90">
      <w:pPr>
        <w:pStyle w:val="a3"/>
        <w:ind w:firstLine="567"/>
        <w:jc w:val="both"/>
        <w:rPr>
          <w:b w:val="0"/>
          <w:szCs w:val="28"/>
        </w:rPr>
      </w:pPr>
      <w:r w:rsidRPr="00793150">
        <w:rPr>
          <w:b w:val="0"/>
          <w:szCs w:val="28"/>
        </w:rPr>
        <w:lastRenderedPageBreak/>
        <w:t>Диссертация состоит из пяти</w:t>
      </w:r>
      <w:r w:rsidR="00891176" w:rsidRPr="00793150">
        <w:rPr>
          <w:b w:val="0"/>
          <w:szCs w:val="28"/>
        </w:rPr>
        <w:t xml:space="preserve"> глав, введения и </w:t>
      </w:r>
      <w:r w:rsidR="005D2158" w:rsidRPr="00793150">
        <w:rPr>
          <w:b w:val="0"/>
          <w:szCs w:val="28"/>
        </w:rPr>
        <w:t>заключения</w:t>
      </w:r>
      <w:r w:rsidR="00891176" w:rsidRPr="00793150">
        <w:rPr>
          <w:b w:val="0"/>
          <w:szCs w:val="28"/>
        </w:rPr>
        <w:t xml:space="preserve">. Первая глава - обзорная, вторая посвящена </w:t>
      </w:r>
      <w:r w:rsidR="00974816" w:rsidRPr="00793150">
        <w:rPr>
          <w:b w:val="0"/>
          <w:szCs w:val="28"/>
        </w:rPr>
        <w:t xml:space="preserve">материалу и </w:t>
      </w:r>
      <w:r w:rsidR="00891176" w:rsidRPr="00793150">
        <w:rPr>
          <w:b w:val="0"/>
          <w:szCs w:val="28"/>
        </w:rPr>
        <w:t xml:space="preserve">методике эксперимента и характеристике исследуемой стали. В третьей главе </w:t>
      </w:r>
      <w:r w:rsidR="00766D47" w:rsidRPr="00793150">
        <w:rPr>
          <w:b w:val="0"/>
          <w:szCs w:val="28"/>
        </w:rPr>
        <w:t xml:space="preserve">рассматривается </w:t>
      </w:r>
      <w:r w:rsidR="00AE208A" w:rsidRPr="00793150">
        <w:rPr>
          <w:b w:val="0"/>
          <w:szCs w:val="28"/>
        </w:rPr>
        <w:t>структура отпущенного</w:t>
      </w:r>
      <w:r w:rsidR="00766D47" w:rsidRPr="00793150">
        <w:rPr>
          <w:b w:val="0"/>
          <w:szCs w:val="28"/>
        </w:rPr>
        <w:t xml:space="preserve"> </w:t>
      </w:r>
      <w:r w:rsidRPr="00793150">
        <w:rPr>
          <w:b w:val="0"/>
          <w:szCs w:val="28"/>
        </w:rPr>
        <w:t xml:space="preserve">(исходного) </w:t>
      </w:r>
      <w:r w:rsidR="00766D47" w:rsidRPr="00793150">
        <w:rPr>
          <w:b w:val="0"/>
          <w:szCs w:val="28"/>
        </w:rPr>
        <w:t>состояния конструкционной стали 30ХГСА</w:t>
      </w:r>
      <w:r w:rsidR="00553E86" w:rsidRPr="00793150">
        <w:rPr>
          <w:b w:val="0"/>
          <w:szCs w:val="28"/>
        </w:rPr>
        <w:t>. Изменения</w:t>
      </w:r>
      <w:r w:rsidR="00C40EEF" w:rsidRPr="00793150">
        <w:rPr>
          <w:b w:val="0"/>
          <w:szCs w:val="28"/>
        </w:rPr>
        <w:t xml:space="preserve"> структурно-фазового состояния деформированной прокатом стали</w:t>
      </w:r>
      <w:r w:rsidR="00AE208A" w:rsidRPr="00793150">
        <w:rPr>
          <w:b w:val="0"/>
          <w:szCs w:val="28"/>
        </w:rPr>
        <w:t xml:space="preserve"> 30ХГСА</w:t>
      </w:r>
      <w:r w:rsidR="00C40EEF" w:rsidRPr="00793150">
        <w:rPr>
          <w:b w:val="0"/>
          <w:szCs w:val="28"/>
        </w:rPr>
        <w:t xml:space="preserve"> рассмотрен</w:t>
      </w:r>
      <w:r w:rsidR="00553E86" w:rsidRPr="00793150">
        <w:rPr>
          <w:b w:val="0"/>
          <w:szCs w:val="28"/>
        </w:rPr>
        <w:t>ы</w:t>
      </w:r>
      <w:r w:rsidR="00C40EEF" w:rsidRPr="00793150">
        <w:rPr>
          <w:b w:val="0"/>
          <w:szCs w:val="28"/>
        </w:rPr>
        <w:t xml:space="preserve"> в четвертой главе.</w:t>
      </w:r>
      <w:r w:rsidR="00891176" w:rsidRPr="00793150">
        <w:rPr>
          <w:b w:val="0"/>
          <w:szCs w:val="28"/>
        </w:rPr>
        <w:t xml:space="preserve"> </w:t>
      </w:r>
      <w:r w:rsidR="00C40EEF" w:rsidRPr="00793150">
        <w:rPr>
          <w:b w:val="0"/>
          <w:szCs w:val="28"/>
        </w:rPr>
        <w:t xml:space="preserve">В пятой главе описаны </w:t>
      </w:r>
      <w:r w:rsidR="00AE208A" w:rsidRPr="00793150">
        <w:rPr>
          <w:b w:val="0"/>
          <w:szCs w:val="28"/>
        </w:rPr>
        <w:t xml:space="preserve">количественные параметры структурно-фазового состояния деформированной прокатом стали 30ХГСА. </w:t>
      </w:r>
      <w:r w:rsidR="00891176" w:rsidRPr="00793150">
        <w:rPr>
          <w:b w:val="0"/>
          <w:szCs w:val="28"/>
        </w:rPr>
        <w:t>Ос</w:t>
      </w:r>
      <w:r w:rsidR="00901CD2" w:rsidRPr="00793150">
        <w:rPr>
          <w:b w:val="0"/>
          <w:szCs w:val="28"/>
        </w:rPr>
        <w:t>новные выводы приведены в заклю</w:t>
      </w:r>
      <w:r w:rsidR="00891176" w:rsidRPr="00793150">
        <w:rPr>
          <w:b w:val="0"/>
          <w:szCs w:val="28"/>
        </w:rPr>
        <w:t>чительной части диссертации.</w:t>
      </w:r>
    </w:p>
    <w:p w:rsidR="00891176" w:rsidRPr="00793150" w:rsidRDefault="00891176" w:rsidP="009D5A90">
      <w:pPr>
        <w:ind w:firstLine="567"/>
        <w:jc w:val="both"/>
        <w:rPr>
          <w:sz w:val="28"/>
          <w:szCs w:val="28"/>
        </w:rPr>
      </w:pPr>
      <w:r w:rsidRPr="00793150">
        <w:rPr>
          <w:b/>
          <w:sz w:val="28"/>
          <w:szCs w:val="28"/>
        </w:rPr>
        <w:t>Актуальность темы исследования.</w:t>
      </w:r>
      <w:r w:rsidR="00AE208A" w:rsidRPr="00793150">
        <w:rPr>
          <w:sz w:val="28"/>
          <w:szCs w:val="28"/>
        </w:rPr>
        <w:t xml:space="preserve"> </w:t>
      </w:r>
      <w:r w:rsidRPr="00793150">
        <w:rPr>
          <w:sz w:val="28"/>
          <w:szCs w:val="28"/>
        </w:rPr>
        <w:t>Высокий уровень физико-механических свойств конструкционных сталей, широко применяемых в промышленности, обусловлен формирующейся в них мартенситной структурой</w:t>
      </w:r>
      <w:r w:rsidR="00F46A20" w:rsidRPr="00793150">
        <w:rPr>
          <w:sz w:val="28"/>
          <w:szCs w:val="28"/>
        </w:rPr>
        <w:t>.</w:t>
      </w:r>
      <w:r w:rsidR="00823804" w:rsidRPr="00793150">
        <w:rPr>
          <w:sz w:val="28"/>
          <w:szCs w:val="28"/>
        </w:rPr>
        <w:t xml:space="preserve"> Усилиями школ академиков</w:t>
      </w:r>
      <w:r w:rsidRPr="00793150">
        <w:rPr>
          <w:sz w:val="28"/>
          <w:szCs w:val="28"/>
        </w:rPr>
        <w:t xml:space="preserve"> Г.В. Курдюмова и В.Д. Садовского в первой половине XX века было положено начало развитию физического материаловедения стали. Большую роль в этом сыграло широкое применение стремительно развивающихся методов рентгеноструктурного анализа</w:t>
      </w:r>
      <w:r w:rsidR="00553E86" w:rsidRPr="00793150">
        <w:rPr>
          <w:sz w:val="28"/>
          <w:szCs w:val="28"/>
        </w:rPr>
        <w:t>,</w:t>
      </w:r>
      <w:r w:rsidRPr="00793150">
        <w:rPr>
          <w:sz w:val="28"/>
          <w:szCs w:val="28"/>
        </w:rPr>
        <w:t xml:space="preserve"> методов сканирующей и просвечивающей электронной дифракционной микроскопии. В работах целого ряда исследователей и руководимых ими коллективов: ученых ближнего </w:t>
      </w:r>
      <w:r w:rsidR="0066232B" w:rsidRPr="00793150">
        <w:rPr>
          <w:sz w:val="28"/>
          <w:szCs w:val="28"/>
        </w:rPr>
        <w:t xml:space="preserve">и дальнего </w:t>
      </w:r>
      <w:r w:rsidRPr="00793150">
        <w:rPr>
          <w:sz w:val="28"/>
          <w:szCs w:val="28"/>
        </w:rPr>
        <w:t>зарубежья - В.Г. Курдюмова, В.Д. Садовского, JI.M. Утевского, В.М. Счастливцева, М.Е. Блантера, М.А. Штремеля, В.В. Рыбина, В.И. Изотова, Л.И.</w:t>
      </w:r>
      <w:r w:rsidR="00D10E66" w:rsidRPr="00793150">
        <w:rPr>
          <w:sz w:val="28"/>
          <w:szCs w:val="28"/>
        </w:rPr>
        <w:t xml:space="preserve"> </w:t>
      </w:r>
      <w:r w:rsidRPr="00793150">
        <w:rPr>
          <w:sz w:val="28"/>
          <w:szCs w:val="28"/>
        </w:rPr>
        <w:t>Тушинского, М.Н. Спасского, A.A. Батаева</w:t>
      </w:r>
      <w:r w:rsidR="00D10E66" w:rsidRPr="00793150">
        <w:rPr>
          <w:sz w:val="28"/>
          <w:szCs w:val="28"/>
        </w:rPr>
        <w:t>, В.Н.</w:t>
      </w:r>
      <w:r w:rsidRPr="00793150">
        <w:rPr>
          <w:sz w:val="28"/>
          <w:szCs w:val="28"/>
        </w:rPr>
        <w:t xml:space="preserve"> Гриднева, М.В. Бел</w:t>
      </w:r>
      <w:r w:rsidR="00D10E66" w:rsidRPr="00793150">
        <w:rPr>
          <w:sz w:val="28"/>
          <w:szCs w:val="28"/>
        </w:rPr>
        <w:t>оуса, Ю.Я. Мешкова, В.Г Гаврилюка и др.</w:t>
      </w:r>
      <w:r w:rsidRPr="00793150">
        <w:rPr>
          <w:sz w:val="28"/>
          <w:szCs w:val="28"/>
        </w:rPr>
        <w:t xml:space="preserve"> ученых дальнего зарубежья- G. Thomas, G. Krauss, A.R. Marder, S.A. Apple, K. Wakasa, G.M. Wayman, </w:t>
      </w:r>
      <w:r w:rsidRPr="00793150">
        <w:rPr>
          <w:sz w:val="28"/>
          <w:szCs w:val="28"/>
          <w:lang w:val="en-US"/>
        </w:rPr>
        <w:t>T</w:t>
      </w:r>
      <w:r w:rsidRPr="00793150">
        <w:rPr>
          <w:sz w:val="28"/>
          <w:szCs w:val="28"/>
        </w:rPr>
        <w:t>.</w:t>
      </w:r>
      <w:r w:rsidR="00D10E66" w:rsidRPr="00793150">
        <w:rPr>
          <w:sz w:val="28"/>
          <w:szCs w:val="28"/>
        </w:rPr>
        <w:t xml:space="preserve"> </w:t>
      </w:r>
      <w:r w:rsidRPr="00793150">
        <w:rPr>
          <w:sz w:val="28"/>
          <w:szCs w:val="28"/>
          <w:lang w:val="en-US"/>
        </w:rPr>
        <w:t>Maki</w:t>
      </w:r>
      <w:r w:rsidRPr="00793150">
        <w:rPr>
          <w:sz w:val="28"/>
          <w:szCs w:val="28"/>
        </w:rPr>
        <w:t xml:space="preserve">, </w:t>
      </w:r>
      <w:r w:rsidRPr="00793150">
        <w:rPr>
          <w:sz w:val="28"/>
          <w:szCs w:val="28"/>
          <w:lang w:val="en-US"/>
        </w:rPr>
        <w:t>J</w:t>
      </w:r>
      <w:r w:rsidRPr="00793150">
        <w:rPr>
          <w:sz w:val="28"/>
          <w:szCs w:val="28"/>
        </w:rPr>
        <w:t xml:space="preserve">. </w:t>
      </w:r>
      <w:r w:rsidRPr="00793150">
        <w:rPr>
          <w:sz w:val="28"/>
          <w:szCs w:val="28"/>
          <w:lang w:val="en-US"/>
        </w:rPr>
        <w:t>Speer</w:t>
      </w:r>
      <w:r w:rsidRPr="00793150">
        <w:rPr>
          <w:sz w:val="28"/>
          <w:szCs w:val="28"/>
        </w:rPr>
        <w:t xml:space="preserve">, </w:t>
      </w:r>
      <w:r w:rsidRPr="00793150">
        <w:rPr>
          <w:sz w:val="28"/>
          <w:szCs w:val="28"/>
          <w:lang w:val="en-US"/>
        </w:rPr>
        <w:t>S</w:t>
      </w:r>
      <w:r w:rsidRPr="00793150">
        <w:rPr>
          <w:sz w:val="28"/>
          <w:szCs w:val="28"/>
        </w:rPr>
        <w:t xml:space="preserve">. </w:t>
      </w:r>
      <w:r w:rsidRPr="00793150">
        <w:rPr>
          <w:sz w:val="28"/>
          <w:szCs w:val="28"/>
          <w:lang w:val="en-US"/>
        </w:rPr>
        <w:t>Morito</w:t>
      </w:r>
      <w:r w:rsidRPr="00793150">
        <w:rPr>
          <w:sz w:val="28"/>
          <w:szCs w:val="28"/>
        </w:rPr>
        <w:t xml:space="preserve">, </w:t>
      </w:r>
      <w:r w:rsidRPr="00793150">
        <w:rPr>
          <w:sz w:val="28"/>
          <w:szCs w:val="28"/>
          <w:lang w:val="en-US"/>
        </w:rPr>
        <w:t>Y</w:t>
      </w:r>
      <w:r w:rsidRPr="00793150">
        <w:rPr>
          <w:sz w:val="28"/>
          <w:szCs w:val="28"/>
        </w:rPr>
        <w:t xml:space="preserve">. </w:t>
      </w:r>
      <w:r w:rsidRPr="00793150">
        <w:rPr>
          <w:sz w:val="28"/>
          <w:szCs w:val="28"/>
          <w:lang w:val="en-US"/>
        </w:rPr>
        <w:t>Adachi</w:t>
      </w:r>
      <w:r w:rsidR="00974816" w:rsidRPr="00793150">
        <w:rPr>
          <w:sz w:val="28"/>
          <w:szCs w:val="28"/>
        </w:rPr>
        <w:t xml:space="preserve"> и др. проведено </w:t>
      </w:r>
      <w:r w:rsidRPr="00793150">
        <w:rPr>
          <w:sz w:val="28"/>
          <w:szCs w:val="28"/>
        </w:rPr>
        <w:t>детальное изучение кристаллогеометрии, морфологии и дефектности структуры пакетного мартенсита и пластинчатого низкотемпературного мартенсита в закаленном и отпущенном состояния</w:t>
      </w:r>
      <w:r w:rsidR="00823804" w:rsidRPr="00793150">
        <w:rPr>
          <w:sz w:val="28"/>
          <w:szCs w:val="28"/>
        </w:rPr>
        <w:t>х. Выявлены факторы, приводящие</w:t>
      </w:r>
      <w:r w:rsidRPr="00793150">
        <w:rPr>
          <w:sz w:val="28"/>
          <w:szCs w:val="28"/>
        </w:rPr>
        <w:t xml:space="preserve"> к образованию в стали того или иного типа мартенсита, рассмотрены вопросы о влиянии термической обработки на парамет</w:t>
      </w:r>
      <w:r w:rsidR="00A4439E" w:rsidRPr="00793150">
        <w:rPr>
          <w:sz w:val="28"/>
          <w:szCs w:val="28"/>
        </w:rPr>
        <w:t>ры структуры мартенситной фазы.</w:t>
      </w:r>
    </w:p>
    <w:p w:rsidR="00891176" w:rsidRPr="00793150" w:rsidRDefault="00E04C3E" w:rsidP="009D5A90">
      <w:pPr>
        <w:ind w:firstLine="567"/>
        <w:jc w:val="both"/>
        <w:rPr>
          <w:sz w:val="28"/>
          <w:szCs w:val="28"/>
        </w:rPr>
      </w:pPr>
      <w:r w:rsidRPr="00793150">
        <w:rPr>
          <w:sz w:val="28"/>
          <w:szCs w:val="28"/>
        </w:rPr>
        <w:t>Вместе тем,</w:t>
      </w:r>
      <w:r w:rsidR="00891176" w:rsidRPr="00793150">
        <w:rPr>
          <w:sz w:val="28"/>
          <w:szCs w:val="28"/>
        </w:rPr>
        <w:t xml:space="preserve"> механические свойства стали определяются</w:t>
      </w:r>
      <w:r w:rsidR="00AB1B65" w:rsidRPr="00793150">
        <w:rPr>
          <w:sz w:val="28"/>
          <w:szCs w:val="28"/>
        </w:rPr>
        <w:t xml:space="preserve"> </w:t>
      </w:r>
      <w:r w:rsidR="00891176" w:rsidRPr="00793150">
        <w:rPr>
          <w:sz w:val="28"/>
          <w:szCs w:val="28"/>
        </w:rPr>
        <w:t xml:space="preserve">состоянием ее </w:t>
      </w:r>
      <w:r w:rsidR="00024005" w:rsidRPr="00793150">
        <w:rPr>
          <w:sz w:val="28"/>
          <w:szCs w:val="28"/>
        </w:rPr>
        <w:t>суб</w:t>
      </w:r>
      <w:r w:rsidR="00891176" w:rsidRPr="00793150">
        <w:rPr>
          <w:sz w:val="28"/>
          <w:szCs w:val="28"/>
        </w:rPr>
        <w:t>структуры и фазовым составом</w:t>
      </w:r>
      <w:r w:rsidR="00974816" w:rsidRPr="00793150">
        <w:rPr>
          <w:sz w:val="28"/>
          <w:szCs w:val="28"/>
        </w:rPr>
        <w:t>. Общепризнан</w:t>
      </w:r>
      <w:r w:rsidR="00891176" w:rsidRPr="00793150">
        <w:rPr>
          <w:sz w:val="28"/>
          <w:szCs w:val="28"/>
        </w:rPr>
        <w:t xml:space="preserve">о, что основными факторами, определяющими механические свойства материала, являются структура твердого раствора, наноразмерные частицы вторых фаз (карбиды, нитриды, карбонитриды и т.д.), дислокационная </w:t>
      </w:r>
      <w:r w:rsidR="00024005" w:rsidRPr="00793150">
        <w:rPr>
          <w:sz w:val="28"/>
          <w:szCs w:val="28"/>
        </w:rPr>
        <w:t>суб</w:t>
      </w:r>
      <w:r w:rsidR="00891176" w:rsidRPr="00793150">
        <w:rPr>
          <w:sz w:val="28"/>
          <w:szCs w:val="28"/>
        </w:rPr>
        <w:t>структура, типы и расположение различного рода границ, внутренние поля напряжений. Необходимость тщательного и всестороннего анализа структурно-фазовых состояний, формирующихся пр</w:t>
      </w:r>
      <w:r w:rsidR="006E31DF" w:rsidRPr="00793150">
        <w:rPr>
          <w:sz w:val="28"/>
          <w:szCs w:val="28"/>
        </w:rPr>
        <w:t>и термической обработке стали,</w:t>
      </w:r>
      <w:r w:rsidR="00891176" w:rsidRPr="00793150">
        <w:rPr>
          <w:sz w:val="28"/>
          <w:szCs w:val="28"/>
        </w:rPr>
        <w:t xml:space="preserve"> их эволю</w:t>
      </w:r>
      <w:r w:rsidR="00AB1B65" w:rsidRPr="00793150">
        <w:rPr>
          <w:sz w:val="28"/>
          <w:szCs w:val="28"/>
        </w:rPr>
        <w:t>ция</w:t>
      </w:r>
      <w:r w:rsidR="00891176" w:rsidRPr="00793150">
        <w:rPr>
          <w:sz w:val="28"/>
          <w:szCs w:val="28"/>
        </w:rPr>
        <w:t xml:space="preserve"> при последующем деформационном упрочнении обусловлена научным и прикладным характером решаемых задач. Закономерности и механизмы изменения фазового состава и состояния дефектной субструктуры отпущенной и деформированной стали анализировались</w:t>
      </w:r>
      <w:r w:rsidR="00AB1B65" w:rsidRPr="00793150">
        <w:rPr>
          <w:sz w:val="28"/>
          <w:szCs w:val="28"/>
        </w:rPr>
        <w:t xml:space="preserve"> до сих пор</w:t>
      </w:r>
      <w:r w:rsidR="00891176" w:rsidRPr="00793150">
        <w:rPr>
          <w:sz w:val="28"/>
          <w:szCs w:val="28"/>
        </w:rPr>
        <w:t>, в основном, на качественном уровне. В с</w:t>
      </w:r>
      <w:r w:rsidR="006E31DF" w:rsidRPr="00793150">
        <w:rPr>
          <w:sz w:val="28"/>
          <w:szCs w:val="28"/>
        </w:rPr>
        <w:t>вязи с этим весьма</w:t>
      </w:r>
      <w:r w:rsidR="00AB1B65" w:rsidRPr="00793150">
        <w:rPr>
          <w:sz w:val="28"/>
          <w:szCs w:val="28"/>
        </w:rPr>
        <w:t xml:space="preserve"> актуальным является</w:t>
      </w:r>
      <w:r w:rsidR="00891176" w:rsidRPr="00793150">
        <w:rPr>
          <w:sz w:val="28"/>
          <w:szCs w:val="28"/>
        </w:rPr>
        <w:t xml:space="preserve"> выявление количественных закономерностей эволюции субструктуры отпу</w:t>
      </w:r>
      <w:r w:rsidR="00D10E66" w:rsidRPr="00793150">
        <w:rPr>
          <w:sz w:val="28"/>
          <w:szCs w:val="28"/>
        </w:rPr>
        <w:t xml:space="preserve">щенной и деформированной </w:t>
      </w:r>
      <w:r w:rsidR="00974816" w:rsidRPr="00793150">
        <w:rPr>
          <w:sz w:val="28"/>
          <w:szCs w:val="28"/>
        </w:rPr>
        <w:t xml:space="preserve">прокатом </w:t>
      </w:r>
      <w:r w:rsidR="00D10E66" w:rsidRPr="00793150">
        <w:rPr>
          <w:sz w:val="28"/>
          <w:szCs w:val="28"/>
        </w:rPr>
        <w:t>стали.</w:t>
      </w:r>
    </w:p>
    <w:p w:rsidR="00870CD6" w:rsidRPr="00793150" w:rsidRDefault="00870CD6" w:rsidP="009D5A90">
      <w:pPr>
        <w:ind w:firstLine="567"/>
        <w:jc w:val="both"/>
        <w:rPr>
          <w:b/>
          <w:sz w:val="28"/>
          <w:szCs w:val="28"/>
        </w:rPr>
      </w:pPr>
    </w:p>
    <w:p w:rsidR="00891176" w:rsidRPr="00793150" w:rsidRDefault="00891176" w:rsidP="009D5A90">
      <w:pPr>
        <w:ind w:firstLine="567"/>
        <w:jc w:val="both"/>
        <w:rPr>
          <w:sz w:val="28"/>
          <w:szCs w:val="28"/>
        </w:rPr>
      </w:pPr>
      <w:r w:rsidRPr="00793150">
        <w:rPr>
          <w:b/>
          <w:sz w:val="28"/>
          <w:szCs w:val="28"/>
        </w:rPr>
        <w:lastRenderedPageBreak/>
        <w:t>Целью работы</w:t>
      </w:r>
      <w:r w:rsidRPr="00793150">
        <w:rPr>
          <w:b/>
          <w:bCs/>
          <w:sz w:val="28"/>
          <w:szCs w:val="28"/>
        </w:rPr>
        <w:t xml:space="preserve"> </w:t>
      </w:r>
      <w:r w:rsidRPr="00793150">
        <w:rPr>
          <w:sz w:val="28"/>
          <w:szCs w:val="28"/>
        </w:rPr>
        <w:t>является определение основных структурно-морфологических особенностей тонкой структуры</w:t>
      </w:r>
      <w:r w:rsidR="00B053E9" w:rsidRPr="00793150">
        <w:rPr>
          <w:sz w:val="28"/>
          <w:szCs w:val="28"/>
        </w:rPr>
        <w:t>,</w:t>
      </w:r>
      <w:r w:rsidRPr="00793150">
        <w:rPr>
          <w:sz w:val="28"/>
          <w:szCs w:val="28"/>
        </w:rPr>
        <w:t xml:space="preserve"> закономерностей субструктурных и фазовых превращени</w:t>
      </w:r>
      <w:r w:rsidR="00974816" w:rsidRPr="00793150">
        <w:rPr>
          <w:sz w:val="28"/>
          <w:szCs w:val="28"/>
        </w:rPr>
        <w:t>й стали 30ХГСА в результате</w:t>
      </w:r>
      <w:r w:rsidRPr="00793150">
        <w:rPr>
          <w:sz w:val="28"/>
          <w:szCs w:val="28"/>
        </w:rPr>
        <w:t xml:space="preserve"> де</w:t>
      </w:r>
      <w:r w:rsidR="00974816" w:rsidRPr="00793150">
        <w:rPr>
          <w:sz w:val="28"/>
          <w:szCs w:val="28"/>
        </w:rPr>
        <w:t>формации и термической обработки</w:t>
      </w:r>
      <w:r w:rsidRPr="00793150">
        <w:rPr>
          <w:sz w:val="28"/>
          <w:szCs w:val="28"/>
        </w:rPr>
        <w:t>.</w:t>
      </w:r>
    </w:p>
    <w:p w:rsidR="00891176" w:rsidRPr="00793150" w:rsidRDefault="00891176" w:rsidP="009D5A90">
      <w:pPr>
        <w:ind w:firstLine="567"/>
        <w:jc w:val="both"/>
        <w:rPr>
          <w:sz w:val="28"/>
          <w:szCs w:val="28"/>
        </w:rPr>
      </w:pPr>
      <w:r w:rsidRPr="00793150">
        <w:rPr>
          <w:sz w:val="28"/>
          <w:szCs w:val="28"/>
        </w:rPr>
        <w:t xml:space="preserve">Для </w:t>
      </w:r>
      <w:r w:rsidR="00B053E9" w:rsidRPr="00793150">
        <w:rPr>
          <w:sz w:val="28"/>
          <w:szCs w:val="28"/>
        </w:rPr>
        <w:t>достижения</w:t>
      </w:r>
      <w:r w:rsidRPr="00793150">
        <w:rPr>
          <w:sz w:val="28"/>
          <w:szCs w:val="28"/>
        </w:rPr>
        <w:t xml:space="preserve"> пос</w:t>
      </w:r>
      <w:r w:rsidR="00974816" w:rsidRPr="00793150">
        <w:rPr>
          <w:sz w:val="28"/>
          <w:szCs w:val="28"/>
        </w:rPr>
        <w:t>тавленной цели в работе решали</w:t>
      </w:r>
      <w:r w:rsidRPr="00793150">
        <w:rPr>
          <w:sz w:val="28"/>
          <w:szCs w:val="28"/>
        </w:rPr>
        <w:t xml:space="preserve"> следующие</w:t>
      </w:r>
      <w:r w:rsidRPr="00793150">
        <w:rPr>
          <w:b/>
          <w:bCs/>
          <w:sz w:val="28"/>
          <w:szCs w:val="28"/>
        </w:rPr>
        <w:t xml:space="preserve"> задачи</w:t>
      </w:r>
      <w:r w:rsidRPr="00793150">
        <w:rPr>
          <w:sz w:val="28"/>
          <w:szCs w:val="28"/>
        </w:rPr>
        <w:t xml:space="preserve">: </w:t>
      </w:r>
    </w:p>
    <w:p w:rsidR="00891176" w:rsidRPr="00793150" w:rsidRDefault="00891176" w:rsidP="009D5A90">
      <w:pPr>
        <w:ind w:firstLine="567"/>
        <w:jc w:val="both"/>
        <w:rPr>
          <w:sz w:val="28"/>
          <w:szCs w:val="28"/>
        </w:rPr>
      </w:pPr>
      <w:r w:rsidRPr="00793150">
        <w:rPr>
          <w:sz w:val="28"/>
          <w:szCs w:val="28"/>
        </w:rPr>
        <w:t xml:space="preserve">1) </w:t>
      </w:r>
      <w:r w:rsidR="00974816" w:rsidRPr="00793150">
        <w:rPr>
          <w:sz w:val="28"/>
          <w:szCs w:val="28"/>
        </w:rPr>
        <w:t>у</w:t>
      </w:r>
      <w:r w:rsidRPr="00793150">
        <w:rPr>
          <w:sz w:val="28"/>
          <w:szCs w:val="28"/>
        </w:rPr>
        <w:t>становить количественные закономерности, характеризующие эволюцию субструктуры отпущенной и деформированной стали 30Х</w:t>
      </w:r>
      <w:r w:rsidR="00974816" w:rsidRPr="00793150">
        <w:rPr>
          <w:sz w:val="28"/>
          <w:szCs w:val="28"/>
        </w:rPr>
        <w:t>ГСА;</w:t>
      </w:r>
    </w:p>
    <w:p w:rsidR="00891176" w:rsidRPr="00793150" w:rsidRDefault="00891176" w:rsidP="009D5A90">
      <w:pPr>
        <w:ind w:firstLine="567"/>
        <w:jc w:val="both"/>
        <w:rPr>
          <w:sz w:val="28"/>
          <w:szCs w:val="28"/>
        </w:rPr>
      </w:pPr>
      <w:r w:rsidRPr="00793150">
        <w:rPr>
          <w:sz w:val="28"/>
          <w:szCs w:val="28"/>
        </w:rPr>
        <w:t xml:space="preserve">2) </w:t>
      </w:r>
      <w:r w:rsidR="00503FD6" w:rsidRPr="00793150">
        <w:rPr>
          <w:sz w:val="28"/>
          <w:szCs w:val="28"/>
        </w:rPr>
        <w:t>и</w:t>
      </w:r>
      <w:r w:rsidRPr="00793150">
        <w:rPr>
          <w:sz w:val="28"/>
          <w:szCs w:val="28"/>
        </w:rPr>
        <w:t>зучить классификацию и определить объемные доли структурно-морфологических составляющих</w:t>
      </w:r>
      <w:r w:rsidR="00503FD6" w:rsidRPr="00793150">
        <w:rPr>
          <w:sz w:val="28"/>
          <w:szCs w:val="28"/>
        </w:rPr>
        <w:t xml:space="preserve">, количественно определить скалярные и избыточные плотности дислокаций, размер фрагментов микроструктуры </w:t>
      </w:r>
      <w:r w:rsidRPr="00793150">
        <w:rPr>
          <w:sz w:val="28"/>
          <w:szCs w:val="28"/>
        </w:rPr>
        <w:t>стали 30ХГСА в отпущенном и горячепрокатанном состояниях;</w:t>
      </w:r>
    </w:p>
    <w:p w:rsidR="00891176" w:rsidRPr="00793150" w:rsidRDefault="00503FD6" w:rsidP="009D5A90">
      <w:pPr>
        <w:ind w:firstLine="567"/>
        <w:jc w:val="both"/>
        <w:rPr>
          <w:sz w:val="28"/>
          <w:szCs w:val="28"/>
        </w:rPr>
      </w:pPr>
      <w:r w:rsidRPr="00793150">
        <w:rPr>
          <w:sz w:val="28"/>
          <w:szCs w:val="28"/>
        </w:rPr>
        <w:t>3</w:t>
      </w:r>
      <w:r w:rsidR="00891176" w:rsidRPr="00793150">
        <w:rPr>
          <w:sz w:val="28"/>
          <w:szCs w:val="28"/>
        </w:rPr>
        <w:t xml:space="preserve">) </w:t>
      </w:r>
      <w:r w:rsidRPr="00793150">
        <w:rPr>
          <w:sz w:val="28"/>
          <w:szCs w:val="28"/>
        </w:rPr>
        <w:t>в</w:t>
      </w:r>
      <w:r w:rsidR="006E31DF" w:rsidRPr="00793150">
        <w:rPr>
          <w:sz w:val="28"/>
          <w:szCs w:val="28"/>
        </w:rPr>
        <w:t>ыявить источников</w:t>
      </w:r>
      <w:r w:rsidR="00891176" w:rsidRPr="00793150">
        <w:rPr>
          <w:sz w:val="28"/>
          <w:szCs w:val="28"/>
        </w:rPr>
        <w:t xml:space="preserve"> внутренних полей напряжений и определить амплитуды кривизны- кручения кристаллической решетки; </w:t>
      </w:r>
    </w:p>
    <w:p w:rsidR="00891176" w:rsidRPr="00793150" w:rsidRDefault="00503FD6" w:rsidP="009D5A90">
      <w:pPr>
        <w:ind w:firstLine="567"/>
        <w:jc w:val="both"/>
        <w:rPr>
          <w:sz w:val="28"/>
          <w:szCs w:val="28"/>
        </w:rPr>
      </w:pPr>
      <w:r w:rsidRPr="00793150">
        <w:rPr>
          <w:sz w:val="28"/>
          <w:szCs w:val="28"/>
        </w:rPr>
        <w:t>4</w:t>
      </w:r>
      <w:r w:rsidR="00891176" w:rsidRPr="00793150">
        <w:rPr>
          <w:sz w:val="28"/>
          <w:szCs w:val="28"/>
        </w:rPr>
        <w:t xml:space="preserve">) </w:t>
      </w:r>
      <w:r w:rsidR="00974816" w:rsidRPr="00793150">
        <w:rPr>
          <w:sz w:val="28"/>
          <w:szCs w:val="28"/>
        </w:rPr>
        <w:t>о</w:t>
      </w:r>
      <w:r w:rsidR="00891176" w:rsidRPr="00793150">
        <w:rPr>
          <w:sz w:val="28"/>
          <w:szCs w:val="28"/>
        </w:rPr>
        <w:t>пределить размеры, объемные доли карбидных фаз внутри и на границах раз</w:t>
      </w:r>
      <w:r w:rsidR="00611E5A" w:rsidRPr="00793150">
        <w:rPr>
          <w:sz w:val="28"/>
          <w:szCs w:val="28"/>
        </w:rPr>
        <w:t xml:space="preserve">личных типов субструктур, </w:t>
      </w:r>
      <w:r w:rsidR="00891176" w:rsidRPr="00793150">
        <w:rPr>
          <w:sz w:val="28"/>
          <w:szCs w:val="28"/>
        </w:rPr>
        <w:t>места их локализации</w:t>
      </w:r>
      <w:r w:rsidR="00974816" w:rsidRPr="00793150">
        <w:rPr>
          <w:sz w:val="28"/>
          <w:szCs w:val="28"/>
        </w:rPr>
        <w:t xml:space="preserve">, </w:t>
      </w:r>
      <w:r w:rsidRPr="00793150">
        <w:rPr>
          <w:sz w:val="28"/>
          <w:szCs w:val="28"/>
        </w:rPr>
        <w:t>а также изучить перераспределение углерода в стали 30ХГСА</w:t>
      </w:r>
      <w:r w:rsidR="00891176" w:rsidRPr="00793150">
        <w:rPr>
          <w:sz w:val="28"/>
          <w:szCs w:val="28"/>
        </w:rPr>
        <w:t xml:space="preserve"> в исходном и горячепрокатанном состояниях;</w:t>
      </w:r>
    </w:p>
    <w:p w:rsidR="001F6EF3" w:rsidRPr="00793150" w:rsidRDefault="001F6EF3" w:rsidP="009D5A90">
      <w:pPr>
        <w:ind w:firstLine="567"/>
        <w:jc w:val="both"/>
        <w:rPr>
          <w:sz w:val="28"/>
          <w:szCs w:val="28"/>
        </w:rPr>
      </w:pPr>
      <w:r w:rsidRPr="00793150">
        <w:rPr>
          <w:sz w:val="28"/>
          <w:szCs w:val="28"/>
        </w:rPr>
        <w:t>На наш взгляд</w:t>
      </w:r>
      <w:r w:rsidR="00B053E9" w:rsidRPr="00793150">
        <w:rPr>
          <w:sz w:val="28"/>
          <w:szCs w:val="28"/>
        </w:rPr>
        <w:t>,</w:t>
      </w:r>
      <w:r w:rsidRPr="00793150">
        <w:rPr>
          <w:sz w:val="28"/>
          <w:szCs w:val="28"/>
        </w:rPr>
        <w:t xml:space="preserve"> в результате решения пост</w:t>
      </w:r>
      <w:r w:rsidR="00040ED7" w:rsidRPr="00793150">
        <w:rPr>
          <w:sz w:val="28"/>
          <w:szCs w:val="28"/>
        </w:rPr>
        <w:t>авленных</w:t>
      </w:r>
      <w:r w:rsidRPr="00793150">
        <w:rPr>
          <w:sz w:val="28"/>
          <w:szCs w:val="28"/>
        </w:rPr>
        <w:t xml:space="preserve"> задач, удастся сделать важный вклад </w:t>
      </w:r>
      <w:r w:rsidR="00040ED7" w:rsidRPr="00793150">
        <w:rPr>
          <w:sz w:val="28"/>
          <w:szCs w:val="28"/>
        </w:rPr>
        <w:t xml:space="preserve">в </w:t>
      </w:r>
      <w:r w:rsidRPr="00793150">
        <w:rPr>
          <w:sz w:val="28"/>
          <w:szCs w:val="28"/>
        </w:rPr>
        <w:t xml:space="preserve">физику деформационных </w:t>
      </w:r>
      <w:r w:rsidR="00040ED7" w:rsidRPr="00793150">
        <w:rPr>
          <w:sz w:val="28"/>
          <w:szCs w:val="28"/>
        </w:rPr>
        <w:t>явлений</w:t>
      </w:r>
      <w:r w:rsidRPr="00793150">
        <w:rPr>
          <w:sz w:val="28"/>
          <w:szCs w:val="28"/>
        </w:rPr>
        <w:t xml:space="preserve"> </w:t>
      </w:r>
      <w:r w:rsidR="00B053E9" w:rsidRPr="00793150">
        <w:rPr>
          <w:sz w:val="28"/>
          <w:szCs w:val="28"/>
        </w:rPr>
        <w:t>сталей</w:t>
      </w:r>
      <w:r w:rsidRPr="00793150">
        <w:rPr>
          <w:sz w:val="28"/>
          <w:szCs w:val="28"/>
        </w:rPr>
        <w:t xml:space="preserve"> и сплавов, по крайней мере</w:t>
      </w:r>
      <w:r w:rsidR="00B053E9" w:rsidRPr="00793150">
        <w:rPr>
          <w:sz w:val="28"/>
          <w:szCs w:val="28"/>
        </w:rPr>
        <w:t>,</w:t>
      </w:r>
      <w:r w:rsidRPr="00793150">
        <w:rPr>
          <w:sz w:val="28"/>
          <w:szCs w:val="28"/>
        </w:rPr>
        <w:t xml:space="preserve"> в понимании основных </w:t>
      </w:r>
      <w:r w:rsidR="00B053E9" w:rsidRPr="00793150">
        <w:rPr>
          <w:sz w:val="28"/>
          <w:szCs w:val="28"/>
        </w:rPr>
        <w:t xml:space="preserve">закономерностей </w:t>
      </w:r>
      <w:r w:rsidRPr="00793150">
        <w:rPr>
          <w:sz w:val="28"/>
          <w:szCs w:val="28"/>
        </w:rPr>
        <w:t>эволюции субструктуры стали в ходе деформации и термической обработки.</w:t>
      </w:r>
    </w:p>
    <w:p w:rsidR="00503FD6" w:rsidRPr="00793150" w:rsidRDefault="00503FD6" w:rsidP="009D5A90">
      <w:pPr>
        <w:ind w:firstLine="567"/>
        <w:jc w:val="both"/>
        <w:rPr>
          <w:sz w:val="28"/>
        </w:rPr>
      </w:pPr>
      <w:r w:rsidRPr="00793150">
        <w:rPr>
          <w:b/>
          <w:sz w:val="28"/>
        </w:rPr>
        <w:t>Предмет</w:t>
      </w:r>
      <w:r w:rsidRPr="00793150">
        <w:rPr>
          <w:sz w:val="28"/>
        </w:rPr>
        <w:t xml:space="preserve"> </w:t>
      </w:r>
      <w:r w:rsidRPr="00793150">
        <w:rPr>
          <w:b/>
          <w:sz w:val="28"/>
        </w:rPr>
        <w:t>исследования</w:t>
      </w:r>
      <w:r w:rsidRPr="00793150">
        <w:rPr>
          <w:sz w:val="28"/>
        </w:rPr>
        <w:t xml:space="preserve"> – фазовый состав и эволюция субструктуры стали 30ХГСА в результате дефо</w:t>
      </w:r>
      <w:r w:rsidR="00A1288B" w:rsidRPr="00793150">
        <w:rPr>
          <w:sz w:val="28"/>
        </w:rPr>
        <w:t>рмации и термической обработки.</w:t>
      </w:r>
    </w:p>
    <w:p w:rsidR="00891176" w:rsidRPr="00793150" w:rsidRDefault="00503FD6" w:rsidP="009D5A90">
      <w:pPr>
        <w:ind w:firstLine="567"/>
        <w:jc w:val="both"/>
        <w:rPr>
          <w:sz w:val="28"/>
        </w:rPr>
      </w:pPr>
      <w:r w:rsidRPr="00793150">
        <w:rPr>
          <w:b/>
          <w:sz w:val="28"/>
        </w:rPr>
        <w:t xml:space="preserve">Объект </w:t>
      </w:r>
      <w:r w:rsidR="00891176" w:rsidRPr="00793150">
        <w:rPr>
          <w:b/>
          <w:sz w:val="28"/>
        </w:rPr>
        <w:t>исследования</w:t>
      </w:r>
      <w:r w:rsidR="00891176" w:rsidRPr="00793150">
        <w:rPr>
          <w:sz w:val="28"/>
        </w:rPr>
        <w:t xml:space="preserve"> - сталь 30ХГСА в отпущенном и </w:t>
      </w:r>
      <w:r w:rsidRPr="00793150">
        <w:rPr>
          <w:sz w:val="28"/>
        </w:rPr>
        <w:t>горяче</w:t>
      </w:r>
      <w:r w:rsidR="00891176" w:rsidRPr="00793150">
        <w:rPr>
          <w:sz w:val="28"/>
        </w:rPr>
        <w:t>деформированном состояниях</w:t>
      </w:r>
      <w:r w:rsidRPr="00793150">
        <w:rPr>
          <w:sz w:val="28"/>
        </w:rPr>
        <w:t xml:space="preserve">. </w:t>
      </w:r>
      <w:r w:rsidR="00CC68B2" w:rsidRPr="00793150">
        <w:rPr>
          <w:sz w:val="28"/>
          <w:szCs w:val="28"/>
        </w:rPr>
        <w:t>О</w:t>
      </w:r>
      <w:r w:rsidRPr="00793150">
        <w:rPr>
          <w:sz w:val="28"/>
          <w:szCs w:val="28"/>
        </w:rPr>
        <w:t>бразцы для исследований вырезались параллельно бок</w:t>
      </w:r>
      <w:r w:rsidR="00CC68B2" w:rsidRPr="00793150">
        <w:rPr>
          <w:sz w:val="28"/>
          <w:szCs w:val="28"/>
        </w:rPr>
        <w:t>овой поверхности горячедеформирован</w:t>
      </w:r>
      <w:r w:rsidR="00F07990" w:rsidRPr="00793150">
        <w:rPr>
          <w:sz w:val="28"/>
          <w:szCs w:val="28"/>
        </w:rPr>
        <w:t>ного валка прокатного стана</w:t>
      </w:r>
      <w:r w:rsidRPr="00793150">
        <w:rPr>
          <w:sz w:val="28"/>
          <w:szCs w:val="28"/>
        </w:rPr>
        <w:t>.</w:t>
      </w:r>
      <w:r w:rsidR="001F0592" w:rsidRPr="00793150">
        <w:rPr>
          <w:sz w:val="28"/>
          <w:szCs w:val="28"/>
        </w:rPr>
        <w:t xml:space="preserve"> Рабочие валки являются несущими валк</w:t>
      </w:r>
      <w:r w:rsidR="00F07990" w:rsidRPr="00793150">
        <w:rPr>
          <w:sz w:val="28"/>
          <w:szCs w:val="28"/>
        </w:rPr>
        <w:t>ами горячего листового проката.</w:t>
      </w:r>
    </w:p>
    <w:p w:rsidR="00891176" w:rsidRPr="00793150" w:rsidRDefault="00891176" w:rsidP="009D5A90">
      <w:pPr>
        <w:ind w:firstLine="567"/>
        <w:jc w:val="both"/>
        <w:rPr>
          <w:sz w:val="28"/>
        </w:rPr>
      </w:pPr>
      <w:r w:rsidRPr="00793150">
        <w:rPr>
          <w:b/>
          <w:bCs/>
          <w:sz w:val="28"/>
        </w:rPr>
        <w:t>Методы исследования</w:t>
      </w:r>
      <w:r w:rsidRPr="00793150">
        <w:rPr>
          <w:sz w:val="28"/>
        </w:rPr>
        <w:t>. Классические методы исследования: оптическая и электронная просвечивающая микроскопия, рентгеноструктурный анализ.</w:t>
      </w:r>
      <w:r w:rsidR="001F0592" w:rsidRPr="00793150">
        <w:rPr>
          <w:sz w:val="28"/>
        </w:rPr>
        <w:t xml:space="preserve"> По сравнению с предыдущими </w:t>
      </w:r>
      <w:r w:rsidR="00CB0139" w:rsidRPr="00793150">
        <w:rPr>
          <w:sz w:val="28"/>
        </w:rPr>
        <w:t>исследованиями</w:t>
      </w:r>
      <w:r w:rsidR="00AD6D80" w:rsidRPr="00793150">
        <w:rPr>
          <w:sz w:val="28"/>
        </w:rPr>
        <w:t xml:space="preserve"> </w:t>
      </w:r>
      <w:r w:rsidR="001F0592" w:rsidRPr="00793150">
        <w:rPr>
          <w:sz w:val="28"/>
        </w:rPr>
        <w:t>применение</w:t>
      </w:r>
      <w:r w:rsidR="00AD6D80" w:rsidRPr="00793150">
        <w:rPr>
          <w:sz w:val="28"/>
        </w:rPr>
        <w:t xml:space="preserve"> </w:t>
      </w:r>
      <w:r w:rsidR="001F0592" w:rsidRPr="00793150">
        <w:rPr>
          <w:sz w:val="28"/>
        </w:rPr>
        <w:t>“прямых” методов исследования позволило получить новую информацию о</w:t>
      </w:r>
      <w:r w:rsidR="00800761" w:rsidRPr="00793150">
        <w:rPr>
          <w:sz w:val="28"/>
        </w:rPr>
        <w:t>б</w:t>
      </w:r>
      <w:r w:rsidR="001F0592" w:rsidRPr="00793150">
        <w:rPr>
          <w:sz w:val="28"/>
        </w:rPr>
        <w:t xml:space="preserve"> </w:t>
      </w:r>
      <w:r w:rsidR="00AD6D80" w:rsidRPr="00793150">
        <w:rPr>
          <w:sz w:val="28"/>
        </w:rPr>
        <w:t xml:space="preserve">основных параметрах </w:t>
      </w:r>
      <w:r w:rsidR="00A1288B" w:rsidRPr="00793150">
        <w:rPr>
          <w:sz w:val="28"/>
        </w:rPr>
        <w:t xml:space="preserve">фазового состава и </w:t>
      </w:r>
      <w:r w:rsidR="00800761" w:rsidRPr="00793150">
        <w:rPr>
          <w:sz w:val="28"/>
        </w:rPr>
        <w:t xml:space="preserve">дислокационной </w:t>
      </w:r>
      <w:r w:rsidR="00AD6D80" w:rsidRPr="00793150">
        <w:rPr>
          <w:sz w:val="28"/>
        </w:rPr>
        <w:t>субструктуры.</w:t>
      </w:r>
    </w:p>
    <w:p w:rsidR="00B11BEE" w:rsidRPr="00793150" w:rsidRDefault="00891176" w:rsidP="009D5A90">
      <w:pPr>
        <w:pStyle w:val="25"/>
        <w:spacing w:line="240" w:lineRule="auto"/>
        <w:ind w:firstLine="567"/>
        <w:rPr>
          <w:sz w:val="28"/>
          <w:szCs w:val="28"/>
          <w:lang w:val="en-US"/>
        </w:rPr>
      </w:pPr>
      <w:r w:rsidRPr="00793150">
        <w:rPr>
          <w:b/>
          <w:sz w:val="28"/>
          <w:szCs w:val="28"/>
        </w:rPr>
        <w:t>Научная новизна</w:t>
      </w:r>
    </w:p>
    <w:p w:rsidR="004E53AF" w:rsidRPr="00793150" w:rsidRDefault="000E3B88" w:rsidP="009D5A90">
      <w:pPr>
        <w:pStyle w:val="25"/>
        <w:spacing w:line="240" w:lineRule="auto"/>
        <w:ind w:firstLine="567"/>
        <w:jc w:val="both"/>
        <w:rPr>
          <w:sz w:val="28"/>
          <w:szCs w:val="28"/>
        </w:rPr>
      </w:pPr>
      <w:r w:rsidRPr="00793150">
        <w:rPr>
          <w:sz w:val="28"/>
          <w:szCs w:val="28"/>
        </w:rPr>
        <w:t xml:space="preserve">Впервые исследованы и описаны на количественном уровне дислокационная </w:t>
      </w:r>
      <w:r w:rsidR="004E53AF" w:rsidRPr="00793150">
        <w:rPr>
          <w:sz w:val="28"/>
          <w:szCs w:val="28"/>
        </w:rPr>
        <w:t>суб</w:t>
      </w:r>
      <w:r w:rsidRPr="00793150">
        <w:rPr>
          <w:sz w:val="28"/>
          <w:szCs w:val="28"/>
        </w:rPr>
        <w:t>структура,</w:t>
      </w:r>
      <w:r w:rsidR="004E53AF" w:rsidRPr="00793150">
        <w:rPr>
          <w:sz w:val="28"/>
          <w:szCs w:val="28"/>
        </w:rPr>
        <w:t xml:space="preserve"> фрагментированная субструктура</w:t>
      </w:r>
      <w:r w:rsidRPr="00793150">
        <w:rPr>
          <w:sz w:val="28"/>
          <w:szCs w:val="28"/>
        </w:rPr>
        <w:t xml:space="preserve"> </w:t>
      </w:r>
      <w:r w:rsidR="004E53AF" w:rsidRPr="00793150">
        <w:rPr>
          <w:sz w:val="28"/>
          <w:szCs w:val="28"/>
        </w:rPr>
        <w:t xml:space="preserve">и </w:t>
      </w:r>
      <w:r w:rsidRPr="00793150">
        <w:rPr>
          <w:sz w:val="28"/>
          <w:szCs w:val="28"/>
        </w:rPr>
        <w:t xml:space="preserve">фазовый состав отпущенной </w:t>
      </w:r>
      <w:r w:rsidR="004E53AF" w:rsidRPr="00793150">
        <w:rPr>
          <w:sz w:val="28"/>
          <w:szCs w:val="28"/>
        </w:rPr>
        <w:t xml:space="preserve">и горячедеформированной </w:t>
      </w:r>
      <w:r w:rsidRPr="00793150">
        <w:rPr>
          <w:sz w:val="28"/>
          <w:szCs w:val="28"/>
        </w:rPr>
        <w:t>конструкционной стали 30ХГС</w:t>
      </w:r>
      <w:r w:rsidR="004E53AF" w:rsidRPr="00793150">
        <w:rPr>
          <w:sz w:val="28"/>
          <w:szCs w:val="28"/>
        </w:rPr>
        <w:t>А</w:t>
      </w:r>
      <w:r w:rsidRPr="00793150">
        <w:rPr>
          <w:sz w:val="28"/>
          <w:szCs w:val="28"/>
        </w:rPr>
        <w:t>.</w:t>
      </w:r>
    </w:p>
    <w:p w:rsidR="00DB1298" w:rsidRPr="00793150" w:rsidRDefault="00DB1298" w:rsidP="009D5A90">
      <w:pPr>
        <w:pStyle w:val="25"/>
        <w:spacing w:line="240" w:lineRule="auto"/>
        <w:ind w:firstLine="567"/>
        <w:jc w:val="both"/>
        <w:rPr>
          <w:sz w:val="28"/>
          <w:szCs w:val="28"/>
        </w:rPr>
      </w:pPr>
      <w:r w:rsidRPr="00793150">
        <w:rPr>
          <w:sz w:val="28"/>
          <w:szCs w:val="28"/>
        </w:rPr>
        <w:t>Определены закономерности карбидных превращений по мере приближения к поверхности горячедеформированного валка. Установлено, что деформация прокатом приводит, во-первых, к распаду остаточного аустенита согласно сх</w:t>
      </w:r>
      <w:r w:rsidR="00800761" w:rsidRPr="00793150">
        <w:rPr>
          <w:sz w:val="28"/>
          <w:szCs w:val="28"/>
        </w:rPr>
        <w:t>еме</w:t>
      </w:r>
      <w:r w:rsidRPr="00793150">
        <w:rPr>
          <w:sz w:val="28"/>
          <w:szCs w:val="28"/>
        </w:rPr>
        <w:t>: «</w:t>
      </w:r>
      <w:r w:rsidRPr="00793150">
        <w:rPr>
          <w:sz w:val="28"/>
          <w:szCs w:val="28"/>
        </w:rPr>
        <w:sym w:font="Symbol" w:char="F067"/>
      </w:r>
      <w:r w:rsidRPr="00793150">
        <w:rPr>
          <w:sz w:val="28"/>
          <w:szCs w:val="28"/>
        </w:rPr>
        <w:t> </w:t>
      </w:r>
      <w:r w:rsidRPr="00793150">
        <w:rPr>
          <w:sz w:val="28"/>
          <w:szCs w:val="28"/>
        </w:rPr>
        <w:sym w:font="Symbol" w:char="F0AE"/>
      </w:r>
      <w:r w:rsidRPr="00793150">
        <w:rPr>
          <w:sz w:val="28"/>
          <w:szCs w:val="28"/>
        </w:rPr>
        <w:t> </w:t>
      </w:r>
      <w:r w:rsidRPr="00793150">
        <w:rPr>
          <w:sz w:val="28"/>
          <w:szCs w:val="28"/>
        </w:rPr>
        <w:sym w:font="Symbol" w:char="F061"/>
      </w:r>
      <w:r w:rsidRPr="00793150">
        <w:rPr>
          <w:sz w:val="28"/>
          <w:szCs w:val="28"/>
        </w:rPr>
        <w:t xml:space="preserve"> + карбиды», во-вторых, к превращению карбидной фазы согласно схеме: «цементит </w:t>
      </w:r>
      <w:r w:rsidRPr="00793150">
        <w:rPr>
          <w:sz w:val="28"/>
          <w:szCs w:val="28"/>
        </w:rPr>
        <w:sym w:font="Symbol" w:char="F0AE"/>
      </w:r>
      <w:r w:rsidRPr="00793150">
        <w:rPr>
          <w:sz w:val="28"/>
          <w:szCs w:val="28"/>
        </w:rPr>
        <w:t xml:space="preserve"> специальные карбиды» и, в-третьих, к </w:t>
      </w:r>
      <w:r w:rsidR="00800761" w:rsidRPr="00793150">
        <w:rPr>
          <w:sz w:val="28"/>
          <w:szCs w:val="28"/>
        </w:rPr>
        <w:t xml:space="preserve">проявлению различных закономерностей </w:t>
      </w:r>
      <w:r w:rsidRPr="00793150">
        <w:rPr>
          <w:sz w:val="28"/>
          <w:szCs w:val="28"/>
        </w:rPr>
        <w:t xml:space="preserve"> выделения карбидной фазы внутри, на границах и в </w:t>
      </w:r>
      <w:r w:rsidR="00800761" w:rsidRPr="00793150">
        <w:rPr>
          <w:sz w:val="28"/>
          <w:szCs w:val="28"/>
        </w:rPr>
        <w:t>стыках фрагментов согласно схеме</w:t>
      </w:r>
      <w:r w:rsidRPr="00793150">
        <w:rPr>
          <w:sz w:val="28"/>
          <w:szCs w:val="28"/>
        </w:rPr>
        <w:t xml:space="preserve">: «карбиды внутри </w:t>
      </w:r>
      <w:r w:rsidRPr="00793150">
        <w:rPr>
          <w:sz w:val="28"/>
          <w:szCs w:val="28"/>
        </w:rPr>
        <w:sym w:font="Symbol" w:char="F0AE"/>
      </w:r>
      <w:r w:rsidRPr="00793150">
        <w:rPr>
          <w:sz w:val="28"/>
          <w:szCs w:val="28"/>
        </w:rPr>
        <w:t xml:space="preserve"> карбиды на границах и в стыках». </w:t>
      </w:r>
    </w:p>
    <w:p w:rsidR="0058279F" w:rsidRPr="00793150" w:rsidRDefault="00DB1298" w:rsidP="009D5A90">
      <w:pPr>
        <w:pStyle w:val="25"/>
        <w:spacing w:line="240" w:lineRule="auto"/>
        <w:ind w:firstLine="567"/>
        <w:jc w:val="both"/>
        <w:rPr>
          <w:sz w:val="28"/>
          <w:szCs w:val="28"/>
        </w:rPr>
      </w:pPr>
      <w:r w:rsidRPr="00793150">
        <w:rPr>
          <w:sz w:val="28"/>
          <w:szCs w:val="28"/>
        </w:rPr>
        <w:lastRenderedPageBreak/>
        <w:t>Исследованы</w:t>
      </w:r>
      <w:r w:rsidR="000E3B88" w:rsidRPr="00793150">
        <w:rPr>
          <w:sz w:val="28"/>
          <w:szCs w:val="28"/>
        </w:rPr>
        <w:t xml:space="preserve"> качественные и количественные параметры субструктуры, среди которых основное внимание уделено скалярной плотности дислокаций, внутренним полям напряжений, их источникам, кривизне-к</w:t>
      </w:r>
      <w:r w:rsidR="006E4A42" w:rsidRPr="00793150">
        <w:rPr>
          <w:sz w:val="28"/>
          <w:szCs w:val="28"/>
        </w:rPr>
        <w:t xml:space="preserve">ручению кристаллической решетки </w:t>
      </w:r>
      <w:r w:rsidR="00F653C4" w:rsidRPr="00793150">
        <w:rPr>
          <w:sz w:val="28"/>
          <w:szCs w:val="28"/>
        </w:rPr>
        <w:t xml:space="preserve">стали 30ХГСА </w:t>
      </w:r>
      <w:r w:rsidR="006E4A42" w:rsidRPr="00793150">
        <w:rPr>
          <w:sz w:val="28"/>
          <w:szCs w:val="28"/>
        </w:rPr>
        <w:t>при деформации прокатом.</w:t>
      </w:r>
    </w:p>
    <w:p w:rsidR="006E4A42" w:rsidRPr="00793150" w:rsidRDefault="004E53AF" w:rsidP="009D5A90">
      <w:pPr>
        <w:ind w:firstLine="567"/>
        <w:jc w:val="both"/>
        <w:rPr>
          <w:sz w:val="28"/>
          <w:szCs w:val="28"/>
        </w:rPr>
      </w:pPr>
      <w:r w:rsidRPr="00793150">
        <w:rPr>
          <w:sz w:val="28"/>
          <w:szCs w:val="28"/>
        </w:rPr>
        <w:t>Впервые изучено и детализировано перераспределение атомов</w:t>
      </w:r>
      <w:r w:rsidR="00F653C4" w:rsidRPr="00793150">
        <w:rPr>
          <w:sz w:val="28"/>
          <w:szCs w:val="28"/>
        </w:rPr>
        <w:t xml:space="preserve"> углерода</w:t>
      </w:r>
      <w:r w:rsidRPr="00793150">
        <w:rPr>
          <w:sz w:val="28"/>
          <w:szCs w:val="28"/>
        </w:rPr>
        <w:t xml:space="preserve"> </w:t>
      </w:r>
      <w:r w:rsidR="00F653C4" w:rsidRPr="00793150">
        <w:rPr>
          <w:sz w:val="28"/>
          <w:szCs w:val="28"/>
        </w:rPr>
        <w:t xml:space="preserve">в стали 30ХГСА </w:t>
      </w:r>
      <w:r w:rsidRPr="00793150">
        <w:rPr>
          <w:sz w:val="28"/>
          <w:szCs w:val="28"/>
        </w:rPr>
        <w:t>при деформации прокатом</w:t>
      </w:r>
      <w:r w:rsidR="006E4A42" w:rsidRPr="00793150">
        <w:rPr>
          <w:sz w:val="28"/>
          <w:szCs w:val="28"/>
        </w:rPr>
        <w:t xml:space="preserve">. </w:t>
      </w:r>
      <w:r w:rsidR="00DB1298" w:rsidRPr="00793150">
        <w:rPr>
          <w:sz w:val="28"/>
          <w:szCs w:val="28"/>
        </w:rPr>
        <w:t>Определено,</w:t>
      </w:r>
      <w:r w:rsidR="00301629" w:rsidRPr="00793150">
        <w:rPr>
          <w:sz w:val="28"/>
          <w:szCs w:val="28"/>
        </w:rPr>
        <w:t xml:space="preserve"> </w:t>
      </w:r>
      <w:r w:rsidR="00DB1298" w:rsidRPr="00793150">
        <w:rPr>
          <w:sz w:val="28"/>
          <w:szCs w:val="28"/>
        </w:rPr>
        <w:t xml:space="preserve">что </w:t>
      </w:r>
      <w:r w:rsidR="00DB1298" w:rsidRPr="00793150">
        <w:rPr>
          <w:sz w:val="26"/>
          <w:szCs w:val="26"/>
        </w:rPr>
        <w:t>атомы углерода находятся в двух различных состояниях: на дефектах крис</w:t>
      </w:r>
      <w:r w:rsidR="00F653C4" w:rsidRPr="00793150">
        <w:rPr>
          <w:sz w:val="26"/>
          <w:szCs w:val="26"/>
        </w:rPr>
        <w:t>таллической решетки и в карбидных частицах</w:t>
      </w:r>
      <w:r w:rsidR="00DB1298" w:rsidRPr="00793150">
        <w:rPr>
          <w:sz w:val="26"/>
          <w:szCs w:val="26"/>
        </w:rPr>
        <w:t>.</w:t>
      </w:r>
    </w:p>
    <w:p w:rsidR="00891176" w:rsidRPr="00793150" w:rsidRDefault="00891176" w:rsidP="009D5A90">
      <w:pPr>
        <w:pStyle w:val="25"/>
        <w:shd w:val="clear" w:color="auto" w:fill="auto"/>
        <w:spacing w:line="240" w:lineRule="auto"/>
        <w:ind w:firstLine="567"/>
        <w:jc w:val="both"/>
        <w:rPr>
          <w:sz w:val="28"/>
          <w:szCs w:val="28"/>
        </w:rPr>
      </w:pPr>
      <w:r w:rsidRPr="00793150">
        <w:rPr>
          <w:b/>
          <w:bCs/>
          <w:sz w:val="28"/>
        </w:rPr>
        <w:t>Основные положения, выносимые на защиту</w:t>
      </w:r>
    </w:p>
    <w:p w:rsidR="00D44B74" w:rsidRPr="00793150" w:rsidRDefault="00FE207A" w:rsidP="009D5A90">
      <w:pPr>
        <w:pStyle w:val="25"/>
        <w:spacing w:line="240" w:lineRule="auto"/>
        <w:ind w:firstLine="567"/>
        <w:jc w:val="both"/>
        <w:rPr>
          <w:sz w:val="28"/>
          <w:szCs w:val="28"/>
        </w:rPr>
      </w:pPr>
      <w:r w:rsidRPr="00793150">
        <w:rPr>
          <w:sz w:val="28"/>
          <w:szCs w:val="28"/>
        </w:rPr>
        <w:t xml:space="preserve">1. </w:t>
      </w:r>
      <w:r w:rsidR="00D44B74" w:rsidRPr="00793150">
        <w:rPr>
          <w:sz w:val="28"/>
          <w:szCs w:val="28"/>
        </w:rPr>
        <w:t>Результаты</w:t>
      </w:r>
      <w:r w:rsidR="00D009FC" w:rsidRPr="00793150">
        <w:rPr>
          <w:sz w:val="28"/>
          <w:szCs w:val="28"/>
        </w:rPr>
        <w:t>,</w:t>
      </w:r>
      <w:r w:rsidR="00D44B74" w:rsidRPr="00793150">
        <w:rPr>
          <w:sz w:val="28"/>
          <w:szCs w:val="28"/>
        </w:rPr>
        <w:t xml:space="preserve"> характеризующие структурно-морфологические особенности, количественные параметры фазово-структурн</w:t>
      </w:r>
      <w:r w:rsidRPr="00793150">
        <w:rPr>
          <w:sz w:val="28"/>
          <w:szCs w:val="28"/>
        </w:rPr>
        <w:t>ых составляющих стали 30ХГСА при отпуске</w:t>
      </w:r>
      <w:r w:rsidR="00D009FC" w:rsidRPr="00793150">
        <w:rPr>
          <w:sz w:val="28"/>
          <w:szCs w:val="28"/>
        </w:rPr>
        <w:t>;</w:t>
      </w:r>
    </w:p>
    <w:p w:rsidR="00D44B74" w:rsidRPr="00793150" w:rsidRDefault="00FE207A" w:rsidP="009D5A90">
      <w:pPr>
        <w:pStyle w:val="25"/>
        <w:spacing w:line="240" w:lineRule="auto"/>
        <w:ind w:firstLine="567"/>
        <w:jc w:val="both"/>
        <w:rPr>
          <w:sz w:val="28"/>
          <w:szCs w:val="28"/>
        </w:rPr>
      </w:pPr>
      <w:r w:rsidRPr="00793150">
        <w:rPr>
          <w:sz w:val="28"/>
          <w:szCs w:val="28"/>
        </w:rPr>
        <w:t xml:space="preserve">2. </w:t>
      </w:r>
      <w:r w:rsidR="00D44B74" w:rsidRPr="00793150">
        <w:rPr>
          <w:sz w:val="28"/>
          <w:szCs w:val="28"/>
        </w:rPr>
        <w:t>Основные закон</w:t>
      </w:r>
      <w:r w:rsidRPr="00793150">
        <w:rPr>
          <w:sz w:val="28"/>
          <w:szCs w:val="28"/>
        </w:rPr>
        <w:t>омерности эволюции субструктуры</w:t>
      </w:r>
      <w:r w:rsidR="00D009FC" w:rsidRPr="00793150">
        <w:rPr>
          <w:sz w:val="28"/>
          <w:szCs w:val="28"/>
        </w:rPr>
        <w:t xml:space="preserve"> стали 30ХГСА при</w:t>
      </w:r>
      <w:r w:rsidR="00D44B74" w:rsidRPr="00793150">
        <w:rPr>
          <w:sz w:val="28"/>
          <w:szCs w:val="28"/>
        </w:rPr>
        <w:t xml:space="preserve"> горячей деформации</w:t>
      </w:r>
      <w:r w:rsidR="00D009FC" w:rsidRPr="00793150">
        <w:rPr>
          <w:sz w:val="28"/>
          <w:szCs w:val="28"/>
        </w:rPr>
        <w:t>;</w:t>
      </w:r>
    </w:p>
    <w:p w:rsidR="00D44B74" w:rsidRPr="00793150" w:rsidRDefault="00FE207A" w:rsidP="009D5A90">
      <w:pPr>
        <w:pStyle w:val="25"/>
        <w:spacing w:line="240" w:lineRule="auto"/>
        <w:ind w:firstLine="567"/>
        <w:jc w:val="both"/>
        <w:rPr>
          <w:sz w:val="28"/>
          <w:szCs w:val="28"/>
        </w:rPr>
      </w:pPr>
      <w:r w:rsidRPr="00793150">
        <w:rPr>
          <w:sz w:val="28"/>
          <w:szCs w:val="28"/>
        </w:rPr>
        <w:t xml:space="preserve">3. </w:t>
      </w:r>
      <w:r w:rsidR="00D44B74" w:rsidRPr="00793150">
        <w:rPr>
          <w:sz w:val="28"/>
          <w:szCs w:val="28"/>
        </w:rPr>
        <w:t>Результаты</w:t>
      </w:r>
      <w:r w:rsidR="00D009FC" w:rsidRPr="00793150">
        <w:rPr>
          <w:sz w:val="28"/>
          <w:szCs w:val="28"/>
        </w:rPr>
        <w:t>,</w:t>
      </w:r>
      <w:r w:rsidR="00D44B74" w:rsidRPr="00793150">
        <w:rPr>
          <w:sz w:val="28"/>
          <w:szCs w:val="28"/>
        </w:rPr>
        <w:t xml:space="preserve"> определяющие дефектную субс</w:t>
      </w:r>
      <w:r w:rsidR="00EB658F" w:rsidRPr="00793150">
        <w:rPr>
          <w:sz w:val="28"/>
          <w:szCs w:val="28"/>
        </w:rPr>
        <w:t xml:space="preserve">труктуру и источников </w:t>
      </w:r>
      <w:r w:rsidR="00D44B74" w:rsidRPr="00793150">
        <w:rPr>
          <w:sz w:val="28"/>
          <w:szCs w:val="28"/>
        </w:rPr>
        <w:t>внутренних полей напряжения горячедеформированной стали 30ХГСА</w:t>
      </w:r>
    </w:p>
    <w:p w:rsidR="002F0D60" w:rsidRPr="00793150" w:rsidRDefault="00FE207A" w:rsidP="009D5A90">
      <w:pPr>
        <w:pStyle w:val="a3"/>
        <w:tabs>
          <w:tab w:val="left" w:pos="567"/>
        </w:tabs>
        <w:ind w:firstLine="567"/>
        <w:jc w:val="both"/>
        <w:rPr>
          <w:b w:val="0"/>
          <w:szCs w:val="28"/>
        </w:rPr>
      </w:pPr>
      <w:r w:rsidRPr="00793150">
        <w:rPr>
          <w:szCs w:val="28"/>
        </w:rPr>
        <w:t>Научная и</w:t>
      </w:r>
      <w:r w:rsidR="00891176" w:rsidRPr="00793150">
        <w:rPr>
          <w:szCs w:val="28"/>
        </w:rPr>
        <w:t xml:space="preserve"> практическая значимость работы. </w:t>
      </w:r>
      <w:r w:rsidR="002F0D60" w:rsidRPr="00793150">
        <w:rPr>
          <w:b w:val="0"/>
          <w:szCs w:val="28"/>
        </w:rPr>
        <w:t>Закон</w:t>
      </w:r>
      <w:r w:rsidR="00D009FC" w:rsidRPr="00793150">
        <w:rPr>
          <w:b w:val="0"/>
          <w:szCs w:val="28"/>
        </w:rPr>
        <w:t>омерности эволюции субструктуры и состояний</w:t>
      </w:r>
      <w:r w:rsidR="002F0D60" w:rsidRPr="00793150">
        <w:rPr>
          <w:b w:val="0"/>
          <w:szCs w:val="28"/>
        </w:rPr>
        <w:t xml:space="preserve"> дефектной субструктуры, выявленные в настоящей работе, могут быть использованы </w:t>
      </w:r>
      <w:r w:rsidR="00D112DA" w:rsidRPr="00793150">
        <w:rPr>
          <w:b w:val="0"/>
          <w:szCs w:val="28"/>
        </w:rPr>
        <w:t xml:space="preserve">исследователями </w:t>
      </w:r>
      <w:r w:rsidR="00D009FC" w:rsidRPr="00793150">
        <w:rPr>
          <w:b w:val="0"/>
          <w:szCs w:val="28"/>
        </w:rPr>
        <w:t>при анализе</w:t>
      </w:r>
      <w:r w:rsidR="002F0D60" w:rsidRPr="00793150">
        <w:rPr>
          <w:b w:val="0"/>
          <w:szCs w:val="28"/>
        </w:rPr>
        <w:t xml:space="preserve"> деформационного поведения конструкционных сталей</w:t>
      </w:r>
      <w:r w:rsidR="00E6038F" w:rsidRPr="00793150">
        <w:rPr>
          <w:b w:val="0"/>
          <w:szCs w:val="28"/>
        </w:rPr>
        <w:t>.</w:t>
      </w:r>
    </w:p>
    <w:p w:rsidR="002F0D60" w:rsidRPr="00793150" w:rsidRDefault="00D112DA" w:rsidP="009D5A90">
      <w:pPr>
        <w:pStyle w:val="a3"/>
        <w:tabs>
          <w:tab w:val="left" w:pos="567"/>
        </w:tabs>
        <w:ind w:firstLine="567"/>
        <w:jc w:val="both"/>
        <w:rPr>
          <w:b w:val="0"/>
          <w:szCs w:val="28"/>
        </w:rPr>
      </w:pPr>
      <w:r w:rsidRPr="00793150">
        <w:rPr>
          <w:b w:val="0"/>
          <w:szCs w:val="28"/>
        </w:rPr>
        <w:t>Установлено, что в</w:t>
      </w:r>
      <w:r w:rsidR="002F0D60" w:rsidRPr="00793150">
        <w:rPr>
          <w:b w:val="0"/>
          <w:szCs w:val="28"/>
        </w:rPr>
        <w:t xml:space="preserve"> ходе эксплуатации валка, в материале образуется неоднородная стру</w:t>
      </w:r>
      <w:r w:rsidR="00E6038F" w:rsidRPr="00793150">
        <w:rPr>
          <w:b w:val="0"/>
          <w:szCs w:val="28"/>
        </w:rPr>
        <w:t>ктура, называемая градиентными</w:t>
      </w:r>
      <w:r w:rsidRPr="00793150">
        <w:rPr>
          <w:b w:val="0"/>
          <w:szCs w:val="28"/>
        </w:rPr>
        <w:t>, и она тесно связана</w:t>
      </w:r>
      <w:r w:rsidR="00E6038F" w:rsidRPr="00793150">
        <w:rPr>
          <w:b w:val="0"/>
          <w:szCs w:val="28"/>
        </w:rPr>
        <w:t xml:space="preserve"> </w:t>
      </w:r>
      <w:r w:rsidRPr="00793150">
        <w:rPr>
          <w:b w:val="0"/>
          <w:szCs w:val="28"/>
        </w:rPr>
        <w:t>с упрочнением и разрушением</w:t>
      </w:r>
      <w:r w:rsidR="002F0D60" w:rsidRPr="00793150">
        <w:rPr>
          <w:b w:val="0"/>
          <w:szCs w:val="28"/>
        </w:rPr>
        <w:t xml:space="preserve"> материала</w:t>
      </w:r>
      <w:r w:rsidRPr="00793150">
        <w:rPr>
          <w:b w:val="0"/>
          <w:szCs w:val="28"/>
        </w:rPr>
        <w:t>,</w:t>
      </w:r>
      <w:r w:rsidR="002F0D60" w:rsidRPr="00793150">
        <w:rPr>
          <w:b w:val="0"/>
          <w:szCs w:val="28"/>
        </w:rPr>
        <w:t xml:space="preserve"> и поэтому сведения о них важны для повышения </w:t>
      </w:r>
      <w:r w:rsidRPr="00793150">
        <w:rPr>
          <w:b w:val="0"/>
          <w:szCs w:val="28"/>
        </w:rPr>
        <w:t xml:space="preserve">рабочего </w:t>
      </w:r>
      <w:r w:rsidR="002F0D60" w:rsidRPr="00793150">
        <w:rPr>
          <w:b w:val="0"/>
          <w:szCs w:val="28"/>
        </w:rPr>
        <w:t>ресурса работы изделия и его восстановления</w:t>
      </w:r>
      <w:r w:rsidR="00E6038F" w:rsidRPr="00793150">
        <w:rPr>
          <w:b w:val="0"/>
          <w:szCs w:val="28"/>
        </w:rPr>
        <w:t>.</w:t>
      </w:r>
    </w:p>
    <w:p w:rsidR="002F0D60" w:rsidRPr="00793150" w:rsidRDefault="002F0D60" w:rsidP="009D5A90">
      <w:pPr>
        <w:pStyle w:val="a3"/>
        <w:tabs>
          <w:tab w:val="left" w:pos="567"/>
        </w:tabs>
        <w:ind w:firstLine="567"/>
        <w:jc w:val="both"/>
        <w:rPr>
          <w:b w:val="0"/>
          <w:szCs w:val="28"/>
        </w:rPr>
      </w:pPr>
      <w:r w:rsidRPr="00793150">
        <w:rPr>
          <w:b w:val="0"/>
          <w:szCs w:val="28"/>
        </w:rPr>
        <w:t xml:space="preserve">Методы, использованные для исследования </w:t>
      </w:r>
      <w:r w:rsidR="00D112DA" w:rsidRPr="00793150">
        <w:rPr>
          <w:b w:val="0"/>
          <w:szCs w:val="28"/>
        </w:rPr>
        <w:t xml:space="preserve">тонкой </w:t>
      </w:r>
      <w:r w:rsidRPr="00793150">
        <w:rPr>
          <w:b w:val="0"/>
          <w:szCs w:val="28"/>
        </w:rPr>
        <w:t xml:space="preserve">структуры и свойств горячедеформированной стали 30ХГСА, параметры </w:t>
      </w:r>
      <w:r w:rsidR="00D112DA" w:rsidRPr="00793150">
        <w:rPr>
          <w:b w:val="0"/>
          <w:szCs w:val="28"/>
        </w:rPr>
        <w:t>суб</w:t>
      </w:r>
      <w:r w:rsidRPr="00793150">
        <w:rPr>
          <w:b w:val="0"/>
          <w:szCs w:val="28"/>
        </w:rPr>
        <w:t>структуры, выявленные в настоящей работе, оказывающие определяющее влияние на деформационное упрочнение стали, могут быть учтены при и</w:t>
      </w:r>
      <w:r w:rsidR="00E6038F" w:rsidRPr="00793150">
        <w:rPr>
          <w:b w:val="0"/>
          <w:szCs w:val="28"/>
        </w:rPr>
        <w:t>сследованиях других материалов.</w:t>
      </w:r>
    </w:p>
    <w:p w:rsidR="00FC2F76" w:rsidRPr="00793150" w:rsidRDefault="00FC2F76" w:rsidP="009D5A90">
      <w:pPr>
        <w:pStyle w:val="a3"/>
        <w:tabs>
          <w:tab w:val="left" w:pos="567"/>
        </w:tabs>
        <w:ind w:firstLine="567"/>
        <w:jc w:val="both"/>
        <w:rPr>
          <w:b w:val="0"/>
          <w:szCs w:val="28"/>
        </w:rPr>
      </w:pPr>
      <w:r w:rsidRPr="00793150">
        <w:rPr>
          <w:b w:val="0"/>
          <w:szCs w:val="28"/>
        </w:rPr>
        <w:t>Наряду с этим, разработанный</w:t>
      </w:r>
      <w:r w:rsidR="00FC1B01" w:rsidRPr="00793150">
        <w:rPr>
          <w:b w:val="0"/>
          <w:szCs w:val="28"/>
        </w:rPr>
        <w:t xml:space="preserve"> нами </w:t>
      </w:r>
      <w:r w:rsidRPr="00793150">
        <w:rPr>
          <w:b w:val="0"/>
          <w:szCs w:val="28"/>
        </w:rPr>
        <w:t xml:space="preserve">инновационный патент на изобретение </w:t>
      </w:r>
      <w:r w:rsidR="00EF11C0" w:rsidRPr="00793150">
        <w:rPr>
          <w:b w:val="0"/>
          <w:szCs w:val="28"/>
        </w:rPr>
        <w:t xml:space="preserve">«Способ электролитно-плазменного упрочнение деталей и </w:t>
      </w:r>
      <w:r w:rsidR="00FC1B01" w:rsidRPr="00793150">
        <w:rPr>
          <w:b w:val="0"/>
          <w:szCs w:val="28"/>
        </w:rPr>
        <w:t>устройство для его осуществления</w:t>
      </w:r>
      <w:r w:rsidR="00EF11C0" w:rsidRPr="00793150">
        <w:rPr>
          <w:b w:val="0"/>
          <w:szCs w:val="28"/>
        </w:rPr>
        <w:t xml:space="preserve">» </w:t>
      </w:r>
      <w:r w:rsidRPr="00793150">
        <w:rPr>
          <w:b w:val="0"/>
          <w:szCs w:val="28"/>
        </w:rPr>
        <w:t>(</w:t>
      </w:r>
      <w:r w:rsidR="00134560" w:rsidRPr="00793150">
        <w:rPr>
          <w:b w:val="0"/>
          <w:szCs w:val="28"/>
        </w:rPr>
        <w:t xml:space="preserve">Заключение о выдаче инновационного патента на изобретение </w:t>
      </w:r>
      <w:r w:rsidR="006E31DF" w:rsidRPr="00793150">
        <w:rPr>
          <w:b w:val="0"/>
          <w:szCs w:val="28"/>
        </w:rPr>
        <w:t>№4160</w:t>
      </w:r>
      <w:r w:rsidRPr="00793150">
        <w:rPr>
          <w:b w:val="0"/>
          <w:szCs w:val="28"/>
        </w:rPr>
        <w:t xml:space="preserve"> от.21.02.2013)</w:t>
      </w:r>
      <w:r w:rsidR="00EF11C0" w:rsidRPr="00793150">
        <w:rPr>
          <w:b w:val="0"/>
          <w:szCs w:val="28"/>
        </w:rPr>
        <w:t>, где рас</w:t>
      </w:r>
      <w:r w:rsidR="005E5DC6" w:rsidRPr="00793150">
        <w:rPr>
          <w:b w:val="0"/>
          <w:szCs w:val="28"/>
        </w:rPr>
        <w:t>сматривается структура стали 30Х</w:t>
      </w:r>
      <w:r w:rsidR="00FC1B01" w:rsidRPr="00793150">
        <w:rPr>
          <w:b w:val="0"/>
          <w:szCs w:val="28"/>
        </w:rPr>
        <w:t>ГСА, може</w:t>
      </w:r>
      <w:r w:rsidR="00EF11C0" w:rsidRPr="00793150">
        <w:rPr>
          <w:b w:val="0"/>
          <w:szCs w:val="28"/>
        </w:rPr>
        <w:t>т быть полезным практик</w:t>
      </w:r>
      <w:r w:rsidR="00FC1B01" w:rsidRPr="00793150">
        <w:rPr>
          <w:b w:val="0"/>
          <w:szCs w:val="28"/>
        </w:rPr>
        <w:t>ам</w:t>
      </w:r>
      <w:r w:rsidR="00EF11C0" w:rsidRPr="00793150">
        <w:rPr>
          <w:b w:val="0"/>
          <w:szCs w:val="28"/>
        </w:rPr>
        <w:t xml:space="preserve">- материаловедам при </w:t>
      </w:r>
      <w:r w:rsidR="00FC1B01" w:rsidRPr="00793150">
        <w:rPr>
          <w:b w:val="0"/>
          <w:szCs w:val="28"/>
        </w:rPr>
        <w:t xml:space="preserve">формировании </w:t>
      </w:r>
      <w:r w:rsidR="00AD1EAA" w:rsidRPr="00793150">
        <w:rPr>
          <w:b w:val="0"/>
          <w:szCs w:val="28"/>
        </w:rPr>
        <w:t>фазово-структурных превращений конструкционных сталей.</w:t>
      </w:r>
    </w:p>
    <w:p w:rsidR="00D112DA" w:rsidRPr="00793150" w:rsidRDefault="00891176" w:rsidP="009D5A90">
      <w:pPr>
        <w:ind w:firstLine="567"/>
        <w:jc w:val="both"/>
        <w:rPr>
          <w:sz w:val="28"/>
          <w:szCs w:val="28"/>
        </w:rPr>
      </w:pPr>
      <w:r w:rsidRPr="00793150">
        <w:rPr>
          <w:b/>
          <w:bCs/>
          <w:sz w:val="28"/>
        </w:rPr>
        <w:t>Личный вклад автора</w:t>
      </w:r>
      <w:r w:rsidRPr="00793150">
        <w:rPr>
          <w:sz w:val="28"/>
        </w:rPr>
        <w:t xml:space="preserve">. </w:t>
      </w:r>
      <w:r w:rsidRPr="00793150">
        <w:rPr>
          <w:sz w:val="28"/>
          <w:szCs w:val="28"/>
        </w:rPr>
        <w:t>Личный вклад автора состоит в постановке задач исследовани</w:t>
      </w:r>
      <w:r w:rsidR="006E31DF" w:rsidRPr="00793150">
        <w:rPr>
          <w:sz w:val="28"/>
          <w:szCs w:val="28"/>
        </w:rPr>
        <w:t>я, анализе литературных данных,</w:t>
      </w:r>
      <w:r w:rsidRPr="00793150">
        <w:rPr>
          <w:sz w:val="28"/>
          <w:szCs w:val="28"/>
        </w:rPr>
        <w:t xml:space="preserve"> участии в проведении электронно-микроскопических</w:t>
      </w:r>
      <w:r w:rsidR="00B1694E" w:rsidRPr="00793150">
        <w:rPr>
          <w:sz w:val="28"/>
          <w:szCs w:val="28"/>
        </w:rPr>
        <w:t>, металлографических</w:t>
      </w:r>
      <w:r w:rsidRPr="00793150">
        <w:rPr>
          <w:sz w:val="28"/>
          <w:szCs w:val="28"/>
        </w:rPr>
        <w:t xml:space="preserve"> и рентгеноструктурных исследований стали 30ХГСА, статистической обработке</w:t>
      </w:r>
      <w:r w:rsidR="00D112DA" w:rsidRPr="00793150">
        <w:rPr>
          <w:sz w:val="28"/>
          <w:szCs w:val="28"/>
        </w:rPr>
        <w:t>. Анализ</w:t>
      </w:r>
      <w:r w:rsidRPr="00793150">
        <w:rPr>
          <w:sz w:val="28"/>
          <w:szCs w:val="28"/>
        </w:rPr>
        <w:t xml:space="preserve"> полученных результатов</w:t>
      </w:r>
      <w:r w:rsidRPr="00793150">
        <w:rPr>
          <w:sz w:val="28"/>
        </w:rPr>
        <w:t xml:space="preserve"> </w:t>
      </w:r>
      <w:r w:rsidR="00654C9A" w:rsidRPr="00793150">
        <w:rPr>
          <w:sz w:val="28"/>
        </w:rPr>
        <w:t>и формулировка основных выводов про</w:t>
      </w:r>
      <w:r w:rsidR="00D112DA" w:rsidRPr="00793150">
        <w:rPr>
          <w:sz w:val="28"/>
        </w:rPr>
        <w:t xml:space="preserve">ведены совместно с научными консультантами. </w:t>
      </w:r>
      <w:r w:rsidR="00D112DA" w:rsidRPr="00793150">
        <w:rPr>
          <w:sz w:val="28"/>
          <w:szCs w:val="28"/>
        </w:rPr>
        <w:t>Экспериментальные результаты диссертации получены лично автором в соавторстве с сотрудниками Томского государственного архитектурно-строительного университета</w:t>
      </w:r>
      <w:r w:rsidR="00654C9A" w:rsidRPr="00793150">
        <w:rPr>
          <w:sz w:val="28"/>
          <w:szCs w:val="28"/>
        </w:rPr>
        <w:t xml:space="preserve"> (г. Томск, Россия)</w:t>
      </w:r>
      <w:r w:rsidR="00D112DA" w:rsidRPr="00793150">
        <w:rPr>
          <w:sz w:val="28"/>
          <w:szCs w:val="28"/>
        </w:rPr>
        <w:t xml:space="preserve"> и Института материаловедения и соединительных технологии Университета Отто-фон-Гуерике (г.Магдебург, Ге</w:t>
      </w:r>
      <w:r w:rsidR="00B1694E" w:rsidRPr="00793150">
        <w:rPr>
          <w:sz w:val="28"/>
          <w:szCs w:val="28"/>
        </w:rPr>
        <w:t>р</w:t>
      </w:r>
      <w:r w:rsidR="00654C9A" w:rsidRPr="00793150">
        <w:rPr>
          <w:sz w:val="28"/>
          <w:szCs w:val="28"/>
        </w:rPr>
        <w:t>мания) на основе договоров</w:t>
      </w:r>
      <w:r w:rsidR="00D112DA" w:rsidRPr="00793150">
        <w:rPr>
          <w:sz w:val="28"/>
          <w:szCs w:val="28"/>
        </w:rPr>
        <w:t xml:space="preserve"> о сотрудничестве. </w:t>
      </w:r>
      <w:r w:rsidR="003C662A" w:rsidRPr="00793150">
        <w:rPr>
          <w:sz w:val="28"/>
          <w:szCs w:val="28"/>
        </w:rPr>
        <w:t>Полное р</w:t>
      </w:r>
      <w:r w:rsidR="00D112DA" w:rsidRPr="00793150">
        <w:rPr>
          <w:sz w:val="28"/>
          <w:szCs w:val="28"/>
        </w:rPr>
        <w:t xml:space="preserve">ешение поставленных задач были бы невозможными </w:t>
      </w:r>
      <w:r w:rsidR="00D112DA" w:rsidRPr="00793150">
        <w:rPr>
          <w:sz w:val="28"/>
          <w:szCs w:val="28"/>
        </w:rPr>
        <w:lastRenderedPageBreak/>
        <w:t>без привлечения высококвалифицированных специалистов ПЭМ</w:t>
      </w:r>
      <w:r w:rsidR="0040327A" w:rsidRPr="00793150">
        <w:rPr>
          <w:sz w:val="28"/>
          <w:szCs w:val="28"/>
        </w:rPr>
        <w:t xml:space="preserve"> -</w:t>
      </w:r>
      <w:r w:rsidR="00D112DA" w:rsidRPr="00793150">
        <w:rPr>
          <w:sz w:val="28"/>
          <w:szCs w:val="28"/>
        </w:rPr>
        <w:t xml:space="preserve"> анализа </w:t>
      </w:r>
      <w:r w:rsidR="006C6A12" w:rsidRPr="00793150">
        <w:rPr>
          <w:sz w:val="28"/>
          <w:szCs w:val="28"/>
        </w:rPr>
        <w:t>ТГАСУ</w:t>
      </w:r>
      <w:r w:rsidR="00233AE8" w:rsidRPr="00793150">
        <w:rPr>
          <w:sz w:val="28"/>
          <w:szCs w:val="28"/>
        </w:rPr>
        <w:t>.</w:t>
      </w:r>
    </w:p>
    <w:p w:rsidR="00891176" w:rsidRPr="00793150" w:rsidRDefault="00891176" w:rsidP="009D5A90">
      <w:pPr>
        <w:ind w:firstLine="567"/>
        <w:jc w:val="both"/>
        <w:rPr>
          <w:sz w:val="28"/>
          <w:szCs w:val="28"/>
        </w:rPr>
      </w:pPr>
      <w:r w:rsidRPr="00793150">
        <w:rPr>
          <w:b/>
          <w:bCs/>
          <w:sz w:val="28"/>
          <w:szCs w:val="28"/>
        </w:rPr>
        <w:t>Связь темы с планами научно-исследовательских программ</w:t>
      </w:r>
    </w:p>
    <w:p w:rsidR="00E04C3E" w:rsidRPr="00793150" w:rsidRDefault="00233AE8" w:rsidP="009D5A90">
      <w:pPr>
        <w:ind w:firstLine="567"/>
        <w:jc w:val="both"/>
        <w:rPr>
          <w:sz w:val="28"/>
          <w:szCs w:val="28"/>
        </w:rPr>
      </w:pPr>
      <w:r w:rsidRPr="00793150">
        <w:rPr>
          <w:sz w:val="28"/>
          <w:szCs w:val="28"/>
        </w:rPr>
        <w:t>Основная работа по содержанию настоящей диссертации началась с участием</w:t>
      </w:r>
      <w:r w:rsidR="003C662A" w:rsidRPr="00793150">
        <w:rPr>
          <w:sz w:val="28"/>
          <w:szCs w:val="28"/>
        </w:rPr>
        <w:t xml:space="preserve"> автора</w:t>
      </w:r>
      <w:r w:rsidRPr="00793150">
        <w:rPr>
          <w:sz w:val="28"/>
          <w:szCs w:val="28"/>
        </w:rPr>
        <w:t xml:space="preserve"> в разработке </w:t>
      </w:r>
      <w:r w:rsidR="00B1694E" w:rsidRPr="00793150">
        <w:rPr>
          <w:sz w:val="28"/>
          <w:szCs w:val="28"/>
        </w:rPr>
        <w:t xml:space="preserve">гос. </w:t>
      </w:r>
      <w:r w:rsidRPr="00793150">
        <w:rPr>
          <w:sz w:val="28"/>
          <w:szCs w:val="28"/>
        </w:rPr>
        <w:t xml:space="preserve">бюджетной темы </w:t>
      </w:r>
      <w:r w:rsidR="00B1694E" w:rsidRPr="00793150">
        <w:rPr>
          <w:sz w:val="28"/>
          <w:szCs w:val="28"/>
        </w:rPr>
        <w:t>«Инновационная технология электролитно-плазменной обработки материала подшипникового узла бурового инструмента»</w:t>
      </w:r>
      <w:r w:rsidR="003C662A" w:rsidRPr="00793150">
        <w:rPr>
          <w:sz w:val="28"/>
          <w:szCs w:val="28"/>
        </w:rPr>
        <w:t>,</w:t>
      </w:r>
      <w:r w:rsidR="00B1694E" w:rsidRPr="00793150">
        <w:rPr>
          <w:sz w:val="28"/>
          <w:szCs w:val="28"/>
        </w:rPr>
        <w:t xml:space="preserve"> </w:t>
      </w:r>
      <w:r w:rsidRPr="00793150">
        <w:rPr>
          <w:sz w:val="28"/>
          <w:szCs w:val="28"/>
        </w:rPr>
        <w:t>фина</w:t>
      </w:r>
      <w:r w:rsidR="00B1694E" w:rsidRPr="00793150">
        <w:rPr>
          <w:sz w:val="28"/>
          <w:szCs w:val="28"/>
        </w:rPr>
        <w:t xml:space="preserve">нсируемой </w:t>
      </w:r>
      <w:r w:rsidR="00D810EB" w:rsidRPr="00793150">
        <w:rPr>
          <w:sz w:val="28"/>
          <w:szCs w:val="28"/>
        </w:rPr>
        <w:t>АО «Национальное аген</w:t>
      </w:r>
      <w:r w:rsidR="007F5067" w:rsidRPr="00793150">
        <w:rPr>
          <w:sz w:val="28"/>
          <w:szCs w:val="28"/>
        </w:rPr>
        <w:t>т</w:t>
      </w:r>
      <w:r w:rsidR="00D810EB" w:rsidRPr="00793150">
        <w:rPr>
          <w:sz w:val="28"/>
          <w:szCs w:val="28"/>
        </w:rPr>
        <w:t>ства по технологическому</w:t>
      </w:r>
      <w:r w:rsidR="007F5067" w:rsidRPr="00793150">
        <w:rPr>
          <w:sz w:val="28"/>
          <w:szCs w:val="28"/>
        </w:rPr>
        <w:t xml:space="preserve"> развитию</w:t>
      </w:r>
      <w:r w:rsidR="00D810EB" w:rsidRPr="00793150">
        <w:rPr>
          <w:sz w:val="28"/>
          <w:szCs w:val="28"/>
        </w:rPr>
        <w:t>»</w:t>
      </w:r>
      <w:r w:rsidR="007F5067" w:rsidRPr="00793150">
        <w:rPr>
          <w:sz w:val="28"/>
          <w:szCs w:val="28"/>
        </w:rPr>
        <w:t xml:space="preserve"> по договору №475</w:t>
      </w:r>
      <w:r w:rsidR="000B733B" w:rsidRPr="00793150">
        <w:rPr>
          <w:sz w:val="28"/>
          <w:szCs w:val="28"/>
        </w:rPr>
        <w:t>/189-209-11</w:t>
      </w:r>
      <w:r w:rsidR="00B1694E" w:rsidRPr="00793150">
        <w:rPr>
          <w:sz w:val="28"/>
          <w:szCs w:val="28"/>
        </w:rPr>
        <w:t xml:space="preserve"> в 2010-2013 гг. </w:t>
      </w:r>
      <w:r w:rsidR="003C662A" w:rsidRPr="00793150">
        <w:rPr>
          <w:sz w:val="28"/>
          <w:szCs w:val="28"/>
        </w:rPr>
        <w:t>Ранее, в 2007-201</w:t>
      </w:r>
      <w:r w:rsidR="00150973" w:rsidRPr="00793150">
        <w:rPr>
          <w:sz w:val="28"/>
          <w:szCs w:val="28"/>
        </w:rPr>
        <w:t>1</w:t>
      </w:r>
      <w:r w:rsidR="003C662A" w:rsidRPr="00793150">
        <w:rPr>
          <w:sz w:val="28"/>
          <w:szCs w:val="28"/>
        </w:rPr>
        <w:t xml:space="preserve"> гг</w:t>
      </w:r>
      <w:r w:rsidR="00150973" w:rsidRPr="00793150">
        <w:rPr>
          <w:sz w:val="28"/>
          <w:szCs w:val="28"/>
        </w:rPr>
        <w:t>, автор участвовал в реализации заданий  договоров</w:t>
      </w:r>
      <w:r w:rsidRPr="00793150">
        <w:rPr>
          <w:sz w:val="28"/>
          <w:szCs w:val="28"/>
        </w:rPr>
        <w:t xml:space="preserve"> о сотрудничестве с Ю</w:t>
      </w:r>
      <w:r w:rsidR="00150D17" w:rsidRPr="00793150">
        <w:rPr>
          <w:sz w:val="28"/>
          <w:szCs w:val="28"/>
        </w:rPr>
        <w:t>ргинским технологическим институтом Национального исследовательского Томского политехнического университета</w:t>
      </w:r>
      <w:r w:rsidRPr="00793150">
        <w:rPr>
          <w:sz w:val="28"/>
          <w:szCs w:val="28"/>
        </w:rPr>
        <w:t xml:space="preserve"> </w:t>
      </w:r>
      <w:r w:rsidR="00150973" w:rsidRPr="00793150">
        <w:rPr>
          <w:sz w:val="28"/>
          <w:szCs w:val="28"/>
        </w:rPr>
        <w:t xml:space="preserve">и с Томским государственным архитектурно-строительным университетом </w:t>
      </w:r>
      <w:r w:rsidRPr="00793150">
        <w:rPr>
          <w:sz w:val="28"/>
          <w:szCs w:val="28"/>
        </w:rPr>
        <w:t>по теме “Разработка и внедрение технологии получения сварных соединен</w:t>
      </w:r>
      <w:r w:rsidR="00B9445B" w:rsidRPr="00793150">
        <w:rPr>
          <w:sz w:val="28"/>
          <w:szCs w:val="28"/>
        </w:rPr>
        <w:t>ий трубопроводов из высокопрочных конструкционных сталей для высокоэффективных тепловых энергоустановок</w:t>
      </w:r>
      <w:r w:rsidRPr="00793150">
        <w:rPr>
          <w:sz w:val="28"/>
          <w:szCs w:val="28"/>
        </w:rPr>
        <w:t>”</w:t>
      </w:r>
      <w:r w:rsidR="000B733B" w:rsidRPr="00793150">
        <w:rPr>
          <w:sz w:val="28"/>
          <w:szCs w:val="28"/>
        </w:rPr>
        <w:t xml:space="preserve">. </w:t>
      </w:r>
      <w:r w:rsidR="00150973" w:rsidRPr="00793150">
        <w:rPr>
          <w:sz w:val="28"/>
          <w:szCs w:val="28"/>
        </w:rPr>
        <w:t xml:space="preserve">В 2010-2012 гг автор также принимал участие в разработке </w:t>
      </w:r>
      <w:r w:rsidR="000B733B" w:rsidRPr="00793150">
        <w:rPr>
          <w:sz w:val="28"/>
          <w:szCs w:val="28"/>
        </w:rPr>
        <w:t>темы «Разработка и внедрение инновационной технологии электролитно-плазменного упрочнения материала бурового инструмента»</w:t>
      </w:r>
      <w:r w:rsidR="00A1288B" w:rsidRPr="00793150">
        <w:rPr>
          <w:sz w:val="28"/>
          <w:szCs w:val="28"/>
        </w:rPr>
        <w:t xml:space="preserve"> </w:t>
      </w:r>
      <w:r w:rsidR="000B733B" w:rsidRPr="00793150">
        <w:rPr>
          <w:sz w:val="28"/>
          <w:szCs w:val="28"/>
        </w:rPr>
        <w:t>по договору №</w:t>
      </w:r>
      <w:r w:rsidR="00F40F70" w:rsidRPr="00793150">
        <w:rPr>
          <w:sz w:val="28"/>
          <w:szCs w:val="28"/>
        </w:rPr>
        <w:t>6/186-209-10</w:t>
      </w:r>
      <w:r w:rsidR="003C662A" w:rsidRPr="00793150">
        <w:rPr>
          <w:sz w:val="28"/>
          <w:szCs w:val="28"/>
        </w:rPr>
        <w:t>,</w:t>
      </w:r>
      <w:r w:rsidR="00140D4F" w:rsidRPr="00793150">
        <w:rPr>
          <w:sz w:val="28"/>
          <w:szCs w:val="28"/>
        </w:rPr>
        <w:t xml:space="preserve"> финансируемой</w:t>
      </w:r>
      <w:r w:rsidR="000B733B" w:rsidRPr="00793150">
        <w:rPr>
          <w:sz w:val="28"/>
          <w:szCs w:val="28"/>
        </w:rPr>
        <w:t xml:space="preserve"> АО «Фонд науки»</w:t>
      </w:r>
      <w:r w:rsidR="00140D4F" w:rsidRPr="00793150">
        <w:rPr>
          <w:sz w:val="28"/>
          <w:szCs w:val="28"/>
        </w:rPr>
        <w:t xml:space="preserve"> КН МОН РК.</w:t>
      </w:r>
      <w:r w:rsidR="00150973" w:rsidRPr="00793150">
        <w:rPr>
          <w:sz w:val="28"/>
          <w:szCs w:val="28"/>
        </w:rPr>
        <w:t xml:space="preserve"> </w:t>
      </w:r>
      <w:r w:rsidR="00E04C3E" w:rsidRPr="00793150">
        <w:rPr>
          <w:sz w:val="28"/>
          <w:szCs w:val="28"/>
        </w:rPr>
        <w:t>В ходе выполнения</w:t>
      </w:r>
      <w:r w:rsidRPr="00793150">
        <w:rPr>
          <w:sz w:val="28"/>
          <w:szCs w:val="28"/>
        </w:rPr>
        <w:t xml:space="preserve"> работ по заданиям госбюджетных тем </w:t>
      </w:r>
      <w:r w:rsidR="00150973" w:rsidRPr="00793150">
        <w:rPr>
          <w:sz w:val="28"/>
          <w:szCs w:val="28"/>
        </w:rPr>
        <w:t xml:space="preserve">и договоров </w:t>
      </w:r>
      <w:r w:rsidRPr="00793150">
        <w:rPr>
          <w:sz w:val="28"/>
          <w:szCs w:val="28"/>
        </w:rPr>
        <w:t xml:space="preserve">выяснилось, что </w:t>
      </w:r>
      <w:r w:rsidR="00301629" w:rsidRPr="00793150">
        <w:rPr>
          <w:sz w:val="28"/>
          <w:szCs w:val="28"/>
        </w:rPr>
        <w:t>для объяснени</w:t>
      </w:r>
      <w:r w:rsidR="00150973" w:rsidRPr="00793150">
        <w:rPr>
          <w:sz w:val="28"/>
          <w:szCs w:val="28"/>
        </w:rPr>
        <w:t>я физической п</w:t>
      </w:r>
      <w:r w:rsidR="0040327A" w:rsidRPr="00793150">
        <w:rPr>
          <w:sz w:val="28"/>
          <w:szCs w:val="28"/>
        </w:rPr>
        <w:t>рироды упрочнения поверхностных</w:t>
      </w:r>
      <w:r w:rsidR="00301629" w:rsidRPr="00793150">
        <w:rPr>
          <w:sz w:val="28"/>
          <w:szCs w:val="28"/>
        </w:rPr>
        <w:t xml:space="preserve"> слоев </w:t>
      </w:r>
      <w:r w:rsidR="00150973" w:rsidRPr="00793150">
        <w:rPr>
          <w:sz w:val="28"/>
          <w:szCs w:val="28"/>
        </w:rPr>
        <w:t xml:space="preserve">сталей, </w:t>
      </w:r>
      <w:r w:rsidR="00301629" w:rsidRPr="00793150">
        <w:rPr>
          <w:sz w:val="28"/>
          <w:szCs w:val="28"/>
        </w:rPr>
        <w:t>необходимо изучить фазово-структурные превращения, в том</w:t>
      </w:r>
      <w:r w:rsidR="0040327A" w:rsidRPr="00793150">
        <w:rPr>
          <w:sz w:val="28"/>
          <w:szCs w:val="28"/>
        </w:rPr>
        <w:t xml:space="preserve"> числе образование упрочняющих </w:t>
      </w:r>
      <w:r w:rsidR="00301629" w:rsidRPr="00793150">
        <w:rPr>
          <w:sz w:val="28"/>
          <w:szCs w:val="28"/>
        </w:rPr>
        <w:t xml:space="preserve">наноразмерных частиц вторых фаз, </w:t>
      </w:r>
      <w:r w:rsidR="00EB658F" w:rsidRPr="00793150">
        <w:rPr>
          <w:sz w:val="28"/>
          <w:szCs w:val="28"/>
        </w:rPr>
        <w:t>дислокационную</w:t>
      </w:r>
      <w:r w:rsidR="00301629" w:rsidRPr="00793150">
        <w:rPr>
          <w:sz w:val="28"/>
          <w:szCs w:val="28"/>
        </w:rPr>
        <w:t xml:space="preserve"> субструктур</w:t>
      </w:r>
      <w:r w:rsidR="00EB658F" w:rsidRPr="00793150">
        <w:rPr>
          <w:sz w:val="28"/>
          <w:szCs w:val="28"/>
        </w:rPr>
        <w:t>у</w:t>
      </w:r>
      <w:r w:rsidR="00301629" w:rsidRPr="00793150">
        <w:rPr>
          <w:sz w:val="28"/>
          <w:szCs w:val="28"/>
        </w:rPr>
        <w:t xml:space="preserve">, типы и расположение различного рода границ, внутренние поля напряжений. </w:t>
      </w:r>
      <w:r w:rsidR="00150973" w:rsidRPr="00793150">
        <w:rPr>
          <w:sz w:val="28"/>
          <w:szCs w:val="28"/>
        </w:rPr>
        <w:t>Анализ известной нам литературы и патентный поиск показал, что п</w:t>
      </w:r>
      <w:r w:rsidR="00E04C3E" w:rsidRPr="00793150">
        <w:rPr>
          <w:sz w:val="28"/>
          <w:szCs w:val="28"/>
        </w:rPr>
        <w:t xml:space="preserve">рактически </w:t>
      </w:r>
      <w:r w:rsidR="00150973" w:rsidRPr="00793150">
        <w:rPr>
          <w:sz w:val="28"/>
          <w:szCs w:val="28"/>
        </w:rPr>
        <w:t>отсутствуют работы</w:t>
      </w:r>
      <w:r w:rsidR="00E04C3E" w:rsidRPr="00793150">
        <w:rPr>
          <w:sz w:val="28"/>
          <w:szCs w:val="28"/>
        </w:rPr>
        <w:t xml:space="preserve"> по количественному исс</w:t>
      </w:r>
      <w:r w:rsidR="00150973" w:rsidRPr="00793150">
        <w:rPr>
          <w:sz w:val="28"/>
          <w:szCs w:val="28"/>
        </w:rPr>
        <w:t>ледованию тонкой структуры сталей</w:t>
      </w:r>
      <w:r w:rsidR="00E04C3E" w:rsidRPr="00793150">
        <w:rPr>
          <w:sz w:val="28"/>
          <w:szCs w:val="28"/>
        </w:rPr>
        <w:t xml:space="preserve"> с помощью прямых экспериментальных методов</w:t>
      </w:r>
      <w:r w:rsidR="00150973" w:rsidRPr="00793150">
        <w:rPr>
          <w:sz w:val="28"/>
          <w:szCs w:val="28"/>
        </w:rPr>
        <w:t xml:space="preserve"> исследования, например, ПЭМ-анализа</w:t>
      </w:r>
      <w:r w:rsidR="00E04C3E" w:rsidRPr="00793150">
        <w:rPr>
          <w:sz w:val="28"/>
          <w:szCs w:val="28"/>
        </w:rPr>
        <w:t>. К настоящему времени</w:t>
      </w:r>
      <w:r w:rsidR="00150973" w:rsidRPr="00793150">
        <w:rPr>
          <w:sz w:val="28"/>
          <w:szCs w:val="28"/>
        </w:rPr>
        <w:t>,</w:t>
      </w:r>
      <w:r w:rsidR="00E04C3E" w:rsidRPr="00793150">
        <w:rPr>
          <w:sz w:val="28"/>
          <w:szCs w:val="28"/>
        </w:rPr>
        <w:t xml:space="preserve"> мало обнаружены работ</w:t>
      </w:r>
      <w:r w:rsidR="00150973" w:rsidRPr="00793150">
        <w:rPr>
          <w:sz w:val="28"/>
          <w:szCs w:val="28"/>
        </w:rPr>
        <w:t xml:space="preserve">ы, </w:t>
      </w:r>
      <w:r w:rsidR="0040327A" w:rsidRPr="00793150">
        <w:rPr>
          <w:sz w:val="28"/>
          <w:szCs w:val="28"/>
        </w:rPr>
        <w:t>посвященные</w:t>
      </w:r>
      <w:r w:rsidR="00E04C3E" w:rsidRPr="00793150">
        <w:rPr>
          <w:sz w:val="28"/>
          <w:szCs w:val="28"/>
        </w:rPr>
        <w:t xml:space="preserve"> выявлению источников полей</w:t>
      </w:r>
      <w:r w:rsidR="0040327A" w:rsidRPr="00793150">
        <w:rPr>
          <w:sz w:val="28"/>
          <w:szCs w:val="28"/>
        </w:rPr>
        <w:t xml:space="preserve"> внутренних </w:t>
      </w:r>
      <w:r w:rsidR="00150973" w:rsidRPr="00793150">
        <w:rPr>
          <w:sz w:val="28"/>
          <w:szCs w:val="28"/>
        </w:rPr>
        <w:t>напряжений</w:t>
      </w:r>
      <w:r w:rsidR="006A0221" w:rsidRPr="00793150">
        <w:rPr>
          <w:sz w:val="28"/>
          <w:szCs w:val="28"/>
        </w:rPr>
        <w:t xml:space="preserve"> в сталях</w:t>
      </w:r>
      <w:r w:rsidR="00E04C3E" w:rsidRPr="00793150">
        <w:rPr>
          <w:sz w:val="28"/>
          <w:szCs w:val="28"/>
        </w:rPr>
        <w:t>.</w:t>
      </w:r>
    </w:p>
    <w:p w:rsidR="00233AE8" w:rsidRPr="00793150" w:rsidRDefault="00B5548B" w:rsidP="009D5A90">
      <w:pPr>
        <w:ind w:firstLine="567"/>
        <w:jc w:val="both"/>
        <w:rPr>
          <w:sz w:val="28"/>
        </w:rPr>
      </w:pPr>
      <w:r w:rsidRPr="00793150">
        <w:rPr>
          <w:b/>
          <w:sz w:val="28"/>
        </w:rPr>
        <w:t>Степень обоснованности и достоверности результатов, полученных в работе</w:t>
      </w:r>
      <w:r w:rsidR="0076779E" w:rsidRPr="00793150">
        <w:rPr>
          <w:b/>
          <w:sz w:val="28"/>
        </w:rPr>
        <w:t>,</w:t>
      </w:r>
      <w:r w:rsidRPr="00793150">
        <w:rPr>
          <w:b/>
          <w:sz w:val="28"/>
        </w:rPr>
        <w:t xml:space="preserve"> </w:t>
      </w:r>
      <w:r w:rsidR="00CE3808" w:rsidRPr="00793150">
        <w:rPr>
          <w:b/>
          <w:sz w:val="28"/>
        </w:rPr>
        <w:t>обеспечивается</w:t>
      </w:r>
      <w:r w:rsidRPr="00793150">
        <w:rPr>
          <w:sz w:val="28"/>
        </w:rPr>
        <w:t xml:space="preserve">: </w:t>
      </w:r>
      <w:r w:rsidRPr="00793150">
        <w:rPr>
          <w:sz w:val="28"/>
          <w:szCs w:val="28"/>
        </w:rPr>
        <w:t>и</w:t>
      </w:r>
      <w:r w:rsidR="006C1E8C" w:rsidRPr="00793150">
        <w:rPr>
          <w:sz w:val="28"/>
          <w:szCs w:val="28"/>
        </w:rPr>
        <w:t>зучением и</w:t>
      </w:r>
      <w:r w:rsidR="00233AE8" w:rsidRPr="00793150">
        <w:rPr>
          <w:sz w:val="28"/>
          <w:szCs w:val="28"/>
        </w:rPr>
        <w:t xml:space="preserve"> сопоставлением с полученными ранее эксп</w:t>
      </w:r>
      <w:r w:rsidRPr="00793150">
        <w:rPr>
          <w:sz w:val="28"/>
          <w:szCs w:val="28"/>
        </w:rPr>
        <w:t>ериментальными</w:t>
      </w:r>
      <w:r w:rsidR="00233AE8" w:rsidRPr="00793150">
        <w:rPr>
          <w:sz w:val="28"/>
          <w:szCs w:val="28"/>
        </w:rPr>
        <w:t xml:space="preserve"> ре</w:t>
      </w:r>
      <w:r w:rsidR="0076779E" w:rsidRPr="00793150">
        <w:rPr>
          <w:sz w:val="28"/>
          <w:szCs w:val="28"/>
        </w:rPr>
        <w:t>зультатами</w:t>
      </w:r>
      <w:r w:rsidRPr="00793150">
        <w:rPr>
          <w:sz w:val="28"/>
          <w:szCs w:val="28"/>
        </w:rPr>
        <w:t xml:space="preserve"> известных ученых СНГ и</w:t>
      </w:r>
      <w:r w:rsidR="00233AE8" w:rsidRPr="00793150">
        <w:rPr>
          <w:sz w:val="28"/>
          <w:szCs w:val="28"/>
        </w:rPr>
        <w:t xml:space="preserve"> дальнего зару</w:t>
      </w:r>
      <w:r w:rsidR="00580BDA" w:rsidRPr="00793150">
        <w:rPr>
          <w:sz w:val="28"/>
          <w:szCs w:val="28"/>
        </w:rPr>
        <w:t xml:space="preserve">бежья с применением </w:t>
      </w:r>
      <w:r w:rsidR="00233AE8" w:rsidRPr="00793150">
        <w:rPr>
          <w:sz w:val="28"/>
          <w:szCs w:val="28"/>
        </w:rPr>
        <w:t>”прямых”,</w:t>
      </w:r>
      <w:r w:rsidR="00535C4C" w:rsidRPr="00793150">
        <w:rPr>
          <w:sz w:val="28"/>
          <w:szCs w:val="28"/>
        </w:rPr>
        <w:t xml:space="preserve"> </w:t>
      </w:r>
      <w:r w:rsidR="00233AE8" w:rsidRPr="00793150">
        <w:rPr>
          <w:sz w:val="28"/>
          <w:szCs w:val="28"/>
        </w:rPr>
        <w:t>хорошо апробированных эксп</w:t>
      </w:r>
      <w:r w:rsidR="00580BDA" w:rsidRPr="00793150">
        <w:rPr>
          <w:sz w:val="28"/>
          <w:szCs w:val="28"/>
        </w:rPr>
        <w:t xml:space="preserve">ериментальных </w:t>
      </w:r>
      <w:r w:rsidR="00233AE8" w:rsidRPr="00793150">
        <w:rPr>
          <w:sz w:val="28"/>
          <w:szCs w:val="28"/>
        </w:rPr>
        <w:t>методов исследов</w:t>
      </w:r>
      <w:r w:rsidR="00580BDA" w:rsidRPr="00793150">
        <w:rPr>
          <w:sz w:val="28"/>
          <w:szCs w:val="28"/>
        </w:rPr>
        <w:t>ания</w:t>
      </w:r>
      <w:r w:rsidR="00233AE8" w:rsidRPr="00793150">
        <w:rPr>
          <w:sz w:val="28"/>
          <w:szCs w:val="28"/>
        </w:rPr>
        <w:t>, трактовкой результатов и расшифровкой дифракционных картин</w:t>
      </w:r>
      <w:r w:rsidR="001907E8" w:rsidRPr="00793150">
        <w:rPr>
          <w:sz w:val="28"/>
          <w:szCs w:val="28"/>
        </w:rPr>
        <w:t>.</w:t>
      </w:r>
    </w:p>
    <w:p w:rsidR="00233AE8" w:rsidRPr="00793150" w:rsidRDefault="00233AE8" w:rsidP="009D5A90">
      <w:pPr>
        <w:ind w:firstLine="567"/>
        <w:jc w:val="both"/>
        <w:rPr>
          <w:sz w:val="28"/>
          <w:szCs w:val="28"/>
        </w:rPr>
      </w:pPr>
      <w:r w:rsidRPr="00793150">
        <w:rPr>
          <w:b/>
          <w:sz w:val="28"/>
          <w:szCs w:val="28"/>
        </w:rPr>
        <w:t>Источниками исследования</w:t>
      </w:r>
      <w:r w:rsidR="006C1E8C" w:rsidRPr="00793150">
        <w:rPr>
          <w:sz w:val="28"/>
          <w:szCs w:val="28"/>
        </w:rPr>
        <w:t xml:space="preserve"> являю</w:t>
      </w:r>
      <w:r w:rsidRPr="00793150">
        <w:rPr>
          <w:sz w:val="28"/>
          <w:szCs w:val="28"/>
        </w:rPr>
        <w:t>тся основные экспериментальные и</w:t>
      </w:r>
      <w:r w:rsidR="002B5E67" w:rsidRPr="00793150">
        <w:rPr>
          <w:sz w:val="28"/>
          <w:szCs w:val="28"/>
        </w:rPr>
        <w:t xml:space="preserve"> теоретические </w:t>
      </w:r>
      <w:r w:rsidR="00535C4C" w:rsidRPr="00793150">
        <w:rPr>
          <w:sz w:val="28"/>
          <w:szCs w:val="28"/>
        </w:rPr>
        <w:t>положения современной</w:t>
      </w:r>
      <w:r w:rsidRPr="00793150">
        <w:rPr>
          <w:sz w:val="28"/>
          <w:szCs w:val="28"/>
        </w:rPr>
        <w:t xml:space="preserve"> </w:t>
      </w:r>
      <w:r w:rsidR="00535C4C" w:rsidRPr="00793150">
        <w:rPr>
          <w:sz w:val="28"/>
          <w:szCs w:val="28"/>
        </w:rPr>
        <w:t>физики конденсированного состояния</w:t>
      </w:r>
      <w:r w:rsidR="006C1E8C" w:rsidRPr="00793150">
        <w:rPr>
          <w:sz w:val="28"/>
          <w:szCs w:val="28"/>
        </w:rPr>
        <w:t>,</w:t>
      </w:r>
      <w:r w:rsidR="00535C4C" w:rsidRPr="00793150">
        <w:rPr>
          <w:sz w:val="28"/>
          <w:szCs w:val="28"/>
        </w:rPr>
        <w:t xml:space="preserve"> физики металлов и сплавов</w:t>
      </w:r>
      <w:r w:rsidRPr="00793150">
        <w:rPr>
          <w:sz w:val="28"/>
          <w:szCs w:val="28"/>
        </w:rPr>
        <w:t>, эксп</w:t>
      </w:r>
      <w:r w:rsidR="00535C4C" w:rsidRPr="00793150">
        <w:rPr>
          <w:sz w:val="28"/>
          <w:szCs w:val="28"/>
        </w:rPr>
        <w:t>ериментальные результаты</w:t>
      </w:r>
      <w:r w:rsidRPr="00793150">
        <w:rPr>
          <w:sz w:val="28"/>
          <w:szCs w:val="28"/>
        </w:rPr>
        <w:t xml:space="preserve"> оригинальных научных работ последних лет, приведенные в списке использованных источников</w:t>
      </w:r>
      <w:r w:rsidR="006C1E8C" w:rsidRPr="00793150">
        <w:rPr>
          <w:sz w:val="28"/>
          <w:szCs w:val="28"/>
        </w:rPr>
        <w:t>.</w:t>
      </w:r>
    </w:p>
    <w:p w:rsidR="000062A0" w:rsidRPr="00793150" w:rsidRDefault="00891176" w:rsidP="009D5A90">
      <w:pPr>
        <w:ind w:firstLine="567"/>
        <w:jc w:val="both"/>
        <w:rPr>
          <w:sz w:val="28"/>
          <w:szCs w:val="28"/>
          <w:lang w:eastAsia="zh-CN"/>
        </w:rPr>
      </w:pPr>
      <w:r w:rsidRPr="00793150">
        <w:rPr>
          <w:b/>
          <w:bCs/>
          <w:sz w:val="28"/>
          <w:szCs w:val="28"/>
        </w:rPr>
        <w:t>Апробация результатов работы</w:t>
      </w:r>
      <w:r w:rsidRPr="00793150">
        <w:rPr>
          <w:sz w:val="28"/>
          <w:szCs w:val="28"/>
        </w:rPr>
        <w:t xml:space="preserve">. </w:t>
      </w:r>
      <w:r w:rsidR="005E5DC6" w:rsidRPr="00793150">
        <w:rPr>
          <w:sz w:val="28"/>
          <w:szCs w:val="28"/>
        </w:rPr>
        <w:t>Основные результаты</w:t>
      </w:r>
      <w:r w:rsidRPr="00793150">
        <w:rPr>
          <w:sz w:val="28"/>
          <w:szCs w:val="28"/>
        </w:rPr>
        <w:t xml:space="preserve"> диссертации докладывались</w:t>
      </w:r>
      <w:r w:rsidR="006C1E8C" w:rsidRPr="00793150">
        <w:rPr>
          <w:sz w:val="28"/>
          <w:szCs w:val="28"/>
        </w:rPr>
        <w:t xml:space="preserve"> и </w:t>
      </w:r>
      <w:r w:rsidRPr="00793150">
        <w:rPr>
          <w:sz w:val="28"/>
          <w:szCs w:val="28"/>
        </w:rPr>
        <w:t xml:space="preserve"> </w:t>
      </w:r>
      <w:r w:rsidR="005E5DC6" w:rsidRPr="00793150">
        <w:rPr>
          <w:sz w:val="28"/>
          <w:szCs w:val="28"/>
        </w:rPr>
        <w:t xml:space="preserve">обсуждались </w:t>
      </w:r>
      <w:r w:rsidRPr="00793150">
        <w:rPr>
          <w:sz w:val="28"/>
          <w:szCs w:val="28"/>
        </w:rPr>
        <w:t xml:space="preserve">на: </w:t>
      </w:r>
      <w:r w:rsidRPr="00793150">
        <w:rPr>
          <w:sz w:val="28"/>
          <w:szCs w:val="28"/>
          <w:lang w:val="en-US"/>
        </w:rPr>
        <w:t>II</w:t>
      </w:r>
      <w:r w:rsidR="005E5DC6" w:rsidRPr="00793150">
        <w:rPr>
          <w:sz w:val="28"/>
          <w:szCs w:val="28"/>
        </w:rPr>
        <w:t xml:space="preserve"> –М</w:t>
      </w:r>
      <w:r w:rsidRPr="00793150">
        <w:rPr>
          <w:sz w:val="28"/>
          <w:szCs w:val="28"/>
        </w:rPr>
        <w:t>еждународной научно-практической конференции с элементами научной школы для молодых ученых «Инновационные технологии и экономика в машиностроении», Юргинский технологический институт (филиал) НИ ТПУ, г.Томск, 19-20 мая</w:t>
      </w:r>
      <w:r w:rsidR="000E00B7" w:rsidRPr="00793150">
        <w:rPr>
          <w:sz w:val="28"/>
          <w:szCs w:val="28"/>
        </w:rPr>
        <w:t>,</w:t>
      </w:r>
      <w:r w:rsidRPr="00793150">
        <w:t xml:space="preserve"> </w:t>
      </w:r>
      <w:r w:rsidRPr="00793150">
        <w:rPr>
          <w:sz w:val="28"/>
          <w:szCs w:val="28"/>
        </w:rPr>
        <w:t>2011;</w:t>
      </w:r>
      <w:r w:rsidR="005E5DC6" w:rsidRPr="00793150">
        <w:rPr>
          <w:sz w:val="28"/>
          <w:szCs w:val="28"/>
        </w:rPr>
        <w:t xml:space="preserve"> 8-ой </w:t>
      </w:r>
      <w:r w:rsidR="005E5DC6" w:rsidRPr="00793150">
        <w:rPr>
          <w:sz w:val="28"/>
          <w:szCs w:val="28"/>
        </w:rPr>
        <w:lastRenderedPageBreak/>
        <w:t>М</w:t>
      </w:r>
      <w:r w:rsidR="0034630C" w:rsidRPr="00793150">
        <w:rPr>
          <w:sz w:val="28"/>
          <w:szCs w:val="28"/>
        </w:rPr>
        <w:t xml:space="preserve">еждународной </w:t>
      </w:r>
      <w:r w:rsidR="005E5DC6" w:rsidRPr="00793150">
        <w:rPr>
          <w:sz w:val="28"/>
          <w:szCs w:val="28"/>
        </w:rPr>
        <w:t xml:space="preserve">научной </w:t>
      </w:r>
      <w:r w:rsidR="0034630C" w:rsidRPr="00793150">
        <w:rPr>
          <w:sz w:val="28"/>
          <w:szCs w:val="28"/>
        </w:rPr>
        <w:t>конференции</w:t>
      </w:r>
      <w:r w:rsidRPr="00793150">
        <w:rPr>
          <w:sz w:val="28"/>
          <w:szCs w:val="28"/>
        </w:rPr>
        <w:t xml:space="preserve"> «Ядерная и радиационная физика»,</w:t>
      </w:r>
      <w:r w:rsidRPr="00793150">
        <w:rPr>
          <w:sz w:val="28"/>
          <w:szCs w:val="28"/>
          <w:lang w:val="kk-KZ"/>
        </w:rPr>
        <w:t xml:space="preserve"> ИЯФ НЯЦ РК, г Алматы</w:t>
      </w:r>
      <w:r w:rsidRPr="00793150">
        <w:rPr>
          <w:sz w:val="28"/>
          <w:szCs w:val="28"/>
        </w:rPr>
        <w:t xml:space="preserve">, </w:t>
      </w:r>
      <w:r w:rsidRPr="00793150">
        <w:rPr>
          <w:sz w:val="28"/>
          <w:szCs w:val="28"/>
          <w:lang w:val="kk-KZ"/>
        </w:rPr>
        <w:t>20-23 сентября, 2011</w:t>
      </w:r>
      <w:r w:rsidRPr="00793150">
        <w:rPr>
          <w:sz w:val="28"/>
          <w:szCs w:val="28"/>
        </w:rPr>
        <w:t xml:space="preserve">; </w:t>
      </w:r>
      <w:r w:rsidRPr="00793150">
        <w:rPr>
          <w:sz w:val="28"/>
          <w:szCs w:val="28"/>
          <w:lang w:val="kk-KZ"/>
        </w:rPr>
        <w:t>М</w:t>
      </w:r>
      <w:r w:rsidRPr="00793150">
        <w:rPr>
          <w:sz w:val="28"/>
          <w:szCs w:val="28"/>
        </w:rPr>
        <w:t>еждународной научно-практической конференции, посвященной 20</w:t>
      </w:r>
      <w:r w:rsidR="006C1E8C" w:rsidRPr="00793150">
        <w:rPr>
          <w:sz w:val="28"/>
          <w:szCs w:val="28"/>
        </w:rPr>
        <w:t>-</w:t>
      </w:r>
      <w:r w:rsidRPr="00793150">
        <w:rPr>
          <w:sz w:val="28"/>
          <w:szCs w:val="28"/>
        </w:rPr>
        <w:t>летию Независимости Республики Казахстан  «</w:t>
      </w:r>
      <w:r w:rsidRPr="00793150">
        <w:rPr>
          <w:sz w:val="28"/>
          <w:szCs w:val="28"/>
          <w:lang w:val="kk-KZ"/>
        </w:rPr>
        <w:t>20 лет Развития Казахстана –путь к инновационной экономике</w:t>
      </w:r>
      <w:r w:rsidRPr="00793150">
        <w:rPr>
          <w:sz w:val="28"/>
          <w:szCs w:val="28"/>
        </w:rPr>
        <w:t>: достижения перспект</w:t>
      </w:r>
      <w:r w:rsidR="000E00B7" w:rsidRPr="00793150">
        <w:rPr>
          <w:sz w:val="28"/>
          <w:szCs w:val="28"/>
        </w:rPr>
        <w:t xml:space="preserve">ивы»: ВКГТУ им. Д. Серикбаева, </w:t>
      </w:r>
      <w:r w:rsidRPr="00793150">
        <w:rPr>
          <w:sz w:val="28"/>
          <w:szCs w:val="28"/>
        </w:rPr>
        <w:t xml:space="preserve">г Усть-Каменогорск, 23-25 ноября, 2011; </w:t>
      </w:r>
      <w:r w:rsidRPr="00793150">
        <w:rPr>
          <w:sz w:val="28"/>
          <w:szCs w:val="28"/>
          <w:lang w:val="kk-KZ"/>
        </w:rPr>
        <w:t>Х</w:t>
      </w:r>
      <w:r w:rsidRPr="00793150">
        <w:rPr>
          <w:sz w:val="28"/>
          <w:szCs w:val="28"/>
          <w:lang w:val="en-US"/>
        </w:rPr>
        <w:t>II</w:t>
      </w:r>
      <w:r w:rsidRPr="00793150">
        <w:rPr>
          <w:sz w:val="28"/>
          <w:szCs w:val="28"/>
        </w:rPr>
        <w:t xml:space="preserve"> Республиканской научно-технической конференции студентов, магистрантов и молодых ученых  «Творчество молодых инновационному развитию Казахстана»</w:t>
      </w:r>
      <w:r w:rsidR="006C1E8C" w:rsidRPr="00793150">
        <w:rPr>
          <w:sz w:val="28"/>
          <w:szCs w:val="28"/>
        </w:rPr>
        <w:t>,</w:t>
      </w:r>
      <w:r w:rsidRPr="00793150">
        <w:rPr>
          <w:sz w:val="28"/>
          <w:szCs w:val="28"/>
        </w:rPr>
        <w:t xml:space="preserve"> ВКГТУ им. Д. Серикбаева, г Усть-Каменогорск, 19-20 апреля, 2012; </w:t>
      </w:r>
      <w:r w:rsidRPr="00793150">
        <w:rPr>
          <w:sz w:val="28"/>
          <w:szCs w:val="28"/>
          <w:lang w:val="en-US"/>
        </w:rPr>
        <w:t>III</w:t>
      </w:r>
      <w:r w:rsidR="005E5DC6" w:rsidRPr="00793150">
        <w:rPr>
          <w:sz w:val="28"/>
          <w:szCs w:val="28"/>
        </w:rPr>
        <w:t xml:space="preserve"> –М</w:t>
      </w:r>
      <w:r w:rsidRPr="00793150">
        <w:rPr>
          <w:sz w:val="28"/>
          <w:szCs w:val="28"/>
        </w:rPr>
        <w:t>еждународной научно-практической конференции с элементами научной школы для молодых ученых «Инновационные технологии и экономика в машиностроении», Юргинский технологический институт (филиал) НИ ТПУ, г.Томск,</w:t>
      </w:r>
      <w:r w:rsidRPr="00793150">
        <w:t xml:space="preserve"> </w:t>
      </w:r>
      <w:r w:rsidRPr="00793150">
        <w:rPr>
          <w:sz w:val="28"/>
          <w:szCs w:val="28"/>
        </w:rPr>
        <w:t>24-25 мая,</w:t>
      </w:r>
      <w:r w:rsidRPr="00793150">
        <w:t xml:space="preserve"> </w:t>
      </w:r>
      <w:r w:rsidR="000E00B7" w:rsidRPr="00793150">
        <w:rPr>
          <w:sz w:val="28"/>
          <w:szCs w:val="28"/>
        </w:rPr>
        <w:t xml:space="preserve"> 2012; </w:t>
      </w:r>
      <w:r w:rsidRPr="00793150">
        <w:rPr>
          <w:sz w:val="28"/>
          <w:szCs w:val="28"/>
          <w:lang w:val="en-US"/>
        </w:rPr>
        <w:t>IFOST</w:t>
      </w:r>
      <w:r w:rsidRPr="00793150">
        <w:rPr>
          <w:sz w:val="28"/>
          <w:szCs w:val="28"/>
        </w:rPr>
        <w:t>2012 «</w:t>
      </w:r>
      <w:r w:rsidRPr="00793150">
        <w:rPr>
          <w:sz w:val="28"/>
          <w:szCs w:val="28"/>
          <w:lang w:val="en-US"/>
        </w:rPr>
        <w:t>The</w:t>
      </w:r>
      <w:r w:rsidRPr="00793150">
        <w:rPr>
          <w:sz w:val="28"/>
          <w:szCs w:val="28"/>
        </w:rPr>
        <w:t xml:space="preserve"> 7</w:t>
      </w:r>
      <w:r w:rsidRPr="00793150">
        <w:rPr>
          <w:sz w:val="28"/>
          <w:szCs w:val="28"/>
          <w:lang w:val="en-US"/>
        </w:rPr>
        <w:t>th</w:t>
      </w:r>
      <w:r w:rsidR="000062A0" w:rsidRPr="00793150">
        <w:rPr>
          <w:sz w:val="28"/>
          <w:szCs w:val="28"/>
        </w:rPr>
        <w:t xml:space="preserve"> </w:t>
      </w:r>
      <w:r w:rsidRPr="00793150">
        <w:rPr>
          <w:sz w:val="28"/>
          <w:szCs w:val="28"/>
          <w:lang w:val="en-US"/>
        </w:rPr>
        <w:t>International</w:t>
      </w:r>
      <w:r w:rsidRPr="00793150">
        <w:rPr>
          <w:sz w:val="28"/>
          <w:szCs w:val="28"/>
        </w:rPr>
        <w:t xml:space="preserve"> </w:t>
      </w:r>
      <w:r w:rsidRPr="00793150">
        <w:rPr>
          <w:sz w:val="28"/>
          <w:szCs w:val="28"/>
          <w:lang w:val="en-US"/>
        </w:rPr>
        <w:t>forum</w:t>
      </w:r>
      <w:r w:rsidRPr="00793150">
        <w:rPr>
          <w:sz w:val="28"/>
          <w:szCs w:val="28"/>
        </w:rPr>
        <w:t xml:space="preserve"> </w:t>
      </w:r>
      <w:r w:rsidRPr="00793150">
        <w:rPr>
          <w:sz w:val="28"/>
          <w:szCs w:val="28"/>
          <w:lang w:val="en-US"/>
        </w:rPr>
        <w:t>on</w:t>
      </w:r>
      <w:r w:rsidRPr="00793150">
        <w:rPr>
          <w:sz w:val="28"/>
          <w:szCs w:val="28"/>
        </w:rPr>
        <w:t xml:space="preserve"> </w:t>
      </w:r>
      <w:r w:rsidRPr="00793150">
        <w:rPr>
          <w:sz w:val="28"/>
          <w:szCs w:val="28"/>
          <w:lang w:val="en-US"/>
        </w:rPr>
        <w:t>strategic</w:t>
      </w:r>
      <w:r w:rsidRPr="00793150">
        <w:rPr>
          <w:sz w:val="28"/>
          <w:szCs w:val="28"/>
        </w:rPr>
        <w:t xml:space="preserve"> </w:t>
      </w:r>
      <w:r w:rsidRPr="00793150">
        <w:rPr>
          <w:sz w:val="28"/>
          <w:szCs w:val="28"/>
          <w:lang w:val="en-US"/>
        </w:rPr>
        <w:t>technology</w:t>
      </w:r>
      <w:r w:rsidRPr="00793150">
        <w:rPr>
          <w:sz w:val="28"/>
          <w:szCs w:val="28"/>
        </w:rPr>
        <w:t xml:space="preserve"> 2012» </w:t>
      </w:r>
      <w:r w:rsidRPr="00793150">
        <w:rPr>
          <w:sz w:val="28"/>
          <w:szCs w:val="28"/>
          <w:lang w:val="en-US"/>
        </w:rPr>
        <w:t>National</w:t>
      </w:r>
      <w:r w:rsidRPr="00793150">
        <w:rPr>
          <w:sz w:val="28"/>
          <w:szCs w:val="28"/>
        </w:rPr>
        <w:t xml:space="preserve"> </w:t>
      </w:r>
      <w:r w:rsidRPr="00793150">
        <w:rPr>
          <w:sz w:val="28"/>
          <w:szCs w:val="28"/>
          <w:lang w:val="en-US"/>
        </w:rPr>
        <w:t>Research</w:t>
      </w:r>
      <w:r w:rsidRPr="00793150">
        <w:rPr>
          <w:sz w:val="28"/>
          <w:szCs w:val="28"/>
        </w:rPr>
        <w:t xml:space="preserve"> </w:t>
      </w:r>
      <w:r w:rsidRPr="00793150">
        <w:rPr>
          <w:sz w:val="28"/>
          <w:szCs w:val="28"/>
          <w:lang w:val="en-US"/>
        </w:rPr>
        <w:t>Tomsk</w:t>
      </w:r>
      <w:r w:rsidRPr="00793150">
        <w:rPr>
          <w:sz w:val="28"/>
          <w:szCs w:val="28"/>
        </w:rPr>
        <w:t xml:space="preserve"> </w:t>
      </w:r>
      <w:r w:rsidRPr="00793150">
        <w:rPr>
          <w:sz w:val="28"/>
          <w:szCs w:val="28"/>
          <w:lang w:val="en-US"/>
        </w:rPr>
        <w:t>Polytechnic</w:t>
      </w:r>
      <w:r w:rsidRPr="00793150">
        <w:rPr>
          <w:sz w:val="28"/>
          <w:szCs w:val="28"/>
        </w:rPr>
        <w:t xml:space="preserve"> </w:t>
      </w:r>
      <w:r w:rsidRPr="00793150">
        <w:rPr>
          <w:sz w:val="28"/>
          <w:szCs w:val="28"/>
          <w:lang w:val="en-US"/>
        </w:rPr>
        <w:t>university</w:t>
      </w:r>
      <w:r w:rsidRPr="00793150">
        <w:rPr>
          <w:sz w:val="28"/>
          <w:szCs w:val="28"/>
        </w:rPr>
        <w:t xml:space="preserve">, </w:t>
      </w:r>
      <w:r w:rsidRPr="00793150">
        <w:rPr>
          <w:sz w:val="28"/>
          <w:szCs w:val="28"/>
          <w:lang w:val="en-US"/>
        </w:rPr>
        <w:t>September</w:t>
      </w:r>
      <w:r w:rsidRPr="00793150">
        <w:rPr>
          <w:sz w:val="28"/>
          <w:szCs w:val="28"/>
        </w:rPr>
        <w:t xml:space="preserve"> 17-21, 2012; </w:t>
      </w:r>
      <w:r w:rsidRPr="00793150">
        <w:rPr>
          <w:sz w:val="28"/>
          <w:szCs w:val="28"/>
          <w:lang w:val="en-US"/>
        </w:rPr>
        <w:t>IX</w:t>
      </w:r>
      <w:r w:rsidRPr="00793150">
        <w:rPr>
          <w:sz w:val="28"/>
          <w:szCs w:val="28"/>
        </w:rPr>
        <w:t xml:space="preserve"> Международной конференции «Перспективные технологии, оборудование и аналитические системы для материаловедения и наноматериалов»</w:t>
      </w:r>
      <w:r w:rsidR="005E5DC6" w:rsidRPr="00793150">
        <w:rPr>
          <w:sz w:val="28"/>
          <w:szCs w:val="28"/>
        </w:rPr>
        <w:t>,</w:t>
      </w:r>
      <w:r w:rsidRPr="00793150">
        <w:rPr>
          <w:sz w:val="28"/>
          <w:szCs w:val="28"/>
        </w:rPr>
        <w:t xml:space="preserve"> Астраханск</w:t>
      </w:r>
      <w:r w:rsidRPr="00793150">
        <w:rPr>
          <w:sz w:val="28"/>
          <w:szCs w:val="28"/>
          <w:lang w:val="kk-KZ"/>
        </w:rPr>
        <w:t>ий</w:t>
      </w:r>
      <w:r w:rsidRPr="00793150">
        <w:rPr>
          <w:sz w:val="28"/>
          <w:szCs w:val="28"/>
        </w:rPr>
        <w:t xml:space="preserve"> государственн</w:t>
      </w:r>
      <w:r w:rsidRPr="00793150">
        <w:rPr>
          <w:sz w:val="28"/>
          <w:szCs w:val="28"/>
          <w:lang w:val="kk-KZ"/>
        </w:rPr>
        <w:t xml:space="preserve">ый </w:t>
      </w:r>
      <w:r w:rsidRPr="00793150">
        <w:rPr>
          <w:sz w:val="28"/>
          <w:szCs w:val="28"/>
        </w:rPr>
        <w:t>университет</w:t>
      </w:r>
      <w:r w:rsidR="005E5DC6" w:rsidRPr="00793150">
        <w:rPr>
          <w:sz w:val="28"/>
          <w:szCs w:val="28"/>
        </w:rPr>
        <w:t>,</w:t>
      </w:r>
      <w:r w:rsidRPr="00793150">
        <w:rPr>
          <w:sz w:val="28"/>
          <w:szCs w:val="28"/>
        </w:rPr>
        <w:t xml:space="preserve"> г. Астрахань,</w:t>
      </w:r>
      <w:r w:rsidR="00E6038F" w:rsidRPr="00793150">
        <w:rPr>
          <w:sz w:val="28"/>
          <w:szCs w:val="28"/>
        </w:rPr>
        <w:t xml:space="preserve"> </w:t>
      </w:r>
      <w:r w:rsidRPr="00793150">
        <w:rPr>
          <w:sz w:val="28"/>
          <w:szCs w:val="28"/>
        </w:rPr>
        <w:t>27-28 июня, 2012;</w:t>
      </w:r>
      <w:r w:rsidRPr="00793150">
        <w:t xml:space="preserve"> </w:t>
      </w:r>
      <w:r w:rsidRPr="00793150">
        <w:rPr>
          <w:sz w:val="28"/>
          <w:szCs w:val="28"/>
          <w:lang w:val="en-US"/>
        </w:rPr>
        <w:t>International</w:t>
      </w:r>
      <w:r w:rsidRPr="00793150">
        <w:rPr>
          <w:sz w:val="28"/>
          <w:szCs w:val="28"/>
        </w:rPr>
        <w:t xml:space="preserve"> </w:t>
      </w:r>
      <w:r w:rsidRPr="00793150">
        <w:rPr>
          <w:sz w:val="28"/>
          <w:szCs w:val="28"/>
          <w:lang w:val="en-US"/>
        </w:rPr>
        <w:t>Conference</w:t>
      </w:r>
      <w:r w:rsidRPr="00793150">
        <w:rPr>
          <w:sz w:val="28"/>
          <w:szCs w:val="28"/>
        </w:rPr>
        <w:t xml:space="preserve"> </w:t>
      </w:r>
      <w:r w:rsidRPr="00793150">
        <w:rPr>
          <w:sz w:val="28"/>
          <w:szCs w:val="28"/>
          <w:lang w:val="en-US"/>
        </w:rPr>
        <w:t>on</w:t>
      </w:r>
      <w:r w:rsidRPr="00793150">
        <w:rPr>
          <w:sz w:val="28"/>
          <w:szCs w:val="28"/>
        </w:rPr>
        <w:t xml:space="preserve"> </w:t>
      </w:r>
      <w:r w:rsidRPr="00793150">
        <w:rPr>
          <w:sz w:val="28"/>
          <w:szCs w:val="28"/>
          <w:lang w:val="en-US"/>
        </w:rPr>
        <w:t>Materials</w:t>
      </w:r>
      <w:r w:rsidRPr="00793150">
        <w:rPr>
          <w:sz w:val="28"/>
          <w:szCs w:val="28"/>
        </w:rPr>
        <w:t xml:space="preserve"> </w:t>
      </w:r>
      <w:r w:rsidRPr="00793150">
        <w:rPr>
          <w:sz w:val="28"/>
          <w:szCs w:val="28"/>
          <w:lang w:val="en-US"/>
        </w:rPr>
        <w:t>Science</w:t>
      </w:r>
      <w:r w:rsidRPr="00793150">
        <w:rPr>
          <w:sz w:val="28"/>
          <w:szCs w:val="28"/>
        </w:rPr>
        <w:t xml:space="preserve"> </w:t>
      </w:r>
      <w:r w:rsidRPr="00793150">
        <w:rPr>
          <w:sz w:val="28"/>
          <w:szCs w:val="28"/>
          <w:lang w:val="en-US"/>
        </w:rPr>
        <w:t>and</w:t>
      </w:r>
      <w:r w:rsidRPr="00793150">
        <w:rPr>
          <w:sz w:val="28"/>
          <w:szCs w:val="28"/>
        </w:rPr>
        <w:t xml:space="preserve"> </w:t>
      </w:r>
      <w:r w:rsidRPr="00793150">
        <w:rPr>
          <w:sz w:val="28"/>
          <w:szCs w:val="28"/>
          <w:lang w:val="en-US"/>
        </w:rPr>
        <w:t>nanotechnology</w:t>
      </w:r>
      <w:r w:rsidRPr="00793150">
        <w:rPr>
          <w:sz w:val="28"/>
          <w:szCs w:val="28"/>
        </w:rPr>
        <w:t xml:space="preserve"> (</w:t>
      </w:r>
      <w:r w:rsidRPr="00793150">
        <w:rPr>
          <w:sz w:val="28"/>
          <w:szCs w:val="28"/>
          <w:lang w:val="en-US"/>
        </w:rPr>
        <w:t>ICMSN</w:t>
      </w:r>
      <w:r w:rsidRPr="00793150">
        <w:rPr>
          <w:sz w:val="28"/>
          <w:szCs w:val="28"/>
        </w:rPr>
        <w:t xml:space="preserve">2012) </w:t>
      </w:r>
      <w:r w:rsidRPr="00793150">
        <w:rPr>
          <w:sz w:val="28"/>
          <w:szCs w:val="28"/>
          <w:lang w:val="en-US"/>
        </w:rPr>
        <w:t>Guangzhou</w:t>
      </w:r>
      <w:r w:rsidRPr="00793150">
        <w:rPr>
          <w:sz w:val="28"/>
          <w:szCs w:val="28"/>
        </w:rPr>
        <w:t xml:space="preserve">, </w:t>
      </w:r>
      <w:r w:rsidRPr="00793150">
        <w:rPr>
          <w:sz w:val="28"/>
          <w:szCs w:val="28"/>
          <w:lang w:val="en-US"/>
        </w:rPr>
        <w:t>China</w:t>
      </w:r>
      <w:r w:rsidRPr="00793150">
        <w:rPr>
          <w:sz w:val="28"/>
          <w:szCs w:val="28"/>
        </w:rPr>
        <w:t xml:space="preserve">, </w:t>
      </w:r>
      <w:r w:rsidRPr="00793150">
        <w:rPr>
          <w:sz w:val="28"/>
          <w:szCs w:val="28"/>
          <w:lang w:val="en-US"/>
        </w:rPr>
        <w:t>November</w:t>
      </w:r>
      <w:r w:rsidRPr="00793150">
        <w:rPr>
          <w:sz w:val="28"/>
          <w:szCs w:val="28"/>
        </w:rPr>
        <w:t xml:space="preserve"> 16-18, 2012; </w:t>
      </w:r>
      <w:r w:rsidRPr="00793150">
        <w:rPr>
          <w:sz w:val="28"/>
          <w:szCs w:val="28"/>
          <w:lang w:val="en-US"/>
        </w:rPr>
        <w:t>International</w:t>
      </w:r>
      <w:r w:rsidRPr="00793150">
        <w:rPr>
          <w:sz w:val="28"/>
          <w:szCs w:val="28"/>
        </w:rPr>
        <w:t xml:space="preserve"> </w:t>
      </w:r>
      <w:r w:rsidRPr="00793150">
        <w:rPr>
          <w:sz w:val="28"/>
          <w:szCs w:val="28"/>
          <w:lang w:val="en-US"/>
        </w:rPr>
        <w:t>Conference</w:t>
      </w:r>
      <w:r w:rsidRPr="00793150">
        <w:rPr>
          <w:sz w:val="28"/>
          <w:szCs w:val="28"/>
        </w:rPr>
        <w:t xml:space="preserve"> </w:t>
      </w:r>
      <w:r w:rsidRPr="00793150">
        <w:rPr>
          <w:sz w:val="28"/>
          <w:szCs w:val="28"/>
          <w:lang w:val="en-US" w:eastAsia="zh-CN"/>
        </w:rPr>
        <w:t>on</w:t>
      </w:r>
      <w:r w:rsidRPr="00793150">
        <w:rPr>
          <w:sz w:val="28"/>
          <w:szCs w:val="28"/>
          <w:lang w:eastAsia="zh-CN"/>
        </w:rPr>
        <w:t xml:space="preserve"> </w:t>
      </w:r>
      <w:r w:rsidRPr="00793150">
        <w:rPr>
          <w:sz w:val="28"/>
          <w:szCs w:val="28"/>
          <w:lang w:val="en-US" w:eastAsia="zh-CN"/>
        </w:rPr>
        <w:t>Management</w:t>
      </w:r>
      <w:r w:rsidRPr="00793150">
        <w:rPr>
          <w:sz w:val="28"/>
          <w:szCs w:val="28"/>
          <w:lang w:eastAsia="zh-CN"/>
        </w:rPr>
        <w:t xml:space="preserve">, </w:t>
      </w:r>
      <w:r w:rsidRPr="00793150">
        <w:rPr>
          <w:sz w:val="28"/>
          <w:szCs w:val="28"/>
          <w:lang w:val="en-US" w:eastAsia="zh-CN"/>
        </w:rPr>
        <w:t>Manufacturing</w:t>
      </w:r>
      <w:r w:rsidRPr="00793150">
        <w:rPr>
          <w:sz w:val="28"/>
          <w:szCs w:val="28"/>
          <w:lang w:eastAsia="zh-CN"/>
        </w:rPr>
        <w:t xml:space="preserve"> </w:t>
      </w:r>
      <w:r w:rsidRPr="00793150">
        <w:rPr>
          <w:sz w:val="28"/>
          <w:szCs w:val="28"/>
          <w:lang w:val="en-US" w:eastAsia="zh-CN"/>
        </w:rPr>
        <w:t>and</w:t>
      </w:r>
      <w:r w:rsidRPr="00793150">
        <w:rPr>
          <w:sz w:val="28"/>
          <w:szCs w:val="28"/>
          <w:lang w:eastAsia="zh-CN"/>
        </w:rPr>
        <w:t xml:space="preserve"> </w:t>
      </w:r>
      <w:r w:rsidRPr="00793150">
        <w:rPr>
          <w:sz w:val="28"/>
          <w:szCs w:val="28"/>
          <w:lang w:val="en-US" w:eastAsia="zh-CN"/>
        </w:rPr>
        <w:t>Materials</w:t>
      </w:r>
      <w:r w:rsidRPr="00793150">
        <w:rPr>
          <w:sz w:val="28"/>
          <w:szCs w:val="28"/>
          <w:lang w:eastAsia="zh-CN"/>
        </w:rPr>
        <w:t xml:space="preserve"> </w:t>
      </w:r>
      <w:r w:rsidRPr="00793150">
        <w:rPr>
          <w:sz w:val="28"/>
          <w:szCs w:val="28"/>
          <w:lang w:val="en-US" w:eastAsia="zh-CN"/>
        </w:rPr>
        <w:t>Engineering</w:t>
      </w:r>
      <w:r w:rsidRPr="00793150">
        <w:rPr>
          <w:sz w:val="28"/>
          <w:szCs w:val="28"/>
          <w:lang w:eastAsia="zh-CN"/>
        </w:rPr>
        <w:t xml:space="preserve"> </w:t>
      </w:r>
      <w:r w:rsidRPr="00793150">
        <w:rPr>
          <w:sz w:val="28"/>
          <w:szCs w:val="28"/>
        </w:rPr>
        <w:t>(</w:t>
      </w:r>
      <w:r w:rsidRPr="00793150">
        <w:rPr>
          <w:sz w:val="28"/>
          <w:szCs w:val="28"/>
          <w:lang w:val="en-US"/>
        </w:rPr>
        <w:t>I</w:t>
      </w:r>
      <w:r w:rsidRPr="00793150">
        <w:rPr>
          <w:sz w:val="28"/>
          <w:szCs w:val="28"/>
          <w:lang w:val="en-US" w:eastAsia="zh-CN"/>
        </w:rPr>
        <w:t>CMMM</w:t>
      </w:r>
      <w:r w:rsidRPr="00793150">
        <w:rPr>
          <w:sz w:val="28"/>
          <w:szCs w:val="28"/>
          <w:lang w:eastAsia="zh-CN"/>
        </w:rPr>
        <w:t xml:space="preserve">2012) </w:t>
      </w:r>
      <w:r w:rsidRPr="00793150">
        <w:rPr>
          <w:sz w:val="28"/>
          <w:szCs w:val="28"/>
          <w:lang w:val="en-US" w:eastAsia="zh-CN"/>
        </w:rPr>
        <w:t>Beijing</w:t>
      </w:r>
      <w:r w:rsidRPr="00793150">
        <w:rPr>
          <w:sz w:val="28"/>
          <w:szCs w:val="28"/>
          <w:lang w:eastAsia="zh-CN"/>
        </w:rPr>
        <w:t xml:space="preserve">, </w:t>
      </w:r>
      <w:r w:rsidRPr="00793150">
        <w:rPr>
          <w:sz w:val="28"/>
          <w:szCs w:val="28"/>
          <w:lang w:val="en-US" w:eastAsia="zh-CN"/>
        </w:rPr>
        <w:t>China</w:t>
      </w:r>
      <w:r w:rsidRPr="00793150">
        <w:rPr>
          <w:sz w:val="28"/>
          <w:szCs w:val="28"/>
          <w:lang w:eastAsia="zh-CN"/>
        </w:rPr>
        <w:t xml:space="preserve">, </w:t>
      </w:r>
      <w:r w:rsidRPr="00793150">
        <w:rPr>
          <w:sz w:val="28"/>
          <w:szCs w:val="28"/>
          <w:lang w:val="en-US" w:eastAsia="zh-CN"/>
        </w:rPr>
        <w:t>September</w:t>
      </w:r>
      <w:r w:rsidR="000E00B7" w:rsidRPr="00793150">
        <w:rPr>
          <w:sz w:val="28"/>
          <w:szCs w:val="28"/>
          <w:lang w:eastAsia="zh-CN"/>
        </w:rPr>
        <w:t xml:space="preserve"> 21-23, 2012;</w:t>
      </w:r>
      <w:r w:rsidR="00E6038F" w:rsidRPr="00793150">
        <w:rPr>
          <w:sz w:val="28"/>
          <w:szCs w:val="28"/>
        </w:rPr>
        <w:t xml:space="preserve"> </w:t>
      </w:r>
      <w:r w:rsidR="00E6038F" w:rsidRPr="00793150">
        <w:rPr>
          <w:sz w:val="28"/>
          <w:szCs w:val="28"/>
          <w:lang w:val="en-US"/>
        </w:rPr>
        <w:t>X</w:t>
      </w:r>
      <w:r w:rsidR="00E6038F" w:rsidRPr="00793150">
        <w:rPr>
          <w:sz w:val="28"/>
          <w:szCs w:val="28"/>
        </w:rPr>
        <w:t xml:space="preserve"> Международной конференции «Перспективные технологии, оборудование и аналитические системы для материаловедения и наноматериалов»</w:t>
      </w:r>
      <w:r w:rsidR="006C1E8C" w:rsidRPr="00793150">
        <w:rPr>
          <w:sz w:val="28"/>
          <w:szCs w:val="28"/>
        </w:rPr>
        <w:t>,</w:t>
      </w:r>
      <w:r w:rsidR="00E6038F" w:rsidRPr="00793150">
        <w:rPr>
          <w:sz w:val="28"/>
          <w:szCs w:val="28"/>
        </w:rPr>
        <w:t xml:space="preserve"> </w:t>
      </w:r>
      <w:r w:rsidR="000062A0" w:rsidRPr="00793150">
        <w:rPr>
          <w:sz w:val="28"/>
          <w:szCs w:val="28"/>
        </w:rPr>
        <w:t>Казахский национальный университет имени аль-Фараби</w:t>
      </w:r>
      <w:r w:rsidR="00CD7406" w:rsidRPr="00793150">
        <w:rPr>
          <w:sz w:val="28"/>
          <w:szCs w:val="28"/>
        </w:rPr>
        <w:t>,</w:t>
      </w:r>
      <w:r w:rsidR="000062A0" w:rsidRPr="00793150">
        <w:rPr>
          <w:sz w:val="28"/>
          <w:szCs w:val="28"/>
        </w:rPr>
        <w:t xml:space="preserve"> г. Алматы, 5-7</w:t>
      </w:r>
      <w:r w:rsidR="00E6038F" w:rsidRPr="00793150">
        <w:rPr>
          <w:sz w:val="28"/>
          <w:szCs w:val="28"/>
        </w:rPr>
        <w:t xml:space="preserve"> июня</w:t>
      </w:r>
      <w:r w:rsidR="005E5DC6" w:rsidRPr="00793150">
        <w:rPr>
          <w:sz w:val="28"/>
          <w:szCs w:val="28"/>
        </w:rPr>
        <w:t>, 2013</w:t>
      </w:r>
      <w:r w:rsidR="000E00B7" w:rsidRPr="00793150">
        <w:rPr>
          <w:sz w:val="28"/>
          <w:szCs w:val="28"/>
        </w:rPr>
        <w:t>;</w:t>
      </w:r>
      <w:r w:rsidR="00E6038F" w:rsidRPr="00793150">
        <w:rPr>
          <w:sz w:val="28"/>
          <w:szCs w:val="28"/>
        </w:rPr>
        <w:t xml:space="preserve"> </w:t>
      </w:r>
      <w:r w:rsidR="000062A0" w:rsidRPr="00793150">
        <w:rPr>
          <w:sz w:val="28"/>
          <w:szCs w:val="28"/>
          <w:lang w:val="en-US" w:eastAsia="zh-CN"/>
        </w:rPr>
        <w:t>The</w:t>
      </w:r>
      <w:r w:rsidR="000062A0" w:rsidRPr="00793150">
        <w:rPr>
          <w:sz w:val="28"/>
          <w:szCs w:val="28"/>
          <w:lang w:eastAsia="zh-CN"/>
        </w:rPr>
        <w:t xml:space="preserve"> 3</w:t>
      </w:r>
      <w:r w:rsidR="000062A0" w:rsidRPr="00793150">
        <w:rPr>
          <w:sz w:val="28"/>
          <w:szCs w:val="28"/>
          <w:vertAlign w:val="superscript"/>
          <w:lang w:val="en-US" w:eastAsia="zh-CN"/>
        </w:rPr>
        <w:t>rd</w:t>
      </w:r>
      <w:r w:rsidR="000062A0" w:rsidRPr="00793150">
        <w:rPr>
          <w:sz w:val="28"/>
          <w:szCs w:val="28"/>
          <w:lang w:eastAsia="zh-CN"/>
        </w:rPr>
        <w:t xml:space="preserve"> </w:t>
      </w:r>
      <w:r w:rsidR="000062A0" w:rsidRPr="00793150">
        <w:rPr>
          <w:sz w:val="28"/>
          <w:szCs w:val="28"/>
          <w:lang w:val="en-US" w:eastAsia="zh-CN"/>
        </w:rPr>
        <w:t>International</w:t>
      </w:r>
      <w:r w:rsidR="000062A0" w:rsidRPr="00793150">
        <w:rPr>
          <w:sz w:val="28"/>
          <w:szCs w:val="28"/>
          <w:lang w:eastAsia="zh-CN"/>
        </w:rPr>
        <w:t xml:space="preserve"> </w:t>
      </w:r>
      <w:r w:rsidR="000062A0" w:rsidRPr="00793150">
        <w:rPr>
          <w:sz w:val="28"/>
          <w:szCs w:val="28"/>
          <w:lang w:val="en-US" w:eastAsia="zh-CN"/>
        </w:rPr>
        <w:t>Conference</w:t>
      </w:r>
      <w:r w:rsidR="000062A0" w:rsidRPr="00793150">
        <w:rPr>
          <w:sz w:val="28"/>
          <w:szCs w:val="28"/>
          <w:lang w:eastAsia="zh-CN"/>
        </w:rPr>
        <w:t xml:space="preserve"> </w:t>
      </w:r>
      <w:r w:rsidR="000062A0" w:rsidRPr="00793150">
        <w:rPr>
          <w:sz w:val="28"/>
          <w:szCs w:val="28"/>
          <w:lang w:val="en-US" w:eastAsia="zh-CN"/>
        </w:rPr>
        <w:t>on</w:t>
      </w:r>
      <w:r w:rsidR="000062A0" w:rsidRPr="00793150">
        <w:rPr>
          <w:sz w:val="28"/>
          <w:szCs w:val="28"/>
          <w:lang w:eastAsia="zh-CN"/>
        </w:rPr>
        <w:t xml:space="preserve"> </w:t>
      </w:r>
      <w:r w:rsidR="00EB21E4" w:rsidRPr="00793150">
        <w:rPr>
          <w:sz w:val="28"/>
          <w:szCs w:val="28"/>
          <w:lang w:val="en-US" w:eastAsia="zh-CN"/>
        </w:rPr>
        <w:t>Advanced</w:t>
      </w:r>
      <w:r w:rsidR="00EB21E4" w:rsidRPr="00793150">
        <w:rPr>
          <w:sz w:val="28"/>
          <w:szCs w:val="28"/>
          <w:lang w:eastAsia="zh-CN"/>
        </w:rPr>
        <w:t xml:space="preserve"> </w:t>
      </w:r>
      <w:r w:rsidR="0047187E" w:rsidRPr="00793150">
        <w:rPr>
          <w:sz w:val="28"/>
          <w:szCs w:val="28"/>
          <w:lang w:val="en-US" w:eastAsia="zh-CN"/>
        </w:rPr>
        <w:t>Design</w:t>
      </w:r>
      <w:r w:rsidR="0047187E" w:rsidRPr="00793150">
        <w:rPr>
          <w:sz w:val="28"/>
          <w:szCs w:val="28"/>
          <w:lang w:eastAsia="zh-CN"/>
        </w:rPr>
        <w:t xml:space="preserve"> </w:t>
      </w:r>
      <w:r w:rsidR="0047187E" w:rsidRPr="00793150">
        <w:rPr>
          <w:sz w:val="28"/>
          <w:szCs w:val="28"/>
          <w:lang w:val="en-US" w:eastAsia="zh-CN"/>
        </w:rPr>
        <w:t>and</w:t>
      </w:r>
      <w:r w:rsidR="0047187E" w:rsidRPr="00793150">
        <w:rPr>
          <w:sz w:val="28"/>
          <w:szCs w:val="28"/>
          <w:lang w:eastAsia="zh-CN"/>
        </w:rPr>
        <w:t xml:space="preserve"> </w:t>
      </w:r>
      <w:r w:rsidR="0047187E" w:rsidRPr="00793150">
        <w:rPr>
          <w:sz w:val="28"/>
          <w:szCs w:val="28"/>
          <w:lang w:val="en-US" w:eastAsia="zh-CN"/>
        </w:rPr>
        <w:t>Manufacturing</w:t>
      </w:r>
      <w:r w:rsidR="0047187E" w:rsidRPr="00793150">
        <w:rPr>
          <w:sz w:val="28"/>
          <w:szCs w:val="28"/>
          <w:lang w:eastAsia="zh-CN"/>
        </w:rPr>
        <w:t xml:space="preserve"> </w:t>
      </w:r>
      <w:r w:rsidR="0047187E" w:rsidRPr="00793150">
        <w:rPr>
          <w:sz w:val="28"/>
          <w:szCs w:val="28"/>
          <w:lang w:val="en-US" w:eastAsia="zh-CN"/>
        </w:rPr>
        <w:t>Engineering</w:t>
      </w:r>
      <w:r w:rsidR="00EB21E4" w:rsidRPr="00793150">
        <w:rPr>
          <w:sz w:val="28"/>
          <w:szCs w:val="28"/>
          <w:lang w:eastAsia="zh-CN"/>
        </w:rPr>
        <w:t xml:space="preserve"> (</w:t>
      </w:r>
      <w:r w:rsidR="0047187E" w:rsidRPr="00793150">
        <w:rPr>
          <w:sz w:val="28"/>
          <w:szCs w:val="28"/>
          <w:lang w:val="en-US" w:eastAsia="zh-CN"/>
        </w:rPr>
        <w:t>ADME</w:t>
      </w:r>
      <w:r w:rsidR="00EB21E4" w:rsidRPr="00793150">
        <w:rPr>
          <w:sz w:val="28"/>
          <w:szCs w:val="28"/>
          <w:lang w:eastAsia="zh-CN"/>
        </w:rPr>
        <w:t xml:space="preserve"> 2013), </w:t>
      </w:r>
      <w:r w:rsidR="0047187E" w:rsidRPr="00793150">
        <w:rPr>
          <w:sz w:val="28"/>
          <w:szCs w:val="28"/>
          <w:lang w:val="en-US" w:eastAsia="zh-CN"/>
        </w:rPr>
        <w:t>Anshan</w:t>
      </w:r>
      <w:r w:rsidR="00EB21E4" w:rsidRPr="00793150">
        <w:rPr>
          <w:sz w:val="28"/>
          <w:szCs w:val="28"/>
          <w:lang w:eastAsia="zh-CN"/>
        </w:rPr>
        <w:t xml:space="preserve">, </w:t>
      </w:r>
      <w:r w:rsidR="00EB21E4" w:rsidRPr="00793150">
        <w:rPr>
          <w:sz w:val="28"/>
          <w:szCs w:val="28"/>
          <w:lang w:val="en-US" w:eastAsia="zh-CN"/>
        </w:rPr>
        <w:t>China</w:t>
      </w:r>
      <w:r w:rsidR="00EB21E4" w:rsidRPr="00793150">
        <w:rPr>
          <w:sz w:val="28"/>
          <w:szCs w:val="28"/>
          <w:lang w:eastAsia="zh-CN"/>
        </w:rPr>
        <w:t xml:space="preserve">, </w:t>
      </w:r>
      <w:r w:rsidR="00EB21E4" w:rsidRPr="00793150">
        <w:rPr>
          <w:sz w:val="28"/>
          <w:szCs w:val="28"/>
          <w:lang w:val="en-US" w:eastAsia="zh-CN"/>
        </w:rPr>
        <w:t>July</w:t>
      </w:r>
      <w:r w:rsidR="0047187E" w:rsidRPr="00793150">
        <w:rPr>
          <w:sz w:val="28"/>
          <w:szCs w:val="28"/>
          <w:lang w:eastAsia="zh-CN"/>
        </w:rPr>
        <w:t xml:space="preserve"> 13-14</w:t>
      </w:r>
      <w:r w:rsidR="000E00B7" w:rsidRPr="00793150">
        <w:rPr>
          <w:sz w:val="28"/>
          <w:szCs w:val="28"/>
          <w:lang w:eastAsia="zh-CN"/>
        </w:rPr>
        <w:t>, 2013;</w:t>
      </w:r>
      <w:r w:rsidR="00EB21E4" w:rsidRPr="00793150">
        <w:rPr>
          <w:sz w:val="28"/>
          <w:szCs w:val="28"/>
          <w:lang w:eastAsia="zh-CN"/>
        </w:rPr>
        <w:t xml:space="preserve"> Международной школе </w:t>
      </w:r>
      <w:r w:rsidR="005E5DC6" w:rsidRPr="00793150">
        <w:rPr>
          <w:sz w:val="28"/>
          <w:szCs w:val="28"/>
          <w:lang w:eastAsia="zh-CN"/>
        </w:rPr>
        <w:t xml:space="preserve">- </w:t>
      </w:r>
      <w:r w:rsidR="00EB21E4" w:rsidRPr="00793150">
        <w:rPr>
          <w:sz w:val="28"/>
          <w:szCs w:val="28"/>
          <w:lang w:eastAsia="zh-CN"/>
        </w:rPr>
        <w:t xml:space="preserve">семинаре </w:t>
      </w:r>
      <w:r w:rsidR="00EB21E4" w:rsidRPr="00793150">
        <w:rPr>
          <w:sz w:val="28"/>
          <w:szCs w:val="28"/>
        </w:rPr>
        <w:t>«</w:t>
      </w:r>
      <w:r w:rsidR="00A3139C" w:rsidRPr="00793150">
        <w:rPr>
          <w:sz w:val="28"/>
          <w:szCs w:val="28"/>
        </w:rPr>
        <w:t>Инновационные технологии и исследования, направленные на развитие зеленой энергетики и глубокую переработку продукции</w:t>
      </w:r>
      <w:r w:rsidR="00EB21E4" w:rsidRPr="00793150">
        <w:rPr>
          <w:sz w:val="28"/>
          <w:szCs w:val="28"/>
        </w:rPr>
        <w:t>»</w:t>
      </w:r>
      <w:r w:rsidR="006C1E8C" w:rsidRPr="00793150">
        <w:rPr>
          <w:sz w:val="28"/>
          <w:szCs w:val="28"/>
        </w:rPr>
        <w:t>,</w:t>
      </w:r>
      <w:r w:rsidR="00A3139C" w:rsidRPr="00793150">
        <w:rPr>
          <w:sz w:val="28"/>
          <w:szCs w:val="28"/>
        </w:rPr>
        <w:t xml:space="preserve"> ВКГУ им. С.Аманжолова, г.Усть-Каменогорск, 27-30 июня</w:t>
      </w:r>
      <w:r w:rsidR="000E00B7" w:rsidRPr="00793150">
        <w:rPr>
          <w:sz w:val="28"/>
          <w:szCs w:val="28"/>
        </w:rPr>
        <w:t>, 2013;</w:t>
      </w:r>
      <w:r w:rsidR="00A3139C" w:rsidRPr="00793150">
        <w:rPr>
          <w:sz w:val="28"/>
          <w:szCs w:val="28"/>
        </w:rPr>
        <w:t xml:space="preserve"> 5</w:t>
      </w:r>
      <w:r w:rsidR="00A3139C" w:rsidRPr="00793150">
        <w:rPr>
          <w:sz w:val="28"/>
          <w:szCs w:val="28"/>
          <w:vertAlign w:val="superscript"/>
          <w:lang w:val="en-US"/>
        </w:rPr>
        <w:t>th</w:t>
      </w:r>
      <w:r w:rsidR="00A3139C" w:rsidRPr="00793150">
        <w:rPr>
          <w:sz w:val="28"/>
          <w:szCs w:val="28"/>
        </w:rPr>
        <w:t xml:space="preserve"> </w:t>
      </w:r>
      <w:r w:rsidR="00A3139C" w:rsidRPr="00793150">
        <w:rPr>
          <w:sz w:val="28"/>
          <w:szCs w:val="28"/>
          <w:lang w:val="en-US"/>
        </w:rPr>
        <w:t>World</w:t>
      </w:r>
      <w:r w:rsidR="00A3139C" w:rsidRPr="00793150">
        <w:rPr>
          <w:sz w:val="28"/>
          <w:szCs w:val="28"/>
        </w:rPr>
        <w:t xml:space="preserve"> </w:t>
      </w:r>
      <w:r w:rsidR="00A3139C" w:rsidRPr="00793150">
        <w:rPr>
          <w:sz w:val="28"/>
          <w:szCs w:val="28"/>
          <w:lang w:val="en-US"/>
        </w:rPr>
        <w:t>Tribolog</w:t>
      </w:r>
      <w:r w:rsidR="00151618" w:rsidRPr="00793150">
        <w:rPr>
          <w:sz w:val="28"/>
          <w:szCs w:val="28"/>
          <w:lang w:val="en-US"/>
        </w:rPr>
        <w:t>y</w:t>
      </w:r>
      <w:r w:rsidR="00151618" w:rsidRPr="00793150">
        <w:rPr>
          <w:sz w:val="28"/>
          <w:szCs w:val="28"/>
        </w:rPr>
        <w:t xml:space="preserve"> </w:t>
      </w:r>
      <w:r w:rsidR="00151618" w:rsidRPr="00793150">
        <w:rPr>
          <w:sz w:val="28"/>
          <w:szCs w:val="28"/>
          <w:lang w:val="en-US"/>
        </w:rPr>
        <w:t>Congress</w:t>
      </w:r>
      <w:r w:rsidR="00151618" w:rsidRPr="00793150">
        <w:rPr>
          <w:sz w:val="28"/>
          <w:szCs w:val="28"/>
        </w:rPr>
        <w:t xml:space="preserve">, </w:t>
      </w:r>
      <w:r w:rsidR="00151618" w:rsidRPr="00793150">
        <w:rPr>
          <w:sz w:val="28"/>
          <w:szCs w:val="28"/>
          <w:lang w:val="en-US"/>
        </w:rPr>
        <w:t>Torino</w:t>
      </w:r>
      <w:r w:rsidR="00A3139C" w:rsidRPr="00793150">
        <w:rPr>
          <w:sz w:val="28"/>
          <w:szCs w:val="28"/>
        </w:rPr>
        <w:t xml:space="preserve">, </w:t>
      </w:r>
      <w:r w:rsidR="00CD7406" w:rsidRPr="00793150">
        <w:rPr>
          <w:sz w:val="28"/>
          <w:szCs w:val="28"/>
          <w:lang w:val="en-US"/>
        </w:rPr>
        <w:t>Italy</w:t>
      </w:r>
      <w:r w:rsidR="00F40F70" w:rsidRPr="00793150">
        <w:rPr>
          <w:sz w:val="28"/>
          <w:szCs w:val="28"/>
        </w:rPr>
        <w:t xml:space="preserve">, 9-13 </w:t>
      </w:r>
      <w:r w:rsidR="00F40F70" w:rsidRPr="00793150">
        <w:rPr>
          <w:sz w:val="28"/>
          <w:szCs w:val="28"/>
          <w:lang w:val="en-US"/>
        </w:rPr>
        <w:t>September</w:t>
      </w:r>
      <w:r w:rsidR="00F40F70" w:rsidRPr="00793150">
        <w:rPr>
          <w:sz w:val="28"/>
          <w:szCs w:val="28"/>
        </w:rPr>
        <w:t>, 2013</w:t>
      </w:r>
      <w:r w:rsidR="000E00B7" w:rsidRPr="00793150">
        <w:rPr>
          <w:sz w:val="28"/>
          <w:szCs w:val="28"/>
        </w:rPr>
        <w:t>;</w:t>
      </w:r>
      <w:r w:rsidR="00CD7406" w:rsidRPr="00793150">
        <w:rPr>
          <w:sz w:val="28"/>
          <w:szCs w:val="28"/>
        </w:rPr>
        <w:t xml:space="preserve"> </w:t>
      </w:r>
      <w:r w:rsidR="005E5DC6" w:rsidRPr="00793150">
        <w:rPr>
          <w:sz w:val="28"/>
          <w:szCs w:val="28"/>
        </w:rPr>
        <w:t>9-ой М</w:t>
      </w:r>
      <w:r w:rsidR="000E00B7" w:rsidRPr="00793150">
        <w:rPr>
          <w:sz w:val="28"/>
          <w:szCs w:val="28"/>
        </w:rPr>
        <w:t>еждународной</w:t>
      </w:r>
      <w:r w:rsidR="005E5DC6" w:rsidRPr="00793150">
        <w:rPr>
          <w:sz w:val="28"/>
          <w:szCs w:val="28"/>
        </w:rPr>
        <w:t xml:space="preserve"> научной</w:t>
      </w:r>
      <w:r w:rsidR="000E00B7" w:rsidRPr="00793150">
        <w:rPr>
          <w:sz w:val="28"/>
          <w:szCs w:val="28"/>
        </w:rPr>
        <w:t xml:space="preserve"> конференции «Ядерная и радиационная физика»,</w:t>
      </w:r>
      <w:r w:rsidR="000E00B7" w:rsidRPr="00793150">
        <w:rPr>
          <w:sz w:val="28"/>
          <w:szCs w:val="28"/>
          <w:lang w:val="kk-KZ"/>
        </w:rPr>
        <w:t xml:space="preserve"> ИЯФ НЯЦ РК, г Алматы</w:t>
      </w:r>
      <w:r w:rsidR="000E00B7" w:rsidRPr="00793150">
        <w:rPr>
          <w:sz w:val="28"/>
          <w:szCs w:val="28"/>
        </w:rPr>
        <w:t xml:space="preserve">, </w:t>
      </w:r>
      <w:r w:rsidR="000E00B7" w:rsidRPr="00793150">
        <w:rPr>
          <w:sz w:val="28"/>
          <w:szCs w:val="28"/>
          <w:lang w:val="kk-KZ"/>
        </w:rPr>
        <w:t>24-27 сентября, 2013</w:t>
      </w:r>
      <w:r w:rsidR="006C1E8C" w:rsidRPr="00793150">
        <w:rPr>
          <w:sz w:val="28"/>
          <w:szCs w:val="28"/>
          <w:lang w:val="kk-KZ"/>
        </w:rPr>
        <w:t>.</w:t>
      </w:r>
    </w:p>
    <w:p w:rsidR="00891176" w:rsidRPr="00793150" w:rsidRDefault="00891176" w:rsidP="009D5A90">
      <w:pPr>
        <w:ind w:firstLine="567"/>
        <w:jc w:val="both"/>
        <w:rPr>
          <w:sz w:val="28"/>
          <w:szCs w:val="28"/>
        </w:rPr>
      </w:pPr>
      <w:r w:rsidRPr="00793150">
        <w:rPr>
          <w:bCs/>
          <w:sz w:val="28"/>
          <w:szCs w:val="28"/>
        </w:rPr>
        <w:t xml:space="preserve">Кроме того, </w:t>
      </w:r>
      <w:r w:rsidR="001907E8" w:rsidRPr="00793150">
        <w:rPr>
          <w:bCs/>
          <w:sz w:val="28"/>
          <w:szCs w:val="28"/>
        </w:rPr>
        <w:t xml:space="preserve">основные </w:t>
      </w:r>
      <w:r w:rsidRPr="00793150">
        <w:rPr>
          <w:bCs/>
          <w:sz w:val="28"/>
          <w:szCs w:val="28"/>
        </w:rPr>
        <w:t xml:space="preserve"> результаты докладывались и обсуждались на научных семинарах кафедры технической физики</w:t>
      </w:r>
      <w:r w:rsidR="006C1E8C" w:rsidRPr="00793150">
        <w:rPr>
          <w:bCs/>
          <w:sz w:val="28"/>
          <w:szCs w:val="28"/>
        </w:rPr>
        <w:t>,</w:t>
      </w:r>
      <w:r w:rsidRPr="00793150">
        <w:rPr>
          <w:bCs/>
          <w:sz w:val="28"/>
          <w:szCs w:val="28"/>
        </w:rPr>
        <w:t xml:space="preserve"> объединенных научных семинарах факультета </w:t>
      </w:r>
      <w:r w:rsidR="001907E8" w:rsidRPr="00793150">
        <w:rPr>
          <w:bCs/>
          <w:sz w:val="28"/>
          <w:szCs w:val="28"/>
        </w:rPr>
        <w:t>м</w:t>
      </w:r>
      <w:r w:rsidRPr="00793150">
        <w:rPr>
          <w:bCs/>
          <w:sz w:val="28"/>
          <w:szCs w:val="28"/>
        </w:rPr>
        <w:t xml:space="preserve">ашиностроения и </w:t>
      </w:r>
      <w:r w:rsidR="001907E8" w:rsidRPr="00793150">
        <w:rPr>
          <w:bCs/>
          <w:sz w:val="28"/>
          <w:szCs w:val="28"/>
        </w:rPr>
        <w:t>т</w:t>
      </w:r>
      <w:r w:rsidRPr="00793150">
        <w:rPr>
          <w:bCs/>
          <w:sz w:val="28"/>
          <w:szCs w:val="28"/>
        </w:rPr>
        <w:t>ранспорта ВКГТУ им</w:t>
      </w:r>
      <w:r w:rsidRPr="00793150">
        <w:rPr>
          <w:sz w:val="28"/>
          <w:szCs w:val="28"/>
        </w:rPr>
        <w:t>. Д.С</w:t>
      </w:r>
      <w:r w:rsidR="0047187E" w:rsidRPr="00793150">
        <w:rPr>
          <w:sz w:val="28"/>
          <w:szCs w:val="28"/>
        </w:rPr>
        <w:t xml:space="preserve">ерикбаева, </w:t>
      </w:r>
      <w:r w:rsidR="00673127" w:rsidRPr="00793150">
        <w:rPr>
          <w:sz w:val="28"/>
          <w:szCs w:val="28"/>
        </w:rPr>
        <w:t>на Н</w:t>
      </w:r>
      <w:r w:rsidR="00160575" w:rsidRPr="00793150">
        <w:rPr>
          <w:sz w:val="28"/>
          <w:szCs w:val="28"/>
        </w:rPr>
        <w:t xml:space="preserve">аучно-техническом совете </w:t>
      </w:r>
      <w:r w:rsidR="006C1E8C" w:rsidRPr="00793150">
        <w:rPr>
          <w:bCs/>
          <w:sz w:val="28"/>
          <w:szCs w:val="28"/>
        </w:rPr>
        <w:t>ВКГТУ им</w:t>
      </w:r>
      <w:r w:rsidR="006C1E8C" w:rsidRPr="00793150">
        <w:rPr>
          <w:sz w:val="28"/>
          <w:szCs w:val="28"/>
        </w:rPr>
        <w:t>. Д.Серикбаева</w:t>
      </w:r>
      <w:r w:rsidR="00673127" w:rsidRPr="00793150">
        <w:rPr>
          <w:sz w:val="28"/>
          <w:szCs w:val="28"/>
        </w:rPr>
        <w:t xml:space="preserve">, </w:t>
      </w:r>
      <w:r w:rsidR="0047187E" w:rsidRPr="00793150">
        <w:rPr>
          <w:sz w:val="28"/>
          <w:szCs w:val="28"/>
        </w:rPr>
        <w:t>на 1-ом Казахско-Н</w:t>
      </w:r>
      <w:r w:rsidRPr="00793150">
        <w:rPr>
          <w:sz w:val="28"/>
          <w:szCs w:val="28"/>
        </w:rPr>
        <w:t xml:space="preserve">емецком научном семинаре докторантов </w:t>
      </w:r>
      <w:r w:rsidRPr="00793150">
        <w:rPr>
          <w:sz w:val="28"/>
          <w:szCs w:val="28"/>
          <w:lang w:val="en-US"/>
        </w:rPr>
        <w:t>Ph</w:t>
      </w:r>
      <w:r w:rsidR="00AA2FE1" w:rsidRPr="00793150">
        <w:rPr>
          <w:sz w:val="28"/>
          <w:szCs w:val="28"/>
        </w:rPr>
        <w:t>.</w:t>
      </w:r>
      <w:r w:rsidRPr="00793150">
        <w:rPr>
          <w:sz w:val="28"/>
          <w:szCs w:val="28"/>
          <w:lang w:val="en-US"/>
        </w:rPr>
        <w:t>D</w:t>
      </w:r>
      <w:r w:rsidRPr="00793150">
        <w:rPr>
          <w:sz w:val="28"/>
          <w:szCs w:val="28"/>
        </w:rPr>
        <w:t xml:space="preserve"> в </w:t>
      </w:r>
      <w:r w:rsidR="0047187E" w:rsidRPr="00793150">
        <w:rPr>
          <w:sz w:val="28"/>
          <w:szCs w:val="28"/>
        </w:rPr>
        <w:t>И</w:t>
      </w:r>
      <w:r w:rsidRPr="00793150">
        <w:rPr>
          <w:sz w:val="28"/>
          <w:szCs w:val="28"/>
        </w:rPr>
        <w:t>нституте Материаловеден</w:t>
      </w:r>
      <w:r w:rsidR="0047187E" w:rsidRPr="00793150">
        <w:rPr>
          <w:sz w:val="28"/>
          <w:szCs w:val="28"/>
        </w:rPr>
        <w:t>ия и Соединительных Технологий У</w:t>
      </w:r>
      <w:r w:rsidRPr="00793150">
        <w:rPr>
          <w:sz w:val="28"/>
          <w:szCs w:val="28"/>
        </w:rPr>
        <w:t>ниверситета имени Отто фон Гуерике (г. Магдебург, Германи</w:t>
      </w:r>
      <w:r w:rsidR="0047187E" w:rsidRPr="00793150">
        <w:rPr>
          <w:sz w:val="28"/>
          <w:szCs w:val="28"/>
        </w:rPr>
        <w:t>я), сентябрь 2012</w:t>
      </w:r>
      <w:r w:rsidR="0040327A" w:rsidRPr="00793150">
        <w:rPr>
          <w:sz w:val="28"/>
          <w:szCs w:val="28"/>
        </w:rPr>
        <w:t xml:space="preserve"> г</w:t>
      </w:r>
      <w:r w:rsidR="006C1E8C" w:rsidRPr="00793150">
        <w:rPr>
          <w:sz w:val="28"/>
          <w:szCs w:val="28"/>
        </w:rPr>
        <w:t>.</w:t>
      </w:r>
    </w:p>
    <w:p w:rsidR="00AA2FE1" w:rsidRPr="00793150" w:rsidRDefault="00891176" w:rsidP="009D5A90">
      <w:pPr>
        <w:ind w:firstLine="567"/>
        <w:jc w:val="both"/>
        <w:rPr>
          <w:bCs/>
          <w:sz w:val="28"/>
          <w:szCs w:val="28"/>
        </w:rPr>
      </w:pPr>
      <w:r w:rsidRPr="00793150">
        <w:rPr>
          <w:b/>
          <w:bCs/>
          <w:sz w:val="28"/>
          <w:szCs w:val="28"/>
        </w:rPr>
        <w:t>Публикации</w:t>
      </w:r>
      <w:r w:rsidR="001F35AB" w:rsidRPr="00793150">
        <w:rPr>
          <w:sz w:val="28"/>
          <w:szCs w:val="28"/>
        </w:rPr>
        <w:t xml:space="preserve">. </w:t>
      </w:r>
      <w:r w:rsidR="0047187E" w:rsidRPr="00793150">
        <w:rPr>
          <w:sz w:val="28"/>
          <w:szCs w:val="28"/>
        </w:rPr>
        <w:t>Всего п</w:t>
      </w:r>
      <w:r w:rsidR="001F35AB" w:rsidRPr="00793150">
        <w:rPr>
          <w:sz w:val="28"/>
          <w:szCs w:val="28"/>
        </w:rPr>
        <w:t xml:space="preserve">о теме </w:t>
      </w:r>
      <w:r w:rsidRPr="00793150">
        <w:rPr>
          <w:sz w:val="28"/>
          <w:szCs w:val="28"/>
        </w:rPr>
        <w:t>диссер</w:t>
      </w:r>
      <w:r w:rsidR="000E00B7" w:rsidRPr="00793150">
        <w:rPr>
          <w:sz w:val="28"/>
          <w:szCs w:val="28"/>
        </w:rPr>
        <w:t xml:space="preserve">тации опубликованы </w:t>
      </w:r>
      <w:r w:rsidR="00AA2FE1" w:rsidRPr="00793150">
        <w:rPr>
          <w:sz w:val="28"/>
          <w:szCs w:val="28"/>
        </w:rPr>
        <w:t>17</w:t>
      </w:r>
      <w:r w:rsidR="0047187E" w:rsidRPr="00793150">
        <w:rPr>
          <w:sz w:val="28"/>
          <w:szCs w:val="28"/>
        </w:rPr>
        <w:t xml:space="preserve"> печатных</w:t>
      </w:r>
      <w:r w:rsidR="001F35AB" w:rsidRPr="00793150">
        <w:rPr>
          <w:sz w:val="28"/>
          <w:szCs w:val="28"/>
        </w:rPr>
        <w:t xml:space="preserve"> работ</w:t>
      </w:r>
      <w:r w:rsidR="0047187E" w:rsidRPr="00793150">
        <w:rPr>
          <w:sz w:val="28"/>
          <w:szCs w:val="28"/>
        </w:rPr>
        <w:t xml:space="preserve"> в соавторстве</w:t>
      </w:r>
      <w:r w:rsidR="001F35AB" w:rsidRPr="00793150">
        <w:rPr>
          <w:sz w:val="28"/>
          <w:szCs w:val="28"/>
        </w:rPr>
        <w:t>,</w:t>
      </w:r>
      <w:r w:rsidRPr="00793150">
        <w:rPr>
          <w:sz w:val="28"/>
          <w:szCs w:val="28"/>
        </w:rPr>
        <w:t xml:space="preserve"> 4 из которых изданы в журналах, рекомендованных Комитетом по контролю в сфере образования и науки МОН РК, </w:t>
      </w:r>
      <w:r w:rsidR="0081169E" w:rsidRPr="00793150">
        <w:rPr>
          <w:sz w:val="28"/>
          <w:szCs w:val="28"/>
        </w:rPr>
        <w:t>1 статья</w:t>
      </w:r>
      <w:r w:rsidRPr="00793150">
        <w:rPr>
          <w:sz w:val="28"/>
          <w:szCs w:val="28"/>
        </w:rPr>
        <w:t xml:space="preserve"> </w:t>
      </w:r>
      <w:r w:rsidR="0081169E" w:rsidRPr="00793150">
        <w:rPr>
          <w:sz w:val="28"/>
          <w:szCs w:val="28"/>
        </w:rPr>
        <w:t>опубликована</w:t>
      </w:r>
      <w:r w:rsidRPr="00793150">
        <w:rPr>
          <w:sz w:val="28"/>
          <w:szCs w:val="28"/>
        </w:rPr>
        <w:t xml:space="preserve"> в зарубежном журнале с не</w:t>
      </w:r>
      <w:r w:rsidR="0047187E" w:rsidRPr="00793150">
        <w:rPr>
          <w:sz w:val="28"/>
          <w:szCs w:val="28"/>
        </w:rPr>
        <w:t>нулевым импакт-фактором</w:t>
      </w:r>
      <w:r w:rsidR="006C1E8C" w:rsidRPr="00793150">
        <w:rPr>
          <w:sz w:val="28"/>
          <w:szCs w:val="28"/>
        </w:rPr>
        <w:t>,</w:t>
      </w:r>
      <w:r w:rsidR="0047187E" w:rsidRPr="00793150">
        <w:rPr>
          <w:sz w:val="28"/>
          <w:szCs w:val="28"/>
        </w:rPr>
        <w:t xml:space="preserve"> входящем</w:t>
      </w:r>
      <w:r w:rsidRPr="00793150">
        <w:rPr>
          <w:sz w:val="28"/>
          <w:szCs w:val="28"/>
        </w:rPr>
        <w:t xml:space="preserve"> в базу данных </w:t>
      </w:r>
      <w:r w:rsidRPr="00793150">
        <w:rPr>
          <w:sz w:val="28"/>
          <w:szCs w:val="28"/>
          <w:lang w:val="en-US"/>
        </w:rPr>
        <w:t>Thomson</w:t>
      </w:r>
      <w:r w:rsidRPr="00793150">
        <w:rPr>
          <w:sz w:val="28"/>
          <w:szCs w:val="28"/>
        </w:rPr>
        <w:t xml:space="preserve"> </w:t>
      </w:r>
      <w:r w:rsidRPr="00793150">
        <w:rPr>
          <w:sz w:val="28"/>
          <w:szCs w:val="28"/>
          <w:lang w:val="en-US"/>
        </w:rPr>
        <w:t>Reuters</w:t>
      </w:r>
      <w:r w:rsidR="00AA2FE1" w:rsidRPr="00793150">
        <w:rPr>
          <w:sz w:val="28"/>
          <w:szCs w:val="28"/>
        </w:rPr>
        <w:t>, 2</w:t>
      </w:r>
      <w:r w:rsidR="004E666E" w:rsidRPr="00793150">
        <w:rPr>
          <w:sz w:val="28"/>
          <w:szCs w:val="28"/>
        </w:rPr>
        <w:t xml:space="preserve"> статьи в зарубежных изданиях</w:t>
      </w:r>
      <w:r w:rsidR="006C1E8C" w:rsidRPr="00793150">
        <w:rPr>
          <w:sz w:val="28"/>
          <w:szCs w:val="28"/>
        </w:rPr>
        <w:t>,</w:t>
      </w:r>
      <w:r w:rsidRPr="00793150">
        <w:rPr>
          <w:sz w:val="28"/>
          <w:szCs w:val="28"/>
        </w:rPr>
        <w:t xml:space="preserve"> входящих в базу данных </w:t>
      </w:r>
      <w:r w:rsidRPr="00793150">
        <w:rPr>
          <w:sz w:val="28"/>
          <w:szCs w:val="28"/>
          <w:lang w:val="en-US"/>
        </w:rPr>
        <w:t>Scopus</w:t>
      </w:r>
      <w:r w:rsidR="00EC3602" w:rsidRPr="00793150">
        <w:rPr>
          <w:sz w:val="28"/>
          <w:szCs w:val="28"/>
        </w:rPr>
        <w:t>, 6</w:t>
      </w:r>
      <w:r w:rsidR="000E00B7" w:rsidRPr="00793150">
        <w:rPr>
          <w:sz w:val="28"/>
          <w:szCs w:val="28"/>
        </w:rPr>
        <w:t xml:space="preserve"> статьи и </w:t>
      </w:r>
      <w:r w:rsidR="00AA2FE1" w:rsidRPr="00793150">
        <w:rPr>
          <w:sz w:val="28"/>
          <w:szCs w:val="28"/>
        </w:rPr>
        <w:t>2</w:t>
      </w:r>
      <w:r w:rsidRPr="00793150">
        <w:rPr>
          <w:sz w:val="28"/>
          <w:szCs w:val="28"/>
        </w:rPr>
        <w:t xml:space="preserve"> тезис</w:t>
      </w:r>
      <w:r w:rsidR="000E00B7" w:rsidRPr="00793150">
        <w:rPr>
          <w:sz w:val="28"/>
          <w:szCs w:val="28"/>
        </w:rPr>
        <w:t>а</w:t>
      </w:r>
      <w:r w:rsidRPr="00793150">
        <w:rPr>
          <w:sz w:val="28"/>
          <w:szCs w:val="28"/>
        </w:rPr>
        <w:t xml:space="preserve"> в </w:t>
      </w:r>
      <w:r w:rsidR="000E00B7" w:rsidRPr="00793150">
        <w:rPr>
          <w:sz w:val="28"/>
          <w:szCs w:val="28"/>
        </w:rPr>
        <w:t>сборниках</w:t>
      </w:r>
      <w:r w:rsidRPr="00793150">
        <w:rPr>
          <w:sz w:val="28"/>
          <w:szCs w:val="28"/>
        </w:rPr>
        <w:t xml:space="preserve"> материалов </w:t>
      </w:r>
      <w:r w:rsidR="006C1E8C" w:rsidRPr="00793150">
        <w:rPr>
          <w:sz w:val="28"/>
          <w:szCs w:val="28"/>
        </w:rPr>
        <w:lastRenderedPageBreak/>
        <w:t>международных конференций</w:t>
      </w:r>
      <w:r w:rsidR="004E666E" w:rsidRPr="00793150">
        <w:rPr>
          <w:sz w:val="28"/>
          <w:szCs w:val="28"/>
        </w:rPr>
        <w:t xml:space="preserve">, 1 монография в соавторстве, 1 </w:t>
      </w:r>
      <w:r w:rsidR="00AA2FE1" w:rsidRPr="00793150">
        <w:rPr>
          <w:sz w:val="28"/>
          <w:szCs w:val="28"/>
        </w:rPr>
        <w:t>заключение о выдаче инновационного патента на изобретение</w:t>
      </w:r>
      <w:r w:rsidR="00AA2FE1" w:rsidRPr="00793150">
        <w:rPr>
          <w:bCs/>
          <w:sz w:val="28"/>
          <w:szCs w:val="28"/>
        </w:rPr>
        <w:t xml:space="preserve"> </w:t>
      </w:r>
    </w:p>
    <w:p w:rsidR="00891176" w:rsidRPr="00793150" w:rsidRDefault="00891176" w:rsidP="009D5A90">
      <w:pPr>
        <w:ind w:firstLine="567"/>
        <w:jc w:val="both"/>
        <w:rPr>
          <w:sz w:val="28"/>
          <w:szCs w:val="28"/>
        </w:rPr>
      </w:pPr>
      <w:r w:rsidRPr="00793150">
        <w:rPr>
          <w:b/>
          <w:bCs/>
          <w:sz w:val="28"/>
          <w:szCs w:val="28"/>
        </w:rPr>
        <w:t>Структура и объем диссертации</w:t>
      </w:r>
      <w:r w:rsidRPr="00793150">
        <w:rPr>
          <w:sz w:val="28"/>
          <w:szCs w:val="28"/>
        </w:rPr>
        <w:t>. Раб</w:t>
      </w:r>
      <w:r w:rsidR="00FA3FBE" w:rsidRPr="00793150">
        <w:rPr>
          <w:sz w:val="28"/>
          <w:szCs w:val="28"/>
        </w:rPr>
        <w:t>ота состоит из введения, пяти</w:t>
      </w:r>
      <w:r w:rsidRPr="00793150">
        <w:rPr>
          <w:sz w:val="28"/>
          <w:szCs w:val="28"/>
        </w:rPr>
        <w:t xml:space="preserve"> разделов</w:t>
      </w:r>
      <w:r w:rsidR="00646DDC" w:rsidRPr="00793150">
        <w:rPr>
          <w:sz w:val="28"/>
          <w:szCs w:val="28"/>
        </w:rPr>
        <w:t xml:space="preserve">, заключения и списка </w:t>
      </w:r>
      <w:r w:rsidR="00AD1EAA" w:rsidRPr="00793150">
        <w:rPr>
          <w:sz w:val="28"/>
          <w:szCs w:val="28"/>
        </w:rPr>
        <w:t>использованных</w:t>
      </w:r>
      <w:r w:rsidR="00365BC3" w:rsidRPr="00793150">
        <w:rPr>
          <w:sz w:val="28"/>
          <w:szCs w:val="28"/>
        </w:rPr>
        <w:t xml:space="preserve"> источников</w:t>
      </w:r>
      <w:r w:rsidRPr="00793150">
        <w:rPr>
          <w:sz w:val="28"/>
          <w:szCs w:val="28"/>
        </w:rPr>
        <w:t xml:space="preserve">. Она изложена на </w:t>
      </w:r>
      <w:r w:rsidR="0040327A" w:rsidRPr="00793150">
        <w:rPr>
          <w:sz w:val="28"/>
          <w:szCs w:val="28"/>
        </w:rPr>
        <w:t>125</w:t>
      </w:r>
      <w:r w:rsidRPr="00793150">
        <w:rPr>
          <w:sz w:val="28"/>
          <w:szCs w:val="28"/>
        </w:rPr>
        <w:t xml:space="preserve"> </w:t>
      </w:r>
      <w:r w:rsidR="008D51D5" w:rsidRPr="00793150">
        <w:rPr>
          <w:sz w:val="28"/>
          <w:szCs w:val="28"/>
        </w:rPr>
        <w:t>страницах,</w:t>
      </w:r>
      <w:r w:rsidRPr="00793150">
        <w:rPr>
          <w:sz w:val="28"/>
          <w:szCs w:val="28"/>
        </w:rPr>
        <w:t xml:space="preserve"> содержит </w:t>
      </w:r>
      <w:r w:rsidR="00FA3FBE" w:rsidRPr="00793150">
        <w:rPr>
          <w:sz w:val="28"/>
          <w:szCs w:val="28"/>
        </w:rPr>
        <w:t>5</w:t>
      </w:r>
      <w:r w:rsidR="00702295" w:rsidRPr="00793150">
        <w:rPr>
          <w:sz w:val="28"/>
          <w:szCs w:val="28"/>
        </w:rPr>
        <w:t>1</w:t>
      </w:r>
      <w:r w:rsidR="0081169E" w:rsidRPr="00793150">
        <w:rPr>
          <w:sz w:val="28"/>
          <w:szCs w:val="28"/>
        </w:rPr>
        <w:t xml:space="preserve"> ри</w:t>
      </w:r>
      <w:r w:rsidRPr="00793150">
        <w:rPr>
          <w:sz w:val="28"/>
          <w:szCs w:val="28"/>
        </w:rPr>
        <w:t xml:space="preserve">сунков, </w:t>
      </w:r>
      <w:r w:rsidR="00702295" w:rsidRPr="00793150">
        <w:rPr>
          <w:sz w:val="28"/>
          <w:szCs w:val="28"/>
        </w:rPr>
        <w:t>3</w:t>
      </w:r>
      <w:r w:rsidRPr="00793150">
        <w:rPr>
          <w:sz w:val="28"/>
          <w:szCs w:val="28"/>
        </w:rPr>
        <w:t xml:space="preserve"> таблиц</w:t>
      </w:r>
      <w:r w:rsidR="004D76EA" w:rsidRPr="00793150">
        <w:rPr>
          <w:sz w:val="28"/>
          <w:szCs w:val="28"/>
        </w:rPr>
        <w:t>ы</w:t>
      </w:r>
      <w:r w:rsidRPr="00793150">
        <w:rPr>
          <w:sz w:val="28"/>
          <w:szCs w:val="28"/>
        </w:rPr>
        <w:t xml:space="preserve"> и список использованных источников из </w:t>
      </w:r>
      <w:r w:rsidR="00702295" w:rsidRPr="00793150">
        <w:rPr>
          <w:sz w:val="28"/>
          <w:szCs w:val="28"/>
        </w:rPr>
        <w:t>177</w:t>
      </w:r>
      <w:r w:rsidR="008D51D5" w:rsidRPr="00793150">
        <w:rPr>
          <w:sz w:val="28"/>
          <w:szCs w:val="28"/>
        </w:rPr>
        <w:t xml:space="preserve"> наименований</w:t>
      </w:r>
      <w:r w:rsidRPr="00793150">
        <w:rPr>
          <w:sz w:val="28"/>
          <w:szCs w:val="28"/>
        </w:rPr>
        <w:t>.</w:t>
      </w:r>
    </w:p>
    <w:p w:rsidR="0053025A" w:rsidRPr="00793150" w:rsidRDefault="00891176" w:rsidP="009D5A90">
      <w:pPr>
        <w:ind w:firstLine="567"/>
        <w:jc w:val="both"/>
        <w:rPr>
          <w:b/>
          <w:sz w:val="28"/>
          <w:szCs w:val="28"/>
        </w:rPr>
      </w:pPr>
      <w:r w:rsidRPr="00793150">
        <w:rPr>
          <w:sz w:val="28"/>
          <w:szCs w:val="28"/>
        </w:rPr>
        <w:br w:type="page"/>
      </w:r>
      <w:r w:rsidR="0053025A" w:rsidRPr="00793150">
        <w:rPr>
          <w:b/>
          <w:sz w:val="28"/>
          <w:szCs w:val="28"/>
        </w:rPr>
        <w:lastRenderedPageBreak/>
        <w:t>1 СОВРЕМЕННЫЕ ПРЕДСТАВЛЕНИЯ О ФАЗОВОМ СОСТАВЕ И СУБСТРУКТУРНЫХ ПРЕВРАЩЕНИЯХ В СТАЛЯХ ПРИ ТЕРМИЧЕСКОЙ ОБРАБОТКЕ И ДЕФОРМАЦИИ (литературный обзор)</w:t>
      </w:r>
    </w:p>
    <w:p w:rsidR="0053025A" w:rsidRPr="00793150" w:rsidRDefault="0053025A" w:rsidP="009D5A90">
      <w:pPr>
        <w:ind w:firstLine="567"/>
        <w:jc w:val="both"/>
        <w:rPr>
          <w:spacing w:val="4"/>
          <w:sz w:val="28"/>
          <w:szCs w:val="28"/>
        </w:rPr>
      </w:pPr>
    </w:p>
    <w:p w:rsidR="0053025A" w:rsidRPr="00793150" w:rsidRDefault="0053025A" w:rsidP="009D5A90">
      <w:pPr>
        <w:ind w:firstLine="567"/>
        <w:jc w:val="both"/>
        <w:rPr>
          <w:spacing w:val="4"/>
          <w:sz w:val="28"/>
          <w:szCs w:val="28"/>
        </w:rPr>
      </w:pPr>
      <w:r w:rsidRPr="00793150">
        <w:rPr>
          <w:spacing w:val="4"/>
          <w:sz w:val="28"/>
          <w:szCs w:val="28"/>
        </w:rPr>
        <w:t>В настоящей главе изложены основные литературные данные последних лет о фазовом составе, морфологии и субструктурных превращений в сталях в результате деформации и термической обработки. Уделено внимание на структурные уровни деформации стали, на к</w:t>
      </w:r>
      <w:r w:rsidRPr="00793150">
        <w:rPr>
          <w:sz w:val="28"/>
          <w:szCs w:val="28"/>
        </w:rPr>
        <w:t>арбидные превращения и состояния атомов углерода при деформации и термической обработке.</w:t>
      </w:r>
    </w:p>
    <w:p w:rsidR="0053025A" w:rsidRPr="00793150" w:rsidRDefault="0053025A" w:rsidP="009D5A90">
      <w:pPr>
        <w:ind w:firstLine="567"/>
        <w:jc w:val="both"/>
        <w:rPr>
          <w:spacing w:val="4"/>
          <w:sz w:val="28"/>
          <w:szCs w:val="28"/>
        </w:rPr>
      </w:pPr>
    </w:p>
    <w:p w:rsidR="0053025A" w:rsidRPr="00793150" w:rsidRDefault="0053025A" w:rsidP="009D5A90">
      <w:pPr>
        <w:ind w:firstLine="567"/>
        <w:jc w:val="both"/>
        <w:rPr>
          <w:b/>
          <w:spacing w:val="4"/>
          <w:sz w:val="28"/>
          <w:szCs w:val="28"/>
        </w:rPr>
      </w:pPr>
      <w:r w:rsidRPr="00793150">
        <w:rPr>
          <w:b/>
          <w:spacing w:val="4"/>
          <w:sz w:val="28"/>
          <w:szCs w:val="28"/>
        </w:rPr>
        <w:t>1.1 Структура и фазовый состав мартенситных сталей в результате термической обработки</w:t>
      </w:r>
    </w:p>
    <w:p w:rsidR="0053025A" w:rsidRPr="00793150" w:rsidRDefault="000F1BBC" w:rsidP="009D5A90">
      <w:pPr>
        <w:ind w:firstLine="567"/>
        <w:jc w:val="both"/>
        <w:rPr>
          <w:bCs/>
          <w:sz w:val="28"/>
          <w:szCs w:val="28"/>
        </w:rPr>
      </w:pPr>
      <w:r w:rsidRPr="00793150">
        <w:rPr>
          <w:sz w:val="28"/>
          <w:szCs w:val="28"/>
        </w:rPr>
        <w:t>И</w:t>
      </w:r>
      <w:r w:rsidR="0053025A" w:rsidRPr="00793150">
        <w:rPr>
          <w:sz w:val="28"/>
          <w:szCs w:val="28"/>
        </w:rPr>
        <w:t>звестно [</w:t>
      </w:r>
      <w:r w:rsidR="002400E7" w:rsidRPr="00793150">
        <w:rPr>
          <w:sz w:val="28"/>
          <w:szCs w:val="28"/>
        </w:rPr>
        <w:t>1</w:t>
      </w:r>
      <w:r w:rsidR="00DB4A78" w:rsidRPr="00793150">
        <w:rPr>
          <w:sz w:val="28"/>
          <w:szCs w:val="28"/>
        </w:rPr>
        <w:t xml:space="preserve">, </w:t>
      </w:r>
      <w:r w:rsidR="00DB4A78" w:rsidRPr="00793150">
        <w:rPr>
          <w:sz w:val="28"/>
          <w:szCs w:val="28"/>
          <w:lang w:val="en-US"/>
        </w:rPr>
        <w:t>p</w:t>
      </w:r>
      <w:r w:rsidR="00DB4A78" w:rsidRPr="00793150">
        <w:rPr>
          <w:sz w:val="28"/>
          <w:szCs w:val="28"/>
        </w:rPr>
        <w:t>.</w:t>
      </w:r>
      <w:r w:rsidR="00784C6C" w:rsidRPr="00793150">
        <w:rPr>
          <w:sz w:val="28"/>
          <w:szCs w:val="28"/>
        </w:rPr>
        <w:t xml:space="preserve"> </w:t>
      </w:r>
      <w:r w:rsidR="00DB4A78" w:rsidRPr="00793150">
        <w:rPr>
          <w:sz w:val="28"/>
          <w:szCs w:val="28"/>
        </w:rPr>
        <w:t xml:space="preserve">45-53; </w:t>
      </w:r>
      <w:r w:rsidR="0053025A" w:rsidRPr="00793150">
        <w:rPr>
          <w:sz w:val="28"/>
          <w:szCs w:val="28"/>
        </w:rPr>
        <w:t>2</w:t>
      </w:r>
      <w:r w:rsidR="00096669" w:rsidRPr="00793150">
        <w:rPr>
          <w:sz w:val="28"/>
          <w:szCs w:val="28"/>
        </w:rPr>
        <w:t xml:space="preserve">, </w:t>
      </w:r>
      <w:r w:rsidR="00096669" w:rsidRPr="00793150">
        <w:rPr>
          <w:sz w:val="28"/>
          <w:szCs w:val="28"/>
          <w:lang w:val="en-US"/>
        </w:rPr>
        <w:t>p</w:t>
      </w:r>
      <w:r w:rsidR="00ED3207" w:rsidRPr="00793150">
        <w:rPr>
          <w:sz w:val="28"/>
          <w:szCs w:val="28"/>
        </w:rPr>
        <w:t>. 2</w:t>
      </w:r>
      <w:r w:rsidR="008C2EDF" w:rsidRPr="00793150">
        <w:rPr>
          <w:sz w:val="28"/>
          <w:szCs w:val="28"/>
        </w:rPr>
        <w:t>01</w:t>
      </w:r>
      <w:r w:rsidR="0053025A" w:rsidRPr="00793150">
        <w:rPr>
          <w:sz w:val="28"/>
          <w:szCs w:val="28"/>
        </w:rPr>
        <w:t xml:space="preserve">], что </w:t>
      </w:r>
      <w:r w:rsidR="0053025A" w:rsidRPr="00793150">
        <w:rPr>
          <w:sz w:val="28"/>
          <w:szCs w:val="28"/>
        </w:rPr>
        <w:sym w:font="Symbol" w:char="F067"/>
      </w:r>
      <w:r w:rsidR="0053025A" w:rsidRPr="00793150">
        <w:rPr>
          <w:sz w:val="28"/>
          <w:szCs w:val="28"/>
        </w:rPr>
        <w:t> </w:t>
      </w:r>
      <w:r w:rsidR="0053025A" w:rsidRPr="00793150">
        <w:rPr>
          <w:sz w:val="28"/>
          <w:szCs w:val="28"/>
        </w:rPr>
        <w:sym w:font="Symbol" w:char="F0AE"/>
      </w:r>
      <w:r w:rsidR="0053025A" w:rsidRPr="00793150">
        <w:rPr>
          <w:sz w:val="28"/>
          <w:szCs w:val="28"/>
        </w:rPr>
        <w:t> </w:t>
      </w:r>
      <w:r w:rsidR="0053025A" w:rsidRPr="00793150">
        <w:rPr>
          <w:sz w:val="28"/>
          <w:szCs w:val="28"/>
        </w:rPr>
        <w:sym w:font="Symbol" w:char="F061"/>
      </w:r>
      <w:r w:rsidR="0053025A" w:rsidRPr="00793150">
        <w:rPr>
          <w:sz w:val="28"/>
          <w:szCs w:val="28"/>
        </w:rPr>
        <w:t xml:space="preserve"> превращения в сталях, легированных карбидообразующими элементами, имеют три области перехода: перлитная, промежуточная и мартенситная. Для улучшения механических и других свойств сталей часто применяют легирование. В большинстве легированных сталей повышение прочности происходит за счет растворения легирующих элементов в феррите и аустените, образования карбидов и увеличения прокаливаемости.</w:t>
      </w:r>
    </w:p>
    <w:p w:rsidR="0053025A" w:rsidRPr="00793150" w:rsidRDefault="0053025A" w:rsidP="009D5A90">
      <w:pPr>
        <w:pStyle w:val="a8"/>
        <w:spacing w:after="0"/>
        <w:ind w:left="0" w:firstLine="567"/>
        <w:jc w:val="both"/>
        <w:rPr>
          <w:sz w:val="28"/>
          <w:szCs w:val="28"/>
        </w:rPr>
      </w:pPr>
      <w:r w:rsidRPr="00793150">
        <w:rPr>
          <w:sz w:val="28"/>
          <w:szCs w:val="28"/>
        </w:rPr>
        <w:t>В сталях, в зависимости от концентрации углерода и легирующих элементов</w:t>
      </w:r>
      <w:r w:rsidR="00D9491B" w:rsidRPr="00793150">
        <w:rPr>
          <w:sz w:val="28"/>
          <w:szCs w:val="28"/>
        </w:rPr>
        <w:t xml:space="preserve">, </w:t>
      </w:r>
      <w:r w:rsidRPr="00793150">
        <w:rPr>
          <w:sz w:val="28"/>
          <w:szCs w:val="28"/>
        </w:rPr>
        <w:t>наблюдаются морфологически различные типы мартенсита</w:t>
      </w:r>
      <w:r w:rsidR="00273086" w:rsidRPr="00793150">
        <w:rPr>
          <w:sz w:val="28"/>
          <w:szCs w:val="28"/>
        </w:rPr>
        <w:t xml:space="preserve"> </w:t>
      </w:r>
      <w:r w:rsidRPr="00793150">
        <w:rPr>
          <w:sz w:val="28"/>
          <w:szCs w:val="28"/>
        </w:rPr>
        <w:t>[</w:t>
      </w:r>
      <w:r w:rsidR="008C2EDF" w:rsidRPr="00793150">
        <w:rPr>
          <w:sz w:val="28"/>
          <w:szCs w:val="28"/>
        </w:rPr>
        <w:t xml:space="preserve">1, </w:t>
      </w:r>
      <w:r w:rsidR="008C2EDF" w:rsidRPr="00793150">
        <w:rPr>
          <w:sz w:val="28"/>
          <w:szCs w:val="28"/>
          <w:lang w:val="en-US"/>
        </w:rPr>
        <w:t>p</w:t>
      </w:r>
      <w:r w:rsidR="008C2EDF" w:rsidRPr="00793150">
        <w:rPr>
          <w:sz w:val="28"/>
          <w:szCs w:val="28"/>
        </w:rPr>
        <w:t>.</w:t>
      </w:r>
      <w:r w:rsidR="00784C6C" w:rsidRPr="00793150">
        <w:rPr>
          <w:sz w:val="28"/>
          <w:szCs w:val="28"/>
        </w:rPr>
        <w:t xml:space="preserve"> </w:t>
      </w:r>
      <w:r w:rsidR="008C2EDF" w:rsidRPr="00793150">
        <w:rPr>
          <w:sz w:val="28"/>
          <w:szCs w:val="28"/>
        </w:rPr>
        <w:t xml:space="preserve">95-127; 2, </w:t>
      </w:r>
      <w:r w:rsidR="008C2EDF" w:rsidRPr="00793150">
        <w:rPr>
          <w:sz w:val="28"/>
          <w:szCs w:val="28"/>
          <w:lang w:val="en-US"/>
        </w:rPr>
        <w:t>p</w:t>
      </w:r>
      <w:r w:rsidR="008C2EDF" w:rsidRPr="00793150">
        <w:rPr>
          <w:sz w:val="28"/>
          <w:szCs w:val="28"/>
        </w:rPr>
        <w:t>.</w:t>
      </w:r>
      <w:r w:rsidR="00784C6C" w:rsidRPr="00793150">
        <w:rPr>
          <w:sz w:val="28"/>
          <w:szCs w:val="28"/>
        </w:rPr>
        <w:t xml:space="preserve"> </w:t>
      </w:r>
      <w:r w:rsidR="008C2EDF" w:rsidRPr="00793150">
        <w:rPr>
          <w:sz w:val="28"/>
          <w:szCs w:val="28"/>
        </w:rPr>
        <w:t>234-242</w:t>
      </w:r>
      <w:r w:rsidR="00096669" w:rsidRPr="00793150">
        <w:rPr>
          <w:sz w:val="28"/>
          <w:szCs w:val="28"/>
        </w:rPr>
        <w:t>; 3</w:t>
      </w:r>
      <w:r w:rsidRPr="00793150">
        <w:rPr>
          <w:sz w:val="28"/>
          <w:szCs w:val="28"/>
        </w:rPr>
        <w:t xml:space="preserve">-15]. В среднелегированных, высокоуглеродистых сталях при термической обработке образуется пластинчатый низкотемпературный мартенсит </w:t>
      </w:r>
      <w:r w:rsidR="00096669" w:rsidRPr="00793150">
        <w:rPr>
          <w:sz w:val="28"/>
          <w:szCs w:val="28"/>
        </w:rPr>
        <w:t>[5-</w:t>
      </w:r>
      <w:r w:rsidRPr="00793150">
        <w:rPr>
          <w:sz w:val="28"/>
          <w:szCs w:val="28"/>
        </w:rPr>
        <w:t>6]. В слаболегированных, низко- и среднеуглеродистых сталях образуется пакетный (реечный) мартенсит [3,7-11,14</w:t>
      </w:r>
      <w:r w:rsidR="00D9491B" w:rsidRPr="00793150">
        <w:rPr>
          <w:sz w:val="28"/>
          <w:szCs w:val="28"/>
        </w:rPr>
        <w:t>], а так</w:t>
      </w:r>
      <w:r w:rsidRPr="00793150">
        <w:rPr>
          <w:sz w:val="28"/>
          <w:szCs w:val="28"/>
        </w:rPr>
        <w:t>же в них образуется еще один морфологический тип мартенсита, названный пластинчатым высокотемпературным мартенситом [12-16]. Все типы мартенсита различаются формой и взаимным расположением кристаллов, субструктурой, а также кристаллографией [9,17,18].</w:t>
      </w:r>
    </w:p>
    <w:p w:rsidR="0053025A" w:rsidRPr="00793150" w:rsidRDefault="0053025A" w:rsidP="009D5A90">
      <w:pPr>
        <w:pStyle w:val="a3"/>
        <w:ind w:firstLine="567"/>
        <w:jc w:val="both"/>
        <w:rPr>
          <w:b w:val="0"/>
          <w:szCs w:val="28"/>
        </w:rPr>
      </w:pPr>
      <w:r w:rsidRPr="00793150">
        <w:rPr>
          <w:b w:val="0"/>
          <w:szCs w:val="28"/>
        </w:rPr>
        <w:t xml:space="preserve">Пакетный (реечный) мартенсит, характерен для низкоуглеродистых, среднеуглеродистых и высоколегированных сталей, где температура начала мартенситного превращения выше 300 </w:t>
      </w:r>
      <w:r w:rsidRPr="00793150">
        <w:rPr>
          <w:b w:val="0"/>
          <w:szCs w:val="28"/>
          <w:vertAlign w:val="superscript"/>
        </w:rPr>
        <w:t>0</w:t>
      </w:r>
      <w:r w:rsidRPr="00793150">
        <w:rPr>
          <w:b w:val="0"/>
          <w:szCs w:val="28"/>
        </w:rPr>
        <w:t xml:space="preserve">С. Пакетный (реечный) мартенсит является одной из наиболее распространенных структур, образующихся при термической обработке сплавов железа: он возникает в сплавах </w:t>
      </w:r>
      <w:r w:rsidRPr="00793150">
        <w:rPr>
          <w:b w:val="0"/>
          <w:szCs w:val="28"/>
          <w:lang w:val="en-US"/>
        </w:rPr>
        <w:t>Fe</w:t>
      </w:r>
      <w:r w:rsidRPr="00793150">
        <w:rPr>
          <w:b w:val="0"/>
          <w:szCs w:val="28"/>
        </w:rPr>
        <w:t>-</w:t>
      </w:r>
      <w:r w:rsidRPr="00793150">
        <w:rPr>
          <w:b w:val="0"/>
          <w:szCs w:val="28"/>
          <w:lang w:val="en-US"/>
        </w:rPr>
        <w:t>C</w:t>
      </w:r>
      <w:r w:rsidRPr="00793150">
        <w:rPr>
          <w:b w:val="0"/>
          <w:szCs w:val="28"/>
        </w:rPr>
        <w:t xml:space="preserve"> (до 0,6%С), </w:t>
      </w:r>
      <w:r w:rsidRPr="00793150">
        <w:rPr>
          <w:b w:val="0"/>
          <w:szCs w:val="28"/>
          <w:lang w:val="en-US"/>
        </w:rPr>
        <w:t>Fe</w:t>
      </w:r>
      <w:r w:rsidRPr="00793150">
        <w:rPr>
          <w:b w:val="0"/>
          <w:szCs w:val="28"/>
        </w:rPr>
        <w:t>-</w:t>
      </w:r>
      <w:r w:rsidRPr="00793150">
        <w:rPr>
          <w:b w:val="0"/>
          <w:szCs w:val="28"/>
          <w:lang w:val="en-US"/>
        </w:rPr>
        <w:t>Ni</w:t>
      </w:r>
      <w:r w:rsidRPr="00793150">
        <w:rPr>
          <w:b w:val="0"/>
          <w:szCs w:val="28"/>
        </w:rPr>
        <w:t>(до 27%</w:t>
      </w:r>
      <w:r w:rsidRPr="00793150">
        <w:rPr>
          <w:b w:val="0"/>
          <w:szCs w:val="28"/>
          <w:lang w:val="en-US"/>
        </w:rPr>
        <w:t>Ni</w:t>
      </w:r>
      <w:r w:rsidRPr="00793150">
        <w:rPr>
          <w:b w:val="0"/>
          <w:szCs w:val="28"/>
        </w:rPr>
        <w:t>) и др. Главной особенностью его является структурное образование, состоящее из набора практически параллельных друг другу кристаллов вытянутой формы (реек), образующих пакет (рис</w:t>
      </w:r>
      <w:r w:rsidR="008C2EDF" w:rsidRPr="00793150">
        <w:rPr>
          <w:b w:val="0"/>
          <w:szCs w:val="28"/>
        </w:rPr>
        <w:t>унок</w:t>
      </w:r>
      <w:r w:rsidRPr="00793150">
        <w:rPr>
          <w:b w:val="0"/>
          <w:szCs w:val="28"/>
        </w:rPr>
        <w:t xml:space="preserve"> 1.1).</w:t>
      </w:r>
    </w:p>
    <w:p w:rsidR="0053025A" w:rsidRPr="00793150" w:rsidRDefault="0053025A" w:rsidP="009D5A90">
      <w:pPr>
        <w:pStyle w:val="a3"/>
        <w:ind w:firstLine="567"/>
        <w:jc w:val="both"/>
        <w:rPr>
          <w:b w:val="0"/>
          <w:szCs w:val="28"/>
        </w:rPr>
      </w:pPr>
      <w:r w:rsidRPr="00793150">
        <w:rPr>
          <w:b w:val="0"/>
          <w:szCs w:val="28"/>
        </w:rPr>
        <w:t>Основными кристаллогеометрическими характеристиками пакетного (реечного) мартенсита являются: 1) ориентационные соотношение между кристаллическими решетками аустенита и мартенсита, 2) габитусная плоскость кристаллов мартенсита, 3) направление роста мартенситных кристаллов[3,7,17].</w:t>
      </w:r>
    </w:p>
    <w:p w:rsidR="0053025A" w:rsidRPr="00793150" w:rsidRDefault="0053025A" w:rsidP="009D5A90">
      <w:pPr>
        <w:pStyle w:val="a3"/>
        <w:ind w:firstLine="567"/>
        <w:jc w:val="both"/>
        <w:rPr>
          <w:b w:val="0"/>
          <w:szCs w:val="28"/>
        </w:rPr>
      </w:pPr>
    </w:p>
    <w:p w:rsidR="0053025A" w:rsidRPr="00793150" w:rsidRDefault="0053025A" w:rsidP="009D5A90">
      <w:pPr>
        <w:pStyle w:val="a3"/>
        <w:ind w:firstLine="567"/>
        <w:rPr>
          <w:b w:val="0"/>
          <w:szCs w:val="28"/>
        </w:rPr>
      </w:pPr>
      <w:r w:rsidRPr="00793150">
        <w:rPr>
          <w:b w:val="0"/>
          <w:noProof/>
          <w:szCs w:val="28"/>
        </w:rPr>
        <w:lastRenderedPageBreak/>
        <w:drawing>
          <wp:inline distT="0" distB="0" distL="0" distR="0">
            <wp:extent cx="4188460" cy="3725545"/>
            <wp:effectExtent l="19050" t="0" r="2540" b="0"/>
            <wp:docPr id="7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srcRect/>
                    <a:stretch>
                      <a:fillRect/>
                    </a:stretch>
                  </pic:blipFill>
                  <pic:spPr bwMode="auto">
                    <a:xfrm>
                      <a:off x="0" y="0"/>
                      <a:ext cx="4188460" cy="3725545"/>
                    </a:xfrm>
                    <a:prstGeom prst="rect">
                      <a:avLst/>
                    </a:prstGeom>
                    <a:noFill/>
                    <a:ln w="9525">
                      <a:noFill/>
                      <a:miter lim="800000"/>
                      <a:headEnd/>
                      <a:tailEnd/>
                    </a:ln>
                  </pic:spPr>
                </pic:pic>
              </a:graphicData>
            </a:graphic>
          </wp:inline>
        </w:drawing>
      </w:r>
    </w:p>
    <w:p w:rsidR="00B900DF" w:rsidRPr="00793150" w:rsidRDefault="00B900DF" w:rsidP="009D5A90">
      <w:pPr>
        <w:pStyle w:val="a3"/>
        <w:ind w:firstLine="567"/>
        <w:rPr>
          <w:b w:val="0"/>
          <w:szCs w:val="28"/>
        </w:rPr>
      </w:pPr>
    </w:p>
    <w:p w:rsidR="0053025A" w:rsidRPr="00793150" w:rsidRDefault="00273086" w:rsidP="009D5A90">
      <w:pPr>
        <w:pStyle w:val="a3"/>
        <w:ind w:firstLine="567"/>
        <w:rPr>
          <w:b w:val="0"/>
          <w:szCs w:val="28"/>
        </w:rPr>
      </w:pPr>
      <w:r w:rsidRPr="00793150">
        <w:rPr>
          <w:b w:val="0"/>
          <w:szCs w:val="28"/>
        </w:rPr>
        <w:t xml:space="preserve">Рисунок </w:t>
      </w:r>
      <w:r w:rsidR="0053025A" w:rsidRPr="00793150">
        <w:rPr>
          <w:b w:val="0"/>
          <w:szCs w:val="28"/>
        </w:rPr>
        <w:t>1.1- Микроструктуры пакетного реечного мартенсита углеродистых сталей после термообработки: 0,12%С</w:t>
      </w:r>
      <w:r w:rsidR="00B900DF" w:rsidRPr="00793150">
        <w:rPr>
          <w:b w:val="0"/>
          <w:szCs w:val="28"/>
        </w:rPr>
        <w:t xml:space="preserve"> (а),</w:t>
      </w:r>
      <w:r w:rsidR="0053025A" w:rsidRPr="00793150">
        <w:rPr>
          <w:b w:val="0"/>
          <w:szCs w:val="28"/>
        </w:rPr>
        <w:t xml:space="preserve"> 0,23%С</w:t>
      </w:r>
      <w:r w:rsidR="00B900DF" w:rsidRPr="00793150">
        <w:rPr>
          <w:b w:val="0"/>
          <w:szCs w:val="28"/>
        </w:rPr>
        <w:t xml:space="preserve"> (б),</w:t>
      </w:r>
      <w:r w:rsidR="0053025A" w:rsidRPr="00793150">
        <w:rPr>
          <w:b w:val="0"/>
          <w:szCs w:val="28"/>
        </w:rPr>
        <w:t xml:space="preserve"> 0.31%С</w:t>
      </w:r>
      <w:r w:rsidR="00B900DF" w:rsidRPr="00793150">
        <w:rPr>
          <w:b w:val="0"/>
          <w:szCs w:val="28"/>
        </w:rPr>
        <w:t xml:space="preserve"> (в),</w:t>
      </w:r>
      <w:r w:rsidR="0053025A" w:rsidRPr="00793150">
        <w:rPr>
          <w:b w:val="0"/>
          <w:szCs w:val="28"/>
        </w:rPr>
        <w:t xml:space="preserve"> 0.48%С</w:t>
      </w:r>
      <w:r w:rsidR="00B900DF" w:rsidRPr="00793150">
        <w:rPr>
          <w:b w:val="0"/>
          <w:szCs w:val="28"/>
        </w:rPr>
        <w:t xml:space="preserve"> (г)</w:t>
      </w:r>
      <w:r w:rsidR="0053025A" w:rsidRPr="00793150">
        <w:rPr>
          <w:b w:val="0"/>
          <w:szCs w:val="28"/>
        </w:rPr>
        <w:t>. Ширина снимков 25мкм. [3]</w:t>
      </w:r>
    </w:p>
    <w:p w:rsidR="0053025A" w:rsidRPr="00793150" w:rsidRDefault="0053025A" w:rsidP="009D5A90">
      <w:pPr>
        <w:pStyle w:val="a3"/>
        <w:ind w:firstLine="567"/>
        <w:jc w:val="both"/>
        <w:rPr>
          <w:b w:val="0"/>
          <w:szCs w:val="28"/>
        </w:rPr>
      </w:pPr>
    </w:p>
    <w:p w:rsidR="0053025A" w:rsidRPr="00793150" w:rsidRDefault="0053025A" w:rsidP="009D5A90">
      <w:pPr>
        <w:pStyle w:val="a3"/>
        <w:tabs>
          <w:tab w:val="clear" w:pos="3261"/>
          <w:tab w:val="left" w:pos="0"/>
        </w:tabs>
        <w:ind w:firstLine="567"/>
        <w:jc w:val="both"/>
        <w:rPr>
          <w:b w:val="0"/>
          <w:szCs w:val="28"/>
        </w:rPr>
      </w:pPr>
      <w:r w:rsidRPr="00793150">
        <w:rPr>
          <w:b w:val="0"/>
          <w:szCs w:val="28"/>
        </w:rPr>
        <w:t xml:space="preserve">К морфологическим характеристиками пакетного мартенсита относится пространственная форма и характерные размеры кристаллов и пакетов, их внутреннее строение [7,14]. Ширина кристаллов мартенсита, имеющие форму реек может изменяться от 0.1 мкм до нескольких мкм, однако наиболее часто встречаются кристаллы шириной 0.15-0.25 мкм </w:t>
      </w:r>
      <w:r w:rsidR="00B900DF" w:rsidRPr="00793150">
        <w:rPr>
          <w:b w:val="0"/>
          <w:szCs w:val="28"/>
        </w:rPr>
        <w:t>[6,15,</w:t>
      </w:r>
      <w:r w:rsidRPr="00793150">
        <w:rPr>
          <w:b w:val="0"/>
          <w:szCs w:val="28"/>
        </w:rPr>
        <w:t>19]. С ростом зерна исходного аустенита увеличиваются и размеры пакетов и кристаллов пакетного мартенсита</w:t>
      </w:r>
      <w:r w:rsidR="00D9491B" w:rsidRPr="00793150">
        <w:rPr>
          <w:b w:val="0"/>
          <w:szCs w:val="28"/>
        </w:rPr>
        <w:t>, а так</w:t>
      </w:r>
      <w:r w:rsidRPr="00793150">
        <w:rPr>
          <w:b w:val="0"/>
          <w:szCs w:val="28"/>
        </w:rPr>
        <w:t>же на однородность структуры пакета сильно влияет величина зерна, с ростом которого заметно возрастает разброс по ширине кристаллов в пакете [15].</w:t>
      </w:r>
      <w:r w:rsidR="00D9491B" w:rsidRPr="00793150">
        <w:rPr>
          <w:b w:val="0"/>
          <w:szCs w:val="28"/>
        </w:rPr>
        <w:t xml:space="preserve"> </w:t>
      </w:r>
      <w:r w:rsidRPr="00793150">
        <w:rPr>
          <w:b w:val="0"/>
          <w:szCs w:val="28"/>
        </w:rPr>
        <w:t>В каждом зерне аустенита образуется от нескольких десятков до нескольких сотен пакетов. В пределах пакета рейки одной ориентировки имеют тенденцию объединяться в группы- блоки, это тенденция нарастает с уменьшением содержания углерода в аустените, а так же с повышением содержания никеля. Наиболее ярко блочная</w:t>
      </w:r>
      <w:r w:rsidR="00BF7382" w:rsidRPr="00793150">
        <w:rPr>
          <w:b w:val="0"/>
          <w:szCs w:val="28"/>
        </w:rPr>
        <w:t xml:space="preserve"> </w:t>
      </w:r>
      <w:r w:rsidRPr="00793150">
        <w:rPr>
          <w:b w:val="0"/>
          <w:szCs w:val="28"/>
        </w:rPr>
        <w:t xml:space="preserve">структура проявляется в сплавах </w:t>
      </w:r>
      <w:r w:rsidRPr="00793150">
        <w:rPr>
          <w:b w:val="0"/>
          <w:szCs w:val="28"/>
          <w:lang w:val="en-US"/>
        </w:rPr>
        <w:t>Fe</w:t>
      </w:r>
      <w:r w:rsidRPr="00793150">
        <w:rPr>
          <w:b w:val="0"/>
          <w:szCs w:val="28"/>
        </w:rPr>
        <w:t>-</w:t>
      </w:r>
      <w:r w:rsidRPr="00793150">
        <w:rPr>
          <w:b w:val="0"/>
          <w:szCs w:val="28"/>
          <w:lang w:val="en-US"/>
        </w:rPr>
        <w:t>Ni</w:t>
      </w:r>
      <w:r w:rsidRPr="00793150">
        <w:rPr>
          <w:b w:val="0"/>
          <w:szCs w:val="28"/>
        </w:rPr>
        <w:t xml:space="preserve"> с содержанием никеля более 15% [2,19-21].</w:t>
      </w:r>
    </w:p>
    <w:p w:rsidR="0053025A" w:rsidRPr="00793150" w:rsidRDefault="0053025A" w:rsidP="00B900DF">
      <w:pPr>
        <w:pStyle w:val="a3"/>
        <w:tabs>
          <w:tab w:val="clear" w:pos="3261"/>
          <w:tab w:val="left" w:pos="0"/>
          <w:tab w:val="left" w:pos="567"/>
        </w:tabs>
        <w:ind w:firstLine="567"/>
        <w:jc w:val="both"/>
        <w:rPr>
          <w:b w:val="0"/>
          <w:szCs w:val="28"/>
        </w:rPr>
      </w:pPr>
      <w:r w:rsidRPr="00793150">
        <w:rPr>
          <w:b w:val="0"/>
          <w:szCs w:val="28"/>
        </w:rPr>
        <w:t>У низкоуглеродистых сталей (до 0.25вес.%С) пакет сформирован из блоков, которые состоят из параллельных кристаллов мартенсита (реек) [9,11-15]. Кристаллы одного блока имеют одну габитусную плоскость, одинаковую ориентировку. Кристаллы разделены между собой малоугловыми границами, а блочные строения, расположенные по соседству разделены между собой</w:t>
      </w:r>
      <w:r w:rsidR="00273086" w:rsidRPr="00793150">
        <w:rPr>
          <w:b w:val="0"/>
          <w:szCs w:val="28"/>
        </w:rPr>
        <w:t xml:space="preserve"> </w:t>
      </w:r>
      <w:r w:rsidRPr="00793150">
        <w:rPr>
          <w:b w:val="0"/>
          <w:szCs w:val="28"/>
        </w:rPr>
        <w:t>большеугловыми</w:t>
      </w:r>
      <w:r w:rsidR="00273086" w:rsidRPr="00793150">
        <w:rPr>
          <w:b w:val="0"/>
          <w:szCs w:val="28"/>
        </w:rPr>
        <w:t xml:space="preserve"> </w:t>
      </w:r>
      <w:r w:rsidRPr="00793150">
        <w:rPr>
          <w:b w:val="0"/>
          <w:szCs w:val="28"/>
        </w:rPr>
        <w:t>границами.</w:t>
      </w:r>
      <w:r w:rsidR="00273086" w:rsidRPr="00793150">
        <w:rPr>
          <w:b w:val="0"/>
          <w:szCs w:val="28"/>
        </w:rPr>
        <w:t xml:space="preserve"> </w:t>
      </w:r>
      <w:r w:rsidRPr="00793150">
        <w:rPr>
          <w:b w:val="0"/>
          <w:szCs w:val="28"/>
        </w:rPr>
        <w:t xml:space="preserve">У среднеуглеродистых сталей (0.25-0.45 вес.%) с легирующими добавками наблюдается пакетный мартенсит, не имеющий блочного строения [7,11,14,16]. У них пакеты сформированы из наборов </w:t>
      </w:r>
      <w:r w:rsidRPr="00793150">
        <w:rPr>
          <w:b w:val="0"/>
          <w:szCs w:val="28"/>
        </w:rPr>
        <w:lastRenderedPageBreak/>
        <w:t>практически параллельных кристаллов мартенсита. В сталях при содержании углерода ~0.45 вес.% наблюдаются пакеты,</w:t>
      </w:r>
      <w:r w:rsidR="00BF7382" w:rsidRPr="00793150">
        <w:rPr>
          <w:b w:val="0"/>
          <w:szCs w:val="28"/>
        </w:rPr>
        <w:t xml:space="preserve"> </w:t>
      </w:r>
      <w:r w:rsidRPr="00793150">
        <w:rPr>
          <w:b w:val="0"/>
          <w:szCs w:val="28"/>
        </w:rPr>
        <w:t>сформированные из трех вариантов блоков [14]. Области пластин, которые являются основой блочного строения разделены малоугловыми границами и являются набором реек.</w:t>
      </w:r>
      <w:r w:rsidR="00273086" w:rsidRPr="00793150">
        <w:rPr>
          <w:b w:val="0"/>
          <w:szCs w:val="28"/>
        </w:rPr>
        <w:t xml:space="preserve"> </w:t>
      </w:r>
      <w:r w:rsidRPr="00793150">
        <w:rPr>
          <w:b w:val="0"/>
          <w:szCs w:val="28"/>
        </w:rPr>
        <w:t xml:space="preserve">Схема пакетного мартенсита приведена на </w:t>
      </w:r>
      <w:r w:rsidR="00B900DF" w:rsidRPr="00793150">
        <w:rPr>
          <w:b w:val="0"/>
          <w:szCs w:val="28"/>
        </w:rPr>
        <w:t xml:space="preserve">рисунок </w:t>
      </w:r>
      <w:r w:rsidR="00273086" w:rsidRPr="00793150">
        <w:rPr>
          <w:b w:val="0"/>
          <w:szCs w:val="28"/>
        </w:rPr>
        <w:t>1.</w:t>
      </w:r>
      <w:r w:rsidRPr="00793150">
        <w:rPr>
          <w:b w:val="0"/>
          <w:szCs w:val="28"/>
        </w:rPr>
        <w:t>2. Пакет сформирован из блоков, суб-блоков и реек.</w:t>
      </w:r>
    </w:p>
    <w:p w:rsidR="0053025A" w:rsidRPr="00793150" w:rsidRDefault="0053025A" w:rsidP="009D5A90">
      <w:pPr>
        <w:pStyle w:val="a3"/>
        <w:tabs>
          <w:tab w:val="clear" w:pos="3261"/>
          <w:tab w:val="left" w:pos="709"/>
        </w:tabs>
        <w:ind w:firstLine="567"/>
        <w:jc w:val="both"/>
        <w:rPr>
          <w:b w:val="0"/>
          <w:szCs w:val="28"/>
        </w:rPr>
      </w:pPr>
    </w:p>
    <w:p w:rsidR="0053025A" w:rsidRPr="00793150" w:rsidRDefault="0053025A" w:rsidP="00B900DF">
      <w:pPr>
        <w:pStyle w:val="a3"/>
        <w:tabs>
          <w:tab w:val="clear" w:pos="3261"/>
          <w:tab w:val="left" w:pos="0"/>
        </w:tabs>
        <w:jc w:val="left"/>
        <w:rPr>
          <w:b w:val="0"/>
          <w:szCs w:val="28"/>
        </w:rPr>
      </w:pPr>
      <w:r w:rsidRPr="00793150">
        <w:rPr>
          <w:b w:val="0"/>
          <w:noProof/>
          <w:szCs w:val="28"/>
        </w:rPr>
        <w:drawing>
          <wp:inline distT="0" distB="0" distL="0" distR="0">
            <wp:extent cx="3262630" cy="1750060"/>
            <wp:effectExtent l="19050" t="0" r="0" b="0"/>
            <wp:docPr id="7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3"/>
                    <a:srcRect/>
                    <a:stretch>
                      <a:fillRect/>
                    </a:stretch>
                  </pic:blipFill>
                  <pic:spPr bwMode="auto">
                    <a:xfrm>
                      <a:off x="0" y="0"/>
                      <a:ext cx="3262630" cy="1750060"/>
                    </a:xfrm>
                    <a:prstGeom prst="rect">
                      <a:avLst/>
                    </a:prstGeom>
                    <a:noFill/>
                    <a:ln w="9525">
                      <a:noFill/>
                      <a:miter lim="800000"/>
                      <a:headEnd/>
                      <a:tailEnd/>
                    </a:ln>
                  </pic:spPr>
                </pic:pic>
              </a:graphicData>
            </a:graphic>
          </wp:inline>
        </w:drawing>
      </w:r>
      <w:r w:rsidRPr="00793150">
        <w:rPr>
          <w:b w:val="0"/>
          <w:noProof/>
          <w:szCs w:val="28"/>
        </w:rPr>
        <w:drawing>
          <wp:inline distT="0" distB="0" distL="0" distR="0">
            <wp:extent cx="2585085" cy="1772285"/>
            <wp:effectExtent l="19050" t="0" r="5715" b="0"/>
            <wp:docPr id="7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
                    <a:srcRect/>
                    <a:stretch>
                      <a:fillRect/>
                    </a:stretch>
                  </pic:blipFill>
                  <pic:spPr bwMode="auto">
                    <a:xfrm>
                      <a:off x="0" y="0"/>
                      <a:ext cx="2585085" cy="1772285"/>
                    </a:xfrm>
                    <a:prstGeom prst="rect">
                      <a:avLst/>
                    </a:prstGeom>
                    <a:noFill/>
                    <a:ln w="9525">
                      <a:noFill/>
                      <a:miter lim="800000"/>
                      <a:headEnd/>
                      <a:tailEnd/>
                    </a:ln>
                  </pic:spPr>
                </pic:pic>
              </a:graphicData>
            </a:graphic>
          </wp:inline>
        </w:drawing>
      </w:r>
    </w:p>
    <w:p w:rsidR="0053025A" w:rsidRPr="00793150" w:rsidRDefault="0053025A" w:rsidP="009D5A90">
      <w:pPr>
        <w:pStyle w:val="a3"/>
        <w:tabs>
          <w:tab w:val="clear" w:pos="3261"/>
          <w:tab w:val="left" w:pos="0"/>
        </w:tabs>
        <w:ind w:firstLine="567"/>
        <w:jc w:val="left"/>
        <w:rPr>
          <w:b w:val="0"/>
          <w:szCs w:val="28"/>
        </w:rPr>
      </w:pPr>
    </w:p>
    <w:p w:rsidR="0053025A" w:rsidRPr="00793150" w:rsidRDefault="00273086" w:rsidP="009D5A90">
      <w:pPr>
        <w:ind w:firstLine="567"/>
        <w:jc w:val="center"/>
        <w:rPr>
          <w:sz w:val="28"/>
          <w:szCs w:val="28"/>
        </w:rPr>
      </w:pPr>
      <w:r w:rsidRPr="00793150">
        <w:rPr>
          <w:sz w:val="28"/>
          <w:szCs w:val="28"/>
        </w:rPr>
        <w:t>Рисунок 1.</w:t>
      </w:r>
      <w:r w:rsidR="0053025A" w:rsidRPr="00793150">
        <w:rPr>
          <w:sz w:val="28"/>
          <w:szCs w:val="28"/>
        </w:rPr>
        <w:t xml:space="preserve">2- </w:t>
      </w:r>
      <w:r w:rsidR="00B900DF" w:rsidRPr="00793150">
        <w:rPr>
          <w:sz w:val="28"/>
          <w:szCs w:val="28"/>
        </w:rPr>
        <w:t>С</w:t>
      </w:r>
      <w:r w:rsidR="0053025A" w:rsidRPr="00793150">
        <w:rPr>
          <w:sz w:val="28"/>
          <w:szCs w:val="28"/>
        </w:rPr>
        <w:t>хематические изображения пакетов сформированных из блоков, суб-блоков и реек</w:t>
      </w:r>
      <w:r w:rsidRPr="00793150">
        <w:rPr>
          <w:sz w:val="28"/>
          <w:szCs w:val="28"/>
        </w:rPr>
        <w:t xml:space="preserve"> </w:t>
      </w:r>
      <w:r w:rsidR="00B900DF" w:rsidRPr="00793150">
        <w:rPr>
          <w:sz w:val="28"/>
          <w:szCs w:val="28"/>
        </w:rPr>
        <w:t xml:space="preserve">(а) и (б) </w:t>
      </w:r>
      <w:r w:rsidR="0053025A" w:rsidRPr="00793150">
        <w:rPr>
          <w:sz w:val="28"/>
          <w:szCs w:val="28"/>
        </w:rPr>
        <w:t>[19]</w:t>
      </w:r>
    </w:p>
    <w:p w:rsidR="0053025A" w:rsidRPr="00793150" w:rsidRDefault="0053025A" w:rsidP="009D5A90">
      <w:pPr>
        <w:ind w:firstLine="567"/>
        <w:jc w:val="both"/>
        <w:rPr>
          <w:sz w:val="28"/>
          <w:szCs w:val="28"/>
        </w:rPr>
      </w:pPr>
    </w:p>
    <w:p w:rsidR="0053025A" w:rsidRPr="00793150" w:rsidRDefault="0053025A" w:rsidP="009D5A90">
      <w:pPr>
        <w:pStyle w:val="a3"/>
        <w:tabs>
          <w:tab w:val="clear" w:pos="3261"/>
          <w:tab w:val="left" w:pos="709"/>
        </w:tabs>
        <w:ind w:firstLine="567"/>
        <w:jc w:val="both"/>
        <w:rPr>
          <w:b w:val="0"/>
          <w:szCs w:val="28"/>
        </w:rPr>
      </w:pPr>
      <w:r w:rsidRPr="00793150">
        <w:rPr>
          <w:b w:val="0"/>
          <w:szCs w:val="28"/>
        </w:rPr>
        <w:t>Электронно-микроскопические исследования показали, что</w:t>
      </w:r>
      <w:r w:rsidR="00273086" w:rsidRPr="00793150">
        <w:rPr>
          <w:b w:val="0"/>
          <w:szCs w:val="28"/>
        </w:rPr>
        <w:t xml:space="preserve"> </w:t>
      </w:r>
      <w:r w:rsidRPr="00793150">
        <w:rPr>
          <w:b w:val="0"/>
          <w:szCs w:val="28"/>
        </w:rPr>
        <w:t>внутренняя структура кристаллов мартенсита имеет наличие плотной дислокационной субструктуры [</w:t>
      </w:r>
      <w:r w:rsidR="00784C6C" w:rsidRPr="00793150">
        <w:rPr>
          <w:b w:val="0"/>
          <w:szCs w:val="28"/>
        </w:rPr>
        <w:t>11,15-</w:t>
      </w:r>
      <w:r w:rsidRPr="00793150">
        <w:rPr>
          <w:b w:val="0"/>
          <w:szCs w:val="28"/>
        </w:rPr>
        <w:t>16,22-25]. Скалярная плотность дислокаций в сетках велика</w:t>
      </w:r>
      <w:r w:rsidR="00273086" w:rsidRPr="00793150">
        <w:rPr>
          <w:b w:val="0"/>
          <w:szCs w:val="28"/>
        </w:rPr>
        <w:t xml:space="preserve"> </w:t>
      </w:r>
      <w:r w:rsidR="00B900DF" w:rsidRPr="00793150">
        <w:rPr>
          <w:b w:val="0"/>
          <w:szCs w:val="28"/>
        </w:rPr>
        <w:t>(рисунок</w:t>
      </w:r>
      <w:r w:rsidRPr="00793150">
        <w:rPr>
          <w:b w:val="0"/>
          <w:szCs w:val="28"/>
        </w:rPr>
        <w:t xml:space="preserve"> </w:t>
      </w:r>
      <w:r w:rsidR="00273086" w:rsidRPr="00793150">
        <w:rPr>
          <w:b w:val="0"/>
          <w:szCs w:val="28"/>
        </w:rPr>
        <w:t>1.</w:t>
      </w:r>
      <w:r w:rsidRPr="00793150">
        <w:rPr>
          <w:b w:val="0"/>
          <w:szCs w:val="28"/>
        </w:rPr>
        <w:t>3а)</w:t>
      </w:r>
      <w:r w:rsidR="00D9491B" w:rsidRPr="00793150">
        <w:rPr>
          <w:b w:val="0"/>
          <w:szCs w:val="28"/>
        </w:rPr>
        <w:t>,</w:t>
      </w:r>
      <w:r w:rsidRPr="00793150">
        <w:rPr>
          <w:b w:val="0"/>
          <w:szCs w:val="28"/>
        </w:rPr>
        <w:t xml:space="preserve"> и достигает до величины 10</w:t>
      </w:r>
      <w:r w:rsidRPr="00793150">
        <w:rPr>
          <w:b w:val="0"/>
          <w:szCs w:val="28"/>
          <w:vertAlign w:val="superscript"/>
        </w:rPr>
        <w:t>11</w:t>
      </w:r>
      <w:r w:rsidRPr="00793150">
        <w:rPr>
          <w:b w:val="0"/>
          <w:szCs w:val="28"/>
        </w:rPr>
        <w:t>см</w:t>
      </w:r>
      <w:r w:rsidRPr="00793150">
        <w:rPr>
          <w:b w:val="0"/>
          <w:szCs w:val="28"/>
          <w:vertAlign w:val="superscript"/>
        </w:rPr>
        <w:t>-2</w:t>
      </w:r>
      <w:r w:rsidRPr="00793150">
        <w:rPr>
          <w:b w:val="0"/>
          <w:szCs w:val="28"/>
        </w:rPr>
        <w:t>. Дислокационная</w:t>
      </w:r>
      <w:r w:rsidR="00273086" w:rsidRPr="00793150">
        <w:rPr>
          <w:b w:val="0"/>
          <w:szCs w:val="28"/>
        </w:rPr>
        <w:t xml:space="preserve"> </w:t>
      </w:r>
      <w:r w:rsidRPr="00793150">
        <w:rPr>
          <w:b w:val="0"/>
          <w:szCs w:val="28"/>
        </w:rPr>
        <w:t>субструктура кристаллов мартенсита зависит от концентрации углеро</w:t>
      </w:r>
      <w:r w:rsidR="00D9491B" w:rsidRPr="00793150">
        <w:rPr>
          <w:b w:val="0"/>
          <w:szCs w:val="28"/>
        </w:rPr>
        <w:t xml:space="preserve">да и параметров термообработки и </w:t>
      </w:r>
      <w:r w:rsidRPr="00793150">
        <w:rPr>
          <w:b w:val="0"/>
          <w:szCs w:val="28"/>
        </w:rPr>
        <w:t>не зависит от прослойки остаточного аустенита.</w:t>
      </w:r>
    </w:p>
    <w:p w:rsidR="0053025A" w:rsidRPr="00793150" w:rsidRDefault="0053025A" w:rsidP="009D5A90">
      <w:pPr>
        <w:ind w:firstLine="567"/>
        <w:jc w:val="both"/>
        <w:rPr>
          <w:sz w:val="28"/>
          <w:szCs w:val="28"/>
        </w:rPr>
      </w:pPr>
      <w:r w:rsidRPr="00793150">
        <w:rPr>
          <w:sz w:val="28"/>
          <w:szCs w:val="28"/>
        </w:rPr>
        <w:t>Пластинчатый мартенсит</w:t>
      </w:r>
      <w:r w:rsidR="00273086" w:rsidRPr="00793150">
        <w:rPr>
          <w:sz w:val="28"/>
          <w:szCs w:val="28"/>
        </w:rPr>
        <w:t xml:space="preserve"> </w:t>
      </w:r>
      <w:r w:rsidRPr="00793150">
        <w:rPr>
          <w:sz w:val="28"/>
          <w:szCs w:val="28"/>
        </w:rPr>
        <w:t>состоит из крупных, отдельно расположенных кристаллов мартенсита (пластины) [</w:t>
      </w:r>
      <w:r w:rsidR="00B900DF" w:rsidRPr="00793150">
        <w:rPr>
          <w:sz w:val="28"/>
          <w:szCs w:val="28"/>
        </w:rPr>
        <w:t>12,15-16,22-</w:t>
      </w:r>
      <w:r w:rsidRPr="00793150">
        <w:rPr>
          <w:sz w:val="28"/>
          <w:szCs w:val="28"/>
        </w:rPr>
        <w:t>23]. Кристаллы низкотемпературного пластинчатого мартенсита, в основном, имеют форму линзы. Низкотемпературный пластинчатый мартенсит образуется в температурном интервале ~380-350</w:t>
      </w:r>
      <w:r w:rsidRPr="00793150">
        <w:rPr>
          <w:sz w:val="28"/>
          <w:szCs w:val="28"/>
          <w:vertAlign w:val="superscript"/>
        </w:rPr>
        <w:t>0</w:t>
      </w:r>
      <w:r w:rsidRPr="00793150">
        <w:rPr>
          <w:sz w:val="28"/>
          <w:szCs w:val="28"/>
        </w:rPr>
        <w:t>С [</w:t>
      </w:r>
      <w:r w:rsidR="00B900DF" w:rsidRPr="00793150">
        <w:rPr>
          <w:sz w:val="28"/>
          <w:szCs w:val="28"/>
        </w:rPr>
        <w:t>15-16,22-</w:t>
      </w:r>
      <w:r w:rsidRPr="00793150">
        <w:rPr>
          <w:sz w:val="28"/>
          <w:szCs w:val="28"/>
        </w:rPr>
        <w:t>23]. В работах [</w:t>
      </w:r>
      <w:r w:rsidR="00B900DF" w:rsidRPr="00793150">
        <w:rPr>
          <w:sz w:val="28"/>
          <w:szCs w:val="28"/>
        </w:rPr>
        <w:t>15-16,22-</w:t>
      </w:r>
      <w:r w:rsidRPr="00793150">
        <w:rPr>
          <w:sz w:val="28"/>
          <w:szCs w:val="28"/>
        </w:rPr>
        <w:t>23] изучена</w:t>
      </w:r>
      <w:r w:rsidR="00273086" w:rsidRPr="00793150">
        <w:rPr>
          <w:sz w:val="28"/>
          <w:szCs w:val="28"/>
        </w:rPr>
        <w:t xml:space="preserve"> </w:t>
      </w:r>
      <w:r w:rsidRPr="00793150">
        <w:rPr>
          <w:sz w:val="28"/>
          <w:szCs w:val="28"/>
        </w:rPr>
        <w:t>морфология и дислокационная субструктура пластинчатого мартенсита, где установлено, что дислокационная субструктура пластин представляет собой плотные дислокационные сетки.</w:t>
      </w:r>
    </w:p>
    <w:p w:rsidR="0053025A" w:rsidRPr="00793150" w:rsidRDefault="0053025A" w:rsidP="009D5A90">
      <w:pPr>
        <w:ind w:firstLine="567"/>
        <w:jc w:val="both"/>
        <w:rPr>
          <w:sz w:val="28"/>
          <w:szCs w:val="28"/>
        </w:rPr>
      </w:pPr>
      <w:r w:rsidRPr="00793150">
        <w:rPr>
          <w:sz w:val="28"/>
          <w:szCs w:val="28"/>
        </w:rPr>
        <w:t>Пластинчатый высокотемпературный мартенсит – это крупные кристаллы мартенсита, которые не имеют четкой огранки и у которых отсутствуют собственные границы раздела [</w:t>
      </w:r>
      <w:r w:rsidR="00784C6C" w:rsidRPr="00793150">
        <w:rPr>
          <w:sz w:val="28"/>
          <w:szCs w:val="28"/>
        </w:rPr>
        <w:t>15-</w:t>
      </w:r>
      <w:r w:rsidRPr="00793150">
        <w:rPr>
          <w:sz w:val="28"/>
          <w:szCs w:val="28"/>
        </w:rPr>
        <w:t>16]. Высокотемпературный пластинчатый мартенсит</w:t>
      </w:r>
      <w:r w:rsidR="00273086" w:rsidRPr="00793150">
        <w:rPr>
          <w:sz w:val="28"/>
          <w:szCs w:val="28"/>
        </w:rPr>
        <w:t xml:space="preserve"> </w:t>
      </w:r>
      <w:r w:rsidRPr="00793150">
        <w:rPr>
          <w:sz w:val="28"/>
          <w:szCs w:val="28"/>
        </w:rPr>
        <w:t>образуется в температурном интервале~400-380</w:t>
      </w:r>
      <w:r w:rsidRPr="00793150">
        <w:rPr>
          <w:sz w:val="28"/>
          <w:szCs w:val="28"/>
          <w:vertAlign w:val="superscript"/>
        </w:rPr>
        <w:t>0</w:t>
      </w:r>
      <w:r w:rsidRPr="00793150">
        <w:rPr>
          <w:sz w:val="28"/>
          <w:szCs w:val="28"/>
        </w:rPr>
        <w:t>С [15-19].</w:t>
      </w:r>
    </w:p>
    <w:p w:rsidR="0053025A" w:rsidRPr="00793150" w:rsidRDefault="0053025A" w:rsidP="009D5A90">
      <w:pPr>
        <w:ind w:firstLine="567"/>
        <w:jc w:val="both"/>
        <w:rPr>
          <w:sz w:val="28"/>
          <w:szCs w:val="28"/>
        </w:rPr>
      </w:pPr>
      <w:r w:rsidRPr="00793150">
        <w:rPr>
          <w:sz w:val="28"/>
          <w:szCs w:val="28"/>
        </w:rPr>
        <w:t>Электронно-микроскопические и рентгеноструктурные исследования сталей показали, что мартенситное превращение практически всегда протекает не полностью. Это приводит к присутствию в материале некоторого количества остаточного аустенита, располагающегося в виде тонких прослоек вдоль границ кристаллов мартенсита (</w:t>
      </w:r>
      <w:r w:rsidR="00784C6C" w:rsidRPr="00793150">
        <w:rPr>
          <w:sz w:val="28"/>
          <w:szCs w:val="28"/>
        </w:rPr>
        <w:t xml:space="preserve">рисунок </w:t>
      </w:r>
      <w:r w:rsidR="00273086" w:rsidRPr="00793150">
        <w:rPr>
          <w:sz w:val="28"/>
          <w:szCs w:val="28"/>
        </w:rPr>
        <w:t>1.</w:t>
      </w:r>
      <w:r w:rsidRPr="00793150">
        <w:rPr>
          <w:sz w:val="28"/>
          <w:szCs w:val="28"/>
        </w:rPr>
        <w:t>3.б), а также на границах пакетов</w:t>
      </w:r>
      <w:r w:rsidR="00273086" w:rsidRPr="00793150">
        <w:rPr>
          <w:sz w:val="28"/>
          <w:szCs w:val="28"/>
        </w:rPr>
        <w:t xml:space="preserve"> </w:t>
      </w:r>
      <w:r w:rsidRPr="00793150">
        <w:rPr>
          <w:sz w:val="28"/>
          <w:szCs w:val="28"/>
        </w:rPr>
        <w:t xml:space="preserve">пластин [12,14-16,22-25]. Остаточный аустенит вдоль границ зерен не наблюдается. Содержание остаточного аустенита больше зависит от концентрации углерода в </w:t>
      </w:r>
      <w:r w:rsidRPr="00793150">
        <w:rPr>
          <w:sz w:val="28"/>
          <w:szCs w:val="28"/>
        </w:rPr>
        <w:lastRenderedPageBreak/>
        <w:t>стали и меньше зависит - от концентрации легирующих элементов [16].</w:t>
      </w:r>
      <w:r w:rsidR="00273086" w:rsidRPr="00793150">
        <w:rPr>
          <w:sz w:val="28"/>
          <w:szCs w:val="28"/>
        </w:rPr>
        <w:t xml:space="preserve"> </w:t>
      </w:r>
      <w:r w:rsidRPr="00793150">
        <w:rPr>
          <w:sz w:val="28"/>
          <w:szCs w:val="28"/>
        </w:rPr>
        <w:t xml:space="preserve">Схематическое изображение взаимного расположения остаточного аустенита и мартенсита приведено на </w:t>
      </w:r>
      <w:r w:rsidR="00784C6C" w:rsidRPr="00793150">
        <w:rPr>
          <w:sz w:val="28"/>
          <w:szCs w:val="28"/>
        </w:rPr>
        <w:t xml:space="preserve">рисунок </w:t>
      </w:r>
      <w:r w:rsidR="00273086" w:rsidRPr="00793150">
        <w:rPr>
          <w:sz w:val="28"/>
          <w:szCs w:val="28"/>
        </w:rPr>
        <w:t>1.</w:t>
      </w:r>
      <w:r w:rsidRPr="00793150">
        <w:rPr>
          <w:sz w:val="28"/>
          <w:szCs w:val="28"/>
        </w:rPr>
        <w:t>4.</w:t>
      </w:r>
    </w:p>
    <w:p w:rsidR="0053025A" w:rsidRPr="00793150" w:rsidRDefault="0053025A" w:rsidP="009D5A90">
      <w:pPr>
        <w:ind w:firstLine="567"/>
        <w:jc w:val="both"/>
        <w:rPr>
          <w:sz w:val="28"/>
          <w:szCs w:val="28"/>
        </w:rPr>
      </w:pPr>
    </w:p>
    <w:p w:rsidR="0053025A" w:rsidRPr="00793150" w:rsidRDefault="0053025A" w:rsidP="009D5A90">
      <w:pPr>
        <w:ind w:firstLine="567"/>
        <w:jc w:val="both"/>
        <w:rPr>
          <w:sz w:val="28"/>
          <w:szCs w:val="28"/>
        </w:rPr>
      </w:pPr>
      <w:r w:rsidRPr="00793150">
        <w:rPr>
          <w:noProof/>
          <w:sz w:val="28"/>
          <w:szCs w:val="28"/>
        </w:rPr>
        <w:drawing>
          <wp:inline distT="0" distB="0" distL="0" distR="0">
            <wp:extent cx="5915660" cy="2370455"/>
            <wp:effectExtent l="19050" t="0" r="8890" b="0"/>
            <wp:docPr id="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srcRect/>
                    <a:stretch>
                      <a:fillRect/>
                    </a:stretch>
                  </pic:blipFill>
                  <pic:spPr bwMode="auto">
                    <a:xfrm>
                      <a:off x="0" y="0"/>
                      <a:ext cx="5915660" cy="2370455"/>
                    </a:xfrm>
                    <a:prstGeom prst="rect">
                      <a:avLst/>
                    </a:prstGeom>
                    <a:noFill/>
                    <a:ln w="9525">
                      <a:noFill/>
                      <a:miter lim="800000"/>
                      <a:headEnd/>
                      <a:tailEnd/>
                    </a:ln>
                  </pic:spPr>
                </pic:pic>
              </a:graphicData>
            </a:graphic>
          </wp:inline>
        </w:drawing>
      </w:r>
    </w:p>
    <w:p w:rsidR="0053025A" w:rsidRPr="00793150" w:rsidRDefault="00273086" w:rsidP="009D5A90">
      <w:pPr>
        <w:ind w:firstLine="567"/>
        <w:jc w:val="center"/>
        <w:rPr>
          <w:sz w:val="28"/>
          <w:szCs w:val="28"/>
        </w:rPr>
      </w:pPr>
      <w:r w:rsidRPr="00793150">
        <w:rPr>
          <w:sz w:val="28"/>
          <w:szCs w:val="28"/>
        </w:rPr>
        <w:t>Рисунок 1.</w:t>
      </w:r>
      <w:r w:rsidR="0053025A" w:rsidRPr="00793150">
        <w:rPr>
          <w:sz w:val="28"/>
          <w:szCs w:val="28"/>
        </w:rPr>
        <w:t>3</w:t>
      </w:r>
      <w:r w:rsidRPr="00793150">
        <w:rPr>
          <w:sz w:val="28"/>
          <w:szCs w:val="28"/>
        </w:rPr>
        <w:t xml:space="preserve"> - </w:t>
      </w:r>
      <w:r w:rsidR="00BF7382" w:rsidRPr="00793150">
        <w:rPr>
          <w:sz w:val="28"/>
          <w:szCs w:val="28"/>
        </w:rPr>
        <w:t>Э</w:t>
      </w:r>
      <w:r w:rsidR="0053025A" w:rsidRPr="00793150">
        <w:rPr>
          <w:sz w:val="28"/>
          <w:szCs w:val="28"/>
        </w:rPr>
        <w:t xml:space="preserve">лектронно-микроскопическое изображение мартенситной структуры среднеуглеродистой стали с высокой плотностью дислокации </w:t>
      </w:r>
      <w:r w:rsidR="00784C6C" w:rsidRPr="00793150">
        <w:rPr>
          <w:sz w:val="28"/>
          <w:szCs w:val="28"/>
        </w:rPr>
        <w:t xml:space="preserve">(а) </w:t>
      </w:r>
      <w:r w:rsidR="0053025A" w:rsidRPr="00793150">
        <w:rPr>
          <w:sz w:val="28"/>
          <w:szCs w:val="28"/>
        </w:rPr>
        <w:t>[24]; -электронно-микроскопические изображения пластинчатого и пакетного мартенсита низкоуглеродистой стали с высокой плотностью дислокаций. Наноразмерный остаточный аустенит расположен вдоль границ реек и пластин</w:t>
      </w:r>
      <w:r w:rsidRPr="00793150">
        <w:rPr>
          <w:sz w:val="28"/>
          <w:szCs w:val="28"/>
        </w:rPr>
        <w:t xml:space="preserve"> </w:t>
      </w:r>
      <w:r w:rsidR="00784C6C" w:rsidRPr="00793150">
        <w:rPr>
          <w:sz w:val="28"/>
          <w:szCs w:val="28"/>
        </w:rPr>
        <w:t xml:space="preserve">(б) </w:t>
      </w:r>
      <w:r w:rsidR="0053025A" w:rsidRPr="00793150">
        <w:rPr>
          <w:sz w:val="28"/>
          <w:szCs w:val="28"/>
        </w:rPr>
        <w:t>[25]</w:t>
      </w:r>
    </w:p>
    <w:p w:rsidR="0053025A" w:rsidRPr="00793150" w:rsidRDefault="0053025A" w:rsidP="009D5A90">
      <w:pPr>
        <w:ind w:firstLine="567"/>
        <w:jc w:val="both"/>
        <w:rPr>
          <w:sz w:val="28"/>
          <w:szCs w:val="28"/>
        </w:rPr>
      </w:pPr>
    </w:p>
    <w:p w:rsidR="0053025A" w:rsidRPr="00793150" w:rsidRDefault="005050AC" w:rsidP="009D5A90">
      <w:pPr>
        <w:ind w:firstLine="567"/>
        <w:jc w:val="center"/>
        <w:rPr>
          <w:sz w:val="28"/>
          <w:szCs w:val="28"/>
        </w:rPr>
      </w:pPr>
      <w:r w:rsidRPr="00793150">
        <w:rPr>
          <w:noProof/>
          <w:sz w:val="28"/>
          <w:szCs w:val="28"/>
        </w:rPr>
      </w:r>
      <w:r w:rsidRPr="00793150">
        <w:rPr>
          <w:noProof/>
          <w:sz w:val="28"/>
          <w:szCs w:val="28"/>
        </w:rPr>
        <w:pict>
          <v:group id="Group 118" o:spid="_x0000_s1026" style="width:342.55pt;height:149.45pt;mso-position-horizontal-relative:char;mso-position-vertical-relative:line" coordorigin="2241,1494" coordsize="5208,2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">
            <v:group id="Group 119" o:spid="_x0000_s1027" style="position:absolute;left:2241;top:1494;width:2268;height:2647" coordorigin="3141,5994" coordsize="2268,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type id="_x0000_t202" coordsize="21600,21600" o:spt="202" path="m,l,21600r21600,l21600,xe">
                <v:stroke joinstyle="miter"/>
                <v:path gradientshapeok="t" o:connecttype="rect"/>
              </v:shapetype>
              <v:shape id="Text Box 120" o:spid="_x0000_s1028" type="#_x0000_t202" style="position:absolute;left:3501;top:5994;width:1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sm8QA&#10;AADcAAAADwAAAGRycy9kb3ducmV2LnhtbESPQYvCMBSE74L/ITxhL6KpPYhUo+yqC3vQg1U8P5q3&#10;bdnmpSTR1n+/EQSPw8x8w6w2vWnEnZyvLSuYTRMQxIXVNZcKLufvyQKED8gaG8uk4EEeNuvhYIWZ&#10;th2f6J6HUkQI+wwVVCG0mZS+qMign9qWOHq/1hkMUbpSaoddhJtGpkkylwZrjgsVtrStqPjLb0bB&#10;fOdu3Ym3491lf8BjW6bXr8dVqY9R/7kEEagP7/Cr/aMVpEkKz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7JvEAAAA3AAAAA8AAAAAAAAAAAAAAAAAmAIAAGRycy9k&#10;b3ducmV2LnhtbFBLBQYAAAAABAAEAPUAAACJAwAAAAA=&#10;" stroked="f">
                <v:textbox inset="0,0,0,0">
                  <w:txbxContent>
                    <w:p w:rsidR="000933EA" w:rsidRPr="001D071A" w:rsidRDefault="000933EA" w:rsidP="0053025A">
                      <w:r w:rsidRPr="001D071A">
                        <w:t>Пакетный мартенсит</w:t>
                      </w:r>
                    </w:p>
                  </w:txbxContent>
                </v:textbox>
              </v:shape>
              <v:group id="Group 121" o:spid="_x0000_s1029" style="position:absolute;left:3141;top:6354;width:2268;height:2287" coordorigin="5051,2697" coordsize="2268,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line id="Line 122" o:spid="_x0000_s1030" style="position:absolute;visibility:visible" from="5110,2736" to="5110,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Xxi8QAAADcAAAADwAAAGRycy9kb3ducmV2LnhtbESPwWrDMBBE74X+g9hCbo0cp5jiRgnF&#10;1FAIhMbNB2ytjW0irYyl2s7fR4VCjsPMvGE2u9kaMdLgO8cKVssEBHHtdMeNgtN3+fwKwgdkjcYx&#10;KbiSh9328WGDuXYTH2msQiMihH2OCtoQ+lxKX7dk0S9dTxy9sxsshiiHRuoBpwi3RqZJkkmLHceF&#10;FnsqWqov1a9VMH1V5XzYO21Prsg6k61+1h9GqcXT/P4GItAc7uH/9qdWkCYv8HcmHg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RfGLxAAAANwAAAAPAAAAAAAAAAAA&#10;AAAAAKECAABkcnMvZG93bnJldi54bWxQSwUGAAAAAAQABAD5AAAAkgMAAAAA&#10;" strokeweight="1.25pt"/>
                <v:line id="Line 123" o:spid="_x0000_s1031" style="position:absolute;visibility:visible" from="5581,2736" to="5581,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lUEMQAAADcAAAADwAAAGRycy9kb3ducmV2LnhtbESPwWrDMBBE74X+g9hCbo0ch5riRgnF&#10;1FAIhMbNB2ytjW0irYyl2s7fR4VCjsPMvGE2u9kaMdLgO8cKVssEBHHtdMeNgtN3+fwKwgdkjcYx&#10;KbiSh9328WGDuXYTH2msQiMihH2OCtoQ+lxKX7dk0S9dTxy9sxsshiiHRuoBpwi3RqZJkkmLHceF&#10;FnsqWqov1a9VMH1V5XzYO21Prsg6k61+1h9GqcXT/P4GItAc7uH/9qdWkCYv8HcmHg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CVQQxAAAANwAAAAPAAAAAAAAAAAA&#10;AAAAAKECAABkcnMvZG93bnJldi54bWxQSwUGAAAAAAQABAD5AAAAkgMAAAAA&#10;" strokeweight="1.25pt"/>
                <v:line id="Line 124" o:spid="_x0000_s1032" style="position:absolute;visibility:visible" from="6092,2736" to="6092,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KZ8QAAADcAAAADwAAAGRycy9kb3ducmV2LnhtbESPwWrDMBBE74X8g9hAb7XsFExxrIRg&#10;EggUSuvkAzbWxjaRVsZSYvfvq0Khx2Fm3jDldrZGPGj0vWMFWZKCIG6c7rlVcD4dXt5A+ICs0Tgm&#10;Bd/kYbtZPJVYaDfxFz3q0IoIYV+ggi6EoZDSNx1Z9IkbiKN3daPFEOXYSj3iFOHWyFWa5tJiz3Gh&#10;w4GqjppbfbcKps/6MH+8O23Prsp7k2eX171R6nk579YgAs3hP/zXPmoFqzSH3zPx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8pnxAAAANwAAAAPAAAAAAAAAAAA&#10;AAAAAKECAABkcnMvZG93bnJldi54bWxQSwUGAAAAAAQABAD5AAAAkgMAAAAA&#10;" strokeweight="1.25pt"/>
                <v:line id="Line 125" o:spid="_x0000_s1033" style="position:absolute;visibility:visible" from="6642,2736" to="6642,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dv/MQAAADcAAAADwAAAGRycy9kb3ducmV2LnhtbESPwWrDMBBE74H+g9hCbokcB9ziRgnF&#10;1FAIhNbNB2ytjW0irYyl2s7fR4VCj8PMvGF2h9kaMdLgO8cKNusEBHHtdMeNgvNXuXoG4QOyRuOY&#10;FNzIw2H/sNhhrt3EnzRWoRERwj5HBW0IfS6lr1uy6NeuJ47exQ0WQ5RDI/WAU4RbI9MkyaTFjuNC&#10;iz0VLdXX6scqmD6qcj4dnbZnV2SdyTbf2zej1PJxfn0BEWgO/+G/9rtWkCZP8HsmHgG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l2/8xAAAANwAAAAPAAAAAAAAAAAA&#10;AAAAAKECAABkcnMvZG93bnJldi54bWxQSwUGAAAAAAQABAD5AAAAkgMAAAAA&#10;" strokeweight="1.25pt"/>
                <v:oval id="Oval 126" o:spid="_x0000_s1034" style="position:absolute;left:5090;top:3816;width:953;height:8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3VA8IA&#10;AADcAAAADwAAAGRycy9kb3ducmV2LnhtbERPy2rCQBTdF/yH4QpuSp2o0ErqKGqIuCuNbrq7ZG6T&#10;aOZOyEwe/r2zKHR5OO/NbjS16Kl1lWUFi3kEgji3uuJCwfWSvq1BOI+ssbZMCh7kYLedvGww1nbg&#10;b+ozX4gQwi5GBaX3TSyly0sy6Oa2IQ7cr20N+gDbQuoWhxBuarmMondpsOLQUGJDx5Lye9YZBekP&#10;mY9D9kheV+ub/uq72+q0SJSaTcf9JwhPo/8X/7nPWsEyCmvDmXA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dUDwgAAANwAAAAPAAAAAAAAAAAAAAAAAJgCAABkcnMvZG93&#10;bnJldi54bWxQSwUGAAAAAAQABAD1AAAAhwMAAAAA&#10;" fillcolor="black">
                  <o:lock v:ext="edit" aspectratio="t"/>
                </v:oval>
                <v:oval id="Oval 127" o:spid="_x0000_s1035" style="position:absolute;left:4619;top:3522;width:952;height:8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wmMUA&#10;AADcAAAADwAAAGRycy9kb3ducmV2LnhtbESPT4vCMBTE7wt+h/AEL4umKqxajeIflL0tW714ezTP&#10;ttq8lCbW+u2NsLDHYWZ+wyxWrSlFQ7UrLCsYDiIQxKnVBWcKTsd9fwrCeWSNpWVS8CQHq2XnY4Gx&#10;tg/+pSbxmQgQdjEqyL2vYildmpNBN7AVcfAutjbog6wzqWt8BLgp5SiKvqTBgsNCjhVtc0pvyd0o&#10;2J/JTDbJc/c5nl71T3O/jg/DnVK9brueg/DU+v/wX/tbKxhFM3if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XCYxQAAANwAAAAPAAAAAAAAAAAAAAAAAJgCAABkcnMv&#10;ZG93bnJldi54bWxQSwUGAAAAAAQABAD1AAAAigMAAAAA&#10;" fillcolor="black">
                  <o:lock v:ext="edit" aspectratio="t"/>
                </v:oval>
                <v:oval id="Oval 128" o:spid="_x0000_s1036" style="position:absolute;left:5601;top:3129;width:952;height:8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P2MEA&#10;AADcAAAADwAAAGRycy9kb3ducmV2LnhtbERPy4rCMBTdD/gP4QpuBk2r4Eg1ig+U2clUN+4uzbWt&#10;NjelibX+/WQhuDyc92LVmUq01LjSsoJ4FIEgzqwuOVdwPu2HMxDOI2usLJOCFzlYLXtfC0y0ffIf&#10;tanPRQhhl6CCwvs6kdJlBRl0I1sTB+5qG4M+wCaXusFnCDeVHEfRVBosOTQUWNO2oOyePoyC/YXM&#10;zyZ97b4ns5s+to/b5BDvlBr0u/UchKfOf8Rv969WMI7D/HAmH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iT9jBAAAA3AAAAA8AAAAAAAAAAAAAAAAAmAIAAGRycy9kb3du&#10;cmV2LnhtbFBLBQYAAAAABAAEAPUAAACGAwAAAAA=&#10;" fillcolor="black">
                  <o:lock v:ext="edit" aspectratio="t"/>
                </v:oval>
                <v:oval id="Oval 129" o:spid="_x0000_s1037" style="position:absolute;left:5601;top:3129;width:952;height:8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qQ8YA&#10;AADcAAAADwAAAGRycy9kb3ducmV2LnhtbESPQWvCQBSE7wX/w/KEXorZRKGG1E3QiqW3YvTS2yP7&#10;msRm34bsGuO/7xYKPQ4z8w2zKSbTiZEG11pWkEQxCOLK6pZrBefTYZGCcB5ZY2eZFNzJQZHPHjaY&#10;aXvjI42lr0WAsMtQQeN9n0npqoYMusj2xMH7soNBH+RQSz3gLcBNJ5dx/CwNthwWGuzptaHqu7wa&#10;BYdPMutded8/rdKL/hivl9VbslfqcT5tX0B4mvx/+K/9rhUskwR+z4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7qQ8YAAADcAAAADwAAAAAAAAAAAAAAAACYAgAAZHJz&#10;L2Rvd25yZXYueG1sUEsFBgAAAAAEAAQA9QAAAIsDAAAAAA==&#10;" fillcolor="black">
                  <o:lock v:ext="edit" aspectratio="t"/>
                </v:oval>
                <v:line id="Line 130" o:spid="_x0000_s1038" style="position:absolute;visibility:visible" from="7270,2736" to="7270,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laucQAAADcAAAADwAAAGRycy9kb3ducmV2LnhtbESPwWrDMBBE74X8g9hAbo1sB0xxI5sQ&#10;EggESuvkA7bW1jaVVsZSYufvq0Khx2Fm3jDbarZG3Gn0vWMF6ToBQdw43XOr4Ho5Pr+A8AFZo3FM&#10;Ch7koSoXT1sstJv4g+51aEWEsC9QQRfCUEjpm44s+rUbiKP35UaLIcqxlXrEKcKtkVmS5NJiz3Gh&#10;w4H2HTXf9c0qmN7r4/x2dtpe3T7vTZ5+bg5GqdVy3r2CCDSH//Bf+6QVZGkGv2fi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Vq5xAAAANwAAAAPAAAAAAAAAAAA&#10;AAAAAKECAABkcnMvZG93bnJldi54bWxQSwUGAAAAAAQABAD5AAAAkgMAAAAA&#10;" strokeweight="1.25pt"/>
                <v:oval id="Oval 131" o:spid="_x0000_s1039" style="position:absolute;left:6499;top:3488;width:1551;height:8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Rr8UA&#10;AADcAAAADwAAAGRycy9kb3ducmV2LnhtbESPQWvCQBSE7wX/w/KEXopuYqBKdBWtKL0Voxdvj+wz&#10;iWbfhuwa4793C4Ueh5n5hlmselOLjlpXWVYQjyMQxLnVFRcKTsfdaAbCeWSNtWVS8CQHq+XgbYGp&#10;tg8+UJf5QgQIuxQVlN43qZQuL8mgG9uGOHgX2xr0QbaF1C0+AtzUchJFn9JgxWGhxIa+Sspv2d0o&#10;2J3JTDfZc/uRzK76p7tfk328Vep92K/nIDz1/j/81/7WCiZxAr9nw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8NGvxQAAANwAAAAPAAAAAAAAAAAAAAAAAJgCAABkcnMv&#10;ZG93bnJldi54bWxQSwUGAAAAAAQABAD1AAAAigMAAAAA&#10;" fillcolor="black">
                  <o:lock v:ext="edit" aspectratio="t"/>
                </v:oval>
                <v:shape id="Text Box 132" o:spid="_x0000_s1040" type="#_x0000_t202" style="position:absolute;left:5881;top:4653;width:277;height: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o:lock v:ext="edit" aspectratio="t"/>
                  <v:textbox inset="0,0,0,0">
                    <w:txbxContent>
                      <w:p w:rsidR="000933EA" w:rsidRDefault="000933EA" w:rsidP="0053025A">
                        <w:pPr>
                          <w:jc w:val="center"/>
                          <w:rPr>
                            <w:b/>
                            <w:sz w:val="28"/>
                          </w:rPr>
                        </w:pPr>
                        <w:r>
                          <w:rPr>
                            <w:b/>
                            <w:sz w:val="28"/>
                            <w:szCs w:val="28"/>
                          </w:rPr>
                          <w:sym w:font="Symbol" w:char="F067"/>
                        </w:r>
                      </w:p>
                    </w:txbxContent>
                  </v:textbox>
                </v:shape>
                <v:line id="Line 133" o:spid="_x0000_s1041" style="position:absolute;rotation:5084707fd;flip:y;visibility:visible" from="5242,3920" to="5764,4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ic38QAAADcAAAADwAAAGRycy9kb3ducmV2LnhtbESPT4vCMBTE78J+h/AEb5oqKmvXKIt/&#10;wMMiqHvZ2yN5tqXNS22i1m9vFgSPw8z8hpkvW1uJGzW+cKxgOEhAEGtnCs4U/J62/U8QPiAbrByT&#10;ggd5WC4+OnNMjbvzgW7HkIkIYZ+igjyEOpXS65ws+oGriaN3do3FEGWTSdPgPcJtJUdJMpUWC44L&#10;Oda0ykmXx6tVcLroPxtorx8zvd6My1ZfZ+WPUr1u+/0FIlAb3uFXe2cUjIYT+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yJzfxAAAANwAAAAPAAAAAAAAAAAA&#10;AAAAAKECAABkcnMvZG93bnJldi54bWxQSwUGAAAAAAQABAD5AAAAkgMAAAAA&#10;">
                  <v:stroke endarrow="block" endarrowwidth="narrow" endarrowlength="long"/>
                </v:line>
                <v:line id="Line 134" o:spid="_x0000_s1042" style="position:absolute;rotation:-1946488fd;flip:y;visibility:visible" from="6369,3861" to="7018,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I08MUAAADcAAAADwAAAGRycy9kb3ducmV2LnhtbESP3WrCQBSE7wu+w3IE7+omIlJSV5GA&#10;oGChtUVvT7PHJJo9G7Jrft6+Kwi9HGbmG2a57k0lWmpcaVlBPI1AEGdWl5wr+Pnevr6BcB5ZY2WZ&#10;FAzkYL0avSwx0bbjL2qPPhcBwi5BBYX3dSKlywoy6Ka2Jg7exTYGfZBNLnWDXYCbSs6iaCENlhwW&#10;CqwpLSi7He9GAZ9Pu3T4nO+vh7zTl80HHX73pNRk3G/eQXjq/X/42d5pBbN4AY8z4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I08MUAAADcAAAADwAAAAAAAAAA&#10;AAAAAAChAgAAZHJzL2Rvd25yZXYueG1sUEsFBgAAAAAEAAQA+QAAAJMDAAAAAA==&#10;">
                  <v:stroke endarrow="block" endarrowwidth="narrow" endarrowlength="long"/>
                </v:line>
                <v:line id="Line 135" o:spid="_x0000_s1043" style="position:absolute;rotation:3253337fd;flip:y;visibility:visible" from="5517,3684" to="6039,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SMsQAAADcAAAADwAAAGRycy9kb3ducmV2LnhtbESP0WrCQBRE3wX/YblCX0qzUYqa1FVK&#10;pdBXox9wzd5mU7N3Y3aNsV/fFQo+DjNzhlltBtuInjpfO1YwTVIQxKXTNVcKDvvPlyUIH5A1No5J&#10;wY08bNbj0Qpz7a68o74IlYgQ9jkqMCG0uZS+NGTRJ64ljt636yyGKLtK6g6vEW4bOUvTubRYc1ww&#10;2NKHofJUXKyC+dKZxfFHnm+ZDkebvW6f++JXqafJ8P4GItAQHuH/9pdWMJsu4H4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n9IyxAAAANwAAAAPAAAAAAAAAAAA&#10;AAAAAKECAABkcnMvZG93bnJldi54bWxQSwUGAAAAAAQABAD5AAAAkgMAAAAA&#10;">
                  <v:stroke endarrow="block" endarrowwidth="narrow" endarrowlength="long"/>
                </v:line>
                <v:line id="Line 136" o:spid="_x0000_s1044" style="position:absolute;rotation:2010855fd;flip:y;visibility:visible" from="5758,3640" to="6280,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9gibwAAADcAAAADwAAAGRycy9kb3ducmV2LnhtbERPSwrCMBDdC94hjOBGNK2CSDWKiILg&#10;ytYDDM3YFpNJaaLW25uF4PLx/ptdb414UecbxwrSWQKCuHS64UrBrThNVyB8QNZoHJOCD3nYbYeD&#10;DWbavflKrzxUIoawz1BBHUKbSenLmiz6mWuJI3d3ncUQYVdJ3eE7hlsj50mylBYbjg01tnSoqXzk&#10;T6tgcrH75EqFOTarnL2x6XNRGKXGo36/BhGoD3/xz33WCuZpXBvPxCMgt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tk9gibwAAADcAAAADwAAAAAAAAAAAAAAAAChAgAA&#10;ZHJzL2Rvd25yZXYueG1sUEsFBgAAAAAEAAQA+QAAAIoDAAAAAA==&#10;">
                  <v:stroke endarrow="block" endarrowwidth="narrow" endarrowlength="long"/>
                </v:line>
              </v:group>
            </v:group>
            <v:group id="Group 137" o:spid="_x0000_s1045" style="position:absolute;left:4941;top:1494;width:2508;height:2520" coordorigin="4941,1494" coordsize="2508,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Text Box 138" o:spid="_x0000_s1046" type="#_x0000_t202" style="position:absolute;left:5121;top:1494;width:218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LF8AA&#10;AADcAAAADwAAAGRycy9kb3ducmV2LnhtbERPy4rCMBTdD/gP4QpuBk3tQoZqFJ/gwln4wPWlubbF&#10;5qYk0da/NwvB5eG8Z4vO1OJJzleWFYxHCQji3OqKCwWX8274B8IHZI21ZVLwIg+Lee9nhpm2LR/p&#10;eQqFiCHsM1RQhtBkUvq8JIN+ZBviyN2sMxgidIXUDtsYbmqZJslEGqw4NpTY0Lqk/H56GAWTjXu0&#10;R17/bi7bA/43RXpdva5KDfrdcgoiUBe+4o97rxWkaZwfz8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eLF8AAAADcAAAADwAAAAAAAAAAAAAAAACYAgAAZHJzL2Rvd25y&#10;ZXYueG1sUEsFBgAAAAAEAAQA9QAAAIUDAAAAAA==&#10;" stroked="f">
                <v:textbox inset="0,0,0,0">
                  <w:txbxContent>
                    <w:p w:rsidR="000933EA" w:rsidRPr="001D071A" w:rsidRDefault="000933EA" w:rsidP="0053025A">
                      <w:r w:rsidRPr="001D071A">
                        <w:t>Пластинчатый мартенсит</w:t>
                      </w:r>
                    </w:p>
                  </w:txbxContent>
                </v:textbox>
              </v:shape>
              <v:group id="Group 139" o:spid="_x0000_s1047" style="position:absolute;left:4941;top:1494;width:2508;height:2520" coordorigin="4425,6870" coordsize="2693,2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140" o:spid="_x0000_s1048" style="position:absolute;left:4425;top:7507;width:2693;height:1350;visibility:visible;mso-wrap-style:square;v-text-anchor:top" coordsize="3845,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8KsUA&#10;AADcAAAADwAAAGRycy9kb3ducmV2LnhtbESPQWvCQBSE74X+h+UVeqsbQykSXUWDYk8FtRR6e2af&#10;STD7Nu6uSfz3XUHocZiZb5jZYjCN6Mj52rKC8SgBQVxYXXOp4PuweZuA8AFZY2OZFNzIw2L+/DTD&#10;TNued9TtQykihH2GCqoQ2kxKX1Rk0I9sSxy9k3UGQ5SulNphH+GmkWmSfEiDNceFClvKKyrO+6tR&#10;0FzP64Pf3iY/7v2S98d81/1+rZR6fRmWUxCBhvAffrQ/tYI0TeF+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XwqxQAAANwAAAAPAAAAAAAAAAAAAAAAAJgCAABkcnMv&#10;ZG93bnJldi54bWxQSwUGAAAAAAQABAD1AAAAigMAAAAA&#10;" path="m,1928l112,1704,350,1395,700,1032,995,780,1325,525,1820,270r90,-30l2285,120,2615,60,2885,30,3245,15,3605,r240,45e" filled="f" strokeweight="1.25pt">
                  <v:path arrowok="t" o:connecttype="custom" o:connectlocs="0,1350;78,1193;245,977;490,723;697,546;928,368;1275,189;1338,168;1600,84;1832,42;2021,21;2273,11;2525,0;2693,32" o:connectangles="0,0,0,0,0,0,0,0,0,0,0,0,0,0"/>
                  <o:lock v:ext="edit" aspectratio="t"/>
                </v:shape>
                <v:shape id="Freeform 141" o:spid="_x0000_s1049" style="position:absolute;left:4443;top:7541;width:2693;height:1351;rotation:-8292520fd;flip:x;visibility:visible;mso-wrap-style:square;v-text-anchor:top" coordsize="3845,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5x8UA&#10;AADcAAAADwAAAGRycy9kb3ducmV2LnhtbESP3WrCQBSE7wu+w3IE7+rGaKWkriLSgiiFqKXXh+zJ&#10;D2bPhuzGxLd3CwUvh5n5hlltBlOLG7WusqxgNo1AEGdWV1wo+Ll8vb6DcB5ZY22ZFNzJwWY9ellh&#10;om3PJ7qdfSEChF2CCkrvm0RKl5Vk0E1tQxy83LYGfZBtIXWLfYCbWsZRtJQGKw4LJTa0Kym7njuj&#10;4Hufp2naz34XHX12+eItPZyOW6Um42H7AcLT4J/h//ZeK4jjOfyd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LnHxQAAANwAAAAPAAAAAAAAAAAAAAAAAJgCAABkcnMv&#10;ZG93bnJldi54bWxQSwUGAAAAAAQABAD1AAAAigMAAAAA&#10;" path="m,1928l112,1704,350,1395,700,1032,995,780,1325,525,1820,270r90,-30l2285,120,2615,60,2885,30,3245,15,3605,r240,45e" filled="f" strokeweight="1.25pt">
                  <v:path arrowok="t" o:connecttype="custom" o:connectlocs="0,1351;78,1194;245,978;490,723;697,547;928,368;1275,189;1338,168;1600,84;1832,42;2021,21;2273,11;2525,0;2693,32" o:connectangles="0,0,0,0,0,0,0,0,0,0,0,0,0,0"/>
                  <o:lock v:ext="edit" aspectratio="t"/>
                </v:shape>
                <v:oval id="Oval 142" o:spid="_x0000_s1050" style="position:absolute;left:4582;top:8171;width:784;height:89;rotation:-285108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ATsMA&#10;AADcAAAADwAAAGRycy9kb3ducmV2LnhtbESPQYvCMBSE74L/IbwFb5pucV2tRqnKgqAXXb0/mmdb&#10;bF5KE7W7v94Igsdh5pthZovWVOJGjSstK/gcRCCIM6tLzhUcf3/6YxDOI2usLJOCP3KwmHc7M0y0&#10;vfOebgefi1DCLkEFhfd1IqXLCjLoBrYmDt7ZNgZ9kE0udYP3UG4qGUfRSBosOSwUWNOqoOxyuBoF&#10;8fI83Ga7L4rWfpJe7f92eUq/lep9tOkUhKfWv8MveqMDFw/heS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NATsMAAADcAAAADwAAAAAAAAAAAAAAAACYAgAAZHJzL2Rv&#10;d25yZXYueG1sUEsFBgAAAAAEAAQA9QAAAIgDAAAAAA==&#10;" fillcolor="#330">
                  <o:lock v:ext="edit" aspectratio="t"/>
                </v:oval>
                <v:oval id="Oval 143" o:spid="_x0000_s1051" style="position:absolute;left:6451;top:7851;width:784;height:89;rotation:-328284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lO8IA&#10;AADcAAAADwAAAGRycy9kb3ducmV2LnhtbESPQYvCMBSE78L+h/AWvGlqUXepRhFB8SZad8+P5plW&#10;m5fSRK3/3iwseBxm5htmvuxsLe7U+sqxgtEwAUFcOF2xUXDKN4NvED4ga6wdk4IneVguPnpzzLR7&#10;8IHux2BEhLDPUEEZQpNJ6YuSLPqha4ijd3atxRBla6Ru8RHhtpZpkkylxYrjQokNrUsqrsebVXD4&#10;uo0bb/ZSV5ef3CT73/H6slWq/9mtZiACdeEd/m/vtII0ncDf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5eU7wgAAANwAAAAPAAAAAAAAAAAAAAAAAJgCAABkcnMvZG93&#10;bnJldi54bWxQSwUGAAAAAAQABAD1AAAAhwMAAAAA&#10;" fillcolor="#330">
                  <o:lock v:ext="edit" aspectratio="t"/>
                </v:oval>
                <v:shape id="Text Box 144" o:spid="_x0000_s1052" type="#_x0000_t202" style="position:absolute;left:5684;top:8312;width:235;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o:lock v:ext="edit" aspectratio="t"/>
                  <v:textbox inset="0,0,0,0">
                    <w:txbxContent>
                      <w:p w:rsidR="000933EA" w:rsidRDefault="000933EA" w:rsidP="0053025A">
                        <w:pPr>
                          <w:jc w:val="center"/>
                          <w:rPr>
                            <w:b/>
                            <w:sz w:val="28"/>
                          </w:rPr>
                        </w:pPr>
                        <w:r>
                          <w:rPr>
                            <w:b/>
                            <w:sz w:val="28"/>
                            <w:szCs w:val="28"/>
                          </w:rPr>
                          <w:sym w:font="Symbol" w:char="F067"/>
                        </w:r>
                      </w:p>
                    </w:txbxContent>
                  </v:textbox>
                </v:shape>
                <v:line id="Line 145" o:spid="_x0000_s1053" style="position:absolute;flip:x y;visibility:visible" from="5151,8101" to="5680,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2RcUAAADcAAAADwAAAGRycy9kb3ducmV2LnhtbESPQWvCQBSE7wX/w/IEL0U3yaHa1FVK&#10;QZCeWrX3Z/Y1G82+TbKrSfvruwXB4zAz3zDL9WBrcaXOV44VpLMEBHHhdMWlgsN+M12A8AFZY+2Y&#10;FPyQh/Vq9LDEXLueP+m6C6WIEPY5KjAhNLmUvjBk0c9cQxy9b9dZDFF2pdQd9hFua5klyZO0WHFc&#10;MNjQm6HivLtYBacP95weh/T9sW5b8xvatDf7L6Um4+H1BUSgIdzDt/ZWK8iyOfyf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S2RcUAAADcAAAADwAAAAAAAAAA&#10;AAAAAAChAgAAZHJzL2Rvd25yZXYueG1sUEsFBgAAAAAEAAQA+QAAAJMDAAAAAA==&#10;">
                  <v:stroke endarrow="block" endarrowwidth="narrow" endarrowlength="long"/>
                </v:line>
                <v:line id="Line 146" o:spid="_x0000_s1054" style="position:absolute;rotation:8483700fd;flip:x y;visibility:visible" from="5932,7993" to="6628,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sVTMIAAADcAAAADwAAAGRycy9kb3ducmV2LnhtbERPu2rDMBTdA/0HcQvZYjkeSu1aCSE0&#10;pQQ6OCnterGuH9i6ci3Vdv4+GgodD+ed7xfTi4lG11pWsI1iEMSl1S3XCj6vp80zCOeRNfaWScGN&#10;HOx3D6scM21nLmi6+FqEEHYZKmi8HzIpXdmQQRfZgThwlR0N+gDHWuoR5xBuepnE8ZM02HJoaHCg&#10;Y0Nld/k1CqafVJ9f8WM5nLq6Sufh7bsrvpRaPy6HFxCeFv8v/nO/awVJEtaGM+EI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sVTMIAAADcAAAADwAAAAAAAAAAAAAA&#10;AAChAgAAZHJzL2Rvd25yZXYueG1sUEsFBgAAAAAEAAQA+QAAAJADAAAAAA==&#10;">
                  <v:stroke endarrow="block" endarrowwidth="narrow" endarrowlength="long"/>
                </v:line>
              </v:group>
            </v:group>
            <w10:wrap type="none"/>
            <w10:anchorlock/>
          </v:group>
        </w:pict>
      </w:r>
    </w:p>
    <w:p w:rsidR="0053025A" w:rsidRPr="00793150" w:rsidRDefault="0053025A" w:rsidP="009D5A90">
      <w:pPr>
        <w:ind w:firstLine="567"/>
        <w:jc w:val="center"/>
        <w:rPr>
          <w:sz w:val="28"/>
          <w:szCs w:val="28"/>
        </w:rPr>
      </w:pPr>
    </w:p>
    <w:p w:rsidR="0053025A" w:rsidRPr="00793150" w:rsidRDefault="0053025A" w:rsidP="009D5A90">
      <w:pPr>
        <w:ind w:firstLine="567"/>
        <w:jc w:val="center"/>
        <w:rPr>
          <w:sz w:val="28"/>
          <w:szCs w:val="28"/>
        </w:rPr>
      </w:pPr>
      <w:r w:rsidRPr="00793150">
        <w:rPr>
          <w:sz w:val="28"/>
          <w:szCs w:val="28"/>
        </w:rPr>
        <w:t xml:space="preserve">Рисунок </w:t>
      </w:r>
      <w:r w:rsidR="00273086" w:rsidRPr="00793150">
        <w:rPr>
          <w:sz w:val="28"/>
          <w:szCs w:val="28"/>
        </w:rPr>
        <w:t>1.</w:t>
      </w:r>
      <w:r w:rsidRPr="00793150">
        <w:rPr>
          <w:sz w:val="28"/>
          <w:szCs w:val="28"/>
        </w:rPr>
        <w:t>4-Схематическое изображение взаимного расположения остаточного аустенита (</w:t>
      </w:r>
      <w:r w:rsidRPr="00793150">
        <w:rPr>
          <w:sz w:val="28"/>
          <w:szCs w:val="28"/>
        </w:rPr>
        <w:sym w:font="Symbol" w:char="F067"/>
      </w:r>
      <w:r w:rsidRPr="00793150">
        <w:rPr>
          <w:sz w:val="28"/>
          <w:szCs w:val="28"/>
        </w:rPr>
        <w:t>-фазы) и</w:t>
      </w:r>
      <w:r w:rsidR="00653400" w:rsidRPr="00793150">
        <w:rPr>
          <w:sz w:val="28"/>
          <w:szCs w:val="28"/>
        </w:rPr>
        <w:t xml:space="preserve"> </w:t>
      </w:r>
      <w:r w:rsidRPr="00793150">
        <w:rPr>
          <w:sz w:val="28"/>
          <w:szCs w:val="28"/>
        </w:rPr>
        <w:sym w:font="Symbol" w:char="F061"/>
      </w:r>
      <w:r w:rsidRPr="00793150">
        <w:rPr>
          <w:sz w:val="28"/>
          <w:szCs w:val="28"/>
        </w:rPr>
        <w:t>-фазы [16]</w:t>
      </w:r>
    </w:p>
    <w:p w:rsidR="0053025A" w:rsidRPr="00793150" w:rsidRDefault="0053025A" w:rsidP="009D5A90">
      <w:pPr>
        <w:ind w:firstLine="567"/>
        <w:jc w:val="center"/>
        <w:rPr>
          <w:sz w:val="28"/>
          <w:szCs w:val="28"/>
        </w:rPr>
      </w:pPr>
    </w:p>
    <w:p w:rsidR="0053025A" w:rsidRPr="00793150" w:rsidRDefault="0053025A" w:rsidP="009D5A90">
      <w:pPr>
        <w:ind w:firstLine="567"/>
        <w:jc w:val="both"/>
        <w:rPr>
          <w:sz w:val="28"/>
          <w:szCs w:val="28"/>
        </w:rPr>
      </w:pPr>
      <w:r w:rsidRPr="00793150">
        <w:rPr>
          <w:sz w:val="28"/>
          <w:szCs w:val="28"/>
        </w:rPr>
        <w:t xml:space="preserve">Таким образом, структура закаленной стали, </w:t>
      </w:r>
      <w:r w:rsidR="006B4720" w:rsidRPr="00793150">
        <w:rPr>
          <w:sz w:val="28"/>
          <w:szCs w:val="28"/>
        </w:rPr>
        <w:t xml:space="preserve">по-видимому, </w:t>
      </w:r>
      <w:r w:rsidRPr="00793150">
        <w:rPr>
          <w:sz w:val="28"/>
          <w:szCs w:val="28"/>
        </w:rPr>
        <w:t>характеризуется четырьмя особенностями: 1) наличием высокого пресыщения по углероду α- твердого раствора; 2) высокой плотностью</w:t>
      </w:r>
      <w:r w:rsidR="000B7B55" w:rsidRPr="00793150">
        <w:rPr>
          <w:sz w:val="28"/>
          <w:szCs w:val="28"/>
        </w:rPr>
        <w:t xml:space="preserve"> дислокаций; 3) наличием больше</w:t>
      </w:r>
      <w:r w:rsidRPr="00793150">
        <w:rPr>
          <w:sz w:val="28"/>
          <w:szCs w:val="28"/>
        </w:rPr>
        <w:t>угловых границ</w:t>
      </w:r>
      <w:r w:rsidR="006B4720" w:rsidRPr="00793150">
        <w:rPr>
          <w:sz w:val="28"/>
          <w:szCs w:val="28"/>
        </w:rPr>
        <w:t>,</w:t>
      </w:r>
      <w:r w:rsidRPr="00793150">
        <w:rPr>
          <w:sz w:val="28"/>
          <w:szCs w:val="28"/>
        </w:rPr>
        <w:t xml:space="preserve"> и 4) присутствием прослоек остаточного аустенита</w:t>
      </w:r>
      <w:r w:rsidR="00273086" w:rsidRPr="00793150">
        <w:rPr>
          <w:sz w:val="28"/>
          <w:szCs w:val="28"/>
        </w:rPr>
        <w:t xml:space="preserve"> </w:t>
      </w:r>
      <w:r w:rsidRPr="00793150">
        <w:rPr>
          <w:sz w:val="28"/>
          <w:szCs w:val="28"/>
        </w:rPr>
        <w:t>[16]. Все это приводит к протеканию в стали при отпуске следующих процессов: 1) распад твердого раствора с образованием частиц карбидных фаз; 2) снижением степени дефектности структуры; 3)</w:t>
      </w:r>
      <w:r w:rsidR="001D5039" w:rsidRPr="00793150">
        <w:rPr>
          <w:sz w:val="28"/>
          <w:szCs w:val="28"/>
        </w:rPr>
        <w:t xml:space="preserve"> </w:t>
      </w:r>
      <w:r w:rsidRPr="00793150">
        <w:rPr>
          <w:sz w:val="28"/>
          <w:szCs w:val="28"/>
        </w:rPr>
        <w:t>допревращением остаточного аустенита. В результате, структура стали после отпуска, состоит из феррита (</w:t>
      </w:r>
      <w:r w:rsidRPr="00793150">
        <w:rPr>
          <w:sz w:val="28"/>
          <w:szCs w:val="28"/>
        </w:rPr>
        <w:sym w:font="Symbol" w:char="F061"/>
      </w:r>
      <w:r w:rsidRPr="00793150">
        <w:rPr>
          <w:sz w:val="28"/>
          <w:szCs w:val="28"/>
        </w:rPr>
        <w:t xml:space="preserve">-фаза) и карбидов, расположенных на границах зерен и морфологических </w:t>
      </w:r>
      <w:r w:rsidRPr="00793150">
        <w:rPr>
          <w:sz w:val="28"/>
          <w:szCs w:val="28"/>
        </w:rPr>
        <w:lastRenderedPageBreak/>
        <w:t>составляющих мартенсита, субграницах (границах фрагментов и дислокационных ячеек), в объеме и на дислокациях</w:t>
      </w:r>
      <w:r w:rsidR="00273086" w:rsidRPr="00793150">
        <w:rPr>
          <w:sz w:val="28"/>
          <w:szCs w:val="28"/>
        </w:rPr>
        <w:t xml:space="preserve"> </w:t>
      </w:r>
      <w:r w:rsidRPr="00793150">
        <w:rPr>
          <w:sz w:val="28"/>
          <w:szCs w:val="28"/>
        </w:rPr>
        <w:t xml:space="preserve">[16]. Схематическое изображение структуры отпущенной стали приведено на </w:t>
      </w:r>
      <w:r w:rsidR="00CC34FF" w:rsidRPr="00793150">
        <w:rPr>
          <w:sz w:val="28"/>
          <w:szCs w:val="28"/>
        </w:rPr>
        <w:t xml:space="preserve">рисунке </w:t>
      </w:r>
      <w:r w:rsidR="00273086" w:rsidRPr="00793150">
        <w:rPr>
          <w:sz w:val="28"/>
          <w:szCs w:val="28"/>
        </w:rPr>
        <w:t>1.</w:t>
      </w:r>
      <w:r w:rsidRPr="00793150">
        <w:rPr>
          <w:sz w:val="28"/>
          <w:szCs w:val="28"/>
        </w:rPr>
        <w:t>5.</w:t>
      </w:r>
    </w:p>
    <w:p w:rsidR="0053025A" w:rsidRPr="00793150" w:rsidRDefault="0053025A" w:rsidP="009D5A90">
      <w:pPr>
        <w:ind w:firstLine="567"/>
        <w:jc w:val="both"/>
        <w:rPr>
          <w:sz w:val="28"/>
          <w:szCs w:val="28"/>
        </w:rPr>
      </w:pPr>
      <w:r w:rsidRPr="00793150">
        <w:rPr>
          <w:sz w:val="28"/>
          <w:szCs w:val="28"/>
        </w:rPr>
        <w:t>Таким образом, отпущенная сталь представляет собой ферритокарбидную смесь. Однако, как показали электронно-микроскопические исследования, в материале после отпуска всегда присутствуют границы, унаследованные от мартенситной структуры, и поэтому данную структуру называют еще и мартенситом отпуска или отпущенным мартенситом</w:t>
      </w:r>
      <w:r w:rsidR="00273086" w:rsidRPr="00793150">
        <w:rPr>
          <w:sz w:val="28"/>
          <w:szCs w:val="28"/>
        </w:rPr>
        <w:t xml:space="preserve"> </w:t>
      </w:r>
      <w:r w:rsidRPr="00793150">
        <w:rPr>
          <w:sz w:val="28"/>
          <w:szCs w:val="28"/>
        </w:rPr>
        <w:t>[</w:t>
      </w:r>
      <w:r w:rsidR="00CC34FF" w:rsidRPr="00793150">
        <w:rPr>
          <w:sz w:val="28"/>
          <w:szCs w:val="28"/>
        </w:rPr>
        <w:t>15-16,22-</w:t>
      </w:r>
      <w:r w:rsidRPr="00793150">
        <w:rPr>
          <w:sz w:val="28"/>
          <w:szCs w:val="28"/>
        </w:rPr>
        <w:t>23].</w:t>
      </w:r>
    </w:p>
    <w:p w:rsidR="0053025A" w:rsidRPr="00793150" w:rsidRDefault="0053025A" w:rsidP="009D5A90">
      <w:pPr>
        <w:ind w:firstLine="567"/>
        <w:jc w:val="both"/>
        <w:rPr>
          <w:sz w:val="28"/>
          <w:szCs w:val="28"/>
        </w:rPr>
      </w:pPr>
    </w:p>
    <w:p w:rsidR="0053025A" w:rsidRPr="00793150" w:rsidRDefault="005050AC" w:rsidP="009D5A90">
      <w:pPr>
        <w:ind w:firstLine="567"/>
        <w:jc w:val="center"/>
        <w:rPr>
          <w:sz w:val="28"/>
          <w:szCs w:val="28"/>
        </w:rPr>
      </w:pPr>
      <w:r w:rsidRPr="00793150">
        <w:rPr>
          <w:noProof/>
          <w:sz w:val="28"/>
          <w:szCs w:val="28"/>
        </w:rPr>
      </w:r>
      <w:r w:rsidRPr="00793150">
        <w:rPr>
          <w:noProof/>
          <w:sz w:val="28"/>
          <w:szCs w:val="28"/>
        </w:rPr>
        <w:pict>
          <v:group id="Group 2" o:spid="_x0000_s1055" style="width:458.3pt;height:162pt;mso-position-horizontal-relative:char;mso-position-vertical-relative:line" coordorigin="981,2934" coordsize="916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">
            <v:group id="Group 3" o:spid="_x0000_s1056" style="position:absolute;left:981;top:2934;width:5388;height:2826" coordorigin="981,2934" coordsize="5388,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4" o:spid="_x0000_s1057" style="position:absolute;left:981;top:3294;width:5388;height:2466" coordorigin="3353,4280" coordsize="5388,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Oval 5" o:spid="_x0000_s1058" style="position:absolute;left:5381;top:6038;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Nb8EA&#10;AADaAAAADwAAAGRycy9kb3ducmV2LnhtbESPQYvCMBSE7wv+h/AEL4umLmyRahQpuHi168Hjs3m2&#10;xealJNG2/94IC3scZuYbZrMbTCue5HxjWcFykYAgLq1uuFJw/j3MVyB8QNbYWiYFI3nYbScfG8y0&#10;7flEzyJUIkLYZ6igDqHLpPRlTQb9wnbE0btZZzBE6SqpHfYRblr5lSSpNNhwXKixo7ym8l48jAL3&#10;2Y35eMwPyyv/FN/9Sl/Ss1ZqNh32axCBhvAf/msftYIU3lfiD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ATW/BAAAA2gAAAA8AAAAAAAAAAAAAAAAAmAIAAGRycy9kb3du&#10;cmV2LnhtbFBLBQYAAAAABAAEAPUAAACGAwAAAAA=&#10;" fillcolor="black">
                  <o:lock v:ext="edit" aspectratio="t"/>
                </v:oval>
                <v:shape id="Text Box 6" o:spid="_x0000_s1059" type="#_x0000_t202" style="position:absolute;left:3353;top:5183;width:812;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0933EA" w:rsidRPr="001D071A" w:rsidRDefault="000933EA" w:rsidP="0053025A">
                        <w:pPr>
                          <w:jc w:val="center"/>
                        </w:pPr>
                        <w:r w:rsidRPr="001D071A">
                          <w:t>На дислокациях</w:t>
                        </w:r>
                      </w:p>
                    </w:txbxContent>
                  </v:textbox>
                </v:shape>
                <v:line id="Line 7" o:spid="_x0000_s1060" style="position:absolute;visibility:visible" from="4865,4436" to="4865,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CccMAAADbAAAADwAAAGRycy9kb3ducmV2LnhtbESP0WrCQBBF3wv+wzKFvtWNFoJEVymi&#10;IAhFox8wZqdJ6O5syK4m/fvOQ8G3Ge6de8+sNqN36kF9bAMbmE0zUMRVsC3XBq6X/fsCVEzIFl1g&#10;MvBLETbrycsKCxsGPtOjTLWSEI4FGmhS6gqtY9WQxzgNHbFo36H3mGTta217HCTcOz3Pslx7bFka&#10;Guxo21D1U969geFU7sevY7D+GrZ56/LZ7WPnjHl7HT+XoBKN6Wn+vz5YwRd6+UUG0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SgnHDAAAA2wAAAA8AAAAAAAAAAAAA&#10;AAAAoQIAAGRycy9kb3ducmV2LnhtbFBLBQYAAAAABAAEAPkAAACRAwAAAAA=&#10;" strokeweight="1.25pt"/>
                <v:line id="Line 8" o:spid="_x0000_s1061" style="position:absolute;visibility:visible" from="5537,4436" to="5537,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4n6r8AAADbAAAADwAAAGRycy9kb3ducmV2LnhtbERP24rCMBB9F/Yfwiz4pml3oUjXKCIr&#10;CAui1Q8Ym9m2mExKE239eyMIvs3hXGe+HKwRN+p841hBOk1AEJdON1wpOB03kxkIH5A1Gsek4E4e&#10;louP0Rxz7Xo+0K0IlYgh7HNUUIfQ5lL6siaLfupa4sj9u85iiLCrpO6wj+HWyK8kyaTFhmNDjS2t&#10;ayovxdUq6PfFZtj9OW1Pbp01JkvP379GqfHnsPoBEWgIb/HLvdVxfgrPX+IBcvE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54n6r8AAADbAAAADwAAAAAAAAAAAAAAAACh&#10;AgAAZHJzL2Rvd25yZXYueG1sUEsFBgAAAAAEAAQA+QAAAI0DAAAAAA==&#10;" strokeweight="1.25pt"/>
                <v:line id="Line 9" o:spid="_x0000_s1062" style="position:absolute;visibility:visible" from="6265,4436" to="6265,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AcBsEAAADbAAAADwAAAGRycy9kb3ducmV2LnhtbERP3WrCMBS+H/gO4Qi7W1MnlFEbRcSC&#10;IIyt+gDH5tgWk5PSZG339stgsLvz8f2eYjdbI0YafOdYwSpJQRDXTnfcKLheypc3ED4gazSOScE3&#10;edhtF08F5tpN/EljFRoRQ9jnqKANoc+l9HVLFn3ieuLI3d1gMUQ4NFIPOMVwa+RrmmbSYsexocWe&#10;Di3Vj+rLKpg+qnJ+Pzttr+6QdSZb3dZHo9Tzct5vQASaw7/4z33Scf4afn+JB8j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ABwGwQAAANsAAAAPAAAAAAAAAAAAAAAA&#10;AKECAABkcnMvZG93bnJldi54bWxQSwUGAAAAAAQABAD5AAAAjwMAAAAA&#10;" strokeweight="1.25pt"/>
                <v:line id="Line 10" o:spid="_x0000_s1063" style="position:absolute;visibility:visible" from="7049,4436" to="7049,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csEAAADbAAAADwAAAGRycy9kb3ducmV2LnhtbERP3WrCMBS+F/YO4Qx2p2m3UUZtWoZM&#10;GAxEqw9w1hzbsuSkNJnt3t4MBO/Ox/d7imq2Rlxo9L1jBekqAUHcON1zq+B03C7fQPiArNE4JgV/&#10;5KEqHxYF5tpNfKBLHVoRQ9jnqKALYcil9E1HFv3KDcSRO7vRYohwbKUecYrh1sjnJMmkxZ5jQ4cD&#10;bTpqfupfq2Da19t59+W0PblN1pss/X75MEo9Pc7vaxCB5nAX39yfOs5/hf9f4gGyv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YRywQAAANsAAAAPAAAAAAAAAAAAAAAA&#10;AKECAABkcnMvZG93bnJldi54bWxQSwUGAAAAAAQABAD5AAAAjwMAAAAA&#10;" strokeweight="1.25pt"/>
                <v:group id="Group 11" o:spid="_x0000_s1064" style="position:absolute;left:4977;top:4623;width:448;height:565" coordorigin="6524,3836" coordsize="448,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2" o:spid="_x0000_s1065" style="position:absolute;left:6549;top:3948;width:420;height:117;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o+78A&#10;AADbAAAADwAAAGRycy9kb3ducmV2LnhtbERP24rCMBB9X/Afwgi+ramLilRTEVfZRZ+8fMDQjG1p&#10;M6lJ1O7fbwTBtzmc6yyWnWnEnZyvLCsYDRMQxLnVFRcKzqft5wyED8gaG8uk4I88LLPexwJTbR98&#10;oPsxFCKGsE9RQRlCm0rp85IM+qFtiSN3sc5giNAVUjt8xHDTyK8kmUqDFceGEltal5TXx5tRYHd+&#10;cnX71Q+NvxtjxpP6YvcbpQb9bjUHEagLb/HL/avj/Ck8f4kHy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CGj7vwAAANsAAAAPAAAAAAAAAAAAAAAAAJgCAABkcnMvZG93bnJl&#10;di54bWxQSwUGAAAAAAQABAD1AAAAhAMAAAAA&#10;" path="m,84c13,77,50,46,78,42v28,-4,66,3,90,15c192,69,194,107,224,112v30,5,91,-6,124,-25c381,68,405,18,420,e" filled="f" strokeweight="1pt">
                    <v:path arrowok="t" o:connecttype="custom" o:connectlocs="0,84;78,42;168,57;224,112;348,87;420,0" o:connectangles="0,0,0,0,0,0"/>
                  </v:shape>
                  <v:shape id="Freeform 13" o:spid="_x0000_s1066" style="position:absolute;left:6552;top:4088;width:420;height:117;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NYMEA&#10;AADbAAAADwAAAGRycy9kb3ducmV2LnhtbERP22rCQBB9F/oPyxR8MxuLaUt0FbFKS31q2g8YspML&#10;Zmfj7mrSv+8KQt/mcK6z2oymE1dyvrWsYJ6kIIhLq1uuFfx8H2avIHxA1thZJgW/5GGzfpisMNd2&#10;4C+6FqEWMYR9jgqaEPpcSl82ZNAntieOXGWdwRChq6V2OMRw08mnNH2WBluODQ32tGuoPBUXo8B+&#10;+uzsjtt3Wrx1xiyyU2WPe6Wmj+N2CSLQGP7Fd/eHjvNf4PZLPE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EzWDBAAAA2wAAAA8AAAAAAAAAAAAAAAAAmAIAAGRycy9kb3du&#10;cmV2LnhtbFBLBQYAAAAABAAEAPUAAACGAwAAAAA=&#10;" path="m,84c13,77,50,46,78,42v28,-4,66,3,90,15c192,69,194,107,224,112v30,5,91,-6,124,-25c381,68,405,18,420,e" filled="f" strokeweight="1pt">
                    <v:path arrowok="t" o:connecttype="custom" o:connectlocs="0,84;78,42;168,57;224,112;348,87;420,0" o:connectangles="0,0,0,0,0,0"/>
                  </v:shape>
                  <v:shape id="Freeform 14" o:spid="_x0000_s1067" style="position:absolute;left:6552;top:4284;width:420;height:117;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ZEsMA&#10;AADbAAAADwAAAGRycy9kb3ducmV2LnhtbESPzW4CMQyE75V4h8hI3EqWCqpqIYsQBbUqpwIPYG28&#10;P2LjLEmA7dvXh0q92ZrxzOfVenCdulOIrWcDs2kGirj0tuXawPm0f34DFROyxc4zGfihCOti9LTC&#10;3PoHf9P9mGolIRxzNNCk1Odax7Ihh3Hqe2LRKh8cJllDrW3Ah4S7Tr9k2at22LI0NNjTtqHycrw5&#10;A/4rLq7hsPmg+Xvn3HxxqfxhZ8xkPGyWoBIN6d/8d/1pBV9g5RcZQ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tZEsMAAADbAAAADwAAAAAAAAAAAAAAAACYAgAAZHJzL2Rv&#10;d25yZXYueG1sUEsFBgAAAAAEAAQA9QAAAIgDAAAAAA==&#10;" path="m,84c13,77,50,46,78,42v28,-4,66,3,90,15c192,69,194,107,224,112v30,5,91,-6,124,-25c381,68,405,18,420,e" filled="f" strokeweight="1pt">
                    <v:path arrowok="t" o:connecttype="custom" o:connectlocs="0,84;78,42;168,57;224,112;348,87;420,0" o:connectangles="0,0,0,0,0,0"/>
                  </v:shape>
                  <v:shape id="Freeform 15" o:spid="_x0000_s1068" style="position:absolute;left:6331;top:4057;width:504;height:117;rotation:90;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6sAA&#10;AADbAAAADwAAAGRycy9kb3ducmV2LnhtbERPTWvCQBC9F/oflhG81U20SJO6ShVET0K10OuQHZNg&#10;djZkxxj/vVsQepvH+5zFanCN6qkLtWcD6SQBRVx4W3Np4Oe0ffsAFQTZYuOZDNwpwGr5+rLA3Pob&#10;f1N/lFLFEA45GqhE2lzrUFTkMEx8Sxy5s+8cSoRdqW2HtxjuGj1Nkrl2WHNsqLClTUXF5Xh1BrL7&#10;+3XaS3amdbqXncx36ezwa8x4NHx9ghIa5F/8dO9tnJ/B3y/xAL1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x6sAAAADbAAAADwAAAAAAAAAAAAAAAACYAgAAZHJzL2Rvd25y&#10;ZXYueG1sUEsFBgAAAAAEAAQA9QAAAIUDAAAAAA==&#10;" path="m,84c13,77,50,46,78,42v28,-4,66,3,90,15c192,69,194,107,224,112v30,5,91,-6,124,-25c381,68,405,18,420,e" filled="f" strokeweight="1pt">
                    <v:path arrowok="t" o:connecttype="custom" o:connectlocs="0,84;94,42;202,57;269,112;418,87;504,0" o:connectangles="0,0,0,0,0,0"/>
                  </v:shape>
                  <v:shape id="Freeform 16" o:spid="_x0000_s1069" style="position:absolute;left:6471;top:4057;width:504;height:117;rotation:90;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Syr8A&#10;AADbAAAADwAAAGRycy9kb3ducmV2LnhtbERPTWvCQBC9F/wPywje6iaxSE1dRQXRk6AVvA7ZMQnN&#10;zobsGOO/7x4KPT7e93I9uEb11IXas4F0moAiLrytuTRw/d6/f4IKgmyx8UwGXhRgvRq9LTG3/sln&#10;6i9SqhjCIUcDlUibax2KihyGqW+JI3f3nUOJsCu17fAZw12jsySZa4c1x4YKW9pVVPxcHs7A4vXx&#10;yHpZ3GmbHuUg80M6O92MmYyHzRcooUH+xX/uozWQxfXxS/wBe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thLKvwAAANsAAAAPAAAAAAAAAAAAAAAAAJgCAABkcnMvZG93bnJl&#10;di54bWxQSwUGAAAAAAQABAD1AAAAhAMAAAAA&#10;" path="m,84c13,77,50,46,78,42v28,-4,66,3,90,15c192,69,194,107,224,112v30,5,91,-6,124,-25c381,68,405,18,420,e" filled="f" strokeweight="1pt">
                    <v:path arrowok="t" o:connecttype="custom" o:connectlocs="0,84;94,42;202,57;269,112;418,87;504,0" o:connectangles="0,0,0,0,0,0"/>
                  </v:shape>
                  <v:shape id="Freeform 17" o:spid="_x0000_s1070" style="position:absolute;left:6639;top:4029;width:504;height:117;rotation:90;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MvcIA&#10;AADbAAAADwAAAGRycy9kb3ducmV2LnhtbESPQWvCQBSE74X+h+UVvNVNYpEaXUUF0VOhVvD6yD6T&#10;YPZtyD5j/PduodDjMDPfMIvV4BrVUxdqzwbScQKKuPC25tLA6Wf3/gkqCLLFxjMZeFCA1fL1ZYG5&#10;9Xf+pv4opYoQDjkaqETaXOtQVOQwjH1LHL2L7xxKlF2pbYf3CHeNzpJkqh3WHBcqbGlbUXE93pyB&#10;2ePjlvUyu9AmPchepvt08nU2ZvQ2rOeghAb5D/+1D9ZANoHfL/EH6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Iy9wgAAANsAAAAPAAAAAAAAAAAAAAAAAJgCAABkcnMvZG93&#10;bnJldi54bWxQSwUGAAAAAAQABAD1AAAAhwMAAAAA&#10;" path="m,84c13,77,50,46,78,42v28,-4,66,3,90,15c192,69,194,107,224,112v30,5,91,-6,124,-25c381,68,405,18,420,e" filled="f" strokeweight="1pt">
                    <v:path arrowok="t" o:connecttype="custom" o:connectlocs="0,84;94,42;202,57;269,112;418,87;504,0" o:connectangles="0,0,0,0,0,0"/>
                  </v:shape>
                  <v:oval id="Oval 18" o:spid="_x0000_s1071" style="position:absolute;left:6552;top:394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q8IA&#10;AADbAAAADwAAAGRycy9kb3ducmV2LnhtbESPQYvCMBSE7wv+h/AEL4umyq5INYoUFK/b9eDx2Tzb&#10;YvNSkmjbf2+EhT0OM/MNs9n1phFPcr62rGA+S0AQF1bXXCo4/x6mKxA+IGtsLJOCgTzstqOPDaba&#10;dvxDzzyUIkLYp6igCqFNpfRFRQb9zLbE0btZZzBE6UqpHXYRbhq5SJKlNFhzXKiwpayi4p4/jAL3&#10;2Q7ZcMoO8ysf8+9upS/Ls1ZqMu73axCB+vAf/muftILFF7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z6rwgAAANsAAAAPAAAAAAAAAAAAAAAAAJgCAABkcnMvZG93&#10;bnJldi54bWxQSwUGAAAAAAQABAD1AAAAhwMAAAAA&#10;" fillcolor="black"/>
                  <v:oval id="Oval 19" o:spid="_x0000_s1072" style="position:absolute;left:6832;top:4004;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MMEA&#10;AADbAAAADwAAAGRycy9kb3ducmV2LnhtbESPQYvCMBSE74L/ITxhL6KpgiLVKFJw8Wr1sMe3zbMt&#10;Ni8libb992ZhweMwM98wu0NvGvEi52vLChbzBARxYXXNpYLb9TTbgPABWWNjmRQM5OGwH492mGrb&#10;8YVeeShFhLBPUUEVQptK6YuKDPq5bYmjd7fOYIjSlVI77CLcNHKZJGtpsOa4UGFLWUXFI38aBW7a&#10;Dtlwzk6LX/7OV91G/6xvWqmvSX/cggjUh0/4v33WCpYr+PsSf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PmzDBAAAA2wAAAA8AAAAAAAAAAAAAAAAAmAIAAGRycy9kb3du&#10;cmV2LnhtbFBLBQYAAAAABAAEAPUAAACGAwAAAAA=&#10;" fillcolor="black"/>
                  <v:oval id="Oval 20" o:spid="_x0000_s1073" style="position:absolute;left:6580;top:4312;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R8EA&#10;AADbAAAADwAAAGRycy9kb3ducmV2LnhtbESPQYvCMBSE74L/ITxhL7KmChbpGmUpKF6tHjy+bd62&#10;ZZuXkkTb/vuNIHgcZuYbZrsfTCse5HxjWcFykYAgLq1uuFJwvRw+NyB8QNbYWiYFI3nY76aTLWba&#10;9nymRxEqESHsM1RQh9BlUvqyJoN+YTvi6P1aZzBE6SqpHfYRblq5SpJUGmw4LtTYUV5T+VfcjQI3&#10;78Z8POWH5Q8fi3W/0bf0qpX6mA3fXyACDeEdfrVPWsEqheeX+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dBUfBAAAA2wAAAA8AAAAAAAAAAAAAAAAAmAIAAGRycy9kb3du&#10;cmV2LnhtbFBLBQYAAAAABAAEAPUAAACGAwAAAAA=&#10;" fillcolor="black"/>
                  <v:oval id="Oval 21" o:spid="_x0000_s1074" style="position:absolute;left:6860;top:4312;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g3MIA&#10;AADbAAAADwAAAGRycy9kb3ducmV2LnhtbESPT4vCMBTE78J+h/AWvMiaKviHapSloHjd6sHj2+bZ&#10;lm1eShJt++3NguBxmJnfMNt9bxrxIOdrywpm0wQEcWF1zaWCy/nwtQbhA7LGxjIpGMjDfvcx2mKq&#10;bcc/9MhDKSKEfYoKqhDaVEpfVGTQT21LHL2bdQZDlK6U2mEX4aaR8yRZSoM1x4UKW8oqKv7yu1Hg&#10;Ju2QDafsMPvlY77o1vq6vGilxp/99wZEoD68w6/2SSuYr+D/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aDcwgAAANsAAAAPAAAAAAAAAAAAAAAAAJgCAABkcnMvZG93&#10;bnJldi54bWxQSwUGAAAAAAQABAD1AAAAhwMAAAAA&#10;" fillcolor="black"/>
                  <v:oval id="Oval 22" o:spid="_x0000_s1075" style="position:absolute;left:6636;top:411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0rr4A&#10;AADbAAAADwAAAGRycy9kb3ducmV2LnhtbERPTYvCMBC9C/6HMMJeRFMFRapRpODi1ephj7PN2Bab&#10;SUmibf+9OQgeH+97d+hNI17kfG1ZwWKegCAurK65VHC7nmYbED4ga2wsk4KBPBz249EOU207vtAr&#10;D6WIIexTVFCF0KZS+qIig35uW+LI3a0zGCJ0pdQOuxhuGrlMkrU0WHNsqLClrKLikT+NAjdth2w4&#10;Z6fFP//mq26j/9Y3rdTPpD9uQQTqw1f8cZ+1gmUcG7/EHyD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ONK6+AAAA2wAAAA8AAAAAAAAAAAAAAAAAmAIAAGRycy9kb3ducmV2&#10;LnhtbFBLBQYAAAAABAAEAPUAAACDAwAAAAA=&#10;" fillcolor="black"/>
                </v:group>
                <v:line id="Line 23" o:spid="_x0000_s1076" style="position:absolute;rotation:-1946488fd;flip:y;visibility:visible" from="4180,4595" to="482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t05sUAAADbAAAADwAAAGRycy9kb3ducmV2LnhtbESP3WrCQBSE74W+w3IKvTObipQ2uooI&#10;goEUrC319pg9JrHZsyG7zc/bu4WCl8PMfMMs14OpRUetqywreI5iEMS51RUXCr4+d9NXEM4ja6wt&#10;k4KRHKxXD5MlJtr2/EHd0RciQNglqKD0vkmkdHlJBl1kG+LgXWxr0AfZFlK32Ae4qeUsjl+kwYrD&#10;QokNbUvKf46/RgGfvvfb8TBPr1nR68vmnbJzSko9PQ6bBQhPg7+H/9t7rWD2Bn9fw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t05sUAAADbAAAADwAAAAAAAAAA&#10;AAAAAAChAgAAZHJzL2Rvd25yZXYueG1sUEsFBgAAAAAEAAQA+QAAAJMDAAAAAA==&#10;">
                  <v:stroke endarrow="block" endarrowwidth="narrow" endarrowlength="long"/>
                </v:line>
                <v:group id="Group 24" o:spid="_x0000_s1077" style="position:absolute;left:7077;top:4427;width:700;height:952" coordorigin="8624,3640" coordsize="70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Line 25" o:spid="_x0000_s1078" style="position:absolute;flip:y;visibility:visible" from="8817,4004" to="8957,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VfL8QAAADbAAAADwAAAGRycy9kb3ducmV2LnhtbESPX2vCQBDE3wt+h2MF3+rFCq1GT7GC&#10;UGj74B/QxzW3JsHcXshtTfz2vULBx2FmfsPMl52r1I2aUHo2MBomoIgzb0vODRz2m+cJqCDIFivP&#10;ZOBOAZaL3tMcU+tb3tJtJ7mKEA4pGihE6lTrkBXkMAx9TRy9i28cSpRNrm2DbYS7Sr8kyat2WHJc&#10;KLCmdUHZdffjDAR75/Nx8nVs3w+nq5Rv39J9To0Z9LvVDJRQJ4/wf/vDGhiP4O9L/AF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V8vxAAAANsAAAAPAAAAAAAAAAAA&#10;AAAAAKECAABkcnMvZG93bnJldi54bWxQSwUGAAAAAAQABAD5AAAAkgMAAAAA&#10;" strokeweight="1.25pt"/>
                  <v:line id="Line 26" o:spid="_x0000_s1079" style="position:absolute;flip:y;visibility:visible" from="8848,4172" to="8988,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fBWMQAAADbAAAADwAAAGRycy9kb3ducmV2LnhtbESPQWvCQBSE74X+h+UVequbWmhtdBUV&#10;BKH2YBTs8Zl9TYLZtyH7NPHfu4WCx2FmvmEms97V6kJtqDwbeB0koIhzbysuDOx3q5cRqCDIFmvP&#10;ZOBKAWbTx4cJptZ3vKVLJoWKEA4pGihFmlTrkJfkMAx8Qxy9X986lCjbQtsWuwh3tR4mybt2WHFc&#10;KLGhZUn5KTs7A8Fe+XgYbQ7dYv9zkurjW/qvT2Oen/r5GJRQL/fwf3ttDbwN4e9L/AF6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8FYxAAAANsAAAAPAAAAAAAAAAAA&#10;AAAAAKECAABkcnMvZG93bnJldi54bWxQSwUGAAAAAAQABAD5AAAAkgMAAAAA&#10;" strokeweight="1.25pt"/>
                  <v:line id="Line 27" o:spid="_x0000_s1080" style="position:absolute;flip:y;visibility:visible" from="9184,3724" to="9324,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tkw8QAAADbAAAADwAAAGRycy9kb3ducmV2LnhtbESPQWvCQBSE74X+h+UVequbVrA2uooW&#10;CgX1YBTs8Zl9TYLZtyH7auK/d4WCx2FmvmGm897V6kxtqDwbeB0koIhzbysuDOx3Xy9jUEGQLdae&#10;ycCFAsxnjw9TTK3veEvnTAoVIRxSNFCKNKnWIS/JYRj4hjh6v751KFG2hbYtdhHuav2WJCPtsOK4&#10;UGJDnyXlp+zPGQj2wsfDeH3olvufk1TvG+lXH8Y8P/WLCSihXu7h//a3NTAcwu1L/AF6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22TDxAAAANsAAAAPAAAAAAAAAAAA&#10;AAAAAKECAABkcnMvZG93bnJldi54bWxQSwUGAAAAAAQABAD5AAAAkgMAAAAA&#10;" strokeweight="1.25pt"/>
                  <v:line id="Line 28" o:spid="_x0000_s1081" style="position:absolute;flip:y;visibility:visible" from="9156,4088" to="9296,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8t8QAAADbAAAADwAAAGRycy9kb3ducmV2LnhtbESPQWvCQBSE74X+h+UJ3urGVqpNXaUt&#10;CIJ60Ap6fGZfk2D2bcg+Tfz3bqHQ4zAz3zDTeecqdaUmlJ4NDAcJKOLM25JzA/vvxdMEVBBki5Vn&#10;MnCjAPPZ48MUU+tb3tJ1J7mKEA4pGihE6lTrkBXkMAx8TRy9H984lCibXNsG2wh3lX5OklftsOS4&#10;UGBNXwVl593FGQj2xqfDZH1oP/fHs5TjjXSrN2P6ve7jHZRQJ//hv/bSGngZwe+X+AP0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vy3xAAAANsAAAAPAAAAAAAAAAAA&#10;AAAAAKECAABkcnMvZG93bnJldi54bWxQSwUGAAAAAAQABAD5AAAAkgMAAAAA&#10;" strokeweight="1.25pt"/>
                  <v:line id="Line 29" o:spid="_x0000_s1082" style="position:absolute;rotation:-90;flip:y;visibility:visible" from="9016,4340" to="9156,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uGY8IAAADbAAAADwAAAGRycy9kb3ducmV2LnhtbESPS6vCMBSE9xf8D+EI7q6pT6QaRXxc&#10;RNz42Lg7NMe22pyUJlfrvzeC4HKYmW+Yyaw2hbhT5XLLCjrtCARxYnXOqYLTcf07AuE8ssbCMil4&#10;koPZtPEzwVjbB+/pfvCpCBB2MSrIvC9jKV2SkUHXtiVx8C62MuiDrFKpK3wEuClkN4qG0mDOYSHD&#10;khYZJbfDv1Ew2pwdbi99sxqYete7ra9u97dUqtWs52MQnmr/DX/aG62gN4D3l/A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uGY8IAAADbAAAADwAAAAAAAAAAAAAA&#10;AAChAgAAZHJzL2Rvd25yZXYueG1sUEsFBgAAAAAEAAQA+QAAAJADAAAAAA==&#10;" strokeweight="1.25pt"/>
                  <v:line id="Line 30" o:spid="_x0000_s1083" style="position:absolute;rotation:-90;flip:y;visibility:visible" from="9044,3948" to="9184,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2swsMAAADaAAAADwAAAGRycy9kb3ducmV2LnhtbESPQWvCQBSE74L/YXmCN91YWwmpa5C2&#10;FhEvxl56e2SfSZrs25BdNf57Vyh4HGbmG2aZ9qYRF+pcZVnBbBqBIM6trrhQ8HPcTGIQziNrbCyT&#10;ghs5SFfDwRITba98oEvmCxEg7BJUUHrfJlK6vCSDbmpb4uCdbGfQB9kVUnd4DXDTyJcoWkiDFYeF&#10;Elv6KCmvs7NREG9/He5Or+brzfT7eb35c/vvT6XGo379DsJT75/h//ZWK5jD40q4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NrMLDAAAA2gAAAA8AAAAAAAAAAAAA&#10;AAAAoQIAAGRycy9kb3ducmV2LnhtbFBLBQYAAAAABAAEAPkAAACRAwAAAAA=&#10;" strokeweight="1.25pt"/>
                  <v:line id="Line 31" o:spid="_x0000_s1084" style="position:absolute;rotation:-90;flip:y;visibility:visible" from="8736,3724" to="8876,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Q0tsMAAADaAAAADwAAAGRycy9kb3ducmV2LnhtbESPS4vCQBCE78L+h6EXvOlkfSwSncji&#10;C1m86Hrx1mQ6D830hMyo8d87C4LHoqq+ombz1lTiRo0rLSv46kcgiFOrS84VHP/WvQkI55E1VpZJ&#10;wYMczJOPzgxjbe+8p9vB5yJA2MWooPC+jqV0aUEGXd/WxMHLbGPQB9nkUjd4D3BTyUEUfUuDJYeF&#10;AmtaFJReDlejYLI9OfzNRmY1Nu1ueFmf3W6zVKr72f5MQXhq/Tv8am+1ghH8Xwk3QC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kNLbDAAAA2gAAAA8AAAAAAAAAAAAA&#10;AAAAoQIAAGRycy9kb3ducmV2LnhtbFBLBQYAAAAABAAEAPkAAACRAwAAAAA=&#10;" strokeweight="1.25pt"/>
                  <v:line id="Line 32" o:spid="_x0000_s1085" style="position:absolute;rotation:3191211fd;flip:y;visibility:visible" from="8904,3640" to="9044,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KP8EAAADbAAAADwAAAGRycy9kb3ducmV2LnhtbERPy4rCMBTdD/gP4QruNPU1aDWKCIIy&#10;w4DVD7g017ba3NQmrfXvJ4uBWR7Oe73tTClaql1hWcF4FIEgTq0uOFNwvRyGCxDOI2ssLZOCNznY&#10;bnofa4y1ffGZ2sRnIoSwi1FB7n0VS+nSnAy6ka2IA3eztUEfYJ1JXeMrhJtSTqLoUxosODTkWNE+&#10;p/SRNEbBT/N1r3Qz/56c0uh6fi73s3aaKDXod7sVCE+d/xf/uY9awTSMDV/CD5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fko/wQAAANsAAAAPAAAAAAAAAAAAAAAA&#10;AKECAABkcnMvZG93bnJldi54bWxQSwUGAAAAAAQABAD5AAAAjwMAAAAA&#10;" strokeweight="1.25pt"/>
                  <v:line id="Line 33" o:spid="_x0000_s1086" style="position:absolute;rotation:3191211fd;flip:y;visibility:visible" from="8624,3920" to="8764,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vpMUAAADbAAAADwAAAGRycy9kb3ducmV2LnhtbESP3WrCQBSE7wXfYTkF7+qm/pQmZhUR&#10;CkqlYOoDHLLHJJo9m2Y3MX37bqHg5TAz3zDpZjC16Kl1lWUFL9MIBHFudcWFgvPX+/MbCOeRNdaW&#10;ScEPOdisx6MUE23vfKI+84UIEHYJKii9bxIpXV6SQTe1DXHwLrY16INsC6lbvAe4qeUsil6lwYrD&#10;QokN7UrKb1lnFHx2H9dGd8vj7JBH59N3vFv080ypydOwXYHwNPhH+L+91wrmMf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LvpMUAAADbAAAADwAAAAAAAAAA&#10;AAAAAAChAgAAZHJzL2Rvd25yZXYueG1sUEsFBgAAAAAEAAQA+QAAAJMDAAAAAA==&#10;" strokeweight="1.25pt"/>
                  <v:line id="Line 34" o:spid="_x0000_s1087" style="position:absolute;rotation:3191211fd;flip:y;visibility:visible" from="8708,4452" to="8848,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41RMIAAADbAAAADwAAAGRycy9kb3ducmV2LnhtbERP3WrCMBS+F3yHcITd2XRax9YZRQRh&#10;wzFo5wMcmrO2W3NSm/Rnb28uBl5+fP/b/WQaMVDnassKHqMYBHFhdc2lgsvXafkMwnlkjY1lUvBH&#10;Dva7+WyLqbYjZzTkvhQhhF2KCirv21RKV1Rk0EW2JQ7ct+0M+gC7UuoOxxBuGrmK4ydpsObQUGFL&#10;x4qK37w3Cj7780+r+83H6r2IL9n15ZgM61yph8V0eAXhafJ38b/7TStIwvrwJfwAu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41RMIAAADbAAAADwAAAAAAAAAAAAAA&#10;AAChAgAAZHJzL2Rvd25yZXYueG1sUEsFBgAAAAAEAAQA+QAAAJADAAAAAA==&#10;" strokeweight="1.25pt"/>
                  <v:oval id="Oval 35" o:spid="_x0000_s1088" style="position:absolute;left:8736;top:3920;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4k8IA&#10;AADbAAAADwAAAGRycy9kb3ducmV2LnhtbESPQWvCQBSE7wX/w/IEL0U3kVYkuooELF6bevD4zD6T&#10;YPZt2N2a5N+7QqHHYWa+Ybb7wbTiQc43lhWkiwQEcWl1w5WC889xvgbhA7LG1jIpGMnDfjd522Km&#10;bc/f9ChCJSKEfYYK6hC6TEpf1mTQL2xHHL2bdQZDlK6S2mEf4aaVyyRZSYMNx4UaO8prKu/Fr1Hg&#10;3rsxH0/5Mb3yV/HZr/VlddZKzabDYQMi0BD+w3/tk1bwkcL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3iTwgAAANsAAAAPAAAAAAAAAAAAAAAAAJgCAABkcnMvZG93&#10;bnJldi54bWxQSwUGAAAAAAQABAD1AAAAhwMAAAAA&#10;" fillcolor="black"/>
                  <v:oval id="Oval 36" o:spid="_x0000_s1089" style="position:absolute;left:9072;top:366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m5MIA&#10;AADbAAAADwAAAGRycy9kb3ducmV2LnhtbESPQYvCMBSE7wv+h/AEL4umyq5INYoUFK/b9eDx2Tzb&#10;YvNSkmjbf2+EhT0OM/MNs9n1phFPcr62rGA+S0AQF1bXXCo4/x6mKxA+IGtsLJOCgTzstqOPDaba&#10;dvxDzzyUIkLYp6igCqFNpfRFRQb9zLbE0btZZzBE6UqpHXYRbhq5SJKlNFhzXKiwpayi4p4/jAL3&#10;2Q7ZcMoO8ysf8+9upS/Ls1ZqMu73axCB+vAf/muftIKvBb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ebkwgAAANsAAAAPAAAAAAAAAAAAAAAAAJgCAABkcnMvZG93&#10;bnJldi54bWxQSwUGAAAAAAQABAD1AAAAhwMAAAAA&#10;" fillcolor="black"/>
                  <v:oval id="Oval 37" o:spid="_x0000_s1090" style="position:absolute;left:9240;top:394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Df8IA&#10;AADbAAAADwAAAGRycy9kb3ducmV2LnhtbESPQWvCQBSE7wX/w/IEL0U32lYkuooEFK9NPXh8Zp9J&#10;MPs27K4m+fduodDjMDPfMJtdbxrxJOdrywrmswQEcWF1zaWC889hugLhA7LGxjIpGMjDbjt622Cq&#10;bcff9MxDKSKEfYoKqhDaVEpfVGTQz2xLHL2bdQZDlK6U2mEX4aaRiyRZSoM1x4UKW8oqKu75wyhw&#10;7+2QDafsML/yMf/qVvqyPGulJuN+vwYRqA//4b/2SSv4/IDfL/EH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UN/wgAAANsAAAAPAAAAAAAAAAAAAAAAAJgCAABkcnMvZG93&#10;bnJldi54bWxQSwUGAAAAAAQABAD1AAAAhwMAAAAA&#10;" fillcolor="black"/>
                  <v:oval id="Oval 38" o:spid="_x0000_s1091" style="position:absolute;left:8764;top:366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bC8IA&#10;AADbAAAADwAAAGRycy9kb3ducmV2LnhtbESPQYvCMBSE7wv+h/AEL4umiitSjSIFxatdD3t82zzb&#10;YvNSkmjbf2+EhT0OM/MNs933phFPcr62rGA+S0AQF1bXXCq4fh+naxA+IGtsLJOCgTzsd6OPLaba&#10;dnyhZx5KESHsU1RQhdCmUvqiIoN+Zlvi6N2sMxiidKXUDrsIN41cJMlKGqw5LlTYUlZRcc8fRoH7&#10;bIdsOGfH+S+f8q9urX9WV63UZNwfNiAC9eE//Nc+awXLJb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sLwgAAANsAAAAPAAAAAAAAAAAAAAAAAJgCAABkcnMvZG93&#10;bnJldi54bWxQSwUGAAAAAAQABAD1AAAAhwMAAAAA&#10;" fillcolor="black"/>
                  <v:oval id="Oval 39" o:spid="_x0000_s1092" style="position:absolute;left:9016;top:4060;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8hr8A&#10;AADaAAAADwAAAGRycy9kb3ducmV2LnhtbERPz2uDMBS+F/Y/hDfYpayxg0mxTaUIDq9zPfT4Zl5V&#10;al4kyar+98uh0OPH9/uQz2YQd3K+t6xgu0lAEDdW99wqOP+U7zsQPiBrHCyTgoU85MeX1QEzbSf+&#10;pnsdWhFD2GeooAthzKT0TUcG/caOxJG7WmcwROhaqR1OMdwM8iNJUmmw59jQ4UhFR82t/jMK3Hpc&#10;iqUqyu0vf9Wf005f0rNW6u11Pu1BBJrDU/xwV1pB3BqvxBsg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3yGvwAAANoAAAAPAAAAAAAAAAAAAAAAAJgCAABkcnMvZG93bnJl&#10;di54bWxQSwUGAAAAAAQABAD1AAAAhAMAAAAA&#10;" fillcolor="black"/>
                  <v:oval id="Oval 40" o:spid="_x0000_s1093" style="position:absolute;left:8680;top:425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g58IA&#10;AADbAAAADwAAAGRycy9kb3ducmV2LnhtbESPQWvCQBSE7wX/w/IEL0U3ShskuooELF6bevD4zD6T&#10;YPZt2N2a5N+7QqHHYWa+Ybb7wbTiQc43lhUsFwkI4tLqhisF55/jfA3CB2SNrWVSMJKH/W7ytsVM&#10;256/6VGESkQI+wwV1CF0mZS+rMmgX9iOOHo36wyGKF0ltcM+wk0rV0mSSoMNx4UaO8prKu/Fr1Hg&#10;3rsxH0/5cXnlr+KzX+tLetZKzabDYQMi0BD+w3/tk1bwkcL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uDnwgAAANsAAAAPAAAAAAAAAAAAAAAAAJgCAABkcnMvZG93&#10;bnJldi54bWxQSwUGAAAAAAQABAD1AAAAhwMAAAAA&#10;" fillcolor="black"/>
                  <v:oval id="Oval 41" o:spid="_x0000_s1094" style="position:absolute;left:9184;top:4284;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FfMIA&#10;AADbAAAADwAAAGRycy9kb3ducmV2LnhtbESPQWvCQBSE7wX/w/IEL0U3SqsSXUUCitemHnp8Zp9J&#10;MPs27K4m+fduodDjMDPfMNt9bxrxJOdrywrmswQEcWF1zaWCy/dxugbhA7LGxjIpGMjDfjd622Kq&#10;bcdf9MxDKSKEfYoKqhDaVEpfVGTQz2xLHL2bdQZDlK6U2mEX4aaRiyRZSoM1x4UKW8oqKu75wyhw&#10;7+2QDefsOL/yKf/s1vpnedFKTcb9YQMiUB/+w3/ts1bwsYLfL/EH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kV8wgAAANsAAAAPAAAAAAAAAAAAAAAAAJgCAABkcnMvZG93&#10;bnJldi54bWxQSwUGAAAAAAQABAD1AAAAhwMAAAAA&#10;" fillcolor="black"/>
                  <v:oval id="Oval 42" o:spid="_x0000_s1095" style="position:absolute;left:8904;top:4452;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HcEA&#10;AADaAAAADwAAAGRycy9kb3ducmV2LnhtbESPQYvCMBSE74L/ITzBi2jqwopbjSIFF69bPXh82zzb&#10;YvNSkmjbf28WFjwOM/MNs933phFPcr62rGC5SEAQF1bXXCq4nI/zNQgfkDU2lknBQB72u/Foi6m2&#10;Hf/QMw+liBD2KSqoQmhTKX1RkUG/sC1x9G7WGQxRulJqh12Em0Z+JMlKGqw5LlTYUlZRcc8fRoGb&#10;tUM2nLLj8pe/889ura+ri1ZqOukPGxCB+vAO/7dPWsEX/F2JN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f2R3BAAAA2gAAAA8AAAAAAAAAAAAAAAAAmAIAAGRycy9kb3du&#10;cmV2LnhtbFBLBQYAAAAABAAEAPUAAACGAwAAAAA=&#10;" fillcolor="black"/>
                </v:group>
                <v:line id="Line 43" o:spid="_x0000_s1096" style="position:absolute;rotation:9870635fd;flip:y;visibility:visible" from="7677,4724" to="8010,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fh8UAAADbAAAADwAAAGRycy9kb3ducmV2LnhtbESPT2sCMRTE7wW/Q3iFXopmLVZ0axSV&#10;Spfe6j/o7bF5zS5uXpYkdddv3xQKPQ4z8xtmseptI67kQ+1YwXiUgSAuna7ZKDgedsMZiBCRNTaO&#10;ScGNAqyWg7sF5tp1/EHXfTQiQTjkqKCKsc2lDGVFFsPItcTJ+3LeYkzSG6k9dgluG/mUZVNpsea0&#10;UGFL24rKy/7bKrjs3l+7ou2ieX4zj2fpx5/F5qTUw32/fgERqY//4b92oRVM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gfh8UAAADbAAAADwAAAAAAAAAA&#10;AAAAAAChAgAAZHJzL2Rvd25yZXYueG1sUEsFBgAAAAAEAAQA+QAAAJMDAAAAAA==&#10;">
                  <v:stroke endarrow="block" endarrowwidth="narrow" endarrowlength="long"/>
                </v:line>
                <v:line id="Line 44" o:spid="_x0000_s1097" style="position:absolute;rotation:6039731fd;flip:y;visibility:visible" from="7595,5060" to="8070,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yFUsEAAADbAAAADwAAAGRycy9kb3ducmV2LnhtbERPz2vCMBS+D/Y/hDfwNlMF5+iMRQTB&#10;U7FOcLs9kmdb2rzUJrbdf78cBjt+fL832WRbMVDva8cKFvMEBLF2puZSweXz8PoOwgdkg61jUvBD&#10;HrLt89MGU+NGLmg4h1LEEPYpKqhC6FIpva7Iop+7jjhyN9dbDBH2pTQ9jjHctnKZJG/SYs2xocKO&#10;9hXp5vywCtbXxbrIr/p+uhRdk3zn+fJLklKzl2n3ASLQFP7Ff+6jUbCK6+OX+AP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DIVSwQAAANsAAAAPAAAAAAAAAAAAAAAA&#10;AKECAABkcnMvZG93bnJldi54bWxQSwUGAAAAAAQABAD5AAAAjwMAAAAA&#10;">
                  <v:stroke endarrow="block" endarrowwidth="narrow" endarrowlength="long"/>
                </v:line>
                <v:line id="Line 45" o:spid="_x0000_s1098" style="position:absolute;rotation:7549437fd;flip:y;visibility:visible" from="7615,4128" to="801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vcsMAAADbAAAADwAAAGRycy9kb3ducmV2LnhtbERP22rCQBB9L/gPywi+6cZgRaOr9EKh&#10;lELrDXwcsmMSk50N2W2S/n1XEPo2h3Od9bY3lWipcYVlBdNJBII4tbrgTMHx8DZegHAeWWNlmRT8&#10;koPtZvCwxkTbjnfU7n0mQgi7BBXk3teJlC7NyaCb2Jo4cBfbGPQBNpnUDXYh3FQyjqK5NFhwaMix&#10;ppec0nL/YxS0l+/2vDTX2fMHV6/R41f5WZ5KpUbD/mkFwlPv/8V397sO82O4/RIO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rr3LDAAAA2wAAAA8AAAAAAAAAAAAA&#10;AAAAoQIAAGRycy9kb3ducmV2LnhtbFBLBQYAAAAABAAEAPkAAACRAwAAAAA=&#10;">
                  <v:stroke endarrow="block" endarrowwidth="narrow" endarrowlength="long"/>
                </v:line>
                <v:shape id="Text Box 46" o:spid="_x0000_s1099" type="#_x0000_t202" style="position:absolute;left:8081;top:4562;width:630;height: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0933EA" w:rsidRPr="001D071A" w:rsidRDefault="000933EA" w:rsidP="0053025A">
                        <w:pPr>
                          <w:jc w:val="center"/>
                          <w:rPr>
                            <w:b/>
                            <w:lang w:val="en-US"/>
                          </w:rPr>
                        </w:pPr>
                        <w:r w:rsidRPr="001D071A">
                          <w:rPr>
                            <w:lang w:val="en-US"/>
                          </w:rPr>
                          <w:t>Fe</w:t>
                        </w:r>
                        <w:r w:rsidRPr="001D071A">
                          <w:rPr>
                            <w:vertAlign w:val="subscript"/>
                            <w:lang w:val="en-US"/>
                          </w:rPr>
                          <w:t>3</w:t>
                        </w:r>
                        <w:r w:rsidRPr="001D071A">
                          <w:rPr>
                            <w:lang w:val="en-US"/>
                          </w:rPr>
                          <w:t>C</w:t>
                        </w:r>
                      </w:p>
                    </w:txbxContent>
                  </v:textbox>
                </v:shape>
                <v:oval id="Oval 47" o:spid="_x0000_s1100" style="position:absolute;left:6573;top:4623;width:168;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VosIA&#10;AADbAAAADwAAAGRycy9kb3ducmV2LnhtbESPQYvCMBSE7wv+h/AEL4umuihSjSIFxatdD3t82zzb&#10;YvNSkmjbf2+EhT0OM/MNs933phFPcr62rGA+S0AQF1bXXCq4fh+naxA+IGtsLJOCgTzsd6OPLaba&#10;dnyhZx5KESHsU1RQhdCmUvqiIoN+Zlvi6N2sMxiidKXUDrsIN41cJMlKGqw5LlTYUlZRcc8fRoH7&#10;bIdsOGfH+S+f8mW31j+rq1ZqMu4PGxCB+vAf/muftYLlF7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NWiwgAAANsAAAAPAAAAAAAAAAAAAAAAAJgCAABkcnMvZG93&#10;bnJldi54bWxQSwUGAAAAAAQABAD1AAAAhwMAAAAA&#10;" fillcolor="black"/>
                <v:oval id="Oval 48" o:spid="_x0000_s1101" style="position:absolute;left:6517;top:5183;width:140;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N1sIA&#10;AADbAAAADwAAAGRycy9kb3ducmV2LnhtbESPQYvCMBSE7wv+h/AEL4umyipSjSIFxatdD3t82zzb&#10;YvNSkmjbf2+EhT0OM/MNs933phFPcr62rGA+S0AQF1bXXCq4fh+naxA+IGtsLJOCgTzsd6OPLaba&#10;dnyhZx5KESHsU1RQhdCmUvqiIoN+Zlvi6N2sMxiidKXUDrsIN41cJMlKGqw5LlTYUlZRcc8fRoH7&#10;bIdsOGfH+S+f8mW31j+rq1ZqMu4PGxCB+vAf/muftYLlF7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xU3WwgAAANsAAAAPAAAAAAAAAAAAAAAAAJgCAABkcnMvZG93&#10;bnJldi54bWxQSwUGAAAAAAQABAD1AAAAhwMAAAAA&#10;" fillcolor="black"/>
                <v:shape id="Text Box 49" o:spid="_x0000_s1102" type="#_x0000_t202" style="position:absolute;left:8279;top:5582;width:462;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0933EA" w:rsidRPr="001D071A" w:rsidRDefault="000933EA" w:rsidP="0053025A">
                        <w:pPr>
                          <w:jc w:val="center"/>
                        </w:pPr>
                        <w:r w:rsidRPr="001D071A">
                          <w:t>С.К.</w:t>
                        </w:r>
                      </w:p>
                    </w:txbxContent>
                  </v:textbox>
                </v:shape>
                <v:line id="Line 50" o:spid="_x0000_s1103" style="position:absolute;visibility:visible" from="7979,4478" to="7979,6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0GXsMAAADbAAAADwAAAGRycy9kb3ducmV2LnhtbESPwWrDMBBE74H+g9hCb7GclpriRAnF&#10;1FAohMTxB2ytjW0qrYylxu7fR4VAjsPMvGE2u9kacaHR944VrJIUBHHjdM+tgvpULt9A+ICs0Tgm&#10;BX/kYbd9WGww127iI12q0IoIYZ+jgi6EIZfSNx1Z9IkbiKN3dqPFEOXYSj3iFOHWyOc0zaTFnuNC&#10;hwMVHTU/1a9VMB2qct5/OW1rV2S9yVbfLx9GqafH+X0NItAc7uFb+1MreM3g/0v8A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dBl7DAAAA2wAAAA8AAAAAAAAAAAAA&#10;AAAAoQIAAGRycy9kb3ducmV2LnhtbFBLBQYAAAAABAAEAPkAAACRAwAAAAA=&#10;" strokeweight="1.25pt"/>
                <v:oval id="Oval 51" o:spid="_x0000_s1104" style="position:absolute;left:5819;top:4640;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TocIA&#10;AADbAAAADwAAAGRycy9kb3ducmV2LnhtbESPT4vCMBTE74LfIbyFvYimLviHahQpKF7tevD4bJ5t&#10;2ealJNG2336zIOxxmJnfMNt9bxrxIudrywrmswQEcWF1zaWC6/dxugbhA7LGxjIpGMjDfjcebTHV&#10;tuMLvfJQighhn6KCKoQ2ldIXFRn0M9sSR+9hncEQpSuldthFuGnkV5IspcGa40KFLWUVFT/50yhw&#10;k3bIhnN2nN/5lC+6tb4tr1qpz4/+sAERqA//4Xf7rBUsVvD3Jf4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9OhwgAAANsAAAAPAAAAAAAAAAAAAAAAAJgCAABkcnMvZG93&#10;bnJldi54bWxQSwUGAAAAAAQABAD1AAAAhwMAAAAA&#10;" fillcolor="black">
                  <o:lock v:ext="edit" aspectratio="t"/>
                </v:oval>
                <v:oval id="Oval 52" o:spid="_x0000_s1105" style="position:absolute;left:7367;top:5792;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H078A&#10;AADbAAAADwAAAGRycy9kb3ducmV2LnhtbERPTYvCMBC9C/6HMAt7kTVVUKRrLEuh4tXqwePYzLZl&#10;m0lJom3//eYgeHy87302mk48yfnWsoLVMgFBXFndcq3geim+diB8QNbYWSYFE3nIDvPZHlNtBz7T&#10;swy1iCHsU1TQhNCnUvqqIYN+aXviyP1aZzBE6GqpHQ4x3HRynSRbabDl2NBgT3lD1V/5MArcop/y&#10;6ZQXqzsfy82w07ftVSv1+TH+fIMINIa3+OU+aQWbODZ+iT9AH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iEfTvwAAANsAAAAPAAAAAAAAAAAAAAAAAJgCAABkcnMvZG93bnJl&#10;di54bWxQSwUGAAAAAAQABAD1AAAAhAMAAAAA&#10;" fillcolor="black">
                  <o:lock v:ext="edit" aspectratio="t"/>
                </v:oval>
                <v:group id="Group 53" o:spid="_x0000_s1106" style="position:absolute;left:5699;top:5276;width:448;height:565" coordorigin="6524,3836" coordsize="448,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54" o:spid="_x0000_s1107" style="position:absolute;left:6549;top:3948;width:420;height:117;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mab0A&#10;AADbAAAADwAAAGRycy9kb3ducmV2LnhtbERPy6rCMBDdC/5DGMGdpoqKVKOIV1F05eMDhmZsi82k&#10;N4la/94sBJeH854vG1OJJzlfWlYw6CcgiDOrS84VXC/b3hSED8gaK8uk4E0elot2a46pti8+0fMc&#10;chFD2KeooAihTqX0WUEGfd/WxJG7WWcwROhyqR2+Yrip5DBJJtJgybGhwJrWBWX388MosAc//nfH&#10;1Y5Gf5Uxo/H9Zo8bpbqdZjUDEagJP/HXvdcKJnF9/BJ/gF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asmab0AAADbAAAADwAAAAAAAAAAAAAAAACYAgAAZHJzL2Rvd25yZXYu&#10;eG1sUEsFBgAAAAAEAAQA9QAAAIIDAAAAAA==&#10;" path="m,84c13,77,50,46,78,42v28,-4,66,3,90,15c192,69,194,107,224,112v30,5,91,-6,124,-25c381,68,405,18,420,e" filled="f" strokeweight="1pt">
                    <v:path arrowok="t" o:connecttype="custom" o:connectlocs="0,84;78,42;168,57;224,112;348,87;420,0" o:connectangles="0,0,0,0,0,0"/>
                  </v:shape>
                  <v:shape id="Freeform 55" o:spid="_x0000_s1108" style="position:absolute;left:6552;top:4088;width:420;height:117;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8sIA&#10;AADbAAAADwAAAGRycy9kb3ducmV2LnhtbESP3YrCMBSE7xf2HcJZ8G5NFRXpmor4g4teqfsAh+bY&#10;ljYnNYla334jCF4OM/MNM5t3phE3cr6yrGDQT0AQ51ZXXCj4O22+pyB8QNbYWCYFD/Iwzz4/Zphq&#10;e+cD3Y6hEBHCPkUFZQhtKqXPSzLo+7Yljt7ZOoMhSldI7fAe4aaRwySZSIMVx4USW1qWlNfHq1Fg&#10;d358cfvFlkarxpjRuD7b/Vqp3le3+AERqAvv8Kv9qxVMBvD8En+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4PywgAAANsAAAAPAAAAAAAAAAAAAAAAAJgCAABkcnMvZG93&#10;bnJldi54bWxQSwUGAAAAAAQABAD1AAAAhwMAAAAA&#10;" path="m,84c13,77,50,46,78,42v28,-4,66,3,90,15c192,69,194,107,224,112v30,5,91,-6,124,-25c381,68,405,18,420,e" filled="f" strokeweight="1pt">
                    <v:path arrowok="t" o:connecttype="custom" o:connectlocs="0,84;78,42;168,57;224,112;348,87;420,0" o:connectangles="0,0,0,0,0,0"/>
                  </v:shape>
                  <v:shape id="Freeform 56" o:spid="_x0000_s1109" style="position:absolute;left:6552;top:4284;width:420;height:117;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dhcIA&#10;AADbAAAADwAAAGRycy9kb3ducmV2LnhtbESP3YrCMBSE7xd8h3AWvFvTFRXpmor4g4teqfsAh+bY&#10;ljYnNYla334jCF4OM/MNM5t3phE3cr6yrOB7kIAgzq2uuFDwd9p8TUH4gKyxsUwKHuRhnvU+Zphq&#10;e+cD3Y6hEBHCPkUFZQhtKqXPSzLoB7Yljt7ZOoMhSldI7fAe4aaRwySZSIMVx4USW1qWlNfHq1Fg&#10;d358cfvFlkarxpjRuD7b/Vqp/me3+AERqAvv8Kv9qxVMhvD8En+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R2FwgAAANsAAAAPAAAAAAAAAAAAAAAAAJgCAABkcnMvZG93&#10;bnJldi54bWxQSwUGAAAAAAQABAD1AAAAhwMAAAAA&#10;" path="m,84c13,77,50,46,78,42v28,-4,66,3,90,15c192,69,194,107,224,112v30,5,91,-6,124,-25c381,68,405,18,420,e" filled="f" strokeweight="1pt">
                    <v:path arrowok="t" o:connecttype="custom" o:connectlocs="0,84;78,42;168,57;224,112;348,87;420,0" o:connectangles="0,0,0,0,0,0"/>
                  </v:shape>
                  <v:shape id="Freeform 57" o:spid="_x0000_s1110" style="position:absolute;left:6331;top:4057;width:504;height:117;rotation:90;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1fcIA&#10;AADbAAAADwAAAGRycy9kb3ducmV2LnhtbESPQWvCQBSE74X+h+UVvNVNtIQaXUUF0VOhVvD6yD6T&#10;YPZtyD5j/PduodDjMDPfMIvV4BrVUxdqzwbScQKKuPC25tLA6Wf3/gkqCLLFxjMZeFCA1fL1ZYG5&#10;9Xf+pv4opYoQDjkaqETaXOtQVOQwjH1LHL2L7xxKlF2pbYf3CHeNniRJph3WHBcqbGlbUXE93pyB&#10;2ePjNulldqFNepC9ZPt0+nU2ZvQ2rOeghAb5D/+1D9ZANoXfL/EH6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DjV9wgAAANsAAAAPAAAAAAAAAAAAAAAAAJgCAABkcnMvZG93&#10;bnJldi54bWxQSwUGAAAAAAQABAD1AAAAhwMAAAAA&#10;" path="m,84c13,77,50,46,78,42v28,-4,66,3,90,15c192,69,194,107,224,112v30,5,91,-6,124,-25c381,68,405,18,420,e" filled="f" strokeweight="1pt">
                    <v:path arrowok="t" o:connecttype="custom" o:connectlocs="0,84;94,42;202,57;269,112;418,87;504,0" o:connectangles="0,0,0,0,0,0"/>
                  </v:shape>
                  <v:shape id="Freeform 58" o:spid="_x0000_s1111" style="position:absolute;left:6471;top:4057;width:504;height:117;rotation:90;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tCcIA&#10;AADbAAAADwAAAGRycy9kb3ducmV2LnhtbESPQWvCQBSE74X+h+UVvNVNVIJGV2kF0ZNQLfT6yD6T&#10;YPZtyD5j/PfdgtDjMDPfMKvN4BrVUxdqzwbScQKKuPC25tLA93n3PgcVBNli45kMPCjAZv36ssLc&#10;+jt/UX+SUkUIhxwNVCJtrnUoKnIYxr4ljt7Fdw4lyq7UtsN7hLtGT5Ik0w5rjgsVtrStqLiebs7A&#10;4jG7TXpZXOgzPchesn06Pf4YM3obPpaghAb5Dz/bB2sgm8Hfl/gD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560JwgAAANsAAAAPAAAAAAAAAAAAAAAAAJgCAABkcnMvZG93&#10;bnJldi54bWxQSwUGAAAAAAQABAD1AAAAhwMAAAAA&#10;" path="m,84c13,77,50,46,78,42v28,-4,66,3,90,15c192,69,194,107,224,112v30,5,91,-6,124,-25c381,68,405,18,420,e" filled="f" strokeweight="1pt">
                    <v:path arrowok="t" o:connecttype="custom" o:connectlocs="0,84;94,42;202,57;269,112;418,87;504,0" o:connectangles="0,0,0,0,0,0"/>
                  </v:shape>
                  <v:shape id="Freeform 59" o:spid="_x0000_s1112" style="position:absolute;left:6639;top:4029;width:504;height:117;rotation:90;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IksMA&#10;AADbAAAADwAAAGRycy9kb3ducmV2LnhtbESPQWvCQBSE70L/w/IKvekmVkONrtIWip6EpgWvj+wz&#10;Cc2+DdlnjP++KxR6HGbmG2azG12rBupD49lAOktAEZfeNlwZ+P76mL6ACoJssfVMBm4UYLd9mGww&#10;t/7KnzQUUqkI4ZCjgVqky7UOZU0Ow8x3xNE7+96hRNlX2vZ4jXDX6nmSZNphw3Ghxo7eayp/iosz&#10;sLotLvNBVmd6Sw+yl2yfPh9Pxjw9jq9rUEKj/If/2gdrIFvC/Uv8AX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sIksMAAADbAAAADwAAAAAAAAAAAAAAAACYAgAAZHJzL2Rv&#10;d25yZXYueG1sUEsFBgAAAAAEAAQA9QAAAIgDAAAAAA==&#10;" path="m,84c13,77,50,46,78,42v28,-4,66,3,90,15c192,69,194,107,224,112v30,5,91,-6,124,-25c381,68,405,18,420,e" filled="f" strokeweight="1pt">
                    <v:path arrowok="t" o:connecttype="custom" o:connectlocs="0,84;94,42;202,57;269,112;418,87;504,0" o:connectangles="0,0,0,0,0,0"/>
                  </v:shape>
                  <v:oval id="Oval 60" o:spid="_x0000_s1113" style="position:absolute;left:6552;top:394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8h8EA&#10;AADbAAAADwAAAGRycy9kb3ducmV2LnhtbESPQYvCMBSE74L/IbyFvYimChapRlkKitetHvb4tnm2&#10;xealJNG2/36zIHgcZuYbZncYTCue5HxjWcFykYAgLq1uuFJwvRznGxA+IGtsLZOCkTwc9tPJDjNt&#10;e/6mZxEqESHsM1RQh9BlUvqyJoN+YTvi6N2sMxiidJXUDvsIN61cJUkqDTYcF2rsKK+pvBcPo8DN&#10;ujEfz/lx+cunYt1v9E961Up9fgxfWxCBhvAOv9pnrSBN4f9L/A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3vIfBAAAA2wAAAA8AAAAAAAAAAAAAAAAAmAIAAGRycy9kb3du&#10;cmV2LnhtbFBLBQYAAAAABAAEAPUAAACGAwAAAAA=&#10;" fillcolor="black"/>
                  <v:oval id="Oval 61" o:spid="_x0000_s1114" style="position:absolute;left:6832;top:4004;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DRMEA&#10;AADbAAAADwAAAGRycy9kb3ducmV2LnhtbESPQYvCMBSE7wv+h/AEL4umFlakGkUKitftevD4bJ5t&#10;sXkpSbTtvzcLC3scZuYbZrsfTCte5HxjWcFykYAgLq1uuFJw+TnO1yB8QNbYWiYFI3nY7yYfW8y0&#10;7fmbXkWoRISwz1BBHUKXSenLmgz6he2Io3e3zmCI0lVSO+wj3LQyTZKVNNhwXKixo7ym8lE8jQL3&#10;2Y35eM6Pyxufiq9+ra+ri1ZqNh0OGxCBhvAf/muftYI0hd8v8QfI3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A0TBAAAA2wAAAA8AAAAAAAAAAAAAAAAAmAIAAGRycy9kb3du&#10;cmV2LnhtbFBLBQYAAAAABAAEAPUAAACGAwAAAAA=&#10;" fillcolor="black"/>
                  <v:oval id="Oval 62" o:spid="_x0000_s1115" style="position:absolute;left:6580;top:4312;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Nbr8A&#10;AADbAAAADwAAAGRycy9kb3ducmV2LnhtbERPTYvCMBC9C/6HMMJeZE1dsJRqlKWgeN3qweNsM7Zl&#10;m0lJom3//eYgeHy8791hNJ14kvOtZQXrVQKCuLK65VrB9XL8zED4gKyxs0wKJvJw2M9nO8y1HfiH&#10;nmWoRQxhn6OCJoQ+l9JXDRn0K9sTR+5uncEQoauldjjEcNPJryRJpcGWY0ODPRUNVX/lwyhwy34q&#10;pnNxXP/yqdwMmb6lV63Ux2L83oIINIa3+OU+awVpHBu/xB8g9/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5I1uvwAAANsAAAAPAAAAAAAAAAAAAAAAAJgCAABkcnMvZG93bnJl&#10;di54bWxQSwUGAAAAAAQABAD1AAAAhAMAAAAA&#10;" fillcolor="black"/>
                  <v:oval id="Oval 63" o:spid="_x0000_s1116" style="position:absolute;left:6860;top:4312;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o9cMA&#10;AADbAAAADwAAAGRycy9kb3ducmV2LnhtbESPQWvCQBSE70L/w/IKvUjdWDBo6ioSsHhtzMHjM/ua&#10;hGbfht3VJP++WxA8DjPzDbPdj6YTd3K+taxguUhAEFdWt1wrKM/H9zUIH5A1dpZJwUQe9ruX2RYz&#10;bQf+pnsRahEh7DNU0ITQZ1L6qiGDfmF74uj9WGcwROlqqR0OEW46+ZEkqTTYclxosKe8oeq3uBkF&#10;bt5P+XTKj8srfxWrYa0vaamVensdD58gAo3hGX60T1pBuoH/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go9cMAAADbAAAADwAAAAAAAAAAAAAAAACYAgAAZHJzL2Rv&#10;d25yZXYueG1sUEsFBgAAAAAEAAQA9QAAAIgDAAAAAA==&#10;" fillcolor="black"/>
                  <v:oval id="Oval 64" o:spid="_x0000_s1117" style="position:absolute;left:6636;top:411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XtcAA&#10;AADbAAAADwAAAGRycy9kb3ducmV2LnhtbERPz2uDMBS+D/Y/hDfYZazRQW1xTWUILV7rPPT4Zt5U&#10;Zl4kSav+98thsOPH9/tQLGYUd3J+sKwg3SQgiFurB+4UNJ+n1z0IH5A1jpZJwUoeiuPjwwFzbWe+&#10;0L0OnYgh7HNU0Icw5VL6tieDfmMn4sh9W2cwROg6qR3OMdyM8i1JMmlw4NjQ40RlT+1PfTMK3Mu0&#10;lmtVntIvPtfbea+vWaOVen5aPt5BBFrCv/jPXWkFu7g+fok/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sXtcAAAADbAAAADwAAAAAAAAAAAAAAAACYAgAAZHJzL2Rvd25y&#10;ZXYueG1sUEsFBgAAAAAEAAQA9QAAAIUDAAAAAA==&#10;" fillcolor="black"/>
                </v:group>
                <v:group id="Group 65" o:spid="_x0000_s1118" style="position:absolute;left:6455;top:5858;width:448;height:565" coordorigin="6524,3836" coordsize="448,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66" o:spid="_x0000_s1119" style="position:absolute;left:6549;top:3948;width:420;height:117;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WMMA&#10;AADbAAAADwAAAGRycy9kb3ducmV2LnhtbESP0WrCQBRE34X+w3ILfdNNxVSJboJoS0t9MvoBl+w1&#10;CWbvprtbk/59t1DwcZiZM8ymGE0nbuR8a1nB8ywBQVxZ3XKt4Hx6m65A+ICssbNMCn7IQ5E/TDaY&#10;aTvwkW5lqEWEsM9QQRNCn0npq4YM+pntiaN3sc5giNLVUjscItx0cp4kL9Jgy3GhwZ52DVXX8tso&#10;sJ8+/XKH7Tst9p0xi/R6sYdXpZ4ex+0aRKAx3MP/7Q+tYDm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LWMMAAADbAAAADwAAAAAAAAAAAAAAAACYAgAAZHJzL2Rv&#10;d25yZXYueG1sUEsFBgAAAAAEAAQA9QAAAIgDAAAAAA==&#10;" path="m,84c13,77,50,46,78,42v28,-4,66,3,90,15c192,69,194,107,224,112v30,5,91,-6,124,-25c381,68,405,18,420,e" filled="f" strokeweight="1pt">
                    <v:path arrowok="t" o:connecttype="custom" o:connectlocs="0,84;78,42;168,57;224,112;348,87;420,0" o:connectangles="0,0,0,0,0,0"/>
                  </v:shape>
                  <v:shape id="Freeform 67" o:spid="_x0000_s1120" style="position:absolute;left:6552;top:4088;width:420;height:117;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uw8IA&#10;AADbAAAADwAAAGRycy9kb3ducmV2LnhtbESP3YrCMBSE7wXfIRzBO013/aVrFNldUfTKnwc4NMe2&#10;2Jx0k6zWtzeC4OUwM98ws0VjKnEl50vLCj76CQjizOqScwWn46o3BeEDssbKMim4k4fFvN2aYart&#10;jfd0PYRcRAj7FBUUIdSplD4ryKDv25o4emfrDIYoXS61w1uEm0p+JslYGiw5LhRY03dB2eXwbxTY&#10;rR/9ud1yTcOfypjh6HK2u1+lup1m+QUiUBPe4Vd7oxVMBv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C7DwgAAANsAAAAPAAAAAAAAAAAAAAAAAJgCAABkcnMvZG93&#10;bnJldi54bWxQSwUGAAAAAAQABAD1AAAAhwMAAAAA&#10;" path="m,84c13,77,50,46,78,42v28,-4,66,3,90,15c192,69,194,107,224,112v30,5,91,-6,124,-25c381,68,405,18,420,e" filled="f" strokeweight="1pt">
                    <v:path arrowok="t" o:connecttype="custom" o:connectlocs="0,84;78,42;168,57;224,112;348,87;420,0" o:connectangles="0,0,0,0,0,0"/>
                  </v:shape>
                  <v:shape id="Freeform 68" o:spid="_x0000_s1121" style="position:absolute;left:6552;top:4284;width:420;height:117;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2t8IA&#10;AADbAAAADwAAAGRycy9kb3ducmV2LnhtbESP0YrCMBRE3wX/IVzBN013qbp0jSKuouiTuh9waa5t&#10;sbmpSdT692ZhwcdhZs4w03lranEn5yvLCj6GCQji3OqKCwW/p/XgC4QPyBpry6TgSR7ms25nipm2&#10;Dz7Q/RgKESHsM1RQhtBkUvq8JIN+aBvi6J2tMxiidIXUDh8Rbmr5mSRjabDiuFBiQ8uS8svxZhTY&#10;nR9d3X6xofSnNiYdXc52v1Kq32sX3yACteEd/m9vtYJJCn9f4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ba3wgAAANsAAAAPAAAAAAAAAAAAAAAAAJgCAABkcnMvZG93&#10;bnJldi54bWxQSwUGAAAAAAQABAD1AAAAhwMAAAAA&#10;" path="m,84c13,77,50,46,78,42v28,-4,66,3,90,15c192,69,194,107,224,112v30,5,91,-6,124,-25c381,68,405,18,420,e" filled="f" strokeweight="1pt">
                    <v:path arrowok="t" o:connecttype="custom" o:connectlocs="0,84;78,42;168,57;224,112;348,87;420,0" o:connectangles="0,0,0,0,0,0"/>
                  </v:shape>
                  <v:shape id="Freeform 69" o:spid="_x0000_s1122" style="position:absolute;left:6331;top:4057;width:504;height:117;rotation:90;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2HMIA&#10;AADbAAAADwAAAGRycy9kb3ducmV2LnhtbESPQWvCQBSE7wX/w/KE3uomUUSjq9iC6KlQW/D6yD6T&#10;YPZtyD5j/PddodDjMDPfMOvt4BrVUxdqzwbSSQKKuPC25tLAz/f+bQEqCLLFxjMZeFCA7Wb0ssbc&#10;+jt/UX+SUkUIhxwNVCJtrnUoKnIYJr4ljt7Fdw4lyq7UtsN7hLtGZ0ky1w5rjgsVtvRRUXE93ZyB&#10;5WN2y3pZXug9PcpB5od0+nk25nU87FaghAb5D/+1j9bAIoPnl/gD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nYcwgAAANsAAAAPAAAAAAAAAAAAAAAAAJgCAABkcnMvZG93&#10;bnJldi54bWxQSwUGAAAAAAQABAD1AAAAhwMAAAAA&#10;" path="m,84c13,77,50,46,78,42v28,-4,66,3,90,15c192,69,194,107,224,112v30,5,91,-6,124,-25c381,68,405,18,420,e" filled="f" strokeweight="1pt">
                    <v:path arrowok="t" o:connecttype="custom" o:connectlocs="0,84;94,42;202,57;269,112;418,87;504,0" o:connectangles="0,0,0,0,0,0"/>
                  </v:shape>
                  <v:shape id="Freeform 70" o:spid="_x0000_s1123" style="position:absolute;left:6471;top:4057;width:504;height:117;rotation:90;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Th8IA&#10;AADbAAAADwAAAGRycy9kb3ducmV2LnhtbESPQWvCQBSE74X+h+UVvNVNtIhGV1FB9FSoCl4f2WcS&#10;zL4N2WeM/94tFHocZuYbZrHqXa06akPl2UA6TEAR595WXBg4n3afU1BBkC3WnsnAkwKslu9vC8ys&#10;f/APdUcpVIRwyNBAKdJkWoe8JIdh6Bvi6F1961CibAttW3xEuKv1KEkm2mHFcaHEhrYl5bfj3RmY&#10;Pb/uo05mV9qkB9nLZJ+Ovy/GDD769RyUUC//4b/2wRqYjuH3S/wBe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tOHwgAAANsAAAAPAAAAAAAAAAAAAAAAAJgCAABkcnMvZG93&#10;bnJldi54bWxQSwUGAAAAAAQABAD1AAAAhwMAAAAA&#10;" path="m,84c13,77,50,46,78,42v28,-4,66,3,90,15c192,69,194,107,224,112v30,5,91,-6,124,-25c381,68,405,18,420,e" filled="f" strokeweight="1pt">
                    <v:path arrowok="t" o:connecttype="custom" o:connectlocs="0,84;94,42;202,57;269,112;418,87;504,0" o:connectangles="0,0,0,0,0,0"/>
                  </v:shape>
                  <v:shape id="Freeform 71" o:spid="_x0000_s1124" style="position:absolute;left:6639;top:4029;width:504;height:117;rotation:90;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L88IA&#10;AADbAAAADwAAAGRycy9kb3ducmV2LnhtbESPQWvCQBSE74X+h+UVvNVNVESjq6ggeipUBa+P7DMJ&#10;Zt+G7DPGf98tFHocZuYbZrnuXa06akPl2UA6TEAR595WXBi4nPefM1BBkC3WnsnAiwKsV+9vS8ys&#10;f/I3dScpVIRwyNBAKdJkWoe8JIdh6Bvi6N1861CibAttW3xGuKv1KEmm2mHFcaHEhnYl5ffTwxmY&#10;vyaPUSfzG23ToxxkekjHX1djBh/9ZgFKqJf/8F/7aA3MJvD7Jf4A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0vzwgAAANsAAAAPAAAAAAAAAAAAAAAAAJgCAABkcnMvZG93&#10;bnJldi54bWxQSwUGAAAAAAQABAD1AAAAhwMAAAAA&#10;" path="m,84c13,77,50,46,78,42v28,-4,66,3,90,15c192,69,194,107,224,112v30,5,91,-6,124,-25c381,68,405,18,420,e" filled="f" strokeweight="1pt">
                    <v:path arrowok="t" o:connecttype="custom" o:connectlocs="0,84;94,42;202,57;269,112;418,87;504,0" o:connectangles="0,0,0,0,0,0"/>
                  </v:shape>
                  <v:oval id="Oval 72" o:spid="_x0000_s1125" style="position:absolute;left:6552;top:394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OD8IA&#10;AADbAAAADwAAAGRycy9kb3ducmV2LnhtbESPQWvCQBSE74X+h+UVvBTdWFBi6ioSsHht9ODxmX0m&#10;odm3YXc1yb93C4LHYWa+YdbbwbTiTs43lhXMZwkI4tLqhisFp+N+moLwAVlja5kUjORhu3l/W2Om&#10;bc+/dC9CJSKEfYYK6hC6TEpf1mTQz2xHHL2rdQZDlK6S2mEf4aaVX0mylAYbjgs1dpTXVP4VN6PA&#10;fXZjPh7y/fzCP8WiT/V5edJKTT6G3TeIQEN4hZ/tg1aQruD/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M4PwgAAANsAAAAPAAAAAAAAAAAAAAAAAJgCAABkcnMvZG93&#10;bnJldi54bWxQSwUGAAAAAAQABAD1AAAAhwMAAAAA&#10;" fillcolor="black"/>
                  <v:oval id="Oval 73" o:spid="_x0000_s1126" style="position:absolute;left:6832;top:4004;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xT74A&#10;AADbAAAADwAAAGRycy9kb3ducmV2LnhtbERPTYvCMBC9C/6HMIIX0VRhRatRpODidauHPc42Y1ts&#10;JiXJ2vbfm4Pg8fG+98feNOJJzteWFSwXCQjiwuqaSwW363m+AeEDssbGMikYyMPxMB7tMdW24x96&#10;5qEUMYR9igqqENpUSl9UZNAvbEscubt1BkOErpTaYRfDTSNXSbKWBmuODRW2lFVUPPJ/o8DN2iEb&#10;Ltl5+cff+Ve30b/rm1ZqOulPOxCB+vARv90XrWAb18cv8QfIw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9H8U++AAAA2wAAAA8AAAAAAAAAAAAAAAAAmAIAAGRycy9kb3ducmV2&#10;LnhtbFBLBQYAAAAABAAEAPUAAACDAwAAAAA=&#10;" fillcolor="black"/>
                  <v:oval id="Oval 74" o:spid="_x0000_s1127" style="position:absolute;left:6580;top:4312;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U1MIA&#10;AADbAAAADwAAAGRycy9kb3ducmV2LnhtbESPQWvCQBSE74X+h+UVvBTdpKBo6ioSsHht9ODxmX0m&#10;odm3YXc1yb93C4LHYWa+YdbbwbTiTs43lhWkswQEcWl1w5WC03E/XYLwAVlja5kUjORhu3l/W2Om&#10;bc+/dC9CJSKEfYYK6hC6TEpf1mTQz2xHHL2rdQZDlK6S2mEf4aaVX0mykAYbjgs1dpTXVP4VN6PA&#10;fXZjPh7yfXrhn2LeL/V5cdJKTT6G3TeIQEN4hZ/tg1awSuH/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1TUwgAAANsAAAAPAAAAAAAAAAAAAAAAAJgCAABkcnMvZG93&#10;bnJldi54bWxQSwUGAAAAAAQABAD1AAAAhwMAAAAA&#10;" fillcolor="black"/>
                  <v:oval id="Oval 75" o:spid="_x0000_s1128" style="position:absolute;left:6860;top:4312;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Ko8IA&#10;AADbAAAADwAAAGRycy9kb3ducmV2LnhtbESPQYvCMBSE74L/IbyFvYimCitajSIFxetWDx6fzbMt&#10;27yUJNr2328WFjwOM/MNs933phEvcr62rGA+S0AQF1bXXCq4Xo7TFQgfkDU2lknBQB72u/Foi6m2&#10;HX/TKw+liBD2KSqoQmhTKX1RkUE/sy1x9B7WGQxRulJqh12Em0YukmQpDdYcFypsKauo+MmfRoGb&#10;tEM2nLPj/M6n/Ktb6dvyqpX6/OgPGxCB+vAO/7fPWsF6AX9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cqjwgAAANsAAAAPAAAAAAAAAAAAAAAAAJgCAABkcnMvZG93&#10;bnJldi54bWxQSwUGAAAAAAQABAD1AAAAhwMAAAAA&#10;" fillcolor="black"/>
                  <v:oval id="Oval 76" o:spid="_x0000_s1129" style="position:absolute;left:6636;top:411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vOMMA&#10;AADbAAAADwAAAGRycy9kb3ducmV2LnhtbESPQWvCQBSE74L/YXlCL1I3VgyauooELF6beujxNftM&#10;QrNvw+5qkn/fFQoeh5n5htkdBtOKOznfWFawXCQgiEurG64UXL5OrxsQPiBrbC2TgpE8HPbTyQ4z&#10;bXv+pHsRKhEh7DNUUIfQZVL6siaDfmE74uhdrTMYonSV1A77CDetfEuSVBpsOC7U2FFeU/lb3IwC&#10;N+/GfDznp+UPfxTrfqO/04tW6mU2HN9BBBrCM/zfPmsF2xU8vs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VvOMMAAADbAAAADwAAAAAAAAAAAAAAAACYAgAAZHJzL2Rv&#10;d25yZXYueG1sUEsFBgAAAAAEAAQA9QAAAIgDAAAAAA==&#10;" fillcolor="black"/>
                </v:group>
                <v:line id="Line 77" o:spid="_x0000_s1130" style="position:absolute;rotation:-1946488fd;flip:y;visibility:visible" from="4168,5204" to="5645,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USn8MAAADbAAAADwAAAGRycy9kb3ducmV2LnhtbESPQYvCMBSE74L/ITxhbzZVRLRrFBEE&#10;BQVXxb2+bZ5t1+alNFlb/71ZEDwOM/MNM1u0phR3ql1hWcEgikEQp1YXnCk4n9b9CQjnkTWWlknB&#10;gxws5t3ODBNtG/6i+9FnIkDYJagg975KpHRpTgZdZCvi4F1tbdAHWWdS19gEuCnlMI7H0mDBYSHH&#10;ilY5pbfjn1HA35fN6nEYbX93WaOvyz3tfrak1EevXX6C8NT6d/jV3mgF0xH8fwk/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VEp/DAAAA2wAAAA8AAAAAAAAAAAAA&#10;AAAAoQIAAGRycy9kb3ducmV2LnhtbFBLBQYAAAAABAAEAPkAAACRAwAAAAA=&#10;">
                  <v:stroke endarrow="block" endarrowwidth="narrow" endarrowlength="long"/>
                </v:line>
                <v:line id="Line 78" o:spid="_x0000_s1131" style="position:absolute;rotation:7549437fd;flip:y;visibility:visible" from="7937,5519" to="7983,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0XMUAAADbAAAADwAAAGRycy9kb3ducmV2LnhtbESP3WrCQBSE7wu+w3IK3tVNRUVTV/EH&#10;QUTQ2hZ6ecgek5js2ZBdY3x7Vyj0cpiZb5jpvDWlaKh2uWUF770IBHFidc6pgu+vzdsYhPPIGkvL&#10;pOBODuazzssUY21v/EnNyaciQNjFqCDzvoqldElGBl3PVsTBO9vaoA+yTqWu8RbgppT9KBpJgzmH&#10;hQwrWmWUFKerUdCcj83vxFwGyx2X62h4KPbFT6FU97VdfIDw1Pr/8F97qxVMhvD8En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E0XMUAAADbAAAADwAAAAAAAAAA&#10;AAAAAAChAgAAZHJzL2Rvd25yZXYueG1sUEsFBgAAAAAEAAQA+QAAAJMDAAAAAA==&#10;">
                  <v:stroke endarrow="block" endarrowwidth="narrow" endarrowlength="long"/>
                </v:line>
              </v:group>
              <v:shape id="Text Box 79" o:spid="_x0000_s1132" type="#_x0000_t202" style="position:absolute;left:2961;top:2934;width:21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ofMMA&#10;AADcAAAADwAAAGRycy9kb3ducmV2LnhtbERPS2vCQBC+C/0PyxR6kbppCk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ofMMAAADcAAAADwAAAAAAAAAAAAAAAACYAgAAZHJzL2Rv&#10;d25yZXYueG1sUEsFBgAAAAAEAAQA9QAAAIgDAAAAAA==&#10;" stroked="f">
                <v:textbox inset="0,0,0,0">
                  <w:txbxContent>
                    <w:p w:rsidR="000933EA" w:rsidRPr="001D071A" w:rsidRDefault="000933EA" w:rsidP="0053025A">
                      <w:r w:rsidRPr="001D071A">
                        <w:t>Пакетный мартенсит</w:t>
                      </w:r>
                    </w:p>
                  </w:txbxContent>
                </v:textbox>
              </v:shape>
            </v:group>
            <v:group id="Group 80" o:spid="_x0000_s1133" style="position:absolute;left:6561;top:2934;width:3586;height:3240" coordorigin="6741,2754" coordsize="4126,3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Group 81" o:spid="_x0000_s1134" style="position:absolute;left:6741;top:2754;width:4126;height:3845" coordorigin="3743,5995" coordsize="4126,3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82" o:spid="_x0000_s1135" style="position:absolute;left:3971;top:6904;width:3845;height:1928;visibility:visible;mso-wrap-style:square;v-text-anchor:top" coordsize="3845,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TR8MA&#10;AADcAAAADwAAAGRycy9kb3ducmV2LnhtbERPS2vCQBC+F/wPywi91Y2liI2uYoOlngo+ELyN2TEJ&#10;Zmfj7prEf98tFHqbj+8582VvatGS85VlBeNRAoI4t7riQsFh//kyBeEDssbaMil4kIflYvA0x1Tb&#10;jrfU7kIhYgj7FBWUITSplD4vyaAf2YY4chfrDIYIXSG1wy6Gm1q+JslEGqw4NpTYUFZSft3djYL6&#10;fl3v/ddjenRvt6w7Z9v29P2h1POwX81ABOrDv/jPvdFxfvIOv8/EC+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HTR8MAAADcAAAADwAAAAAAAAAAAAAAAACYAgAAZHJzL2Rv&#10;d25yZXYueG1sUEsFBgAAAAAEAAQA9QAAAIgDAAAAAA==&#10;" path="m,1928l112,1704,350,1395,700,1032,995,780,1325,525,1820,270r90,-30l2285,120,2615,60,2885,30,3245,15,3605,r240,45e" filled="f" strokeweight="1.25pt">
                  <v:path arrowok="t" o:connecttype="custom" o:connectlocs="0,1928;112,1704;350,1395;700,1032;995,780;1325,525;1820,270;1910,240;2285,120;2615,60;2885,30;3245,15;3605,0;3845,45" o:connectangles="0,0,0,0,0,0,0,0,0,0,0,0,0,0"/>
                </v:shape>
                <v:shape id="Freeform 83" o:spid="_x0000_s1136" style="position:absolute;left:3996;top:6954;width:3845;height:1928;rotation:-8292520fd;flip:x;visibility:visible;mso-wrap-style:square;v-text-anchor:top" coordsize="3845,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MccUA&#10;AADcAAAADwAAAGRycy9kb3ducmV2LnhtbESPT2vCQBDF70K/wzIFb7pJ0VJSV5HSgiiFaEvPQ3by&#10;h2ZnQ3Zj4rd3DoXeZnhv3vvNZje5Vl2pD41nA+kyAUVceNtwZeD762PxAipEZIutZzJwowC77cNs&#10;g5n1I5/peomVkhAOGRqoY+wyrUNRk8Ow9B2xaKXvHUZZ+0rbHkcJd61+SpJn7bBhaaixo7eait/L&#10;4Ax8Hso8z8f0ZzXQ+1Cu1vnxfNobM3+c9q+gIk3x3/x3fbCCnwq+PCMT6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4xxxQAAANwAAAAPAAAAAAAAAAAAAAAAAJgCAABkcnMv&#10;ZG93bnJldi54bWxQSwUGAAAAAAQABAD1AAAAigMAAAAA&#10;" path="m,1928l112,1704,350,1395,700,1032,995,780,1325,525,1820,270r90,-30l2285,120,2615,60,2885,30,3245,15,3605,r240,45e" filled="f" strokeweight="1.25pt">
                  <v:path arrowok="t" o:connecttype="custom" o:connectlocs="0,1928;112,1704;350,1395;700,1032;995,780;1325,525;1820,270;1910,240;2285,120;2615,60;2885,30;3245,15;3605,0;3845,45" o:connectangles="0,0,0,0,0,0,0,0,0,0,0,0,0,0"/>
                </v:shape>
                <v:line id="Line 84" o:spid="_x0000_s1137" style="position:absolute;rotation:-1393478fd;flip:x y;visibility:visible" from="7075,7579" to="7328,8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Be/cMAAADcAAAADwAAAGRycy9kb3ducmV2LnhtbERPTWvCQBC9F/wPywheim4iVUJ0FRED&#10;hV7S2EOPQ3ZMgtnZkF2T+O+7hUJv83ifsz9OphUD9a6xrCBeRSCIS6sbrhR8XbNlAsJ5ZI2tZVLw&#10;JAfHw+xlj6m2I3/SUPhKhBB2KSqove9SKV1Zk0G3sh1x4G62N+gD7CupexxDuGnlOoq20mDDoaHG&#10;js41lffiYRRs7Fv26j7ORpub3yTb/PR9SXKlFvPptAPhafL/4j/3uw7z4xh+nwkXyMM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AXv3DAAAA3AAAAA8AAAAAAAAAAAAA&#10;AAAAoQIAAGRycy9kb3ducmV2LnhtbFBLBQYAAAAABAAEAPkAAACRAwAAAAA=&#10;">
                  <v:stroke endarrow="block" endarrowwidth="narrow" endarrowlength="long"/>
                </v:line>
                <v:line id="Line 85" o:spid="_x0000_s1138" style="position:absolute;flip:y;visibility:visible" from="5704,8123" to="5844,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gMMAAADcAAAADwAAAGRycy9kb3ducmV2LnhtbERPS2vCQBC+F/wPywje6kaFVqOraKFQ&#10;aHvwAXocs2MSzM6G7NTEf98tFLzNx/ecxapzlbpRE0rPBkbDBBRx5m3JuYHD/v15CioIssXKMxm4&#10;U4DVsve0wNT6lrd020muYgiHFA0UInWqdcgKchiGviaO3MU3DiXCJte2wTaGu0qPk+RFOyw5NhRY&#10;01tB2XX34wwEe+fzcfp1bDeH01XK12/pPmfGDPrdeg5KqJOH+N/9YeP8yRj+nokX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frYDDAAAA3AAAAA8AAAAAAAAAAAAA&#10;AAAAoQIAAGRycy9kb3ducmV2LnhtbFBLBQYAAAAABAAEAPkAAACRAwAAAAA=&#10;" strokeweight="1.25pt"/>
                <v:line id="Line 86" o:spid="_x0000_s1139" style="position:absolute;flip:y;visibility:visible" from="5735,8291" to="5875,8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Y19MMAAADcAAAADwAAAGRycy9kb3ducmV2LnhtbERPS2vCQBC+F/wPywi91Y2VVo2uYoVC&#10;ofXgA/Q4ZsckmJ0N2amJ/75bKPQ2H99z5svOVepGTSg9GxgOElDEmbcl5wYO+/enCaggyBYrz2Tg&#10;TgGWi97DHFPrW97SbSe5iiEcUjRQiNSp1iEryGEY+Jo4chffOJQIm1zbBtsY7ir9nCSv2mHJsaHA&#10;mtYFZdfdtzMQ7J3Px8nXsX07nK5SjjfSfU6Neex3qxkooU7+xX/uDxvnj17g95l4gV7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2NfTDAAAA3AAAAA8AAAAAAAAAAAAA&#10;AAAAoQIAAGRycy9kb3ducmV2LnhtbFBLBQYAAAAABAAEAPkAAACRAwAAAAA=&#10;" strokeweight="1.25pt"/>
                <v:line id="Line 87" o:spid="_x0000_s1140" style="position:absolute;flip:y;visibility:visible" from="6043,8207" to="6183,8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Srg8MAAADcAAAADwAAAGRycy9kb3ducmV2LnhtbERPS2vCQBC+F/wPywi91U0rqI2uogWh&#10;0HrwAfY4ZqdJMDsbslMT/31XELzNx/ec2aJzlbpQE0rPBl4HCSjizNuScwOH/fplAioIssXKMxm4&#10;UoDFvPc0w9T6lrd02UmuYgiHFA0UInWqdcgKchgGviaO3K9vHEqETa5tg20Md5V+S5KRdlhybCiw&#10;po+CsvPuzxkI9sqn4+T72K4OP2cpxxvpvt6Nee53yykooU4e4rv708b5wxHcnokX6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kq4PDAAAA3AAAAA8AAAAAAAAAAAAA&#10;AAAAoQIAAGRycy9kb3ducmV2LnhtbFBLBQYAAAAABAAEAPkAAACRAwAAAAA=&#10;" strokeweight="1.25pt"/>
                <v:line id="Line 88" o:spid="_x0000_s1141" style="position:absolute;rotation:-90;flip:y;visibility:visible" from="5903,8459" to="6043,8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PtKsMAAADcAAAADwAAAGRycy9kb3ducmV2LnhtbERPTWvCQBC9F/oflin0Vje1qYboKqK1&#10;iHgxevE2ZMckNTsbsluT/ntXKHibx/uc6bw3tbhS6yrLCt4HEQji3OqKCwXHw/otAeE8ssbaMin4&#10;Iwfz2fPTFFNtO97TNfOFCCHsUlRQet+kUrq8JINuYBviwJ1ta9AH2BZSt9iFcFPLYRSNpMGKQ0OJ&#10;DS1Lyi/Zr1GQbE4Ot+fYfH2afvdxWf+43fdKqdeXfjEB4an3D/G/e6PD/HgM92fCB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D7SrDAAAA3AAAAA8AAAAAAAAAAAAA&#10;AAAAoQIAAGRycy9kb3ducmV2LnhtbFBLBQYAAAAABAAEAPkAAACRAwAAAAA=&#10;" strokeweight="1.25pt"/>
                <v:line id="Line 89" o:spid="_x0000_s1142" style="position:absolute;rotation:-90;flip:y;visibility:visible" from="5931,8067" to="6071,8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x5WMYAAADcAAAADwAAAGRycy9kb3ducmV2LnhtbESPS2/CQAyE70j9DytX6g025VGhNAuq&#10;ClQIcWnaS29W1nmUrDfKbiH99/iAxM3WjGc+Z+vBtepMfWg8G3ieJKCIC28brgx8f+3GS1AhIlts&#10;PZOBfwqwXj2MMkytv/AnnfNYKQnhkKKBOsYu1ToUNTkME98Ri1b63mGUta+07fEi4a7V0yR50Q4b&#10;loYaO3qvqTjlf87Acv8T8FDO3XbhhuPstPsNx4+NMU+Pw9srqEhDvJtv13sr+HOhlWdkAr2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ceVjGAAAA3AAAAA8AAAAAAAAA&#10;AAAAAAAAoQIAAGRycy9kb3ducmV2LnhtbFBLBQYAAAAABAAEAPkAAACUAwAAAAA=&#10;" strokeweight="1.25pt"/>
                <v:line id="Line 90" o:spid="_x0000_s1143" style="position:absolute;rotation:3191211fd;flip:y;visibility:visible" from="5595,8571" to="5735,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7WscMAAADcAAAADwAAAGRycy9kb3ducmV2LnhtbERP22rCQBB9F/oPyxT6ppumVjS6CUUQ&#10;WioFUz9gyI5J2uxszG5i/PuuUPBtDuc6m2w0jRioc7VlBc+zCARxYXXNpYLj9266BOE8ssbGMim4&#10;koMsfZhsMNH2wgcacl+KEMIuQQWV920ipSsqMuhmtiUO3Ml2Bn2AXSl1h5cQbhoZR9FCGqw5NFTY&#10;0rai4jfvjYKv/vOn1f3rPv4oouPhvNrOh5dcqafH8W0NwtPo7+J/97sO8xcx3J4JF8j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O1rHDAAAA3AAAAA8AAAAAAAAAAAAA&#10;AAAAoQIAAGRycy9kb3ducmV2LnhtbFBLBQYAAAAABAAEAPkAAACRAwAAAAA=&#10;" strokeweight="1.25pt"/>
                <v:oval id="Oval 91" o:spid="_x0000_s1144" style="position:absolute;left:6127;top:8067;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IPcEA&#10;AADcAAAADwAAAGRycy9kb3ducmV2LnhtbERPTYvCMBC9L/gfwgheFk112SLVKFJw8bpdDx7HZmyL&#10;zaQkWdv+eyMs7G0e73O2+8G04kHON5YVLBcJCOLS6oYrBeef43wNwgdkja1lUjCSh/1u8rbFTNue&#10;v+lRhErEEPYZKqhD6DIpfVmTQb+wHXHkbtYZDBG6SmqHfQw3rVwlSSoNNhwbauwor6m8F79GgXvv&#10;xnw85cfllb+Kz36tL+lZKzWbDocNiEBD+Bf/uU86zk8/4P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UiD3BAAAA3AAAAA8AAAAAAAAAAAAAAAAAmAIAAGRycy9kb3du&#10;cmV2LnhtbFBLBQYAAAAABAAEAPUAAACGAwAAAAA=&#10;" fillcolor="black"/>
                <v:oval id="Oval 92" o:spid="_x0000_s1145" style="position:absolute;left:5903;top:817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QScEA&#10;AADcAAAADwAAAGRycy9kb3ducmV2LnhtbERPTYvCMBC9L/gfwgheFk2V3SLVKFJw8bpdDx7HZmyL&#10;zaQkWdv+eyMs7G0e73O2+8G04kHON5YVLBcJCOLS6oYrBeef43wNwgdkja1lUjCSh/1u8rbFTNue&#10;v+lRhErEEPYZKqhD6DIpfVmTQb+wHXHkbtYZDBG6SmqHfQw3rVwlSSoNNhwbauwor6m8F79GgXvv&#10;xnw85cfllb+Kz36tL+lZKzWbDocNiEBD+Bf/uU86zk8/4P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9EEnBAAAA3AAAAA8AAAAAAAAAAAAAAAAAmAIAAGRycy9kb3du&#10;cmV2LnhtbFBLBQYAAAAABAAEAPUAAACGAwAAAAA=&#10;" fillcolor="black"/>
                <v:oval id="Oval 93" o:spid="_x0000_s1146" style="position:absolute;left:5567;top:837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10sAA&#10;AADcAAAADwAAAGRycy9kb3ducmV2LnhtbERPTYvCMBC9C/6HMIIX0VTBIl2jLAXF63Y9eByb2bZs&#10;MylJtO2/3wjC3ubxPmd/HEwrnuR8Y1nBepWAIC6tbrhScP0+LXcgfEDW2FomBSN5OB6mkz1m2vb8&#10;Rc8iVCKGsM9QQR1Cl0npy5oM+pXtiCP3Y53BEKGrpHbYx3DTyk2SpNJgw7Ghxo7ymsrf4mEUuEU3&#10;5uMlP63vfC62/U7f0qtWaj4bPj9ABBrCv/jtvug4P93C65l4g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G10sAAAADcAAAADwAAAAAAAAAAAAAAAACYAgAAZHJzL2Rvd25y&#10;ZXYueG1sUEsFBgAAAAAEAAQA9QAAAIUDAAAAAA==&#10;" fillcolor="black"/>
                <v:oval id="Oval 94" o:spid="_x0000_s1147" style="position:absolute;left:6071;top:840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jD8EA&#10;AADcAAAADwAAAGRycy9kb3ducmV2LnhtbERPS4vCMBC+C/6HMAt7EU1d8EE1ihQUr3Y9eBybsS3b&#10;TEoSbfvvNwvC3ubje85235tGvMj52rKC+SwBQVxYXXOp4Pp9nK5B+ICssbFMCgbysN+NR1tMte34&#10;Qq88lCKGsE9RQRVCm0rpi4oM+pltiSP3sM5giNCVUjvsYrhp5FeSLKXBmmNDhS1lFRU/+dMocJN2&#10;yIZzdpzf+ZQvurW+La9aqc+P/rABEagP/+K3+6zj/NUC/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oIw/BAAAA3AAAAA8AAAAAAAAAAAAAAAAAmAIAAGRycy9kb3du&#10;cmV2LnhtbFBLBQYAAAAABAAEAPUAAACGAwAAAAA=&#10;" fillcolor="black"/>
                <v:oval id="Oval 95" o:spid="_x0000_s1148" style="position:absolute;left:5791;top:857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9eMEA&#10;AADcAAAADwAAAGRycy9kb3ducmV2LnhtbERPTWvCQBC9C/0PyxR6kbqxYJTUVSRg8dqYg8cxO01C&#10;s7NhdzXJv+8WBG/zeJ+z3Y+mE3dyvrWsYLlIQBBXVrdcKyjPx/cNCB+QNXaWScFEHva7l9kWM20H&#10;/qZ7EWoRQ9hnqKAJoc+k9FVDBv3C9sSR+7HOYIjQ1VI7HGK46eRHkqTSYMuxocGe8oaq3+JmFLh5&#10;P+XTKT8ur/xVrIaNvqSlVurtdTx8ggg0hqf44T7pOH+dwv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6vXjBAAAA3AAAAA8AAAAAAAAAAAAAAAAAmAIAAGRycy9kb3du&#10;cmV2LnhtbFBLBQYAAAAABAAEAPUAAACGAwAAAAA=&#10;" fillcolor="black"/>
                <v:oval id="Oval 96" o:spid="_x0000_s1149" style="position:absolute;left:6852;top:7563;width:181;height: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MkcQA&#10;AADcAAAADwAAAGRycy9kb3ducmV2LnhtbESPQWvCQBCF70L/wzJCL1I3FmolukoJWLw2euhxmh2T&#10;YHY27G5N8u87h4K3Gd6b977ZHUbXqTuF2Ho2sFpmoIgrb1uuDVzOx5cNqJiQLXaeycBEEQ77p9kO&#10;c+sH/qJ7mWolIRxzNNCk1Odax6ohh3Hpe2LRrj44TLKGWtuAg4S7Tr9m2Vo7bFkaGuypaKi6lb/O&#10;QFj0UzGdiuPqhz/Lt2Fjv9cXa8zzfPzYgko0pof5//pkBf9da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jJHEAAAA3AAAAA8AAAAAAAAAAAAAAAAAmAIAAGRycy9k&#10;b3ducmV2LnhtbFBLBQYAAAAABAAEAPUAAACJAwAAAAA=&#10;" fillcolor="black"/>
                <v:group id="Group 97" o:spid="_x0000_s1150" style="position:absolute;left:5315;top:7479;width:448;height:565" coordorigin="6524,3836" coordsize="448,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98" o:spid="_x0000_s1151" style="position:absolute;left:6549;top:3948;width:420;height:117;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SUOsMA&#10;AADcAAAADwAAAGRycy9kb3ducmV2LnhtbESPzW4CMQyE70i8Q2Sk3iBLBQgtBIQoVaty4ucBrI3Z&#10;XbFxliTA9u3rQyVutmY883m57lyjHhRi7dnAeJSBIi68rbk0cD59DuegYkK22HgmA78UYb3q95aY&#10;W//kAz2OqVQSwjFHA1VKba51LCpyGEe+JRbt4oPDJGsotQ34lHDX6Pcsm2mHNUtDhS1tKyqux7sz&#10;4H/i9Bb2my+afDTOTabXi9/vjHkbdJsFqERdepn/r7+t4M8FX56RCf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SUOsMAAADcAAAADwAAAAAAAAAAAAAAAACYAgAAZHJzL2Rv&#10;d25yZXYueG1sUEsFBgAAAAAEAAQA9QAAAIgDAAAAAA==&#10;" path="m,84c13,77,50,46,78,42v28,-4,66,3,90,15c192,69,194,107,224,112v30,5,91,-6,124,-25c381,68,405,18,420,e" filled="f" strokeweight="1pt">
                    <v:path arrowok="t" o:connecttype="custom" o:connectlocs="0,84;78,42;168,57;224,112;348,87;420,0" o:connectangles="0,0,0,0,0,0"/>
                  </v:shape>
                  <v:shape id="Freeform 99" o:spid="_x0000_s1152" style="position:absolute;left:6552;top:4088;width:420;height:117;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xocAA&#10;AADcAAAADwAAAGRycy9kb3ducmV2LnhtbERP24rCMBB9F/Yfwiz4pqmiIl1TkV1F0ScvHzA00ws2&#10;k24Stfv3G0HwbQ7nOotlZxpxJ+drywpGwwQEcW51zaWCy3kzmIPwAVljY5kU/JGHZfbRW2Cq7YOP&#10;dD+FUsQQ9ikqqEJoUyl9XpFBP7QtceQK6wyGCF0ptcNHDDeNHCfJTBqsOTZU2NJ3Rfn1dDMK7N5P&#10;f91htaXJT2PMZHot7GGtVP+zW32BCNSFt/jl3uk4fz6C5zPxAp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gxocAAAADcAAAADwAAAAAAAAAAAAAAAACYAgAAZHJzL2Rvd25y&#10;ZXYueG1sUEsFBgAAAAAEAAQA9QAAAIUDAAAAAA==&#10;" path="m,84c13,77,50,46,78,42v28,-4,66,3,90,15c192,69,194,107,224,112v30,5,91,-6,124,-25c381,68,405,18,420,e" filled="f" strokeweight="1pt">
                    <v:path arrowok="t" o:connecttype="custom" o:connectlocs="0,84;78,42;168,57;224,112;348,87;420,0" o:connectangles="0,0,0,0,0,0"/>
                  </v:shape>
                  <v:shape id="Freeform 100" o:spid="_x0000_s1153" style="position:absolute;left:6552;top:4284;width:420;height:117;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1sEA&#10;AADcAAAADwAAAGRycy9kb3ducmV2LnhtbERP24rCMBB9F/yHMIJvmlrsItUoZS8o65OXDxiasS02&#10;k26Std2/3wgL+zaHc53NbjCteJDzjWUFi3kCgri0uuFKwfXyMVuB8AFZY2uZFPyQh912PNpgrm3P&#10;J3qcQyViCPscFdQhdLmUvqzJoJ/bjjhyN+sMhghdJbXDPoabVqZJ8iINNhwbauzotabyfv42Cuyn&#10;z77csdjT8q01Zpndb/b4rtR0MhRrEIGG8C/+cx90nL9K4flMvE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6r9bBAAAA3AAAAA8AAAAAAAAAAAAAAAAAmAIAAGRycy9kb3du&#10;cmV2LnhtbFBLBQYAAAAABAAEAPUAAACGAwAAAAA=&#10;" path="m,84c13,77,50,46,78,42v28,-4,66,3,90,15c192,69,194,107,224,112v30,5,91,-6,124,-25c381,68,405,18,420,e" filled="f" strokeweight="1pt">
                    <v:path arrowok="t" o:connecttype="custom" o:connectlocs="0,84;78,42;168,57;224,112;348,87;420,0" o:connectangles="0,0,0,0,0,0"/>
                  </v:shape>
                  <v:shape id="Freeform 101" o:spid="_x0000_s1154" style="position:absolute;left:6331;top:4057;width:504;height:117;rotation:90;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oXMEA&#10;AADcAAAADwAAAGRycy9kb3ducmV2LnhtbERPTWvCQBC9F/oflil4q5toEY2uooLoqVAVvA7ZMQlm&#10;Z0N2jPHfu4VCb/N4n7NY9a5WHbWh8mwgHSagiHNvKy4MnE+7zymoIMgWa89k4EkBVsv3twVm1j/4&#10;h7qjFCqGcMjQQCnSZFqHvCSHYegb4shdfetQImwLbVt8xHBX61GSTLTDimNDiQ1tS8pvx7szMHt+&#10;3UedzK60SQ+yl8k+HX9fjBl89Os5KKFe/sV/7oON86dj+H0mXq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waFzBAAAA3AAAAA8AAAAAAAAAAAAAAAAAmAIAAGRycy9kb3du&#10;cmV2LnhtbFBLBQYAAAAABAAEAPUAAACGAwAAAAA=&#10;" path="m,84c13,77,50,46,78,42v28,-4,66,3,90,15c192,69,194,107,224,112v30,5,91,-6,124,-25c381,68,405,18,420,e" filled="f" strokeweight="1pt">
                    <v:path arrowok="t" o:connecttype="custom" o:connectlocs="0,84;94,42;202,57;269,112;418,87;504,0" o:connectangles="0,0,0,0,0,0"/>
                  </v:shape>
                  <v:shape id="Freeform 102" o:spid="_x0000_s1155" style="position:absolute;left:6471;top:4057;width:504;height:117;rotation:90;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nwKMEA&#10;AADcAAAADwAAAGRycy9kb3ducmV2LnhtbERPTWvCQBC9F/oflil4q5uoiEZXUUH0VKgKXofsmASz&#10;syE7xvjvu4VCb/N4n7Nc965WHbWh8mwgHSagiHNvKy4MXM77zxmoIMgWa89k4EUB1qv3tyVm1j/5&#10;m7qTFCqGcMjQQCnSZFqHvCSHYegb4sjdfOtQImwLbVt8xnBX61GSTLXDimNDiQ3tSsrvp4czMH9N&#10;HqNO5jfapkc5yPSQjr+uxgw++s0ClFAv/+I/99HG+bMJ/D4TL9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Z8CjBAAAA3AAAAA8AAAAAAAAAAAAAAAAAmAIAAGRycy9kb3du&#10;cmV2LnhtbFBLBQYAAAAABAAEAPUAAACGAwAAAAA=&#10;" path="m,84c13,77,50,46,78,42v28,-4,66,3,90,15c192,69,194,107,224,112v30,5,91,-6,124,-25c381,68,405,18,420,e" filled="f" strokeweight="1pt">
                    <v:path arrowok="t" o:connecttype="custom" o:connectlocs="0,84;94,42;202,57;269,112;418,87;504,0" o:connectangles="0,0,0,0,0,0"/>
                  </v:shape>
                  <v:shape id="Freeform 103" o:spid="_x0000_s1156" style="position:absolute;left:6639;top:4029;width:504;height:117;rotation:90;visibility:visible;mso-wrap-style:square;v-text-anchor:top" coordsize="4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Vs8EA&#10;AADcAAAADwAAAGRycy9kb3ducmV2LnhtbERPS2vCQBC+F/oflhF6q5vYKhpdpQpFT4IP8DpkxySY&#10;nQ3ZMcZ/3y0UepuP7zmLVe9q1VEbKs8G0mECijj3tuLCwPn0/T4FFQTZYu2ZDDwpwGr5+rLAzPoH&#10;H6g7SqFiCIcMDZQiTaZ1yEtyGIa+IY7c1bcOJcK20LbFRwx3tR4lyUQ7rDg2lNjQpqT8drw7A7Pn&#10;533UyexK63QnW5ls04/9xZi3Qf81ByXUy7/4z72zcf50DL/PxAv0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VVbPBAAAA3AAAAA8AAAAAAAAAAAAAAAAAmAIAAGRycy9kb3du&#10;cmV2LnhtbFBLBQYAAAAABAAEAPUAAACGAwAAAAA=&#10;" path="m,84c13,77,50,46,78,42v28,-4,66,3,90,15c192,69,194,107,224,112v30,5,91,-6,124,-25c381,68,405,18,420,e" filled="f" strokeweight="1pt">
                    <v:path arrowok="t" o:connecttype="custom" o:connectlocs="0,84;94,42;202,57;269,112;418,87;504,0" o:connectangles="0,0,0,0,0,0"/>
                  </v:shape>
                  <v:oval id="Oval 104" o:spid="_x0000_s1157" style="position:absolute;left:6552;top:394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X8EA&#10;AADcAAAADwAAAGRycy9kb3ducmV2LnhtbERPTWuDQBC9F/Iflin0Upo1hYrYbKQIllxjcshx4k5V&#10;6s7K7ibqv+8GCrnN433OtpjNIG7kfG9ZwWadgCBurO65VXA6Vm8ZCB+QNQ6WScFCHord6mmLubYT&#10;H+hWh1bEEPY5KuhCGHMpfdORQb+2I3HkfqwzGCJ0rdQOpxhuBvmeJKk02HNs6HCksqPmt74aBe51&#10;XMplX1abC3/XH1Omz+lJK/XyPH99ggg0h4f4373XcX6Wwv2ZeIH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vzV/BAAAA3AAAAA8AAAAAAAAAAAAAAAAAmAIAAGRycy9kb3du&#10;cmV2LnhtbFBLBQYAAAAABAAEAPUAAACGAwAAAAA=&#10;" fillcolor="black"/>
                  <v:oval id="Oval 105" o:spid="_x0000_s1158" style="position:absolute;left:6832;top:4004;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xMEA&#10;AADcAAAADwAAAGRycy9kb3ducmV2LnhtbERPTYvCMBC9L/gfwgh7WTRVWC1do0hB8WrXg8exGduy&#10;zaQk0bb/fiMs7G0e73M2u8G04knON5YVLOYJCOLS6oYrBZfvwywF4QOyxtYyKRjJw247edtgpm3P&#10;Z3oWoRIxhH2GCuoQukxKX9Zk0M9tRxy5u3UGQ4SuktphH8NNK5dJspIGG44NNXaU11T+FA+jwH10&#10;Yz6e8sPixsfis0/1dXXRSr1Ph/0XiEBD+Bf/uU86zk/X8HomX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jaMTBAAAA3AAAAA8AAAAAAAAAAAAAAAAAmAIAAGRycy9kb3du&#10;cmV2LnhtbFBLBQYAAAAABAAEAPUAAACGAwAAAAA=&#10;" fillcolor="black"/>
                  <v:oval id="Oval 106" o:spid="_x0000_s1159" style="position:absolute;left:6580;top:4312;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8tsQA&#10;AADcAAAADwAAAGRycy9kb3ducmV2LnhtbESPQWvDMAyF74P+B6PCLmN1OlgJWd1SAi29LuuhRy3W&#10;ktBYDrbbJP9+Ogx2k3hP733a7ifXqweF2Hk2sF5loIhrbztuDFy+jq85qJiQLfaeycBMEfa7xdMW&#10;C+tH/qRHlRolIRwLNNCmNBRax7olh3HlB2LRfnxwmGQNjbYBRwl3vX7Lso122LE0tDhQ2VJ9q+7O&#10;QHgZ5nI+l8f1N5+q9zG3183FGvO8nA4foBJN6d/8d322gp8LrTwjE+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8/LbEAAAA3AAAAA8AAAAAAAAAAAAAAAAAmAIAAGRycy9k&#10;b3ducmV2LnhtbFBLBQYAAAAABAAEAPUAAACJAwAAAAA=&#10;" fillcolor="black"/>
                  <v:oval id="Oval 107" o:spid="_x0000_s1160" style="position:absolute;left:6860;top:4312;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ZLcEA&#10;AADcAAAADwAAAGRycy9kb3ducmV2LnhtbERPTYvCMBC9L+x/CLPgZdHUBaV2jSIFF69bPXgcm7Et&#10;20xKEm37782C4G0e73PW28G04k7ON5YVzGcJCOLS6oYrBafjfpqC8AFZY2uZFIzkYbt5f1tjpm3P&#10;v3QvQiViCPsMFdQhdJmUvqzJoJ/ZjjhyV+sMhghdJbXDPoabVn4lyVIabDg21NhRXlP5V9yMAvfZ&#10;jfl4yPfzC/8Uiz7V5+VJKzX5GHbfIAIN4SV+ug86zk9X8P9Mv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WS3BAAAA3AAAAA8AAAAAAAAAAAAAAAAAmAIAAGRycy9kb3du&#10;cmV2LnhtbFBLBQYAAAAABAAEAPUAAACGAwAAAAA=&#10;" fillcolor="black"/>
                  <v:oval id="Oval 108" o:spid="_x0000_s1161" style="position:absolute;left:6636;top:411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mbcQA&#10;AADcAAAADwAAAGRycy9kb3ducmV2LnhtbESPQWvCQBCF70L/wzJCL1I3Fio2ukoJWLw2euhxmh2T&#10;YHY27G5N8u87h4K3Gd6b977ZHUbXqTuF2Ho2sFpmoIgrb1uuDVzOx5cNqJiQLXaeycBEEQ77p9kO&#10;c+sH/qJ7mWolIRxzNNCk1Odax6ohh3Hpe2LRrj44TLKGWtuAg4S7Tr9m2Vo7bFkaGuypaKi6lb/O&#10;QFj0UzGdiuPqhz/Lt2Fjv9cXa8zzfPzYgko0pof5//pkBf9d8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Zm3EAAAA3AAAAA8AAAAAAAAAAAAAAAAAmAIAAGRycy9k&#10;b3ducmV2LnhtbFBLBQYAAAAABAAEAPUAAACJAwAAAAA=&#10;" fillcolor="black"/>
                </v:group>
                <v:shape id="Text Box 109" o:spid="_x0000_s1162" type="#_x0000_t202" style="position:absolute;left:7433;top:7906;width:436;height: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0933EA" w:rsidRPr="001D071A" w:rsidRDefault="000933EA" w:rsidP="0053025A">
                        <w:pPr>
                          <w:jc w:val="center"/>
                        </w:pPr>
                        <w:r w:rsidRPr="001D071A">
                          <w:t>С.К.</w:t>
                        </w:r>
                      </w:p>
                    </w:txbxContent>
                  </v:textbox>
                </v:shape>
                <v:line id="Line 110" o:spid="_x0000_s1163" style="position:absolute;rotation:-902654fd;visibility:visible" from="5033,6994" to="5255,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IzNMQAAADcAAAADwAAAGRycy9kb3ducmV2LnhtbERPTWvCQBC9C/0Pywheim6qYDV1FanU&#10;2kOhifY+ZMckNTsbs9sY/31XKHibx/ucxaozlWipcaVlBU+jCARxZnXJuYLD/m04A+E8ssbKMim4&#10;koPV8qG3wFjbCyfUpj4XIYRdjAoK7+tYSpcVZNCNbE0cuKNtDPoAm1zqBi8h3FRyHEVTabDk0FBg&#10;Ta8FZaf01yj4+tT4MXlsz/ycJfb9vP1Jvjd7pQb9bv0CwlPn7+J/906H+fMx3J4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UjM0xAAAANwAAAAPAAAAAAAAAAAA&#10;AAAAAKECAABkcnMvZG93bnJldi54bWxQSwUGAAAAAAQABAD5AAAAkgMAAAAA&#10;">
                  <v:stroke endarrow="block" endarrowwidth="narrow" endarrowlength="long"/>
                </v:line>
                <v:shape id="Text Box 111" o:spid="_x0000_s1164" type="#_x0000_t202" style="position:absolute;left:3743;top:6718;width:2044;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0933EA" w:rsidRPr="001D071A" w:rsidRDefault="000933EA" w:rsidP="0053025A">
                        <w:pPr>
                          <w:jc w:val="center"/>
                        </w:pPr>
                        <w:r w:rsidRPr="001D071A">
                          <w:t>На дислокациях</w:t>
                        </w:r>
                      </w:p>
                    </w:txbxContent>
                  </v:textbox>
                </v:shape>
                <v:line id="Line 112" o:spid="_x0000_s1165" style="position:absolute;rotation:144937fd;flip:x y;visibility:visible" from="5918,8522" to="6630,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LjcQAAADcAAAADwAAAGRycy9kb3ducmV2LnhtbERPTWvCQBC9C/0PyxR6EbNRRGqajRRF&#10;6KnStD30NmTHJDQ7G3dXTf31rlDwNo/3OflqMJ04kfOtZQXTJAVBXFndcq3g63M7eQbhA7LGzjIp&#10;+CMPq+JhlGOm7Zk/6FSGWsQQ9hkqaELoMyl91ZBBn9ieOHJ76wyGCF0ttcNzDDednKXpQhpsOTY0&#10;2NO6oeq3PBoFF+0OcvPzval45/a78jIev89JqafH4fUFRKAh3MX/7jcd5y/ncHsmX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IIuNxAAAANwAAAAPAAAAAAAAAAAA&#10;AAAAAKECAABkcnMvZG93bnJldi54bWxQSwUGAAAAAAQABAD5AAAAkgMAAAAA&#10;">
                  <v:stroke endarrow="block" endarrowwidth="narrow" endarrowlength="long"/>
                </v:line>
                <v:shape id="Text Box 113" o:spid="_x0000_s1166" type="#_x0000_t202" style="position:absolute;left:6607;top:8510;width:492;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0933EA" w:rsidRPr="001D071A" w:rsidRDefault="000933EA" w:rsidP="0053025A">
                        <w:pPr>
                          <w:jc w:val="center"/>
                          <w:rPr>
                            <w:lang w:val="en-US"/>
                          </w:rPr>
                        </w:pPr>
                        <w:r w:rsidRPr="001D071A">
                          <w:rPr>
                            <w:lang w:val="en-US"/>
                          </w:rPr>
                          <w:t>Fe</w:t>
                        </w:r>
                        <w:r w:rsidRPr="001D071A">
                          <w:rPr>
                            <w:vertAlign w:val="subscript"/>
                            <w:lang w:val="en-US"/>
                          </w:rPr>
                          <w:t>3</w:t>
                        </w:r>
                        <w:r w:rsidRPr="001D071A">
                          <w:rPr>
                            <w:lang w:val="en-US"/>
                          </w:rPr>
                          <w:t>C</w:t>
                        </w:r>
                      </w:p>
                    </w:txbxContent>
                  </v:textbox>
                </v:shape>
                <v:line id="Line 114" o:spid="_x0000_s1167" style="position:absolute;rotation:144937fd;flip:x y;visibility:visible" from="6100,8284" to="6620,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wYcQAAADcAAAADwAAAGRycy9kb3ducmV2LnhtbERPTWvCQBC9F/wPyxR6EbOpiGjqKtIg&#10;9FRp1ENvQ3ZMQrOz6e5W0/x6t1DwNo/3OatNb1pxIecbywqekxQEcWl1w5WC42E3WYDwAVlja5kU&#10;/JKHzXr0sMJM2yt/0KUIlYgh7DNUUIfQZVL6siaDPrEdceTO1hkMEbpKaofXGG5aOU3TuTTYcGyo&#10;saPXmsqv4scoGLT7lvnnKS957877YhiP32ek1NNjv30BEagPd/G/+03H+cs5/D0TL5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rBhxAAAANwAAAAPAAAAAAAAAAAA&#10;AAAAAKECAABkcnMvZG93bnJldi54bWxQSwUGAAAAAAQABAD5AAAAkgMAAAAA&#10;">
                  <v:stroke endarrow="block" endarrowwidth="narrow" endarrowlength="long"/>
                </v:line>
                <v:line id="Line 115" o:spid="_x0000_s1168" style="position:absolute;rotation:-144937fd;flip:x;visibility:visible" from="6190,7996" to="7352,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rPIcEAAADcAAAADwAAAGRycy9kb3ducmV2LnhtbERPzWrCQBC+F3yHZYReitnEgz8xq2jB&#10;4qmg7QMM2TGJZmdDZhvTt+8WCr3Nx/c7xW50rRqol8azgSxJQRGX3jZcGfj8OM5WoCQgW2w9k4Fv&#10;EthtJ08F5tY/+EzDJVQqhrDkaKAOocu1lrImh5L4jjhyV987DBH2lbY9PmK4a/U8TRfaYcOxocaO&#10;Xmsq75cvZ8A5yd72eM2GbFjdpDuUzcu7GPM8HfcbUIHG8C/+c59snL9ewu8z8QK9/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s8hwQAAANwAAAAPAAAAAAAAAAAAAAAA&#10;AKECAABkcnMvZG93bnJldi54bWxQSwUGAAAAAAQABAD5AAAAjwMAAAAA&#10;">
                  <v:stroke endarrow="block" endarrowwidth="narrow" endarrowlength="long"/>
                </v:line>
                <v:oval id="Oval 116" o:spid="_x0000_s1169" style="position:absolute;left:5837;top:7126;width:363;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qa8QA&#10;AADcAAAADwAAAGRycy9kb3ducmV2LnhtbESPQWvCQBCF70L/wzJCL1I3Fio2ukoJWLw2euhxmh2T&#10;YHY27G5N8u87h4K3Gd6b977ZHUbXqTuF2Ho2sFpmoIgrb1uuDVzOx5cNqJiQLXaeycBEEQ77p9kO&#10;c+sH/qJ7mWolIRxzNNCk1Odax6ohh3Hpe2LRrj44TLKGWtuAg4S7Tr9m2Vo7bFkaGuypaKi6lb/O&#10;QFj0UzGdiuPqhz/Lt2Fjv9cXa8zzfPzYgko0pof5//pkBf9da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amvEAAAA3AAAAA8AAAAAAAAAAAAAAAAAmAIAAGRycy9k&#10;b3ducmV2LnhtbFBLBQYAAAAABAAEAPUAAACJAwAAAAA=&#10;" fillcolor="black">
                  <o:lock v:ext="edit" aspectratio="t"/>
                </v:oval>
              </v:group>
              <v:shape id="Text Box 117" o:spid="_x0000_s1170" type="#_x0000_t202" style="position:absolute;left:7821;top:3114;width:27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KEcEA&#10;AADcAAAADwAAAGRycy9kb3ducmV2LnhtbERPS4vCMBC+L/gfwgheFk31IFqN4hP2oAcfeB6a2bZs&#10;MylJtPXfbwTB23x8z5kvW1OJBzlfWlYwHCQgiDOrS84VXC/7/gSED8gaK8uk4EkelovO1xxTbRs+&#10;0eMcchFD2KeooAihTqX0WUEG/cDWxJH7tc5giNDlUjtsYrip5ChJxtJgybGhwJo2BWV/57tRMN66&#10;e3Pizff2ujvgsc5Ht/XzplSv265mIAK14SN+u390nD+dwuu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XihHBAAAA3AAAAA8AAAAAAAAAAAAAAAAAmAIAAGRycy9kb3du&#10;cmV2LnhtbFBLBQYAAAAABAAEAPUAAACGAwAAAAA=&#10;" stroked="f">
                <v:textbox inset="0,0,0,0">
                  <w:txbxContent>
                    <w:p w:rsidR="000933EA" w:rsidRPr="001D071A" w:rsidRDefault="000933EA" w:rsidP="0053025A">
                      <w:r w:rsidRPr="001D071A">
                        <w:t>Пластинчатый мартенсит</w:t>
                      </w:r>
                    </w:p>
                  </w:txbxContent>
                </v:textbox>
              </v:shape>
            </v:group>
            <w10:wrap type="none"/>
            <w10:anchorlock/>
          </v:group>
        </w:pict>
      </w:r>
    </w:p>
    <w:p w:rsidR="0053025A" w:rsidRPr="00793150" w:rsidRDefault="0053025A" w:rsidP="009D5A90">
      <w:pPr>
        <w:spacing w:line="360" w:lineRule="auto"/>
        <w:ind w:firstLine="567"/>
        <w:jc w:val="center"/>
        <w:rPr>
          <w:sz w:val="28"/>
          <w:szCs w:val="28"/>
        </w:rPr>
      </w:pPr>
      <w:r w:rsidRPr="00793150">
        <w:rPr>
          <w:sz w:val="28"/>
          <w:szCs w:val="28"/>
        </w:rPr>
        <w:t xml:space="preserve">Рисунок </w:t>
      </w:r>
      <w:r w:rsidR="00273086" w:rsidRPr="00793150">
        <w:rPr>
          <w:sz w:val="28"/>
          <w:szCs w:val="28"/>
        </w:rPr>
        <w:t>1.</w:t>
      </w:r>
      <w:r w:rsidRPr="00793150">
        <w:rPr>
          <w:sz w:val="28"/>
          <w:szCs w:val="28"/>
        </w:rPr>
        <w:t>5-Схематическое изображение феррито-карбидной смеси [16]</w:t>
      </w:r>
    </w:p>
    <w:p w:rsidR="0053025A" w:rsidRPr="00793150" w:rsidRDefault="0053025A" w:rsidP="009D5A90">
      <w:pPr>
        <w:pStyle w:val="a3"/>
        <w:ind w:firstLine="567"/>
        <w:jc w:val="both"/>
        <w:rPr>
          <w:b w:val="0"/>
          <w:szCs w:val="28"/>
        </w:rPr>
      </w:pPr>
      <w:r w:rsidRPr="00793150">
        <w:rPr>
          <w:b w:val="0"/>
          <w:szCs w:val="28"/>
        </w:rPr>
        <w:t>Также отпуск сталей сопровождается карбидными превращениями. Карбидные превращения имеет ряд отличительных особенностей.</w:t>
      </w:r>
      <w:r w:rsidR="00273086" w:rsidRPr="00793150">
        <w:rPr>
          <w:b w:val="0"/>
          <w:szCs w:val="28"/>
        </w:rPr>
        <w:t xml:space="preserve"> </w:t>
      </w:r>
      <w:r w:rsidRPr="00793150">
        <w:rPr>
          <w:b w:val="0"/>
          <w:szCs w:val="28"/>
        </w:rPr>
        <w:t>Так, в отпущенных сталях с содержанием углерода до 0.6 вес.% обнаружены частицы карбида железа:</w:t>
      </w:r>
      <w:r w:rsidR="00273086" w:rsidRPr="00793150">
        <w:rPr>
          <w:b w:val="0"/>
          <w:szCs w:val="28"/>
        </w:rPr>
        <w:t xml:space="preserve"> </w:t>
      </w:r>
      <w:r w:rsidRPr="00793150">
        <w:rPr>
          <w:b w:val="0"/>
          <w:szCs w:val="28"/>
        </w:rPr>
        <w:t>ε-карбид (</w:t>
      </w:r>
      <w:r w:rsidR="00CC34FF" w:rsidRPr="00793150">
        <w:rPr>
          <w:b w:val="0"/>
          <w:szCs w:val="28"/>
        </w:rPr>
        <w:t xml:space="preserve">рисунок </w:t>
      </w:r>
      <w:r w:rsidR="00273086" w:rsidRPr="00793150">
        <w:rPr>
          <w:b w:val="0"/>
          <w:szCs w:val="28"/>
        </w:rPr>
        <w:t>1.</w:t>
      </w:r>
      <w:r w:rsidRPr="00793150">
        <w:rPr>
          <w:b w:val="0"/>
          <w:szCs w:val="28"/>
        </w:rPr>
        <w:t>6.а) и цементит</w:t>
      </w:r>
      <w:r w:rsidR="00CC34FF" w:rsidRPr="00793150">
        <w:rPr>
          <w:b w:val="0"/>
          <w:szCs w:val="28"/>
        </w:rPr>
        <w:t xml:space="preserve"> (рисунок </w:t>
      </w:r>
      <w:r w:rsidR="00273086" w:rsidRPr="00793150">
        <w:rPr>
          <w:b w:val="0"/>
          <w:szCs w:val="28"/>
        </w:rPr>
        <w:t>1.</w:t>
      </w:r>
      <w:r w:rsidRPr="00793150">
        <w:rPr>
          <w:b w:val="0"/>
          <w:szCs w:val="28"/>
        </w:rPr>
        <w:t>6.б) [3,16,25]. Образование карбидных частиц при закалке объясняется высокой температурой мартенситного превращения низко- и среднеуглеродистых сталей (М</w:t>
      </w:r>
      <w:r w:rsidRPr="00793150">
        <w:rPr>
          <w:b w:val="0"/>
          <w:szCs w:val="28"/>
          <w:vertAlign w:val="subscript"/>
        </w:rPr>
        <w:t>н</w:t>
      </w:r>
      <w:r w:rsidRPr="00793150">
        <w:rPr>
          <w:b w:val="0"/>
          <w:szCs w:val="28"/>
        </w:rPr>
        <w:t>≈200-450°С). По форме, местами образования и по</w:t>
      </w:r>
      <w:r w:rsidR="00273086" w:rsidRPr="00793150">
        <w:rPr>
          <w:b w:val="0"/>
          <w:szCs w:val="28"/>
        </w:rPr>
        <w:t xml:space="preserve"> </w:t>
      </w:r>
      <w:r w:rsidRPr="00793150">
        <w:rPr>
          <w:b w:val="0"/>
          <w:szCs w:val="28"/>
        </w:rPr>
        <w:t>кристаллогеометрическим характеристикам, образующиеся при самоотпуске частицы,</w:t>
      </w:r>
      <w:r w:rsidR="00273086" w:rsidRPr="00793150">
        <w:rPr>
          <w:b w:val="0"/>
          <w:szCs w:val="28"/>
        </w:rPr>
        <w:t xml:space="preserve"> </w:t>
      </w:r>
      <w:r w:rsidRPr="00793150">
        <w:rPr>
          <w:b w:val="0"/>
          <w:szCs w:val="28"/>
        </w:rPr>
        <w:t>подобны карбидным частицам, выделяющимся при отпуске стали [16].</w:t>
      </w:r>
      <w:r w:rsidR="00CC34FF" w:rsidRPr="00793150">
        <w:rPr>
          <w:b w:val="0"/>
          <w:szCs w:val="28"/>
        </w:rPr>
        <w:t xml:space="preserve"> </w:t>
      </w:r>
      <w:r w:rsidRPr="00793150">
        <w:rPr>
          <w:b w:val="0"/>
          <w:szCs w:val="28"/>
        </w:rPr>
        <w:t>А так же при отпуске легированных конструкционных сталей образуются довольно большой набор карбидных фаз. Температурный интервал</w:t>
      </w:r>
      <w:r w:rsidR="00273086" w:rsidRPr="00793150">
        <w:rPr>
          <w:b w:val="0"/>
          <w:szCs w:val="28"/>
        </w:rPr>
        <w:t xml:space="preserve"> </w:t>
      </w:r>
      <w:r w:rsidRPr="00793150">
        <w:rPr>
          <w:b w:val="0"/>
          <w:szCs w:val="28"/>
        </w:rPr>
        <w:t>карбидных превращений сильно разнится: а) образование карбидов железа протекает при температурах 100-500°С; б) образование частиц специальных карбидов - при температурах выше 500°С</w:t>
      </w:r>
      <w:r w:rsidR="00273086" w:rsidRPr="00793150">
        <w:rPr>
          <w:b w:val="0"/>
          <w:szCs w:val="28"/>
        </w:rPr>
        <w:t xml:space="preserve"> </w:t>
      </w:r>
      <w:r w:rsidRPr="00793150">
        <w:rPr>
          <w:b w:val="0"/>
          <w:szCs w:val="28"/>
        </w:rPr>
        <w:t>[16].</w:t>
      </w:r>
      <w:r w:rsidR="00CC34FF" w:rsidRPr="00793150">
        <w:rPr>
          <w:b w:val="0"/>
          <w:szCs w:val="28"/>
        </w:rPr>
        <w:t xml:space="preserve"> </w:t>
      </w:r>
      <w:r w:rsidRPr="00793150">
        <w:rPr>
          <w:b w:val="0"/>
          <w:szCs w:val="28"/>
        </w:rPr>
        <w:t>Увеличение температуры отпуска приводит практически к полной замене цементитной фазы частицами специальных карбидов. В сложнолегированных сталях наблюдается образование, в основном, следующих специальных карбидов: МС, М</w:t>
      </w:r>
      <w:r w:rsidRPr="00793150">
        <w:rPr>
          <w:b w:val="0"/>
          <w:szCs w:val="28"/>
          <w:vertAlign w:val="subscript"/>
        </w:rPr>
        <w:t>2</w:t>
      </w:r>
      <w:r w:rsidRPr="00793150">
        <w:rPr>
          <w:b w:val="0"/>
          <w:szCs w:val="28"/>
        </w:rPr>
        <w:t>С,</w:t>
      </w:r>
      <w:r w:rsidR="000B7B55" w:rsidRPr="00793150">
        <w:rPr>
          <w:rStyle w:val="115"/>
          <w:sz w:val="28"/>
          <w:szCs w:val="28"/>
        </w:rPr>
        <w:t xml:space="preserve"> М</w:t>
      </w:r>
      <w:r w:rsidR="000B7B55" w:rsidRPr="00793150">
        <w:rPr>
          <w:rStyle w:val="115"/>
          <w:sz w:val="28"/>
          <w:szCs w:val="28"/>
          <w:vertAlign w:val="subscript"/>
        </w:rPr>
        <w:t>6</w:t>
      </w:r>
      <w:r w:rsidR="000B7B55" w:rsidRPr="00793150">
        <w:rPr>
          <w:rStyle w:val="115"/>
          <w:sz w:val="28"/>
          <w:szCs w:val="28"/>
        </w:rPr>
        <w:t xml:space="preserve">С, </w:t>
      </w:r>
      <w:r w:rsidRPr="00793150">
        <w:rPr>
          <w:rStyle w:val="115"/>
          <w:sz w:val="28"/>
          <w:szCs w:val="28"/>
        </w:rPr>
        <w:t>М</w:t>
      </w:r>
      <w:r w:rsidRPr="00793150">
        <w:rPr>
          <w:rStyle w:val="115"/>
          <w:sz w:val="28"/>
          <w:szCs w:val="28"/>
          <w:vertAlign w:val="subscript"/>
        </w:rPr>
        <w:t>7</w:t>
      </w:r>
      <w:r w:rsidRPr="00793150">
        <w:rPr>
          <w:rStyle w:val="115"/>
          <w:sz w:val="28"/>
          <w:szCs w:val="28"/>
        </w:rPr>
        <w:t>С</w:t>
      </w:r>
      <w:r w:rsidRPr="00793150">
        <w:rPr>
          <w:rStyle w:val="115"/>
          <w:sz w:val="28"/>
          <w:szCs w:val="28"/>
          <w:vertAlign w:val="subscript"/>
        </w:rPr>
        <w:t>3</w:t>
      </w:r>
      <w:r w:rsidRPr="00793150">
        <w:rPr>
          <w:rStyle w:val="115"/>
          <w:sz w:val="28"/>
          <w:szCs w:val="28"/>
        </w:rPr>
        <w:t>,</w:t>
      </w:r>
      <w:r w:rsidRPr="00793150">
        <w:rPr>
          <w:b w:val="0"/>
          <w:szCs w:val="28"/>
        </w:rPr>
        <w:t xml:space="preserve"> М</w:t>
      </w:r>
      <w:r w:rsidRPr="00793150">
        <w:rPr>
          <w:b w:val="0"/>
          <w:szCs w:val="28"/>
          <w:vertAlign w:val="subscript"/>
        </w:rPr>
        <w:t>23</w:t>
      </w:r>
      <w:r w:rsidRPr="00793150">
        <w:rPr>
          <w:b w:val="0"/>
          <w:szCs w:val="28"/>
        </w:rPr>
        <w:t>С</w:t>
      </w:r>
      <w:r w:rsidRPr="00793150">
        <w:rPr>
          <w:b w:val="0"/>
          <w:szCs w:val="28"/>
          <w:vertAlign w:val="subscript"/>
        </w:rPr>
        <w:t>6</w:t>
      </w:r>
      <w:r w:rsidRPr="00793150">
        <w:rPr>
          <w:b w:val="0"/>
          <w:szCs w:val="28"/>
        </w:rPr>
        <w:t xml:space="preserve"> [16, 24-26]. Карбиды типа МС и М</w:t>
      </w:r>
      <w:r w:rsidRPr="00793150">
        <w:rPr>
          <w:b w:val="0"/>
          <w:szCs w:val="28"/>
          <w:vertAlign w:val="subscript"/>
        </w:rPr>
        <w:t>23</w:t>
      </w:r>
      <w:r w:rsidRPr="00793150">
        <w:rPr>
          <w:b w:val="0"/>
          <w:szCs w:val="28"/>
        </w:rPr>
        <w:t>С</w:t>
      </w:r>
      <w:r w:rsidRPr="00793150">
        <w:rPr>
          <w:b w:val="0"/>
          <w:szCs w:val="28"/>
          <w:vertAlign w:val="subscript"/>
        </w:rPr>
        <w:t xml:space="preserve">6 </w:t>
      </w:r>
      <w:r w:rsidRPr="00793150">
        <w:rPr>
          <w:b w:val="0"/>
          <w:szCs w:val="28"/>
        </w:rPr>
        <w:t>имеют ГЦК - решетку, М</w:t>
      </w:r>
      <w:r w:rsidRPr="00793150">
        <w:rPr>
          <w:b w:val="0"/>
          <w:szCs w:val="28"/>
          <w:vertAlign w:val="subscript"/>
        </w:rPr>
        <w:t>2</w:t>
      </w:r>
      <w:r w:rsidRPr="00793150">
        <w:rPr>
          <w:b w:val="0"/>
          <w:szCs w:val="28"/>
        </w:rPr>
        <w:t>С - орторомбическую и</w:t>
      </w:r>
      <w:r w:rsidR="00273086" w:rsidRPr="00793150">
        <w:rPr>
          <w:b w:val="0"/>
          <w:szCs w:val="28"/>
        </w:rPr>
        <w:t xml:space="preserve"> </w:t>
      </w:r>
      <w:r w:rsidRPr="00793150">
        <w:rPr>
          <w:rStyle w:val="115"/>
          <w:sz w:val="28"/>
          <w:szCs w:val="28"/>
        </w:rPr>
        <w:t>М</w:t>
      </w:r>
      <w:r w:rsidRPr="00793150">
        <w:rPr>
          <w:rStyle w:val="115"/>
          <w:sz w:val="28"/>
          <w:szCs w:val="28"/>
          <w:vertAlign w:val="subscript"/>
        </w:rPr>
        <w:t>7</w:t>
      </w:r>
      <w:r w:rsidRPr="00793150">
        <w:rPr>
          <w:rStyle w:val="115"/>
          <w:sz w:val="28"/>
          <w:szCs w:val="28"/>
        </w:rPr>
        <w:t>С</w:t>
      </w:r>
      <w:r w:rsidRPr="00793150">
        <w:rPr>
          <w:rStyle w:val="115"/>
          <w:sz w:val="28"/>
          <w:szCs w:val="28"/>
          <w:vertAlign w:val="subscript"/>
        </w:rPr>
        <w:t>3</w:t>
      </w:r>
      <w:r w:rsidRPr="00793150">
        <w:rPr>
          <w:b w:val="0"/>
          <w:szCs w:val="28"/>
        </w:rPr>
        <w:t>- ГПУ - решетку [1</w:t>
      </w:r>
      <w:r w:rsidR="00CC34FF" w:rsidRPr="00793150">
        <w:rPr>
          <w:b w:val="0"/>
          <w:szCs w:val="28"/>
        </w:rPr>
        <w:t>-</w:t>
      </w:r>
      <w:r w:rsidRPr="00793150">
        <w:rPr>
          <w:b w:val="0"/>
          <w:szCs w:val="28"/>
        </w:rPr>
        <w:t>2].</w:t>
      </w:r>
    </w:p>
    <w:p w:rsidR="0053025A" w:rsidRPr="00793150" w:rsidRDefault="0053025A" w:rsidP="009D5A90">
      <w:pPr>
        <w:pStyle w:val="a3"/>
        <w:ind w:firstLine="567"/>
        <w:jc w:val="both"/>
        <w:rPr>
          <w:b w:val="0"/>
          <w:szCs w:val="28"/>
        </w:rPr>
      </w:pPr>
    </w:p>
    <w:p w:rsidR="0053025A" w:rsidRPr="00793150" w:rsidRDefault="0053025A" w:rsidP="009D5A90">
      <w:pPr>
        <w:pStyle w:val="a3"/>
        <w:ind w:firstLine="567"/>
        <w:rPr>
          <w:b w:val="0"/>
          <w:szCs w:val="28"/>
        </w:rPr>
      </w:pPr>
      <w:r w:rsidRPr="00793150">
        <w:rPr>
          <w:b w:val="0"/>
          <w:noProof/>
          <w:szCs w:val="28"/>
        </w:rPr>
        <w:lastRenderedPageBreak/>
        <w:drawing>
          <wp:inline distT="0" distB="0" distL="0" distR="0">
            <wp:extent cx="5689600" cy="1896745"/>
            <wp:effectExtent l="19050" t="0" r="635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a:srcRect/>
                    <a:stretch>
                      <a:fillRect/>
                    </a:stretch>
                  </pic:blipFill>
                  <pic:spPr bwMode="auto">
                    <a:xfrm>
                      <a:off x="0" y="0"/>
                      <a:ext cx="5689600" cy="1896745"/>
                    </a:xfrm>
                    <a:prstGeom prst="rect">
                      <a:avLst/>
                    </a:prstGeom>
                    <a:noFill/>
                    <a:ln w="9525">
                      <a:noFill/>
                      <a:miter lim="800000"/>
                      <a:headEnd/>
                      <a:tailEnd/>
                    </a:ln>
                  </pic:spPr>
                </pic:pic>
              </a:graphicData>
            </a:graphic>
          </wp:inline>
        </w:drawing>
      </w:r>
    </w:p>
    <w:p w:rsidR="0053025A" w:rsidRPr="00793150" w:rsidRDefault="0053025A" w:rsidP="009D5A90">
      <w:pPr>
        <w:pStyle w:val="a3"/>
        <w:ind w:firstLine="567"/>
        <w:rPr>
          <w:b w:val="0"/>
          <w:szCs w:val="28"/>
        </w:rPr>
      </w:pPr>
    </w:p>
    <w:p w:rsidR="0053025A" w:rsidRPr="00793150" w:rsidRDefault="0053025A" w:rsidP="009D5A90">
      <w:pPr>
        <w:pStyle w:val="a3"/>
        <w:ind w:firstLine="567"/>
        <w:rPr>
          <w:b w:val="0"/>
          <w:szCs w:val="28"/>
        </w:rPr>
      </w:pPr>
      <w:r w:rsidRPr="00793150">
        <w:rPr>
          <w:b w:val="0"/>
          <w:szCs w:val="28"/>
        </w:rPr>
        <w:t xml:space="preserve">Рисунок </w:t>
      </w:r>
      <w:r w:rsidR="00F62413" w:rsidRPr="00793150">
        <w:rPr>
          <w:b w:val="0"/>
          <w:szCs w:val="28"/>
        </w:rPr>
        <w:t>1.</w:t>
      </w:r>
      <w:r w:rsidRPr="00793150">
        <w:rPr>
          <w:b w:val="0"/>
          <w:szCs w:val="28"/>
        </w:rPr>
        <w:t xml:space="preserve">6- Электронно-микроскопические изображения ε-карбида отпущенного мартенсита </w:t>
      </w:r>
      <w:r w:rsidR="00CC34FF" w:rsidRPr="00793150">
        <w:rPr>
          <w:b w:val="0"/>
          <w:szCs w:val="28"/>
        </w:rPr>
        <w:t xml:space="preserve">(а) </w:t>
      </w:r>
      <w:r w:rsidRPr="00793150">
        <w:rPr>
          <w:b w:val="0"/>
          <w:szCs w:val="28"/>
        </w:rPr>
        <w:t>[25</w:t>
      </w:r>
      <w:r w:rsidR="00CC34FF" w:rsidRPr="00793150">
        <w:rPr>
          <w:b w:val="0"/>
          <w:szCs w:val="28"/>
        </w:rPr>
        <w:t>],</w:t>
      </w:r>
      <w:r w:rsidRPr="00793150">
        <w:rPr>
          <w:b w:val="0"/>
          <w:szCs w:val="28"/>
        </w:rPr>
        <w:t xml:space="preserve"> ПЭМ</w:t>
      </w:r>
      <w:r w:rsidR="00160575" w:rsidRPr="00793150">
        <w:rPr>
          <w:b w:val="0"/>
          <w:szCs w:val="28"/>
        </w:rPr>
        <w:t xml:space="preserve"> </w:t>
      </w:r>
      <w:r w:rsidRPr="00793150">
        <w:rPr>
          <w:b w:val="0"/>
          <w:szCs w:val="28"/>
        </w:rPr>
        <w:t>-</w:t>
      </w:r>
      <w:r w:rsidR="00160575" w:rsidRPr="00793150">
        <w:rPr>
          <w:b w:val="0"/>
          <w:szCs w:val="28"/>
        </w:rPr>
        <w:t xml:space="preserve"> </w:t>
      </w:r>
      <w:r w:rsidRPr="00793150">
        <w:rPr>
          <w:b w:val="0"/>
          <w:szCs w:val="28"/>
        </w:rPr>
        <w:t>изображения мартенситных пакетов, дислокации и мелких частиц низкоуглеродистой стали</w:t>
      </w:r>
      <w:r w:rsidR="00CC34FF" w:rsidRPr="00793150">
        <w:rPr>
          <w:b w:val="0"/>
          <w:szCs w:val="28"/>
        </w:rPr>
        <w:t xml:space="preserve"> (б),</w:t>
      </w:r>
      <w:r w:rsidRPr="00793150">
        <w:rPr>
          <w:b w:val="0"/>
          <w:szCs w:val="28"/>
        </w:rPr>
        <w:t xml:space="preserve"> темнопольные изображение, показывающее частицы карбида железа </w:t>
      </w:r>
      <w:r w:rsidR="00CC34FF" w:rsidRPr="00793150">
        <w:rPr>
          <w:b w:val="0"/>
          <w:szCs w:val="28"/>
        </w:rPr>
        <w:t xml:space="preserve">(в) </w:t>
      </w:r>
      <w:r w:rsidRPr="00793150">
        <w:rPr>
          <w:b w:val="0"/>
          <w:szCs w:val="28"/>
        </w:rPr>
        <w:t>[3]</w:t>
      </w:r>
    </w:p>
    <w:p w:rsidR="0053025A" w:rsidRPr="00793150" w:rsidRDefault="0053025A" w:rsidP="009D5A90">
      <w:pPr>
        <w:pStyle w:val="a3"/>
        <w:ind w:firstLine="567"/>
        <w:rPr>
          <w:b w:val="0"/>
          <w:szCs w:val="28"/>
        </w:rPr>
      </w:pPr>
    </w:p>
    <w:p w:rsidR="0053025A" w:rsidRPr="00793150" w:rsidRDefault="0053025A" w:rsidP="009D5A90">
      <w:pPr>
        <w:pStyle w:val="a3"/>
        <w:ind w:firstLine="567"/>
        <w:jc w:val="both"/>
        <w:rPr>
          <w:b w:val="0"/>
          <w:szCs w:val="28"/>
        </w:rPr>
      </w:pPr>
      <w:r w:rsidRPr="00793150">
        <w:rPr>
          <w:b w:val="0"/>
          <w:szCs w:val="28"/>
        </w:rPr>
        <w:t>В</w:t>
      </w:r>
      <w:r w:rsidR="00F62413" w:rsidRPr="00793150">
        <w:rPr>
          <w:b w:val="0"/>
          <w:szCs w:val="28"/>
        </w:rPr>
        <w:t xml:space="preserve"> </w:t>
      </w:r>
      <w:r w:rsidRPr="00793150">
        <w:rPr>
          <w:b w:val="0"/>
          <w:szCs w:val="28"/>
        </w:rPr>
        <w:t xml:space="preserve">работах [15,16,22,27-30], при изучении карбидных превращений, приводится анализ перераспределения углерода. Определено, что углерод может находиться в решетке </w:t>
      </w:r>
      <w:r w:rsidRPr="00793150">
        <w:rPr>
          <w:b w:val="0"/>
          <w:szCs w:val="28"/>
          <w:lang w:eastAsia="es-ES_tradnl"/>
        </w:rPr>
        <w:t>α</w:t>
      </w:r>
      <w:r w:rsidRPr="00793150">
        <w:rPr>
          <w:b w:val="0"/>
          <w:szCs w:val="28"/>
          <w:lang w:val="es-ES_tradnl" w:eastAsia="es-ES_tradnl"/>
        </w:rPr>
        <w:t xml:space="preserve">-Fe, </w:t>
      </w:r>
      <w:r w:rsidRPr="00793150">
        <w:rPr>
          <w:b w:val="0"/>
          <w:szCs w:val="28"/>
          <w:lang w:eastAsia="es-ES_tradnl"/>
        </w:rPr>
        <w:t xml:space="preserve">в </w:t>
      </w:r>
      <w:r w:rsidRPr="00793150">
        <w:rPr>
          <w:b w:val="0"/>
          <w:szCs w:val="28"/>
        </w:rPr>
        <w:t>дефектах кристаллической структуры (дислокации и внутрифазные границы), в прослойках остаточного аустенита,</w:t>
      </w:r>
      <w:r w:rsidR="00F62413" w:rsidRPr="00793150">
        <w:rPr>
          <w:b w:val="0"/>
          <w:szCs w:val="28"/>
        </w:rPr>
        <w:t xml:space="preserve"> </w:t>
      </w:r>
      <w:r w:rsidR="000B7B55" w:rsidRPr="00793150">
        <w:rPr>
          <w:b w:val="0"/>
          <w:szCs w:val="28"/>
        </w:rPr>
        <w:t xml:space="preserve">в частицах карбидных фаз. В </w:t>
      </w:r>
      <w:r w:rsidRPr="00793150">
        <w:rPr>
          <w:b w:val="0"/>
          <w:szCs w:val="28"/>
        </w:rPr>
        <w:t xml:space="preserve">работах </w:t>
      </w:r>
      <w:r w:rsidR="00CC34FF" w:rsidRPr="00793150">
        <w:rPr>
          <w:b w:val="0"/>
          <w:szCs w:val="28"/>
        </w:rPr>
        <w:t>[15-</w:t>
      </w:r>
      <w:r w:rsidRPr="00793150">
        <w:rPr>
          <w:b w:val="0"/>
          <w:szCs w:val="28"/>
        </w:rPr>
        <w:t>16,22]</w:t>
      </w:r>
      <w:r w:rsidR="00F62413" w:rsidRPr="00793150">
        <w:rPr>
          <w:b w:val="0"/>
          <w:szCs w:val="28"/>
        </w:rPr>
        <w:t xml:space="preserve"> </w:t>
      </w:r>
      <w:r w:rsidRPr="00793150">
        <w:rPr>
          <w:b w:val="0"/>
          <w:szCs w:val="28"/>
        </w:rPr>
        <w:t>авторы предполагают, что углерод сосредоточен в основном на дефектах, т.е. в ядрах дислокаций, атмосферах Коттрелла и Максвелла. К сожалению, насколько нам известно,</w:t>
      </w:r>
      <w:r w:rsidR="00F62413" w:rsidRPr="00793150">
        <w:rPr>
          <w:b w:val="0"/>
          <w:szCs w:val="28"/>
        </w:rPr>
        <w:t xml:space="preserve"> </w:t>
      </w:r>
      <w:r w:rsidRPr="00793150">
        <w:rPr>
          <w:b w:val="0"/>
          <w:szCs w:val="28"/>
        </w:rPr>
        <w:t>«прямых» способов определения количества углерода на дефектах кристаллической структуры (дислокациях и внутрифазных границах)</w:t>
      </w:r>
      <w:r w:rsidR="000B7B55" w:rsidRPr="00793150">
        <w:rPr>
          <w:b w:val="0"/>
          <w:szCs w:val="28"/>
        </w:rPr>
        <w:t xml:space="preserve"> </w:t>
      </w:r>
      <w:r w:rsidRPr="00793150">
        <w:rPr>
          <w:b w:val="0"/>
          <w:szCs w:val="28"/>
        </w:rPr>
        <w:t xml:space="preserve">до сих пор не существует. Кроме дефектов, углерод также распределяется в решетке </w:t>
      </w:r>
      <w:r w:rsidRPr="00793150">
        <w:rPr>
          <w:b w:val="0"/>
          <w:szCs w:val="28"/>
          <w:lang w:eastAsia="es-ES_tradnl"/>
        </w:rPr>
        <w:t>α</w:t>
      </w:r>
      <w:r w:rsidRPr="00793150">
        <w:rPr>
          <w:b w:val="0"/>
          <w:szCs w:val="28"/>
          <w:lang w:val="es-ES_tradnl" w:eastAsia="es-ES_tradnl"/>
        </w:rPr>
        <w:t xml:space="preserve">-Fe </w:t>
      </w:r>
      <w:r w:rsidRPr="00793150">
        <w:rPr>
          <w:b w:val="0"/>
          <w:szCs w:val="28"/>
        </w:rPr>
        <w:t xml:space="preserve">в позициях внедрения [18]. В твердом растворе на основе </w:t>
      </w:r>
      <w:r w:rsidRPr="00793150">
        <w:rPr>
          <w:b w:val="0"/>
          <w:szCs w:val="28"/>
          <w:lang w:eastAsia="es-ES_tradnl"/>
        </w:rPr>
        <w:t>α</w:t>
      </w:r>
      <w:r w:rsidRPr="00793150">
        <w:rPr>
          <w:b w:val="0"/>
          <w:szCs w:val="28"/>
          <w:lang w:val="es-ES_tradnl" w:eastAsia="es-ES_tradnl"/>
        </w:rPr>
        <w:t xml:space="preserve">-Fe </w:t>
      </w:r>
      <w:r w:rsidRPr="00793150">
        <w:rPr>
          <w:b w:val="0"/>
          <w:szCs w:val="28"/>
        </w:rPr>
        <w:t xml:space="preserve">количественные оценки содержания углерода обычно проводят по изменению параметра решетки </w:t>
      </w:r>
      <w:r w:rsidRPr="00793150">
        <w:rPr>
          <w:b w:val="0"/>
          <w:szCs w:val="28"/>
          <w:lang w:eastAsia="es-ES_tradnl"/>
        </w:rPr>
        <w:t>α</w:t>
      </w:r>
      <w:r w:rsidRPr="00793150">
        <w:rPr>
          <w:b w:val="0"/>
          <w:szCs w:val="28"/>
          <w:lang w:val="es-ES_tradnl" w:eastAsia="es-ES_tradnl"/>
        </w:rPr>
        <w:t xml:space="preserve">-Fe </w:t>
      </w:r>
      <w:r w:rsidRPr="00793150">
        <w:rPr>
          <w:b w:val="0"/>
          <w:szCs w:val="28"/>
        </w:rPr>
        <w:t>в исследуемом состоянии по сравнению с параметром решетки чистого железа [18].В прослойках остаточного аустенита наблюдалось повышенное</w:t>
      </w:r>
      <w:r w:rsidR="00BF7382" w:rsidRPr="00793150">
        <w:rPr>
          <w:b w:val="0"/>
          <w:szCs w:val="28"/>
        </w:rPr>
        <w:t xml:space="preserve"> </w:t>
      </w:r>
      <w:r w:rsidRPr="00793150">
        <w:rPr>
          <w:b w:val="0"/>
          <w:szCs w:val="28"/>
        </w:rPr>
        <w:t>содержание углерода, по сравнению со средним по объему [31]. Оценка количества углерода в остаточном аустените проводится по изменению параметра решетки аустенита в исследуемом состоянии по сравнению с параметром решетки аустенита, свободного от углерода. Оценка количества углерода в карбидных частицах, образующихся при отпуске стали, проводится исходя из их химического состава, типа кристаллической решетки и их объемной доли в стали[18].</w:t>
      </w:r>
    </w:p>
    <w:p w:rsidR="0053025A" w:rsidRPr="00793150" w:rsidRDefault="0053025A" w:rsidP="009D5A90">
      <w:pPr>
        <w:pStyle w:val="a3"/>
        <w:ind w:firstLine="567"/>
        <w:jc w:val="both"/>
        <w:rPr>
          <w:b w:val="0"/>
          <w:szCs w:val="28"/>
        </w:rPr>
      </w:pPr>
    </w:p>
    <w:p w:rsidR="0053025A" w:rsidRPr="00793150" w:rsidRDefault="0053025A" w:rsidP="009D5A90">
      <w:pPr>
        <w:pStyle w:val="a3"/>
        <w:tabs>
          <w:tab w:val="left" w:pos="709"/>
        </w:tabs>
        <w:ind w:firstLine="567"/>
        <w:jc w:val="both"/>
        <w:rPr>
          <w:szCs w:val="28"/>
        </w:rPr>
      </w:pPr>
      <w:r w:rsidRPr="00793150">
        <w:rPr>
          <w:szCs w:val="28"/>
        </w:rPr>
        <w:t>1.2 Эволюция субструктурных превращений в сталях при деформации и иерархия структурных уровней деформации</w:t>
      </w:r>
    </w:p>
    <w:p w:rsidR="0053025A" w:rsidRPr="00793150" w:rsidRDefault="006B4720" w:rsidP="009D5A90">
      <w:pPr>
        <w:autoSpaceDE w:val="0"/>
        <w:autoSpaceDN w:val="0"/>
        <w:adjustRightInd w:val="0"/>
        <w:ind w:firstLine="567"/>
        <w:jc w:val="both"/>
        <w:rPr>
          <w:rFonts w:eastAsia="TimesNewRoman"/>
          <w:sz w:val="28"/>
          <w:szCs w:val="28"/>
          <w:lang w:eastAsia="en-US"/>
        </w:rPr>
      </w:pPr>
      <w:r w:rsidRPr="00793150">
        <w:rPr>
          <w:sz w:val="28"/>
          <w:szCs w:val="28"/>
        </w:rPr>
        <w:t>Как известно, п</w:t>
      </w:r>
      <w:r w:rsidR="0053025A" w:rsidRPr="00793150">
        <w:rPr>
          <w:sz w:val="28"/>
          <w:szCs w:val="28"/>
        </w:rPr>
        <w:t xml:space="preserve">ластическая деформация – сложный физико-химический процесс, в результате которого наряду с изменением формы и строения исходного состояния меняются его физико-химические и механические свойства. </w:t>
      </w:r>
      <w:r w:rsidR="0053025A" w:rsidRPr="00793150">
        <w:rPr>
          <w:rFonts w:eastAsia="TimesNewRoman"/>
          <w:sz w:val="28"/>
          <w:szCs w:val="28"/>
          <w:lang w:eastAsia="en-US"/>
        </w:rPr>
        <w:t xml:space="preserve">При самых различных видах и режимах пластической деформации в кристаллических материалах с различным типом кристаллической решетки </w:t>
      </w:r>
      <w:r w:rsidR="0053025A" w:rsidRPr="00793150">
        <w:rPr>
          <w:rFonts w:eastAsia="TimesNewRoman"/>
          <w:sz w:val="28"/>
          <w:szCs w:val="28"/>
          <w:lang w:eastAsia="en-US"/>
        </w:rPr>
        <w:lastRenderedPageBreak/>
        <w:t>наблюдается фундаментальное явление фрагментации, т.е. деформационное измельчение структуры материалов порядка до 100-200 нм</w:t>
      </w:r>
      <w:r w:rsidR="00F62413" w:rsidRPr="00793150">
        <w:rPr>
          <w:rFonts w:eastAsia="TimesNewRoman"/>
          <w:sz w:val="28"/>
          <w:szCs w:val="28"/>
          <w:lang w:eastAsia="en-US"/>
        </w:rPr>
        <w:t xml:space="preserve"> </w:t>
      </w:r>
      <w:r w:rsidR="0053025A" w:rsidRPr="00793150">
        <w:rPr>
          <w:rFonts w:eastAsia="TimesNewRoman"/>
          <w:sz w:val="28"/>
          <w:szCs w:val="28"/>
          <w:lang w:eastAsia="en-US"/>
        </w:rPr>
        <w:t>[30,32-50]. Явление деформационного измельчени</w:t>
      </w:r>
      <w:r w:rsidRPr="00793150">
        <w:rPr>
          <w:rFonts w:eastAsia="TimesNewRoman"/>
          <w:sz w:val="28"/>
          <w:szCs w:val="28"/>
          <w:lang w:eastAsia="en-US"/>
        </w:rPr>
        <w:t>я</w:t>
      </w:r>
      <w:r w:rsidR="0053025A" w:rsidRPr="00793150">
        <w:rPr>
          <w:rFonts w:eastAsia="TimesNewRoman"/>
          <w:sz w:val="28"/>
          <w:szCs w:val="28"/>
          <w:lang w:eastAsia="en-US"/>
        </w:rPr>
        <w:t xml:space="preserve"> (фрагментация) лежит на основе современных упрочняющих технологий обработки, таких как прокатка, волочение, и т.д. Это приводит не только к резкому увеличению прочности, но и к увеличению пластичности. Современные методы обработки ОЦК</w:t>
      </w:r>
      <w:r w:rsidRPr="00793150">
        <w:rPr>
          <w:rFonts w:eastAsia="TimesNewRoman"/>
          <w:sz w:val="28"/>
          <w:szCs w:val="28"/>
          <w:lang w:eastAsia="en-US"/>
        </w:rPr>
        <w:t>-</w:t>
      </w:r>
      <w:r w:rsidR="0053025A" w:rsidRPr="00793150">
        <w:rPr>
          <w:rFonts w:eastAsia="TimesNewRoman"/>
          <w:sz w:val="28"/>
          <w:szCs w:val="28"/>
          <w:lang w:eastAsia="en-US"/>
        </w:rPr>
        <w:t xml:space="preserve"> сталей давлением подробно изучены в работах Сонг Р. и др. [</w:t>
      </w:r>
      <w:r w:rsidR="003A7037" w:rsidRPr="00793150">
        <w:rPr>
          <w:rFonts w:eastAsia="TimesNewRoman"/>
          <w:sz w:val="28"/>
          <w:szCs w:val="28"/>
          <w:lang w:eastAsia="en-US"/>
        </w:rPr>
        <w:t>34-35,38-</w:t>
      </w:r>
      <w:r w:rsidR="0053025A" w:rsidRPr="00793150">
        <w:rPr>
          <w:rFonts w:eastAsia="TimesNewRoman"/>
          <w:sz w:val="28"/>
          <w:szCs w:val="28"/>
          <w:lang w:eastAsia="en-US"/>
        </w:rPr>
        <w:t xml:space="preserve">39]. По мнению авторов этих работ, ультрамелкозернистые стали с размером зерна менее 1 мкм обладают высокой прочностью и </w:t>
      </w:r>
      <w:r w:rsidR="009E7D1B" w:rsidRPr="00793150">
        <w:rPr>
          <w:rFonts w:eastAsia="TimesNewRoman"/>
          <w:sz w:val="28"/>
          <w:szCs w:val="28"/>
          <w:lang w:eastAsia="en-US"/>
        </w:rPr>
        <w:t>значи</w:t>
      </w:r>
      <w:r w:rsidRPr="00793150">
        <w:rPr>
          <w:rFonts w:eastAsia="TimesNewRoman"/>
          <w:sz w:val="28"/>
          <w:szCs w:val="28"/>
          <w:lang w:eastAsia="en-US"/>
        </w:rPr>
        <w:t>тельной</w:t>
      </w:r>
      <w:r w:rsidR="0053025A" w:rsidRPr="00793150">
        <w:rPr>
          <w:rFonts w:eastAsia="TimesNewRoman"/>
          <w:sz w:val="28"/>
          <w:szCs w:val="28"/>
          <w:lang w:eastAsia="en-US"/>
        </w:rPr>
        <w:t xml:space="preserve"> ударной вязкостью по сравнению с традиционными композициями стали</w:t>
      </w:r>
      <w:r w:rsidR="009E7D1B" w:rsidRPr="00793150">
        <w:rPr>
          <w:rFonts w:eastAsia="TimesNewRoman"/>
          <w:sz w:val="28"/>
          <w:szCs w:val="28"/>
          <w:lang w:eastAsia="en-US"/>
        </w:rPr>
        <w:t xml:space="preserve">, </w:t>
      </w:r>
      <w:r w:rsidR="0053025A" w:rsidRPr="00793150">
        <w:rPr>
          <w:rFonts w:eastAsia="TimesNewRoman"/>
          <w:sz w:val="28"/>
          <w:szCs w:val="28"/>
          <w:lang w:eastAsia="en-US"/>
        </w:rPr>
        <w:t>и эти материалы в настоящее время являются предметом обширных исследований во всем мире. Ультрамелкозернистые стали могут быть произведены в результате термомеханических процессов или методом интенсивной пластической деформации. В работе [35] описаны различные передовые методы пол</w:t>
      </w:r>
      <w:r w:rsidRPr="00793150">
        <w:rPr>
          <w:rFonts w:eastAsia="TimesNewRoman"/>
          <w:sz w:val="28"/>
          <w:szCs w:val="28"/>
          <w:lang w:eastAsia="en-US"/>
        </w:rPr>
        <w:t>учения ультрамелкозернистых ОЦК-</w:t>
      </w:r>
      <w:r w:rsidR="0053025A" w:rsidRPr="00793150">
        <w:rPr>
          <w:rFonts w:eastAsia="TimesNewRoman"/>
          <w:sz w:val="28"/>
          <w:szCs w:val="28"/>
          <w:lang w:eastAsia="en-US"/>
        </w:rPr>
        <w:t>стал</w:t>
      </w:r>
      <w:r w:rsidRPr="00793150">
        <w:rPr>
          <w:rFonts w:eastAsia="TimesNewRoman"/>
          <w:sz w:val="28"/>
          <w:szCs w:val="28"/>
          <w:lang w:eastAsia="en-US"/>
        </w:rPr>
        <w:t>ей</w:t>
      </w:r>
      <w:r w:rsidR="0053025A" w:rsidRPr="00793150">
        <w:rPr>
          <w:rFonts w:eastAsia="TimesNewRoman"/>
          <w:sz w:val="28"/>
          <w:szCs w:val="28"/>
          <w:lang w:eastAsia="en-US"/>
        </w:rPr>
        <w:t>. Тем не менее</w:t>
      </w:r>
      <w:r w:rsidRPr="00793150">
        <w:rPr>
          <w:rFonts w:eastAsia="TimesNewRoman"/>
          <w:sz w:val="28"/>
          <w:szCs w:val="28"/>
          <w:lang w:eastAsia="en-US"/>
        </w:rPr>
        <w:t>,</w:t>
      </w:r>
      <w:r w:rsidR="0053025A" w:rsidRPr="00793150">
        <w:rPr>
          <w:rFonts w:eastAsia="TimesNewRoman"/>
          <w:sz w:val="28"/>
          <w:szCs w:val="28"/>
          <w:lang w:eastAsia="en-US"/>
        </w:rPr>
        <w:t xml:space="preserve"> вопрос о получении субмикро- и нанокристаллических (СНК) материалов с заданными параметрами микроструктуры и механическими свойствами</w:t>
      </w:r>
      <w:r w:rsidRPr="00793150">
        <w:rPr>
          <w:rFonts w:eastAsia="TimesNewRoman"/>
          <w:sz w:val="28"/>
          <w:szCs w:val="28"/>
          <w:lang w:eastAsia="en-US"/>
        </w:rPr>
        <w:t>,</w:t>
      </w:r>
      <w:r w:rsidR="0053025A" w:rsidRPr="00793150">
        <w:rPr>
          <w:rFonts w:eastAsia="TimesNewRoman"/>
          <w:sz w:val="28"/>
          <w:szCs w:val="28"/>
          <w:lang w:eastAsia="en-US"/>
        </w:rPr>
        <w:t xml:space="preserve"> остается весьма актуальным</w:t>
      </w:r>
      <w:r w:rsidR="009E7D1B" w:rsidRPr="00793150">
        <w:rPr>
          <w:rFonts w:eastAsia="TimesNewRoman"/>
          <w:sz w:val="28"/>
          <w:szCs w:val="28"/>
          <w:lang w:eastAsia="en-US"/>
        </w:rPr>
        <w:t>,</w:t>
      </w:r>
      <w:r w:rsidR="0053025A" w:rsidRPr="00793150">
        <w:rPr>
          <w:rFonts w:eastAsia="TimesNewRoman"/>
          <w:sz w:val="28"/>
          <w:szCs w:val="28"/>
          <w:lang w:eastAsia="en-US"/>
        </w:rPr>
        <w:t xml:space="preserve"> и это связано, прежде всего, с недостаточным развитием физики интенсивной пластической деформации</w:t>
      </w:r>
      <w:r w:rsidRPr="00793150">
        <w:rPr>
          <w:rFonts w:eastAsia="TimesNewRoman"/>
          <w:sz w:val="28"/>
          <w:szCs w:val="28"/>
          <w:lang w:eastAsia="en-US"/>
        </w:rPr>
        <w:t>,</w:t>
      </w:r>
      <w:r w:rsidR="0053025A" w:rsidRPr="00793150">
        <w:rPr>
          <w:rFonts w:eastAsia="TimesNewRoman"/>
          <w:sz w:val="28"/>
          <w:szCs w:val="28"/>
          <w:lang w:eastAsia="en-US"/>
        </w:rPr>
        <w:t xml:space="preserve"> при которой происходят процессы измельчения исходной структуры материалов до субмико- наноуровней</w:t>
      </w:r>
      <w:r w:rsidR="00F62413" w:rsidRPr="00793150">
        <w:rPr>
          <w:rFonts w:eastAsia="TimesNewRoman"/>
          <w:sz w:val="28"/>
          <w:szCs w:val="28"/>
          <w:lang w:eastAsia="en-US"/>
        </w:rPr>
        <w:t xml:space="preserve"> </w:t>
      </w:r>
      <w:r w:rsidR="0053025A" w:rsidRPr="00793150">
        <w:rPr>
          <w:rFonts w:eastAsia="TimesNewRoman"/>
          <w:sz w:val="28"/>
          <w:szCs w:val="28"/>
          <w:lang w:eastAsia="en-US"/>
        </w:rPr>
        <w:t>[50].</w:t>
      </w:r>
    </w:p>
    <w:p w:rsidR="0053025A" w:rsidRPr="00793150" w:rsidRDefault="0053025A" w:rsidP="009D5A90">
      <w:pPr>
        <w:autoSpaceDE w:val="0"/>
        <w:autoSpaceDN w:val="0"/>
        <w:adjustRightInd w:val="0"/>
        <w:ind w:firstLine="567"/>
        <w:jc w:val="both"/>
        <w:rPr>
          <w:rFonts w:eastAsia="TimesNewRoman"/>
          <w:sz w:val="28"/>
          <w:szCs w:val="28"/>
          <w:lang w:eastAsia="en-US"/>
        </w:rPr>
      </w:pPr>
      <w:r w:rsidRPr="00793150">
        <w:rPr>
          <w:rFonts w:eastAsia="TimesNewRoman"/>
          <w:sz w:val="28"/>
          <w:szCs w:val="28"/>
          <w:lang w:eastAsia="en-US"/>
        </w:rPr>
        <w:t>Многолетние исследования феномена фрагментации позволили заключить, что в поликристаллах его первопричиной являются мощные упругие напряжения, источники которых возникают на ме</w:t>
      </w:r>
      <w:r w:rsidR="006B4720" w:rsidRPr="00793150">
        <w:rPr>
          <w:rFonts w:eastAsia="TimesNewRoman"/>
          <w:sz w:val="28"/>
          <w:szCs w:val="28"/>
          <w:lang w:eastAsia="en-US"/>
        </w:rPr>
        <w:t>жзеренных границах и стыках. По-</w:t>
      </w:r>
      <w:r w:rsidRPr="00793150">
        <w:rPr>
          <w:rFonts w:eastAsia="TimesNewRoman"/>
          <w:sz w:val="28"/>
          <w:szCs w:val="28"/>
          <w:lang w:eastAsia="en-US"/>
        </w:rPr>
        <w:t xml:space="preserve">существу, фрагментация является результатом пластической аккомодации, неоднородность которой в объеме зерна и проявляется в виде фрагментированной субструктуры. Именно вблизи стыков или морфологических особенностей исходных границ (ступеньки, уступы, изгибы) наблюдается зарождение новых границ, которые прорастают внутрь зерен и делят их на разориентированные между собой кристаллические элементы. Что касается движущей силы этого процесса, т.е. внутренних напряжений, то их источники (пластические несовместности) накапливаются на границах из-за различия собственных пластических деформаций смежных зерен. Появление таких несовместностей неизбежно, т.к. кристаллические зерна по-разному ориентированы относительно макроскопических деформирующих напряжений и поэтому проявляют разную пластическую податливость. Однако, по мере роста разориентировок между возникшими фрагментами, описанный выше процесс воспроизводится уже на их границах и стыках, формируя новое поколение фрагментов, и т.д. </w:t>
      </w:r>
      <w:r w:rsidR="00160575" w:rsidRPr="00793150">
        <w:rPr>
          <w:rFonts w:eastAsia="TimesNewRoman"/>
          <w:sz w:val="28"/>
          <w:szCs w:val="28"/>
          <w:lang w:eastAsia="en-US"/>
        </w:rPr>
        <w:t xml:space="preserve">Однородная </w:t>
      </w:r>
      <w:r w:rsidRPr="00793150">
        <w:rPr>
          <w:rFonts w:eastAsia="TimesNewRoman"/>
          <w:sz w:val="28"/>
          <w:szCs w:val="28"/>
          <w:lang w:eastAsia="en-US"/>
        </w:rPr>
        <w:t>ориентация решетки внутри структурных элементов оказывается неустойчивой по отношению к пластической деформации, а процесс фрагментации непрекращающимся [50]. Важную роль в процессе фрагментации кристаллической решетки при формировании субмикрокристаллической структуры играет дислокационно-дисклинационный механизм переориентации кристаллической р</w:t>
      </w:r>
      <w:r w:rsidR="009E7D1B" w:rsidRPr="00793150">
        <w:rPr>
          <w:rFonts w:eastAsia="TimesNewRoman"/>
          <w:sz w:val="28"/>
          <w:szCs w:val="28"/>
          <w:lang w:eastAsia="en-US"/>
        </w:rPr>
        <w:t>ешетки, включающий формирование</w:t>
      </w:r>
      <w:r w:rsidRPr="00793150">
        <w:rPr>
          <w:rFonts w:eastAsia="TimesNewRoman"/>
          <w:sz w:val="28"/>
          <w:szCs w:val="28"/>
          <w:lang w:eastAsia="en-US"/>
        </w:rPr>
        <w:t xml:space="preserve"> указанных выше субструтур с высокой </w:t>
      </w:r>
      <w:r w:rsidRPr="00793150">
        <w:rPr>
          <w:rFonts w:eastAsia="TimesNewRoman"/>
          <w:sz w:val="28"/>
          <w:szCs w:val="28"/>
          <w:lang w:eastAsia="en-US"/>
        </w:rPr>
        <w:lastRenderedPageBreak/>
        <w:t>избыточной плотностью дислокаций одного знака и их последующие перестройки в локализованные границы разориентациии [51].</w:t>
      </w:r>
    </w:p>
    <w:p w:rsidR="0053025A" w:rsidRPr="00793150" w:rsidRDefault="0053025A" w:rsidP="009D5A90">
      <w:pPr>
        <w:autoSpaceDE w:val="0"/>
        <w:autoSpaceDN w:val="0"/>
        <w:adjustRightInd w:val="0"/>
        <w:ind w:firstLine="567"/>
        <w:jc w:val="both"/>
        <w:rPr>
          <w:rFonts w:eastAsia="TimesNewRoman"/>
          <w:sz w:val="28"/>
          <w:szCs w:val="28"/>
          <w:lang w:eastAsia="en-US"/>
        </w:rPr>
      </w:pPr>
      <w:r w:rsidRPr="00793150">
        <w:rPr>
          <w:rFonts w:eastAsia="TimesNewRoman"/>
          <w:sz w:val="28"/>
          <w:szCs w:val="28"/>
          <w:lang w:eastAsia="en-US"/>
        </w:rPr>
        <w:t>Таким образом,</w:t>
      </w:r>
      <w:r w:rsidR="00F62413" w:rsidRPr="00793150">
        <w:rPr>
          <w:rFonts w:eastAsia="TimesNewRoman"/>
          <w:sz w:val="28"/>
          <w:szCs w:val="28"/>
          <w:lang w:eastAsia="en-US"/>
        </w:rPr>
        <w:t xml:space="preserve"> </w:t>
      </w:r>
      <w:r w:rsidRPr="00793150">
        <w:rPr>
          <w:rFonts w:eastAsia="TimesNewRoman"/>
          <w:sz w:val="28"/>
          <w:szCs w:val="28"/>
          <w:lang w:eastAsia="en-US"/>
        </w:rPr>
        <w:t xml:space="preserve">фрагментированная субструктура это субструктура взаимно разориентированных областей (субзерна), разделенных малоугловыми и среднеугловыми дислокационными субграницами (стенок фрагментов). Фрагментированная субструктура образуется как в результате термообработки так и при деформации стали [6]. В работе [45] были </w:t>
      </w:r>
      <w:r w:rsidR="009E7D1B" w:rsidRPr="00793150">
        <w:rPr>
          <w:rFonts w:eastAsia="TimesNewRoman"/>
          <w:sz w:val="28"/>
          <w:szCs w:val="28"/>
          <w:lang w:eastAsia="en-US"/>
        </w:rPr>
        <w:t>сделаны попытки исследовать</w:t>
      </w:r>
      <w:r w:rsidRPr="00793150">
        <w:rPr>
          <w:rFonts w:eastAsia="TimesNewRoman"/>
          <w:sz w:val="28"/>
          <w:szCs w:val="28"/>
          <w:lang w:eastAsia="en-US"/>
        </w:rPr>
        <w:t xml:space="preserve"> фрагментированные субструктуры низко и среднеуглеродистых сталей. Из рисунков </w:t>
      </w:r>
      <w:r w:rsidR="00F62413" w:rsidRPr="00793150">
        <w:rPr>
          <w:rFonts w:eastAsia="TimesNewRoman"/>
          <w:sz w:val="28"/>
          <w:szCs w:val="28"/>
          <w:lang w:eastAsia="en-US"/>
        </w:rPr>
        <w:t>1.</w:t>
      </w:r>
      <w:r w:rsidRPr="00793150">
        <w:rPr>
          <w:rFonts w:eastAsia="TimesNewRoman"/>
          <w:sz w:val="28"/>
          <w:szCs w:val="28"/>
          <w:lang w:eastAsia="en-US"/>
        </w:rPr>
        <w:t xml:space="preserve">7а и </w:t>
      </w:r>
      <w:r w:rsidR="00F62413" w:rsidRPr="00793150">
        <w:rPr>
          <w:rFonts w:eastAsia="TimesNewRoman"/>
          <w:sz w:val="28"/>
          <w:szCs w:val="28"/>
          <w:lang w:eastAsia="en-US"/>
        </w:rPr>
        <w:t>1.</w:t>
      </w:r>
      <w:r w:rsidRPr="00793150">
        <w:rPr>
          <w:rFonts w:eastAsia="TimesNewRoman"/>
          <w:sz w:val="28"/>
          <w:szCs w:val="28"/>
          <w:lang w:eastAsia="en-US"/>
        </w:rPr>
        <w:t>7б. видно, что в равноосных зернах феррита наблюдаются дислокационные ячейки с высокой плотностью дислокаций. Это приводит к проявлению у них принципиально новых физических и механических свойств.</w:t>
      </w:r>
    </w:p>
    <w:p w:rsidR="0053025A" w:rsidRPr="00793150" w:rsidRDefault="0053025A" w:rsidP="009D5A90">
      <w:pPr>
        <w:pStyle w:val="a3"/>
        <w:tabs>
          <w:tab w:val="left" w:pos="709"/>
        </w:tabs>
        <w:ind w:firstLine="567"/>
        <w:jc w:val="both"/>
        <w:rPr>
          <w:rFonts w:eastAsia="TimesNewRoman"/>
          <w:b w:val="0"/>
          <w:szCs w:val="28"/>
          <w:lang w:eastAsia="en-US"/>
        </w:rPr>
      </w:pPr>
    </w:p>
    <w:p w:rsidR="0053025A" w:rsidRPr="00793150" w:rsidRDefault="0053025A" w:rsidP="009D5A90">
      <w:pPr>
        <w:pStyle w:val="a3"/>
        <w:tabs>
          <w:tab w:val="left" w:pos="709"/>
        </w:tabs>
        <w:ind w:firstLine="567"/>
        <w:rPr>
          <w:rFonts w:eastAsia="TimesNewRoman"/>
          <w:b w:val="0"/>
          <w:szCs w:val="28"/>
          <w:lang w:eastAsia="en-US"/>
        </w:rPr>
      </w:pPr>
      <w:r w:rsidRPr="00793150">
        <w:rPr>
          <w:rFonts w:eastAsia="TimesNewRoman"/>
          <w:b w:val="0"/>
          <w:noProof/>
          <w:szCs w:val="28"/>
        </w:rPr>
        <w:drawing>
          <wp:inline distT="0" distB="0" distL="0" distR="0">
            <wp:extent cx="4233545" cy="2607945"/>
            <wp:effectExtent l="19050" t="0" r="0" b="0"/>
            <wp:docPr id="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a:srcRect/>
                    <a:stretch>
                      <a:fillRect/>
                    </a:stretch>
                  </pic:blipFill>
                  <pic:spPr bwMode="auto">
                    <a:xfrm>
                      <a:off x="0" y="0"/>
                      <a:ext cx="4233545" cy="2607945"/>
                    </a:xfrm>
                    <a:prstGeom prst="rect">
                      <a:avLst/>
                    </a:prstGeom>
                    <a:noFill/>
                    <a:ln w="9525">
                      <a:noFill/>
                      <a:miter lim="800000"/>
                      <a:headEnd/>
                      <a:tailEnd/>
                    </a:ln>
                  </pic:spPr>
                </pic:pic>
              </a:graphicData>
            </a:graphic>
          </wp:inline>
        </w:drawing>
      </w:r>
    </w:p>
    <w:p w:rsidR="003A7037" w:rsidRPr="00793150" w:rsidRDefault="003A7037" w:rsidP="009D5A90">
      <w:pPr>
        <w:pStyle w:val="a3"/>
        <w:tabs>
          <w:tab w:val="left" w:pos="709"/>
        </w:tabs>
        <w:ind w:firstLine="567"/>
        <w:rPr>
          <w:rFonts w:eastAsia="TimesNewRoman"/>
          <w:b w:val="0"/>
          <w:szCs w:val="28"/>
          <w:lang w:eastAsia="en-US"/>
        </w:rPr>
      </w:pPr>
    </w:p>
    <w:p w:rsidR="0053025A" w:rsidRPr="00793150" w:rsidRDefault="0053025A" w:rsidP="009D5A90">
      <w:pPr>
        <w:pStyle w:val="a3"/>
        <w:tabs>
          <w:tab w:val="left" w:pos="709"/>
        </w:tabs>
        <w:ind w:firstLine="567"/>
        <w:jc w:val="both"/>
        <w:rPr>
          <w:rFonts w:eastAsia="TimesNewRoman"/>
          <w:b w:val="0"/>
          <w:szCs w:val="28"/>
          <w:lang w:eastAsia="en-US"/>
        </w:rPr>
      </w:pPr>
      <w:r w:rsidRPr="00793150">
        <w:rPr>
          <w:rFonts w:eastAsia="TimesNewRoman"/>
          <w:b w:val="0"/>
          <w:szCs w:val="28"/>
          <w:lang w:eastAsia="en-US"/>
        </w:rPr>
        <w:t xml:space="preserve">Рисунок </w:t>
      </w:r>
      <w:r w:rsidR="00F62413" w:rsidRPr="00793150">
        <w:rPr>
          <w:rFonts w:eastAsia="TimesNewRoman"/>
          <w:b w:val="0"/>
          <w:szCs w:val="28"/>
          <w:lang w:eastAsia="en-US"/>
        </w:rPr>
        <w:t>1.</w:t>
      </w:r>
      <w:r w:rsidRPr="00793150">
        <w:rPr>
          <w:rFonts w:eastAsia="TimesNewRoman"/>
          <w:b w:val="0"/>
          <w:szCs w:val="28"/>
          <w:lang w:eastAsia="en-US"/>
        </w:rPr>
        <w:t xml:space="preserve">7–Фрагментированная субструктура </w:t>
      </w:r>
      <w:r w:rsidR="003A7037" w:rsidRPr="00793150">
        <w:rPr>
          <w:rFonts w:eastAsia="TimesNewRoman"/>
          <w:b w:val="0"/>
          <w:szCs w:val="28"/>
          <w:lang w:eastAsia="en-US"/>
        </w:rPr>
        <w:t>(</w:t>
      </w:r>
      <w:r w:rsidRPr="00793150">
        <w:rPr>
          <w:rFonts w:eastAsia="TimesNewRoman"/>
          <w:b w:val="0"/>
          <w:szCs w:val="28"/>
          <w:lang w:eastAsia="en-US"/>
        </w:rPr>
        <w:t>а) низкоуглеродистой</w:t>
      </w:r>
      <w:r w:rsidRPr="00793150">
        <w:rPr>
          <w:rFonts w:eastAsia="TimesNewRoman"/>
          <w:b w:val="0"/>
          <w:szCs w:val="28"/>
          <w:lang w:val="kk-KZ" w:eastAsia="en-US"/>
        </w:rPr>
        <w:t xml:space="preserve"> </w:t>
      </w:r>
      <w:r w:rsidR="003A7037" w:rsidRPr="00793150">
        <w:rPr>
          <w:rFonts w:eastAsia="TimesNewRoman"/>
          <w:b w:val="0"/>
          <w:szCs w:val="28"/>
          <w:lang w:val="kk-KZ" w:eastAsia="en-US"/>
        </w:rPr>
        <w:t>(</w:t>
      </w:r>
      <w:r w:rsidRPr="00793150">
        <w:rPr>
          <w:rFonts w:eastAsia="TimesNewRoman"/>
          <w:b w:val="0"/>
          <w:szCs w:val="28"/>
          <w:lang w:val="kk-KZ" w:eastAsia="en-US"/>
        </w:rPr>
        <w:t>б</w:t>
      </w:r>
      <w:r w:rsidRPr="00793150">
        <w:rPr>
          <w:rFonts w:eastAsia="TimesNewRoman"/>
          <w:b w:val="0"/>
          <w:szCs w:val="28"/>
          <w:lang w:eastAsia="en-US"/>
        </w:rPr>
        <w:t>) среднеуглеродистой стали после интенсивной пластической деформации [45]</w:t>
      </w:r>
    </w:p>
    <w:p w:rsidR="0053025A" w:rsidRPr="00793150" w:rsidRDefault="0053025A" w:rsidP="009D5A90">
      <w:pPr>
        <w:pStyle w:val="a3"/>
        <w:tabs>
          <w:tab w:val="left" w:pos="709"/>
        </w:tabs>
        <w:ind w:firstLine="567"/>
        <w:jc w:val="both"/>
        <w:rPr>
          <w:rFonts w:eastAsia="TimesNewRoman"/>
          <w:b w:val="0"/>
          <w:szCs w:val="28"/>
          <w:lang w:eastAsia="en-US"/>
        </w:rPr>
      </w:pPr>
    </w:p>
    <w:p w:rsidR="0053025A" w:rsidRPr="00793150" w:rsidRDefault="0053025A" w:rsidP="009D5A90">
      <w:pPr>
        <w:autoSpaceDE w:val="0"/>
        <w:autoSpaceDN w:val="0"/>
        <w:adjustRightInd w:val="0"/>
        <w:ind w:firstLine="567"/>
        <w:jc w:val="both"/>
        <w:rPr>
          <w:sz w:val="28"/>
          <w:szCs w:val="28"/>
        </w:rPr>
      </w:pPr>
      <w:r w:rsidRPr="00793150">
        <w:rPr>
          <w:rFonts w:eastAsia="TimesNewRoman"/>
          <w:sz w:val="28"/>
          <w:szCs w:val="28"/>
          <w:lang w:eastAsia="en-US"/>
        </w:rPr>
        <w:t>П</w:t>
      </w:r>
      <w:r w:rsidRPr="00793150">
        <w:rPr>
          <w:sz w:val="28"/>
          <w:szCs w:val="28"/>
        </w:rPr>
        <w:t>ластическая деформация, как правило, протекает неоднородно [</w:t>
      </w:r>
      <w:r w:rsidR="003A7037" w:rsidRPr="00793150">
        <w:rPr>
          <w:sz w:val="28"/>
          <w:szCs w:val="28"/>
        </w:rPr>
        <w:t>31-</w:t>
      </w:r>
      <w:r w:rsidRPr="00793150">
        <w:rPr>
          <w:sz w:val="28"/>
          <w:szCs w:val="28"/>
        </w:rPr>
        <w:t>32,51]. Неоднородность пластической деформации может проявляться в различном масштабе и по различным причинам [31,52]. В ходе технологических процессов, в условиях сложной деформации в металлическом материале формируются различного типа дислокационные субструктуры. При этом необходимо учитывать то, что в ходе пластической деформации эволюционирует и дефектная субструктура [</w:t>
      </w:r>
      <w:r w:rsidR="003A7037" w:rsidRPr="00793150">
        <w:rPr>
          <w:sz w:val="28"/>
          <w:szCs w:val="28"/>
        </w:rPr>
        <w:t>32,42-43,46-</w:t>
      </w:r>
      <w:r w:rsidRPr="00793150">
        <w:rPr>
          <w:sz w:val="28"/>
          <w:szCs w:val="28"/>
        </w:rPr>
        <w:t xml:space="preserve">47,53-58], возникают и исчезают в объеме деформированного материала различные дефекты и их комплексные образования, меняются параметры структуры сохраняющихся дефектов, и поэтому необходимо знание характера и закономерностей эволюции дефектной субструктуры. Авторы работы </w:t>
      </w:r>
      <w:r w:rsidRPr="00793150">
        <w:rPr>
          <w:rFonts w:eastAsia="TimesNewRoman"/>
          <w:sz w:val="28"/>
          <w:szCs w:val="28"/>
          <w:lang w:eastAsia="en-US"/>
        </w:rPr>
        <w:t>[51]</w:t>
      </w:r>
      <w:r w:rsidR="009E7D1B" w:rsidRPr="00793150">
        <w:rPr>
          <w:rFonts w:eastAsia="TimesNewRoman"/>
          <w:sz w:val="28"/>
          <w:szCs w:val="28"/>
          <w:lang w:eastAsia="en-US"/>
        </w:rPr>
        <w:t>,</w:t>
      </w:r>
      <w:r w:rsidRPr="00793150">
        <w:rPr>
          <w:sz w:val="28"/>
          <w:szCs w:val="28"/>
        </w:rPr>
        <w:t xml:space="preserve"> </w:t>
      </w:r>
      <w:r w:rsidR="009E7D1B" w:rsidRPr="00793150">
        <w:rPr>
          <w:sz w:val="28"/>
          <w:szCs w:val="28"/>
        </w:rPr>
        <w:t>изучая эволюцию</w:t>
      </w:r>
      <w:r w:rsidRPr="00793150">
        <w:rPr>
          <w:sz w:val="28"/>
          <w:szCs w:val="28"/>
        </w:rPr>
        <w:t xml:space="preserve"> дефектной субструктуры при больших пластических деформациях сплава кручением на наковальнях Бриджмена считают, что </w:t>
      </w:r>
      <w:r w:rsidRPr="00793150">
        <w:rPr>
          <w:sz w:val="28"/>
          <w:szCs w:val="28"/>
          <w:lang w:val="kk-KZ"/>
        </w:rPr>
        <w:t xml:space="preserve">важной особенностью дефектной субструктуры на </w:t>
      </w:r>
      <w:r w:rsidRPr="00793150">
        <w:rPr>
          <w:sz w:val="28"/>
          <w:szCs w:val="28"/>
          <w:lang w:val="en-US"/>
        </w:rPr>
        <w:t>I</w:t>
      </w:r>
      <w:r w:rsidR="009E7D1B" w:rsidRPr="00793150">
        <w:rPr>
          <w:sz w:val="28"/>
          <w:szCs w:val="28"/>
        </w:rPr>
        <w:t xml:space="preserve"> </w:t>
      </w:r>
      <w:r w:rsidRPr="00793150">
        <w:rPr>
          <w:sz w:val="28"/>
          <w:szCs w:val="28"/>
        </w:rPr>
        <w:t xml:space="preserve">этапе деформации, как и в случае деформации прокаткой, является высокая плотность субмикрокристаллов с высокими </w:t>
      </w:r>
      <w:r w:rsidRPr="00793150">
        <w:rPr>
          <w:sz w:val="28"/>
          <w:szCs w:val="28"/>
        </w:rPr>
        <w:lastRenderedPageBreak/>
        <w:t xml:space="preserve">непрерывными разориентовками или высокой плотностью границ с переменными векторами разориентации, моделируемыми скоплениями непрерывно распределенных частичных дисклинаций одного знака. Этот тип субструктуры обнаружен к настоящему времени в широком классе субмикрокристаллических материалов </w:t>
      </w:r>
      <w:r w:rsidR="0030506A" w:rsidRPr="00793150">
        <w:rPr>
          <w:sz w:val="28"/>
          <w:szCs w:val="28"/>
        </w:rPr>
        <w:t xml:space="preserve">- </w:t>
      </w:r>
      <w:r w:rsidRPr="00793150">
        <w:rPr>
          <w:sz w:val="28"/>
          <w:szCs w:val="28"/>
        </w:rPr>
        <w:t>меди</w:t>
      </w:r>
      <w:r w:rsidR="0030506A" w:rsidRPr="00793150">
        <w:rPr>
          <w:sz w:val="28"/>
          <w:szCs w:val="28"/>
        </w:rPr>
        <w:t>,</w:t>
      </w:r>
      <w:r w:rsidRPr="00793150">
        <w:rPr>
          <w:sz w:val="28"/>
          <w:szCs w:val="28"/>
        </w:rPr>
        <w:t xml:space="preserve"> никеля и др. Источниками неоднородных на</w:t>
      </w:r>
      <w:r w:rsidR="00266579" w:rsidRPr="00793150">
        <w:rPr>
          <w:sz w:val="28"/>
          <w:szCs w:val="28"/>
        </w:rPr>
        <w:t>п</w:t>
      </w:r>
      <w:r w:rsidRPr="00793150">
        <w:rPr>
          <w:sz w:val="28"/>
          <w:szCs w:val="28"/>
        </w:rPr>
        <w:t xml:space="preserve">ряжений, приводящих к формированию субструктур с высокой кривизной кристаллической решетки, могут быть как дислокационные ансамбли с высокой избыточной плотностью дислокации одного знака, так и скопление </w:t>
      </w:r>
      <w:r w:rsidR="00266579" w:rsidRPr="00793150">
        <w:rPr>
          <w:sz w:val="28"/>
          <w:szCs w:val="28"/>
        </w:rPr>
        <w:t xml:space="preserve">непрерывно </w:t>
      </w:r>
      <w:r w:rsidRPr="00793150">
        <w:rPr>
          <w:sz w:val="28"/>
          <w:szCs w:val="28"/>
        </w:rPr>
        <w:t>распределенных частичных дисклинаций в границах с переменными векторами разориентации</w:t>
      </w:r>
      <w:r w:rsidR="00F62413" w:rsidRPr="00793150">
        <w:rPr>
          <w:sz w:val="28"/>
          <w:szCs w:val="28"/>
        </w:rPr>
        <w:t xml:space="preserve"> </w:t>
      </w:r>
      <w:r w:rsidRPr="00793150">
        <w:rPr>
          <w:rFonts w:eastAsia="TimesNewRoman"/>
          <w:sz w:val="28"/>
          <w:szCs w:val="28"/>
          <w:lang w:eastAsia="en-US"/>
        </w:rPr>
        <w:t>[51]</w:t>
      </w:r>
      <w:r w:rsidRPr="00793150">
        <w:rPr>
          <w:sz w:val="28"/>
          <w:szCs w:val="28"/>
        </w:rPr>
        <w:t>.</w:t>
      </w:r>
    </w:p>
    <w:p w:rsidR="0053025A" w:rsidRPr="00793150" w:rsidRDefault="0053025A" w:rsidP="009D5A90">
      <w:pPr>
        <w:autoSpaceDE w:val="0"/>
        <w:autoSpaceDN w:val="0"/>
        <w:adjustRightInd w:val="0"/>
        <w:ind w:firstLine="567"/>
        <w:jc w:val="both"/>
        <w:rPr>
          <w:sz w:val="28"/>
          <w:szCs w:val="28"/>
        </w:rPr>
      </w:pPr>
      <w:r w:rsidRPr="00793150">
        <w:rPr>
          <w:sz w:val="28"/>
          <w:szCs w:val="28"/>
        </w:rPr>
        <w:t>При исследовании эволюции дислокационной субструктуры мало- и среднеуглеродистых сталей в процессе волочения</w:t>
      </w:r>
      <w:r w:rsidR="00F62413" w:rsidRPr="00793150">
        <w:rPr>
          <w:sz w:val="28"/>
          <w:szCs w:val="28"/>
        </w:rPr>
        <w:t xml:space="preserve"> </w:t>
      </w:r>
      <w:r w:rsidRPr="00793150">
        <w:rPr>
          <w:rFonts w:eastAsia="TimesNewRoman"/>
          <w:sz w:val="28"/>
          <w:szCs w:val="28"/>
          <w:lang w:eastAsia="en-US"/>
        </w:rPr>
        <w:t>[53], установлено, что по мере увеличения степени деформации, в исследуемых сталях основная цепочка структурных превращений в дислокационном ансамбле такова: хаос→сетки→ячейки→анизотропные</w:t>
      </w:r>
      <w:r w:rsidR="00F62413" w:rsidRPr="00793150">
        <w:rPr>
          <w:rFonts w:eastAsia="TimesNewRoman"/>
          <w:sz w:val="28"/>
          <w:szCs w:val="28"/>
          <w:lang w:eastAsia="en-US"/>
        </w:rPr>
        <w:t xml:space="preserve"> </w:t>
      </w:r>
      <w:r w:rsidRPr="00793150">
        <w:rPr>
          <w:rFonts w:eastAsia="TimesNewRoman"/>
          <w:sz w:val="28"/>
          <w:szCs w:val="28"/>
          <w:lang w:eastAsia="en-US"/>
        </w:rPr>
        <w:t>фрагменты→изотропные фрагменты</w:t>
      </w:r>
      <w:r w:rsidRPr="00793150">
        <w:rPr>
          <w:sz w:val="28"/>
          <w:szCs w:val="28"/>
        </w:rPr>
        <w:t>. Увеличение суммарной степени деформации сопровождается развит</w:t>
      </w:r>
      <w:r w:rsidR="00266579" w:rsidRPr="00793150">
        <w:rPr>
          <w:sz w:val="28"/>
          <w:szCs w:val="28"/>
        </w:rPr>
        <w:t>ием процесса фрагментации, и объ</w:t>
      </w:r>
      <w:r w:rsidRPr="00793150">
        <w:rPr>
          <w:sz w:val="28"/>
          <w:szCs w:val="28"/>
        </w:rPr>
        <w:t xml:space="preserve">емная доля фрагментированной субструктуры практически линейно возрастает с увеличением истинной деформации. Этот процесс обусловлен </w:t>
      </w:r>
      <w:r w:rsidR="00266579" w:rsidRPr="00793150">
        <w:rPr>
          <w:sz w:val="28"/>
          <w:szCs w:val="28"/>
        </w:rPr>
        <w:t>релаксацией</w:t>
      </w:r>
      <w:r w:rsidRPr="00793150">
        <w:rPr>
          <w:sz w:val="28"/>
          <w:szCs w:val="28"/>
        </w:rPr>
        <w:t xml:space="preserve"> дальнодействующих полей напряжений и самоорганизацией дислокационной субструктуры. Объемные доли субструктур меняются по сечению проволки таким образом, что их эволюция ближе к завершению в центральной зоне. Скалярна</w:t>
      </w:r>
      <w:r w:rsidR="00901840" w:rsidRPr="00793150">
        <w:rPr>
          <w:sz w:val="28"/>
          <w:szCs w:val="28"/>
        </w:rPr>
        <w:t>я</w:t>
      </w:r>
      <w:r w:rsidRPr="00793150">
        <w:rPr>
          <w:sz w:val="28"/>
          <w:szCs w:val="28"/>
        </w:rPr>
        <w:t xml:space="preserve"> плотность дисл</w:t>
      </w:r>
      <w:r w:rsidR="00266579" w:rsidRPr="00793150">
        <w:rPr>
          <w:sz w:val="28"/>
          <w:szCs w:val="28"/>
        </w:rPr>
        <w:t>о</w:t>
      </w:r>
      <w:r w:rsidRPr="00793150">
        <w:rPr>
          <w:sz w:val="28"/>
          <w:szCs w:val="28"/>
        </w:rPr>
        <w:t xml:space="preserve">каций и кривизна кручение кристаллической решетки возрастают, а размер ячеек и фрагментов уменьшается по мере приближения к центру образца. Увеличение скорости волочения повышает скалярную плотность дислокаций и создает более однородное распределение этой характеристики по поперечному сечению </w:t>
      </w:r>
      <w:r w:rsidRPr="00793150">
        <w:rPr>
          <w:rFonts w:eastAsia="TimesNewRoman"/>
          <w:sz w:val="28"/>
          <w:szCs w:val="28"/>
          <w:lang w:eastAsia="en-US"/>
        </w:rPr>
        <w:t>[53]</w:t>
      </w:r>
      <w:r w:rsidRPr="00793150">
        <w:rPr>
          <w:sz w:val="28"/>
          <w:szCs w:val="28"/>
        </w:rPr>
        <w:t>.</w:t>
      </w:r>
    </w:p>
    <w:p w:rsidR="0053025A" w:rsidRPr="00793150" w:rsidRDefault="0053025A" w:rsidP="009D5A90">
      <w:pPr>
        <w:autoSpaceDE w:val="0"/>
        <w:autoSpaceDN w:val="0"/>
        <w:adjustRightInd w:val="0"/>
        <w:ind w:firstLine="567"/>
        <w:jc w:val="both"/>
        <w:rPr>
          <w:sz w:val="28"/>
          <w:szCs w:val="28"/>
        </w:rPr>
      </w:pPr>
      <w:r w:rsidRPr="00793150">
        <w:rPr>
          <w:sz w:val="28"/>
          <w:szCs w:val="28"/>
        </w:rPr>
        <w:t xml:space="preserve">Авторы работ </w:t>
      </w:r>
      <w:r w:rsidRPr="00793150">
        <w:rPr>
          <w:rFonts w:eastAsia="TimesNewRoman"/>
          <w:sz w:val="28"/>
          <w:szCs w:val="28"/>
          <w:lang w:eastAsia="en-US"/>
        </w:rPr>
        <w:t>[43,54-56]</w:t>
      </w:r>
      <w:r w:rsidRPr="00793150">
        <w:rPr>
          <w:sz w:val="28"/>
          <w:szCs w:val="28"/>
        </w:rPr>
        <w:t xml:space="preserve"> при анализе эволюции дислокационной субструктуры при усталостном нагружении металлов и сплавов, установили физическую природу этого сложного явления и позв</w:t>
      </w:r>
      <w:r w:rsidR="0030506A" w:rsidRPr="00793150">
        <w:rPr>
          <w:sz w:val="28"/>
          <w:szCs w:val="28"/>
        </w:rPr>
        <w:t>олили прогнозировать приближение</w:t>
      </w:r>
      <w:r w:rsidRPr="00793150">
        <w:rPr>
          <w:sz w:val="28"/>
          <w:szCs w:val="28"/>
        </w:rPr>
        <w:t xml:space="preserve"> разрушения деталей и конструкций. Для стали 08Х18Н10Т в завершенных дислокационных субструктурах присутствуют границы раздела, по которым могут образовываться и распространяться микротрещины. Однако в этой стали наиболее опасными местами являются межфазные границы –γ- карбид </w:t>
      </w:r>
      <w:r w:rsidRPr="00793150">
        <w:rPr>
          <w:sz w:val="28"/>
          <w:szCs w:val="28"/>
          <w:lang w:val="en-US"/>
        </w:rPr>
        <w:t>TiC</w:t>
      </w:r>
      <w:r w:rsidRPr="00793150">
        <w:rPr>
          <w:sz w:val="28"/>
          <w:szCs w:val="28"/>
        </w:rPr>
        <w:t xml:space="preserve"> и γ→ε мартенсит </w:t>
      </w:r>
      <w:r w:rsidRPr="00793150">
        <w:rPr>
          <w:rFonts w:eastAsia="TimesNewRoman"/>
          <w:sz w:val="28"/>
          <w:szCs w:val="28"/>
          <w:lang w:eastAsia="en-US"/>
        </w:rPr>
        <w:t>[</w:t>
      </w:r>
      <w:r w:rsidR="003A7037" w:rsidRPr="00793150">
        <w:rPr>
          <w:rFonts w:eastAsia="TimesNewRoman"/>
          <w:sz w:val="28"/>
          <w:szCs w:val="28"/>
          <w:lang w:eastAsia="en-US"/>
        </w:rPr>
        <w:t>43,54-</w:t>
      </w:r>
      <w:r w:rsidRPr="00793150">
        <w:rPr>
          <w:rFonts w:eastAsia="TimesNewRoman"/>
          <w:sz w:val="28"/>
          <w:szCs w:val="28"/>
          <w:lang w:eastAsia="en-US"/>
        </w:rPr>
        <w:t>55]</w:t>
      </w:r>
      <w:r w:rsidRPr="00793150">
        <w:rPr>
          <w:sz w:val="28"/>
          <w:szCs w:val="28"/>
        </w:rPr>
        <w:t xml:space="preserve">. </w:t>
      </w:r>
      <w:r w:rsidR="0030506A" w:rsidRPr="00793150">
        <w:rPr>
          <w:sz w:val="28"/>
          <w:szCs w:val="28"/>
        </w:rPr>
        <w:t>П</w:t>
      </w:r>
      <w:r w:rsidRPr="00793150">
        <w:rPr>
          <w:sz w:val="28"/>
          <w:szCs w:val="28"/>
        </w:rPr>
        <w:t xml:space="preserve">ри усталостных испытаниях стали 60ГС2 в слое, непосредственно примыкающем к зоне разрушения, формируется ячеисто-сетчатая дислокационная субструктура. По мере удаления от поверхности разрушения дислокационная субструктура эволюционирует в сторону приближения к исходному состоянию. Разрушение стали сопровождается релаксацией полей напряжений. Эволюция дислокационной субструктуры стали 60ГС2 завершается на промежуточной стадии и </w:t>
      </w:r>
      <w:r w:rsidR="0030506A" w:rsidRPr="00793150">
        <w:rPr>
          <w:sz w:val="28"/>
          <w:szCs w:val="28"/>
        </w:rPr>
        <w:t>практически</w:t>
      </w:r>
      <w:r w:rsidRPr="00793150">
        <w:rPr>
          <w:sz w:val="28"/>
          <w:szCs w:val="28"/>
        </w:rPr>
        <w:t xml:space="preserve"> не участвует в разрушении стали, поскольку анализ состояния карбидной фазы при усталостных испытаниях и фрактограмм разрушения позволяет утверждать, что именно в этих обла</w:t>
      </w:r>
      <w:r w:rsidR="0030506A" w:rsidRPr="00793150">
        <w:rPr>
          <w:sz w:val="28"/>
          <w:szCs w:val="28"/>
        </w:rPr>
        <w:t xml:space="preserve">стях формируются микропоры и микротрещины, </w:t>
      </w:r>
      <w:r w:rsidRPr="00793150">
        <w:rPr>
          <w:sz w:val="28"/>
          <w:szCs w:val="28"/>
        </w:rPr>
        <w:t>образуется магистральная трещина</w:t>
      </w:r>
      <w:r w:rsidR="00901840" w:rsidRPr="00793150">
        <w:rPr>
          <w:sz w:val="28"/>
          <w:szCs w:val="28"/>
        </w:rPr>
        <w:t xml:space="preserve"> </w:t>
      </w:r>
      <w:r w:rsidRPr="00793150">
        <w:rPr>
          <w:rFonts w:eastAsia="TimesNewRoman"/>
          <w:sz w:val="28"/>
          <w:szCs w:val="28"/>
          <w:lang w:eastAsia="en-US"/>
        </w:rPr>
        <w:t>[43,54,56]</w:t>
      </w:r>
      <w:r w:rsidRPr="00793150">
        <w:rPr>
          <w:sz w:val="28"/>
          <w:szCs w:val="28"/>
        </w:rPr>
        <w:t xml:space="preserve">. При усталостных испытаниях стали 45Г17Ю3 субструктура дислокационного хаоса </w:t>
      </w:r>
      <w:r w:rsidRPr="00793150">
        <w:rPr>
          <w:sz w:val="28"/>
          <w:szCs w:val="28"/>
        </w:rPr>
        <w:lastRenderedPageBreak/>
        <w:t xml:space="preserve">преобразуется в </w:t>
      </w:r>
      <w:r w:rsidR="00266579" w:rsidRPr="00793150">
        <w:rPr>
          <w:sz w:val="28"/>
          <w:szCs w:val="28"/>
        </w:rPr>
        <w:t>сетчатую</w:t>
      </w:r>
      <w:r w:rsidR="00901840" w:rsidRPr="00793150">
        <w:rPr>
          <w:sz w:val="28"/>
          <w:szCs w:val="28"/>
        </w:rPr>
        <w:t xml:space="preserve"> дислокационную субструктуру. Объ</w:t>
      </w:r>
      <w:r w:rsidRPr="00793150">
        <w:rPr>
          <w:sz w:val="28"/>
          <w:szCs w:val="28"/>
        </w:rPr>
        <w:t>емная доля фрагментированной субст</w:t>
      </w:r>
      <w:r w:rsidR="0030506A" w:rsidRPr="00793150">
        <w:rPr>
          <w:sz w:val="28"/>
          <w:szCs w:val="28"/>
        </w:rPr>
        <w:t xml:space="preserve">руктуры при этом не </w:t>
      </w:r>
      <w:r w:rsidRPr="00793150">
        <w:rPr>
          <w:sz w:val="28"/>
          <w:szCs w:val="28"/>
        </w:rPr>
        <w:t>мен</w:t>
      </w:r>
      <w:r w:rsidR="0030506A" w:rsidRPr="00793150">
        <w:rPr>
          <w:sz w:val="28"/>
          <w:szCs w:val="28"/>
        </w:rPr>
        <w:t>яется</w:t>
      </w:r>
      <w:r w:rsidRPr="00793150">
        <w:rPr>
          <w:sz w:val="28"/>
          <w:szCs w:val="28"/>
        </w:rPr>
        <w:t xml:space="preserve">. Повышение скалярной плотности дислокаций в </w:t>
      </w:r>
      <w:r w:rsidR="00266579" w:rsidRPr="00793150">
        <w:rPr>
          <w:sz w:val="28"/>
          <w:szCs w:val="28"/>
        </w:rPr>
        <w:t>сетчатой</w:t>
      </w:r>
      <w:r w:rsidRPr="00793150">
        <w:rPr>
          <w:sz w:val="28"/>
          <w:szCs w:val="28"/>
        </w:rPr>
        <w:t xml:space="preserve"> субструктуре сопровождается формированием слабо</w:t>
      </w:r>
      <w:r w:rsidR="00901840" w:rsidRPr="00793150">
        <w:rPr>
          <w:sz w:val="28"/>
          <w:szCs w:val="28"/>
        </w:rPr>
        <w:t xml:space="preserve"> </w:t>
      </w:r>
      <w:r w:rsidRPr="00793150">
        <w:rPr>
          <w:sz w:val="28"/>
          <w:szCs w:val="28"/>
        </w:rPr>
        <w:t>разориентированных полос. Эти полосы представляют собой анизотропные фрагменты, содержащие внутри себ</w:t>
      </w:r>
      <w:r w:rsidR="00901840" w:rsidRPr="00793150">
        <w:rPr>
          <w:sz w:val="28"/>
          <w:szCs w:val="28"/>
        </w:rPr>
        <w:t>я дислокационную субструктуру. Ф</w:t>
      </w:r>
      <w:r w:rsidRPr="00793150">
        <w:rPr>
          <w:sz w:val="28"/>
          <w:szCs w:val="28"/>
        </w:rPr>
        <w:t>рагментированная субструктура для этого типа стали является конечной стадией развития дислокационной субструктуры, предшествующей</w:t>
      </w:r>
      <w:r w:rsidR="0030506A" w:rsidRPr="00793150">
        <w:rPr>
          <w:sz w:val="28"/>
          <w:szCs w:val="28"/>
        </w:rPr>
        <w:t xml:space="preserve"> разрушению материала. Появление</w:t>
      </w:r>
      <w:r w:rsidRPr="00793150">
        <w:rPr>
          <w:sz w:val="28"/>
          <w:szCs w:val="28"/>
        </w:rPr>
        <w:t xml:space="preserve"> ε</w:t>
      </w:r>
      <w:r w:rsidR="0030506A" w:rsidRPr="00793150">
        <w:rPr>
          <w:sz w:val="28"/>
          <w:szCs w:val="28"/>
        </w:rPr>
        <w:t>-</w:t>
      </w:r>
      <w:r w:rsidRPr="00793150">
        <w:rPr>
          <w:sz w:val="28"/>
          <w:szCs w:val="28"/>
        </w:rPr>
        <w:t>мартенсита изменяет механизм разрушения стали 45Г17Ю3. Вместо развития микротрещин по разориентированным границам деформационного происхождения</w:t>
      </w:r>
      <w:r w:rsidR="0030506A" w:rsidRPr="00793150">
        <w:rPr>
          <w:sz w:val="28"/>
          <w:szCs w:val="28"/>
        </w:rPr>
        <w:t>,</w:t>
      </w:r>
      <w:r w:rsidRPr="00793150">
        <w:rPr>
          <w:sz w:val="28"/>
          <w:szCs w:val="28"/>
        </w:rPr>
        <w:t xml:space="preserve"> более выгодным является развитие микрот</w:t>
      </w:r>
      <w:r w:rsidR="0030506A" w:rsidRPr="00793150">
        <w:rPr>
          <w:sz w:val="28"/>
          <w:szCs w:val="28"/>
        </w:rPr>
        <w:t>рещин по межфазным γ→ε границам</w:t>
      </w:r>
      <w:r w:rsidRPr="00793150">
        <w:rPr>
          <w:sz w:val="28"/>
          <w:szCs w:val="28"/>
        </w:rPr>
        <w:t xml:space="preserve"> </w:t>
      </w:r>
      <w:r w:rsidRPr="00793150">
        <w:rPr>
          <w:rFonts w:eastAsia="TimesNewRoman"/>
          <w:sz w:val="28"/>
          <w:szCs w:val="28"/>
          <w:lang w:eastAsia="en-US"/>
        </w:rPr>
        <w:t>[</w:t>
      </w:r>
      <w:r w:rsidR="003A7037" w:rsidRPr="00793150">
        <w:rPr>
          <w:rFonts w:eastAsia="TimesNewRoman"/>
          <w:sz w:val="28"/>
          <w:szCs w:val="28"/>
          <w:lang w:eastAsia="en-US"/>
        </w:rPr>
        <w:t>43,54-</w:t>
      </w:r>
      <w:r w:rsidRPr="00793150">
        <w:rPr>
          <w:rFonts w:eastAsia="TimesNewRoman"/>
          <w:sz w:val="28"/>
          <w:szCs w:val="28"/>
          <w:lang w:eastAsia="en-US"/>
        </w:rPr>
        <w:t>55]</w:t>
      </w:r>
      <w:r w:rsidRPr="00793150">
        <w:rPr>
          <w:sz w:val="28"/>
          <w:szCs w:val="28"/>
        </w:rPr>
        <w:t xml:space="preserve">. </w:t>
      </w:r>
      <w:r w:rsidR="0030506A" w:rsidRPr="00793150">
        <w:rPr>
          <w:sz w:val="28"/>
          <w:szCs w:val="28"/>
        </w:rPr>
        <w:t>А</w:t>
      </w:r>
      <w:r w:rsidRPr="00793150">
        <w:rPr>
          <w:sz w:val="28"/>
          <w:szCs w:val="28"/>
        </w:rPr>
        <w:t xml:space="preserve">вторы </w:t>
      </w:r>
      <w:r w:rsidR="0030506A" w:rsidRPr="00793150">
        <w:rPr>
          <w:sz w:val="28"/>
          <w:szCs w:val="28"/>
        </w:rPr>
        <w:t xml:space="preserve">указанных </w:t>
      </w:r>
      <w:r w:rsidRPr="00793150">
        <w:rPr>
          <w:sz w:val="28"/>
          <w:szCs w:val="28"/>
        </w:rPr>
        <w:t xml:space="preserve"> работ исследовали </w:t>
      </w:r>
      <w:r w:rsidR="0030506A" w:rsidRPr="00793150">
        <w:rPr>
          <w:sz w:val="28"/>
          <w:szCs w:val="28"/>
        </w:rPr>
        <w:t xml:space="preserve">также </w:t>
      </w:r>
      <w:r w:rsidRPr="00793150">
        <w:rPr>
          <w:sz w:val="28"/>
          <w:szCs w:val="28"/>
        </w:rPr>
        <w:t>эволюцию градиентной дислокационной субструктуры, формирующейся в стали 45Г17Ю3 в условиях мног</w:t>
      </w:r>
      <w:r w:rsidR="0030506A" w:rsidRPr="00793150">
        <w:rPr>
          <w:sz w:val="28"/>
          <w:szCs w:val="28"/>
        </w:rPr>
        <w:t>оцикловых усталостных испытаний</w:t>
      </w:r>
      <w:r w:rsidRPr="00793150">
        <w:rPr>
          <w:sz w:val="28"/>
          <w:szCs w:val="28"/>
        </w:rPr>
        <w:t xml:space="preserve"> и последующим электростимулированием. Результаты исследования показали, что в процессе усталостных испытаний в стали формируется структура с градиентом скалярной плотности </w:t>
      </w:r>
      <w:r w:rsidR="0030506A" w:rsidRPr="00793150">
        <w:rPr>
          <w:sz w:val="28"/>
          <w:szCs w:val="28"/>
        </w:rPr>
        <w:t>дислокаций и амплитуды кривизны</w:t>
      </w:r>
      <w:r w:rsidRPr="00793150">
        <w:rPr>
          <w:sz w:val="28"/>
          <w:szCs w:val="28"/>
        </w:rPr>
        <w:t xml:space="preserve">-кручения кристаллической решетки. Последующая электроимпульсная обработка приводит к снижению градиентов измеряемых величин, </w:t>
      </w:r>
      <w:r w:rsidR="0030506A" w:rsidRPr="00793150">
        <w:rPr>
          <w:sz w:val="28"/>
          <w:szCs w:val="28"/>
        </w:rPr>
        <w:t xml:space="preserve">однако </w:t>
      </w:r>
      <w:r w:rsidRPr="00793150">
        <w:rPr>
          <w:sz w:val="28"/>
          <w:szCs w:val="28"/>
        </w:rPr>
        <w:t xml:space="preserve"> не устраняет их полностью. Уменьшение скалярной плотности дислокаций и релаксация пиковых внутренних напряжений в области материала, прилагающей к зоне максимального нагружения, объясняют обнаруженный ранее эффект повышения пластичности усталостно-нагруженной стали после электростимулирования</w:t>
      </w:r>
      <w:r w:rsidR="00901840" w:rsidRPr="00793150">
        <w:rPr>
          <w:sz w:val="28"/>
          <w:szCs w:val="28"/>
        </w:rPr>
        <w:t xml:space="preserve"> </w:t>
      </w:r>
      <w:r w:rsidRPr="00793150">
        <w:rPr>
          <w:rFonts w:eastAsia="TimesNewRoman"/>
          <w:sz w:val="28"/>
          <w:szCs w:val="28"/>
          <w:lang w:eastAsia="en-US"/>
        </w:rPr>
        <w:t>[57]</w:t>
      </w:r>
      <w:r w:rsidRPr="00793150">
        <w:rPr>
          <w:sz w:val="28"/>
          <w:szCs w:val="28"/>
        </w:rPr>
        <w:t>.</w:t>
      </w:r>
    </w:p>
    <w:p w:rsidR="0053025A" w:rsidRPr="00793150" w:rsidRDefault="0053025A" w:rsidP="009D5A90">
      <w:pPr>
        <w:ind w:firstLine="567"/>
        <w:jc w:val="both"/>
        <w:rPr>
          <w:sz w:val="28"/>
          <w:szCs w:val="28"/>
        </w:rPr>
      </w:pPr>
      <w:r w:rsidRPr="00793150">
        <w:rPr>
          <w:sz w:val="28"/>
          <w:szCs w:val="28"/>
        </w:rPr>
        <w:t xml:space="preserve">Методами просвечивающей электронной микроскопии была исследована дефектная субструктура и фазовый состав метастабильной аустенитной стали после больших пластических деформаций прокаткой </w:t>
      </w:r>
      <w:r w:rsidRPr="00793150">
        <w:rPr>
          <w:rFonts w:eastAsia="TimesNewRoman"/>
          <w:sz w:val="28"/>
          <w:szCs w:val="28"/>
          <w:lang w:eastAsia="en-US"/>
        </w:rPr>
        <w:t>[58]</w:t>
      </w:r>
      <w:r w:rsidRPr="00793150">
        <w:rPr>
          <w:sz w:val="28"/>
          <w:szCs w:val="28"/>
        </w:rPr>
        <w:t>. В результате м</w:t>
      </w:r>
      <w:r w:rsidR="0030506A" w:rsidRPr="00793150">
        <w:rPr>
          <w:sz w:val="28"/>
          <w:szCs w:val="28"/>
        </w:rPr>
        <w:t>артенситных превращений наблюдаю</w:t>
      </w:r>
      <w:r w:rsidRPr="00793150">
        <w:rPr>
          <w:sz w:val="28"/>
          <w:szCs w:val="28"/>
        </w:rPr>
        <w:t>тся области с преи</w:t>
      </w:r>
      <w:r w:rsidR="0030506A" w:rsidRPr="00793150">
        <w:rPr>
          <w:sz w:val="28"/>
          <w:szCs w:val="28"/>
        </w:rPr>
        <w:t>мущественным содержанием</w:t>
      </w:r>
      <w:r w:rsidRPr="00793150">
        <w:rPr>
          <w:sz w:val="28"/>
          <w:szCs w:val="28"/>
        </w:rPr>
        <w:t xml:space="preserve"> одной из фаз и двухфазные (γ+α’) области. При увеличении степени деформации в стали формируется двухфазная фрагментированная </w:t>
      </w:r>
      <w:r w:rsidR="008A7273" w:rsidRPr="00793150">
        <w:rPr>
          <w:sz w:val="28"/>
          <w:szCs w:val="28"/>
        </w:rPr>
        <w:t>суб</w:t>
      </w:r>
      <w:r w:rsidRPr="00793150">
        <w:rPr>
          <w:sz w:val="28"/>
          <w:szCs w:val="28"/>
        </w:rPr>
        <w:t>структура с  размерами фрагментов субмикрокристаллического и нанокристаллического масштаба. Наблюдаются фрагменты с высокоугловыми</w:t>
      </w:r>
      <w:r w:rsidR="00901840" w:rsidRPr="00793150">
        <w:rPr>
          <w:sz w:val="28"/>
          <w:szCs w:val="28"/>
        </w:rPr>
        <w:t xml:space="preserve"> </w:t>
      </w:r>
      <w:r w:rsidRPr="00793150">
        <w:rPr>
          <w:sz w:val="28"/>
          <w:szCs w:val="28"/>
        </w:rPr>
        <w:t>разориентировками. Показано, что характерными особенностями дефектной структуры аустенита является формирование деформационных микро- и нанодвойнико</w:t>
      </w:r>
      <w:r w:rsidR="0030506A" w:rsidRPr="00793150">
        <w:rPr>
          <w:sz w:val="28"/>
          <w:szCs w:val="28"/>
        </w:rPr>
        <w:t>в, полос локализации с внутренне</w:t>
      </w:r>
      <w:r w:rsidRPr="00793150">
        <w:rPr>
          <w:sz w:val="28"/>
          <w:szCs w:val="28"/>
        </w:rPr>
        <w:t>й фрагментированной структурой.</w:t>
      </w:r>
      <w:r w:rsidR="0030506A" w:rsidRPr="00793150">
        <w:rPr>
          <w:sz w:val="28"/>
          <w:szCs w:val="28"/>
        </w:rPr>
        <w:t xml:space="preserve"> </w:t>
      </w:r>
      <w:r w:rsidRPr="00793150">
        <w:rPr>
          <w:sz w:val="28"/>
          <w:szCs w:val="28"/>
        </w:rPr>
        <w:t>Внутри субмикро- и нанокристаллов формируется дислокационная субструктура, с плотностью дислокаций до 10</w:t>
      </w:r>
      <w:r w:rsidRPr="00793150">
        <w:rPr>
          <w:sz w:val="28"/>
          <w:szCs w:val="28"/>
          <w:vertAlign w:val="superscript"/>
        </w:rPr>
        <w:t>12</w:t>
      </w:r>
      <w:r w:rsidRPr="00793150">
        <w:rPr>
          <w:sz w:val="28"/>
          <w:szCs w:val="28"/>
        </w:rPr>
        <w:t xml:space="preserve"> см</w:t>
      </w:r>
      <w:r w:rsidRPr="00793150">
        <w:rPr>
          <w:sz w:val="28"/>
          <w:szCs w:val="28"/>
          <w:vertAlign w:val="superscript"/>
        </w:rPr>
        <w:t>-2</w:t>
      </w:r>
      <w:r w:rsidRPr="00793150">
        <w:rPr>
          <w:sz w:val="28"/>
          <w:szCs w:val="28"/>
        </w:rPr>
        <w:t xml:space="preserve">. Также внутри отдельных фрагментов обнаружено формирование наноразмерных пластинок деформационного ε-мартенсита </w:t>
      </w:r>
      <w:r w:rsidRPr="00793150">
        <w:rPr>
          <w:rFonts w:eastAsia="TimesNewRoman"/>
          <w:sz w:val="28"/>
          <w:szCs w:val="28"/>
          <w:lang w:eastAsia="en-US"/>
        </w:rPr>
        <w:t>[58]</w:t>
      </w:r>
      <w:r w:rsidRPr="00793150">
        <w:rPr>
          <w:sz w:val="28"/>
          <w:szCs w:val="28"/>
        </w:rPr>
        <w:t xml:space="preserve">. При изучении субструктуры и внутренних напряжений этого же типа аустенитной стали другими авторами </w:t>
      </w:r>
      <w:r w:rsidRPr="00793150">
        <w:rPr>
          <w:rFonts w:eastAsia="TimesNewRoman"/>
          <w:sz w:val="28"/>
          <w:szCs w:val="28"/>
          <w:lang w:eastAsia="en-US"/>
        </w:rPr>
        <w:t>[32]</w:t>
      </w:r>
      <w:r w:rsidRPr="00793150">
        <w:rPr>
          <w:sz w:val="28"/>
          <w:szCs w:val="28"/>
        </w:rPr>
        <w:t xml:space="preserve"> при горячей деформации, установлено, что изменение микроструктуры характеризуется эволюцией субзерен с плотными дислокационными границами. Эти субзерна становятся более равноосными и разориентированными, и между ними пос</w:t>
      </w:r>
      <w:r w:rsidR="00A45988" w:rsidRPr="00793150">
        <w:rPr>
          <w:sz w:val="28"/>
          <w:szCs w:val="28"/>
        </w:rPr>
        <w:t>тепенно увеличивается напряжение, в конечном счете это приводит</w:t>
      </w:r>
      <w:r w:rsidRPr="00793150">
        <w:rPr>
          <w:sz w:val="28"/>
          <w:szCs w:val="28"/>
        </w:rPr>
        <w:t xml:space="preserve"> к формированию тонких зерен со средним </w:t>
      </w:r>
      <w:r w:rsidRPr="00793150">
        <w:rPr>
          <w:sz w:val="28"/>
          <w:szCs w:val="28"/>
        </w:rPr>
        <w:lastRenderedPageBreak/>
        <w:t xml:space="preserve">размером около 0,3 мкм. На эволюцию формирования таких новых тонких зерен может способствовать любая перестановка дислокации на их границах. Кроме того, некоторые новые тонкие зерна эволюционируют при высоких напряжениях, и внутри себя </w:t>
      </w:r>
      <w:r w:rsidR="00A45988" w:rsidRPr="00793150">
        <w:rPr>
          <w:sz w:val="28"/>
          <w:szCs w:val="28"/>
        </w:rPr>
        <w:t>содержат дислокации</w:t>
      </w:r>
      <w:r w:rsidRPr="00793150">
        <w:rPr>
          <w:sz w:val="28"/>
          <w:szCs w:val="28"/>
        </w:rPr>
        <w:t>, в результате чего с развитием тонких зерен уменьшае</w:t>
      </w:r>
      <w:r w:rsidR="00A45988" w:rsidRPr="00793150">
        <w:rPr>
          <w:sz w:val="28"/>
          <w:szCs w:val="28"/>
        </w:rPr>
        <w:t>тся средняя плотность дислокаций</w:t>
      </w:r>
      <w:r w:rsidRPr="00793150">
        <w:rPr>
          <w:sz w:val="28"/>
          <w:szCs w:val="28"/>
        </w:rPr>
        <w:t>. С другой стороны, эти тонкие зерна характеризуются высокой кр</w:t>
      </w:r>
      <w:r w:rsidR="00A45988" w:rsidRPr="00793150">
        <w:rPr>
          <w:sz w:val="28"/>
          <w:szCs w:val="28"/>
        </w:rPr>
        <w:t>ивизной кристаллической решетки</w:t>
      </w:r>
      <w:r w:rsidRPr="00793150">
        <w:rPr>
          <w:sz w:val="28"/>
          <w:szCs w:val="28"/>
        </w:rPr>
        <w:t>.</w:t>
      </w:r>
    </w:p>
    <w:p w:rsidR="0053025A" w:rsidRPr="00793150" w:rsidRDefault="0053025A" w:rsidP="009D5A90">
      <w:pPr>
        <w:ind w:firstLine="567"/>
        <w:jc w:val="both"/>
        <w:rPr>
          <w:sz w:val="28"/>
          <w:szCs w:val="28"/>
        </w:rPr>
      </w:pPr>
      <w:r w:rsidRPr="00793150">
        <w:rPr>
          <w:sz w:val="28"/>
          <w:szCs w:val="28"/>
        </w:rPr>
        <w:t xml:space="preserve">Таким образом, </w:t>
      </w:r>
      <w:r w:rsidR="00A45988" w:rsidRPr="00793150">
        <w:rPr>
          <w:sz w:val="28"/>
          <w:szCs w:val="28"/>
        </w:rPr>
        <w:t>по-видимому,</w:t>
      </w:r>
      <w:r w:rsidRPr="00793150">
        <w:rPr>
          <w:sz w:val="28"/>
          <w:szCs w:val="28"/>
        </w:rPr>
        <w:t xml:space="preserve"> проблема накопления дислокаций в деформированных материалах по-прежнему остается сложной и во многом нерешенной. Это утверждение относится и как к чистым металлам</w:t>
      </w:r>
      <w:r w:rsidR="00A45988" w:rsidRPr="00793150">
        <w:rPr>
          <w:sz w:val="28"/>
          <w:szCs w:val="28"/>
        </w:rPr>
        <w:t xml:space="preserve"> </w:t>
      </w:r>
      <w:r w:rsidRPr="00793150">
        <w:rPr>
          <w:sz w:val="28"/>
          <w:szCs w:val="28"/>
        </w:rPr>
        <w:t xml:space="preserve"> и твердым растворам с относительно простыми дислокационными субструктурами, так и к материалам,</w:t>
      </w:r>
      <w:r w:rsidR="00A45988" w:rsidRPr="00793150">
        <w:rPr>
          <w:sz w:val="28"/>
          <w:szCs w:val="28"/>
        </w:rPr>
        <w:t xml:space="preserve"> имеющим</w:t>
      </w:r>
      <w:r w:rsidRPr="00793150">
        <w:rPr>
          <w:sz w:val="28"/>
          <w:szCs w:val="28"/>
        </w:rPr>
        <w:t xml:space="preserve"> сложную субструктуру</w:t>
      </w:r>
      <w:r w:rsidR="003A7037" w:rsidRPr="00793150">
        <w:rPr>
          <w:sz w:val="28"/>
          <w:szCs w:val="28"/>
        </w:rPr>
        <w:t xml:space="preserve"> </w:t>
      </w:r>
      <w:r w:rsidR="00A45988" w:rsidRPr="00793150">
        <w:rPr>
          <w:rFonts w:eastAsia="TimesNewRoman"/>
          <w:sz w:val="28"/>
          <w:szCs w:val="28"/>
          <w:lang w:eastAsia="en-US"/>
        </w:rPr>
        <w:t>[</w:t>
      </w:r>
      <w:r w:rsidR="003A7037" w:rsidRPr="00793150">
        <w:rPr>
          <w:rFonts w:eastAsia="TimesNewRoman"/>
          <w:sz w:val="28"/>
          <w:szCs w:val="28"/>
          <w:lang w:eastAsia="en-US"/>
        </w:rPr>
        <w:t>59-</w:t>
      </w:r>
      <w:r w:rsidR="00A45988" w:rsidRPr="00793150">
        <w:rPr>
          <w:rFonts w:eastAsia="TimesNewRoman"/>
          <w:sz w:val="28"/>
          <w:szCs w:val="28"/>
          <w:lang w:eastAsia="en-US"/>
        </w:rPr>
        <w:t>60]</w:t>
      </w:r>
      <w:r w:rsidRPr="00793150">
        <w:rPr>
          <w:sz w:val="28"/>
          <w:szCs w:val="28"/>
        </w:rPr>
        <w:t>. В этих материалах до начала</w:t>
      </w:r>
      <w:r w:rsidR="00A45988" w:rsidRPr="00793150">
        <w:rPr>
          <w:sz w:val="28"/>
          <w:szCs w:val="28"/>
        </w:rPr>
        <w:t>,</w:t>
      </w:r>
      <w:r w:rsidRPr="00793150">
        <w:rPr>
          <w:sz w:val="28"/>
          <w:szCs w:val="28"/>
        </w:rPr>
        <w:t xml:space="preserve"> или в ходе пластической деформации могут происходить фазовые превращения. Типичным примером являются субструктуры, формирующиеся в мартенситных сталях, в которых наряду с зернами присутствуют дислокационные ячейки, фрагменты, пакеты и пластины. Подобные структуры, когда одни границы расположены внутри других субструктурных образований, могут возникать в ходе </w:t>
      </w:r>
      <w:r w:rsidR="00266579" w:rsidRPr="00793150">
        <w:rPr>
          <w:sz w:val="28"/>
          <w:szCs w:val="28"/>
        </w:rPr>
        <w:t>пластической деформации в ультра</w:t>
      </w:r>
      <w:r w:rsidRPr="00793150">
        <w:rPr>
          <w:sz w:val="28"/>
          <w:szCs w:val="28"/>
        </w:rPr>
        <w:t xml:space="preserve">мелкозернистых поликристаллах </w:t>
      </w:r>
      <w:r w:rsidRPr="00793150">
        <w:rPr>
          <w:rFonts w:eastAsia="TimesNewRoman"/>
          <w:sz w:val="28"/>
          <w:szCs w:val="28"/>
          <w:lang w:eastAsia="en-US"/>
        </w:rPr>
        <w:t>[33-35,37-39,40,44-46]</w:t>
      </w:r>
      <w:r w:rsidRPr="00793150">
        <w:rPr>
          <w:sz w:val="28"/>
          <w:szCs w:val="28"/>
        </w:rPr>
        <w:t xml:space="preserve">, особенно в условиях динамической рекристаллизации и при других процессах. В диапазоне размеров, соответствующих микрозернам и микрофрагментам, проявляются другие закономерности в накоплении дислокаций по сравнению с закономерностями в мезообласти. Это явление характерно </w:t>
      </w:r>
      <w:r w:rsidR="00A45988" w:rsidRPr="00793150">
        <w:rPr>
          <w:sz w:val="28"/>
          <w:szCs w:val="28"/>
        </w:rPr>
        <w:t>как</w:t>
      </w:r>
      <w:r w:rsidRPr="00793150">
        <w:rPr>
          <w:sz w:val="28"/>
          <w:szCs w:val="28"/>
        </w:rPr>
        <w:t xml:space="preserve"> для ультрамелкозернистых поликристаллов, так и для малых фрагментов, наблюдаемых в деформированных</w:t>
      </w:r>
      <w:r w:rsidRPr="00793150">
        <w:rPr>
          <w:rFonts w:eastAsia="TimesNewRoman"/>
          <w:sz w:val="28"/>
          <w:szCs w:val="28"/>
          <w:lang w:eastAsia="en-US"/>
        </w:rPr>
        <w:t xml:space="preserve"> мартенситных сталях</w:t>
      </w:r>
      <w:r w:rsidR="00266579" w:rsidRPr="00793150">
        <w:rPr>
          <w:rFonts w:eastAsia="TimesNewRoman"/>
          <w:sz w:val="28"/>
          <w:szCs w:val="28"/>
          <w:lang w:eastAsia="en-US"/>
        </w:rPr>
        <w:t xml:space="preserve"> </w:t>
      </w:r>
      <w:r w:rsidRPr="00793150">
        <w:rPr>
          <w:rFonts w:eastAsia="TimesNewRoman"/>
          <w:sz w:val="28"/>
          <w:szCs w:val="28"/>
          <w:lang w:eastAsia="en-US"/>
        </w:rPr>
        <w:t>[60]</w:t>
      </w:r>
      <w:r w:rsidRPr="00793150">
        <w:rPr>
          <w:sz w:val="28"/>
          <w:szCs w:val="28"/>
        </w:rPr>
        <w:t xml:space="preserve">. </w:t>
      </w:r>
      <w:r w:rsidR="00A45988" w:rsidRPr="00793150">
        <w:rPr>
          <w:sz w:val="28"/>
          <w:szCs w:val="28"/>
        </w:rPr>
        <w:t xml:space="preserve">Авторы </w:t>
      </w:r>
      <w:r w:rsidR="00A45988" w:rsidRPr="00793150">
        <w:rPr>
          <w:rFonts w:eastAsia="TimesNewRoman"/>
          <w:sz w:val="28"/>
          <w:szCs w:val="28"/>
          <w:lang w:eastAsia="en-US"/>
        </w:rPr>
        <w:t>[</w:t>
      </w:r>
      <w:r w:rsidR="003A7037" w:rsidRPr="00793150">
        <w:rPr>
          <w:rFonts w:eastAsia="TimesNewRoman"/>
          <w:sz w:val="28"/>
          <w:szCs w:val="28"/>
          <w:lang w:eastAsia="en-US"/>
        </w:rPr>
        <w:t>59-</w:t>
      </w:r>
      <w:r w:rsidR="00A45988" w:rsidRPr="00793150">
        <w:rPr>
          <w:rFonts w:eastAsia="TimesNewRoman"/>
          <w:sz w:val="28"/>
          <w:szCs w:val="28"/>
          <w:lang w:eastAsia="en-US"/>
        </w:rPr>
        <w:t>60]</w:t>
      </w:r>
      <w:r w:rsidR="00A45988" w:rsidRPr="00793150">
        <w:rPr>
          <w:sz w:val="28"/>
          <w:szCs w:val="28"/>
        </w:rPr>
        <w:t>,</w:t>
      </w:r>
      <w:r w:rsidRPr="00793150">
        <w:rPr>
          <w:sz w:val="28"/>
          <w:szCs w:val="28"/>
        </w:rPr>
        <w:t xml:space="preserve"> экспериментально установили эмпирические зависимости скалярной плотности дислокаций от размера фрагментов и ячеек в деформированной мартенситной стали</w:t>
      </w:r>
      <w:r w:rsidRPr="00793150">
        <w:rPr>
          <w:rFonts w:eastAsia="TimesNewRoman"/>
          <w:sz w:val="28"/>
          <w:szCs w:val="28"/>
          <w:lang w:eastAsia="en-US"/>
        </w:rPr>
        <w:t>. Они обнаружили, что тип дислокационной структуры во фрагментах стали решающим образом определяет зависимость скалярной плотности дислокаций от их размера. Если внутри фрагментов присутствует сетчатая дислокационная субструктура, то скалярная плотность дислокаций убывает с уменьшением размера фрагмента. Напротив, если дислокационная субструктура во фрагментах ячеистая, то с уменьшением размера фрагментов скалярная плотность дислокаций растет. С измельчением размера ячеек плотность дислокаций также интенсивно возрастает. Такое поведение обусловлено различными механизмами торможения скользящих дислокаций в се</w:t>
      </w:r>
      <w:r w:rsidR="00266579" w:rsidRPr="00793150">
        <w:rPr>
          <w:rFonts w:eastAsia="TimesNewRoman"/>
          <w:sz w:val="28"/>
          <w:szCs w:val="28"/>
          <w:lang w:eastAsia="en-US"/>
        </w:rPr>
        <w:t>т</w:t>
      </w:r>
      <w:r w:rsidRPr="00793150">
        <w:rPr>
          <w:rFonts w:eastAsia="TimesNewRoman"/>
          <w:sz w:val="28"/>
          <w:szCs w:val="28"/>
          <w:lang w:eastAsia="en-US"/>
        </w:rPr>
        <w:t xml:space="preserve">чатой и ячеистой дислокационных субструктурах. Установленные в работе соотношения между различными параметрами дислокационной субструктуры являются основополагающими для дальнейшего развития физики дислокационного упрочнения </w:t>
      </w:r>
      <w:r w:rsidR="00A45988" w:rsidRPr="00793150">
        <w:rPr>
          <w:rFonts w:eastAsia="TimesNewRoman"/>
          <w:sz w:val="28"/>
          <w:szCs w:val="28"/>
          <w:lang w:eastAsia="en-US"/>
        </w:rPr>
        <w:t>металлов и сплавов</w:t>
      </w:r>
      <w:r w:rsidRPr="00793150">
        <w:rPr>
          <w:rFonts w:eastAsia="TimesNewRoman"/>
          <w:sz w:val="28"/>
          <w:szCs w:val="28"/>
          <w:lang w:eastAsia="en-US"/>
        </w:rPr>
        <w:t>. Дисл</w:t>
      </w:r>
      <w:r w:rsidR="00901840" w:rsidRPr="00793150">
        <w:rPr>
          <w:rFonts w:eastAsia="TimesNewRoman"/>
          <w:sz w:val="28"/>
          <w:szCs w:val="28"/>
          <w:lang w:eastAsia="en-US"/>
        </w:rPr>
        <w:t>о</w:t>
      </w:r>
      <w:r w:rsidRPr="00793150">
        <w:rPr>
          <w:rFonts w:eastAsia="TimesNewRoman"/>
          <w:sz w:val="28"/>
          <w:szCs w:val="28"/>
          <w:lang w:eastAsia="en-US"/>
        </w:rPr>
        <w:t>кационная</w:t>
      </w:r>
      <w:r w:rsidR="00901840" w:rsidRPr="00793150">
        <w:rPr>
          <w:rFonts w:eastAsia="TimesNewRoman"/>
          <w:sz w:val="28"/>
          <w:szCs w:val="28"/>
          <w:lang w:eastAsia="en-US"/>
        </w:rPr>
        <w:t xml:space="preserve"> </w:t>
      </w:r>
      <w:r w:rsidRPr="00793150">
        <w:rPr>
          <w:rFonts w:eastAsia="TimesNewRoman"/>
          <w:sz w:val="28"/>
          <w:szCs w:val="28"/>
          <w:lang w:eastAsia="en-US"/>
        </w:rPr>
        <w:t>парадигма</w:t>
      </w:r>
      <w:r w:rsidR="00901840" w:rsidRPr="00793150">
        <w:rPr>
          <w:rFonts w:eastAsia="TimesNewRoman"/>
          <w:sz w:val="28"/>
          <w:szCs w:val="28"/>
          <w:lang w:eastAsia="en-US"/>
        </w:rPr>
        <w:t xml:space="preserve"> </w:t>
      </w:r>
      <w:r w:rsidRPr="00793150">
        <w:rPr>
          <w:rFonts w:eastAsia="TimesNewRoman"/>
          <w:sz w:val="28"/>
          <w:szCs w:val="28"/>
          <w:lang w:eastAsia="en-US"/>
        </w:rPr>
        <w:t>субструктурного упрочнения получает в таких соотношениях, во-первых, прямое подтверждение и, во-вторых, раскрывает основополагающую роль субструкту</w:t>
      </w:r>
      <w:r w:rsidR="009031B1" w:rsidRPr="00793150">
        <w:rPr>
          <w:rFonts w:eastAsia="TimesNewRoman"/>
          <w:sz w:val="28"/>
          <w:szCs w:val="28"/>
          <w:lang w:eastAsia="en-US"/>
        </w:rPr>
        <w:t>рных образований в дислокационно</w:t>
      </w:r>
      <w:r w:rsidRPr="00793150">
        <w:rPr>
          <w:rFonts w:eastAsia="TimesNewRoman"/>
          <w:sz w:val="28"/>
          <w:szCs w:val="28"/>
          <w:lang w:eastAsia="en-US"/>
        </w:rPr>
        <w:t>й концепции физики упрочнения [</w:t>
      </w:r>
      <w:r w:rsidR="003A7037" w:rsidRPr="00793150">
        <w:rPr>
          <w:rFonts w:eastAsia="TimesNewRoman"/>
          <w:sz w:val="28"/>
          <w:szCs w:val="28"/>
          <w:lang w:eastAsia="en-US"/>
        </w:rPr>
        <w:t>59-</w:t>
      </w:r>
      <w:r w:rsidRPr="00793150">
        <w:rPr>
          <w:rFonts w:eastAsia="TimesNewRoman"/>
          <w:sz w:val="28"/>
          <w:szCs w:val="28"/>
          <w:lang w:eastAsia="en-US"/>
        </w:rPr>
        <w:t>60].</w:t>
      </w:r>
    </w:p>
    <w:p w:rsidR="0053025A" w:rsidRPr="00793150" w:rsidRDefault="0053025A" w:rsidP="009D5A90">
      <w:pPr>
        <w:pStyle w:val="a3"/>
        <w:ind w:firstLine="567"/>
        <w:jc w:val="both"/>
        <w:rPr>
          <w:b w:val="0"/>
          <w:szCs w:val="28"/>
        </w:rPr>
      </w:pPr>
      <w:r w:rsidRPr="00793150">
        <w:rPr>
          <w:b w:val="0"/>
          <w:szCs w:val="28"/>
          <w:lang w:val="kk-KZ"/>
        </w:rPr>
        <w:lastRenderedPageBreak/>
        <w:t>И</w:t>
      </w:r>
      <w:r w:rsidRPr="00793150">
        <w:rPr>
          <w:b w:val="0"/>
          <w:szCs w:val="28"/>
        </w:rPr>
        <w:t xml:space="preserve">нтенсивная пластическая деформация </w:t>
      </w:r>
      <w:r w:rsidRPr="00793150">
        <w:rPr>
          <w:b w:val="0"/>
          <w:szCs w:val="28"/>
          <w:lang w:val="kk-KZ"/>
        </w:rPr>
        <w:t xml:space="preserve">наряду </w:t>
      </w:r>
      <w:r w:rsidRPr="00793150">
        <w:rPr>
          <w:b w:val="0"/>
          <w:szCs w:val="28"/>
        </w:rPr>
        <w:t>с эволюцией дефектной структуры вызывает фазовые превращения – так называемый деформационный мартенсит [6,33,46,47,61-63], разрушение частиц вторых фаз [</w:t>
      </w:r>
      <w:r w:rsidR="003A7037" w:rsidRPr="00793150">
        <w:rPr>
          <w:b w:val="0"/>
          <w:szCs w:val="28"/>
        </w:rPr>
        <w:t>38-</w:t>
      </w:r>
      <w:r w:rsidRPr="00793150">
        <w:rPr>
          <w:b w:val="0"/>
          <w:szCs w:val="28"/>
        </w:rPr>
        <w:t>39,64], образование метастабильных твердых растворов внедрения [58,65-67]. При этом возникают неравновесные или метастабильные фазовые состояния, а также может происходит</w:t>
      </w:r>
      <w:r w:rsidR="009031B1" w:rsidRPr="00793150">
        <w:rPr>
          <w:b w:val="0"/>
          <w:szCs w:val="28"/>
        </w:rPr>
        <w:t>ь</w:t>
      </w:r>
      <w:r w:rsidRPr="00793150">
        <w:rPr>
          <w:b w:val="0"/>
          <w:szCs w:val="28"/>
        </w:rPr>
        <w:t xml:space="preserve"> разрушение одних фаз, которые не соответствуют известным диаграммам равновесия, иногда появляются новые, даже более стабильные, фазы [58,65,67]. Интенсивные взаимодействия атомов компонентов сплава с дефектами кристаллической решетки деформируемого материала </w:t>
      </w:r>
      <w:r w:rsidR="009031B1" w:rsidRPr="00793150">
        <w:rPr>
          <w:b w:val="0"/>
          <w:szCs w:val="28"/>
        </w:rPr>
        <w:t>инициируют</w:t>
      </w:r>
      <w:r w:rsidRPr="00793150">
        <w:rPr>
          <w:b w:val="0"/>
          <w:szCs w:val="28"/>
        </w:rPr>
        <w:t xml:space="preserve"> фаз</w:t>
      </w:r>
      <w:r w:rsidR="009031B1" w:rsidRPr="00793150">
        <w:rPr>
          <w:b w:val="0"/>
          <w:szCs w:val="28"/>
        </w:rPr>
        <w:t>овые и структурные  превращения</w:t>
      </w:r>
      <w:r w:rsidRPr="00793150">
        <w:rPr>
          <w:b w:val="0"/>
          <w:szCs w:val="28"/>
        </w:rPr>
        <w:t xml:space="preserve">. </w:t>
      </w:r>
      <w:r w:rsidR="009031B1" w:rsidRPr="00793150">
        <w:rPr>
          <w:b w:val="0"/>
          <w:szCs w:val="28"/>
        </w:rPr>
        <w:t>Кроме того, в</w:t>
      </w:r>
      <w:r w:rsidRPr="00793150">
        <w:rPr>
          <w:b w:val="0"/>
          <w:szCs w:val="28"/>
        </w:rPr>
        <w:t>заимодействие атомов углерода с дефектами кристаллической решетк</w:t>
      </w:r>
      <w:r w:rsidR="009031B1" w:rsidRPr="00793150">
        <w:rPr>
          <w:b w:val="0"/>
          <w:szCs w:val="28"/>
        </w:rPr>
        <w:t>и и их содержание особенно важны</w:t>
      </w:r>
      <w:r w:rsidRPr="00793150">
        <w:rPr>
          <w:b w:val="0"/>
          <w:szCs w:val="28"/>
        </w:rPr>
        <w:t xml:space="preserve"> для процессов</w:t>
      </w:r>
      <w:r w:rsidR="009031B1" w:rsidRPr="00793150">
        <w:rPr>
          <w:b w:val="0"/>
          <w:szCs w:val="28"/>
        </w:rPr>
        <w:t xml:space="preserve"> структурно-фазовых превращений</w:t>
      </w:r>
      <w:r w:rsidRPr="00793150">
        <w:rPr>
          <w:b w:val="0"/>
          <w:szCs w:val="28"/>
        </w:rPr>
        <w:t>, прот</w:t>
      </w:r>
      <w:r w:rsidR="009031B1" w:rsidRPr="00793150">
        <w:rPr>
          <w:b w:val="0"/>
          <w:szCs w:val="28"/>
        </w:rPr>
        <w:t xml:space="preserve">екающих в деформированной стали. </w:t>
      </w:r>
      <w:r w:rsidRPr="00793150">
        <w:rPr>
          <w:b w:val="0"/>
          <w:szCs w:val="28"/>
        </w:rPr>
        <w:t>Эти процессы приводят к локальному разупрочнению или</w:t>
      </w:r>
      <w:r w:rsidR="009031B1" w:rsidRPr="00793150">
        <w:rPr>
          <w:b w:val="0"/>
          <w:szCs w:val="28"/>
        </w:rPr>
        <w:t>, напротив,</w:t>
      </w:r>
      <w:r w:rsidRPr="00793150">
        <w:rPr>
          <w:b w:val="0"/>
          <w:szCs w:val="28"/>
        </w:rPr>
        <w:t xml:space="preserve"> упрочнению материала, создают источники внутренних полей напря</w:t>
      </w:r>
      <w:r w:rsidR="009031B1" w:rsidRPr="00793150">
        <w:rPr>
          <w:b w:val="0"/>
          <w:szCs w:val="28"/>
        </w:rPr>
        <w:t>жений и концентраторы напряжений</w:t>
      </w:r>
      <w:r w:rsidRPr="00793150">
        <w:rPr>
          <w:b w:val="0"/>
          <w:szCs w:val="28"/>
        </w:rPr>
        <w:t>.</w:t>
      </w:r>
    </w:p>
    <w:p w:rsidR="0053025A" w:rsidRPr="00793150" w:rsidRDefault="00160705" w:rsidP="009D5A90">
      <w:pPr>
        <w:ind w:firstLine="567"/>
        <w:jc w:val="both"/>
        <w:rPr>
          <w:sz w:val="28"/>
          <w:szCs w:val="28"/>
        </w:rPr>
      </w:pPr>
      <w:r w:rsidRPr="00793150">
        <w:rPr>
          <w:sz w:val="28"/>
          <w:szCs w:val="28"/>
        </w:rPr>
        <w:t>Следует отметить, что р</w:t>
      </w:r>
      <w:r w:rsidR="0053025A" w:rsidRPr="00793150">
        <w:rPr>
          <w:sz w:val="28"/>
          <w:szCs w:val="28"/>
        </w:rPr>
        <w:t>азвитие современных представлений о пластической деформации потребовало от исследователей новых подходов, свя</w:t>
      </w:r>
      <w:r w:rsidRPr="00793150">
        <w:rPr>
          <w:sz w:val="28"/>
          <w:szCs w:val="28"/>
        </w:rPr>
        <w:t>занных с необходимостью изучения</w:t>
      </w:r>
      <w:r w:rsidR="0053025A" w:rsidRPr="00793150">
        <w:rPr>
          <w:sz w:val="28"/>
          <w:szCs w:val="28"/>
        </w:rPr>
        <w:t xml:space="preserve"> пластической деформации на разных масштабных уровнях с учетом ее неоднородности. Проведение таких исследований позволяет выделить физически обоснованные структурные элементы на каждом масштабном уровне и рассмотреть пластическую деформацию как единый иерархически связанный процесс развития деформации на всей совокупности уровней. Понятие иерархии структурных уровней деформации плодотворно используется в металлофизике и металловедении, обеспечивая полноту и методическую стройность анализа дефектной структуры материалов. Под иерархией структурных уровней понимается совокупность структурных уровней исходного материала и формирующихся уровней деформационного происхождения. Основной новых подходов к исследованию пластической деформации стала концепция физической мезомеханики, </w:t>
      </w:r>
      <w:r w:rsidRPr="00793150">
        <w:rPr>
          <w:sz w:val="28"/>
          <w:szCs w:val="28"/>
        </w:rPr>
        <w:t xml:space="preserve">основные </w:t>
      </w:r>
      <w:r w:rsidR="0053025A" w:rsidRPr="00793150">
        <w:rPr>
          <w:sz w:val="28"/>
          <w:szCs w:val="28"/>
        </w:rPr>
        <w:t xml:space="preserve">положения которой были сформулированы В.Е. Паниным [52]. </w:t>
      </w:r>
    </w:p>
    <w:p w:rsidR="0053025A" w:rsidRPr="00793150" w:rsidRDefault="00160705" w:rsidP="009D5A90">
      <w:pPr>
        <w:pStyle w:val="a3"/>
        <w:ind w:firstLine="567"/>
        <w:jc w:val="both"/>
        <w:rPr>
          <w:b w:val="0"/>
          <w:szCs w:val="28"/>
        </w:rPr>
      </w:pPr>
      <w:r w:rsidRPr="00793150">
        <w:rPr>
          <w:b w:val="0"/>
          <w:szCs w:val="28"/>
        </w:rPr>
        <w:t xml:space="preserve">Авторами [31] </w:t>
      </w:r>
      <w:r w:rsidR="0053025A" w:rsidRPr="00793150">
        <w:rPr>
          <w:b w:val="0"/>
          <w:szCs w:val="28"/>
        </w:rPr>
        <w:t>была предложена таблица иерархии структурных уровней деформации и разрушения</w:t>
      </w:r>
      <w:r w:rsidR="00E825C3" w:rsidRPr="00793150">
        <w:rPr>
          <w:b w:val="0"/>
          <w:szCs w:val="28"/>
        </w:rPr>
        <w:t>.</w:t>
      </w:r>
      <w:r w:rsidR="0053025A" w:rsidRPr="00793150">
        <w:rPr>
          <w:b w:val="0"/>
          <w:szCs w:val="28"/>
        </w:rPr>
        <w:t xml:space="preserve"> В </w:t>
      </w:r>
      <w:r w:rsidR="003A7037" w:rsidRPr="00793150">
        <w:rPr>
          <w:b w:val="0"/>
          <w:szCs w:val="28"/>
        </w:rPr>
        <w:t>таблице</w:t>
      </w:r>
      <w:r w:rsidR="00901840" w:rsidRPr="00793150">
        <w:rPr>
          <w:b w:val="0"/>
          <w:szCs w:val="28"/>
        </w:rPr>
        <w:t>1.</w:t>
      </w:r>
      <w:r w:rsidR="0053025A" w:rsidRPr="00793150">
        <w:rPr>
          <w:b w:val="0"/>
          <w:szCs w:val="28"/>
        </w:rPr>
        <w:t>1 представлен в порядке возрастания их масштаба список соответствующих структурных уровней, указаны примерные величины протяженности или, иначе говоря, соответствующий масштаб</w:t>
      </w:r>
      <w:r w:rsidR="00E825C3" w:rsidRPr="00793150">
        <w:rPr>
          <w:b w:val="0"/>
          <w:szCs w:val="28"/>
        </w:rPr>
        <w:t>,</w:t>
      </w:r>
      <w:r w:rsidR="0053025A" w:rsidRPr="00793150">
        <w:rPr>
          <w:b w:val="0"/>
          <w:szCs w:val="28"/>
        </w:rPr>
        <w:t xml:space="preserve"> выполнено их классификационное разделение. В данной таблице представлен общий случай, когда в сплаве присутствуют одновременно твердорастворное, субзеренное, дисперсионное и мартенситное упрочнения. При работе с конкретными материалами представленная классификация может бы</w:t>
      </w:r>
      <w:r w:rsidR="00E825C3" w:rsidRPr="00793150">
        <w:rPr>
          <w:b w:val="0"/>
          <w:szCs w:val="28"/>
        </w:rPr>
        <w:t>ть использована как базовая. Эта</w:t>
      </w:r>
      <w:r w:rsidR="0053025A" w:rsidRPr="00793150">
        <w:rPr>
          <w:b w:val="0"/>
          <w:szCs w:val="28"/>
        </w:rPr>
        <w:t xml:space="preserve"> классификация подходит непосредственно для </w:t>
      </w:r>
      <w:r w:rsidR="00E825C3" w:rsidRPr="00793150">
        <w:rPr>
          <w:b w:val="0"/>
          <w:szCs w:val="28"/>
        </w:rPr>
        <w:t xml:space="preserve">однофазных сталей как аустенитного </w:t>
      </w:r>
      <w:r w:rsidR="0053025A" w:rsidRPr="00793150">
        <w:rPr>
          <w:b w:val="0"/>
          <w:szCs w:val="28"/>
        </w:rPr>
        <w:t>ГЦК</w:t>
      </w:r>
      <w:r w:rsidR="00E825C3" w:rsidRPr="00793150">
        <w:rPr>
          <w:b w:val="0"/>
          <w:szCs w:val="28"/>
        </w:rPr>
        <w:t xml:space="preserve">- класса, так </w:t>
      </w:r>
      <w:r w:rsidR="0053025A" w:rsidRPr="00793150">
        <w:rPr>
          <w:b w:val="0"/>
          <w:szCs w:val="28"/>
        </w:rPr>
        <w:t>и для чистого α-железа (ОЦК). В случае многофазных материалов (сталей мартенситного, перлитного и феррито-перлитного классов) эта таблица несколько изменена [31].</w:t>
      </w:r>
    </w:p>
    <w:p w:rsidR="0053025A" w:rsidRPr="00793150" w:rsidRDefault="0053025A" w:rsidP="009D5A90">
      <w:pPr>
        <w:pStyle w:val="a3"/>
        <w:ind w:firstLine="567"/>
        <w:jc w:val="both"/>
        <w:rPr>
          <w:b w:val="0"/>
          <w:szCs w:val="28"/>
        </w:rPr>
      </w:pPr>
      <w:r w:rsidRPr="00793150">
        <w:rPr>
          <w:b w:val="0"/>
          <w:szCs w:val="28"/>
        </w:rPr>
        <w:t xml:space="preserve">Каждый структурный уровень вносит свой вклад или влияние в развитие деформации, эволюцию дефектной </w:t>
      </w:r>
      <w:r w:rsidR="008A7273" w:rsidRPr="00793150">
        <w:rPr>
          <w:b w:val="0"/>
          <w:szCs w:val="28"/>
        </w:rPr>
        <w:t>суб</w:t>
      </w:r>
      <w:r w:rsidRPr="00793150">
        <w:rPr>
          <w:b w:val="0"/>
          <w:szCs w:val="28"/>
        </w:rPr>
        <w:t xml:space="preserve">структуры, в развитие разрушения и </w:t>
      </w:r>
      <w:r w:rsidRPr="00793150">
        <w:rPr>
          <w:b w:val="0"/>
          <w:szCs w:val="28"/>
        </w:rPr>
        <w:lastRenderedPageBreak/>
        <w:t xml:space="preserve">формирование напряжения течения. Кроме того, при работе с </w:t>
      </w:r>
      <w:r w:rsidR="003A7037" w:rsidRPr="00793150">
        <w:rPr>
          <w:b w:val="0"/>
          <w:szCs w:val="28"/>
        </w:rPr>
        <w:t xml:space="preserve">таблице </w:t>
      </w:r>
      <w:r w:rsidR="00901840" w:rsidRPr="00793150">
        <w:rPr>
          <w:b w:val="0"/>
          <w:szCs w:val="28"/>
        </w:rPr>
        <w:t>1.</w:t>
      </w:r>
      <w:r w:rsidRPr="00793150">
        <w:rPr>
          <w:b w:val="0"/>
          <w:szCs w:val="28"/>
        </w:rPr>
        <w:t>1 необходимо учитывать: 1) структурные уровни не функционируют изолировано, а, напротив, взаимодействуют между собой, и, что физика этого взаимодействия оказывает серьезное влияние на все процессы при пластической деформации [68-69]; 2) указанные масштабы структурных уровней могут быть несколько иными в отдел</w:t>
      </w:r>
      <w:r w:rsidR="00E825C3" w:rsidRPr="00793150">
        <w:rPr>
          <w:b w:val="0"/>
          <w:szCs w:val="28"/>
        </w:rPr>
        <w:t xml:space="preserve">ьных конкретных случаях и носят, по-видимому, </w:t>
      </w:r>
      <w:r w:rsidRPr="00793150">
        <w:rPr>
          <w:b w:val="0"/>
          <w:szCs w:val="28"/>
        </w:rPr>
        <w:t>приближенный характер.</w:t>
      </w:r>
    </w:p>
    <w:p w:rsidR="0053025A" w:rsidRPr="00793150" w:rsidRDefault="0053025A" w:rsidP="009D5A90">
      <w:pPr>
        <w:pStyle w:val="a3"/>
        <w:ind w:firstLine="567"/>
        <w:jc w:val="both"/>
        <w:rPr>
          <w:b w:val="0"/>
          <w:szCs w:val="28"/>
        </w:rPr>
      </w:pPr>
      <w:r w:rsidRPr="00793150">
        <w:rPr>
          <w:b w:val="0"/>
          <w:szCs w:val="28"/>
        </w:rPr>
        <w:t>Картина структурных уровней для сталей может быть детализирована и упрощена. Авторы работ [31]</w:t>
      </w:r>
      <w:r w:rsidR="00E825C3" w:rsidRPr="00793150">
        <w:rPr>
          <w:b w:val="0"/>
          <w:szCs w:val="28"/>
        </w:rPr>
        <w:t>,</w:t>
      </w:r>
      <w:r w:rsidRPr="00793150">
        <w:rPr>
          <w:b w:val="0"/>
          <w:szCs w:val="28"/>
        </w:rPr>
        <w:t xml:space="preserve"> используя </w:t>
      </w:r>
      <w:r w:rsidR="003A7037" w:rsidRPr="00793150">
        <w:rPr>
          <w:b w:val="0"/>
          <w:szCs w:val="28"/>
        </w:rPr>
        <w:t xml:space="preserve">таблице </w:t>
      </w:r>
      <w:r w:rsidR="00901840" w:rsidRPr="00793150">
        <w:rPr>
          <w:b w:val="0"/>
          <w:szCs w:val="28"/>
        </w:rPr>
        <w:t>1.</w:t>
      </w:r>
      <w:r w:rsidRPr="00793150">
        <w:rPr>
          <w:b w:val="0"/>
          <w:szCs w:val="28"/>
        </w:rPr>
        <w:t>1</w:t>
      </w:r>
      <w:r w:rsidR="00E825C3" w:rsidRPr="00793150">
        <w:rPr>
          <w:b w:val="0"/>
          <w:szCs w:val="28"/>
        </w:rPr>
        <w:t>, а также</w:t>
      </w:r>
      <w:r w:rsidRPr="00793150">
        <w:rPr>
          <w:b w:val="0"/>
          <w:szCs w:val="28"/>
        </w:rPr>
        <w:t xml:space="preserve"> основываясь на собственных результатах исследований</w:t>
      </w:r>
      <w:r w:rsidR="00E825C3" w:rsidRPr="00793150">
        <w:rPr>
          <w:b w:val="0"/>
          <w:szCs w:val="28"/>
        </w:rPr>
        <w:t>,</w:t>
      </w:r>
      <w:r w:rsidRPr="00793150">
        <w:rPr>
          <w:b w:val="0"/>
          <w:szCs w:val="28"/>
        </w:rPr>
        <w:t xml:space="preserve"> привели список структурных уровней для стали мартенситного класса (табл</w:t>
      </w:r>
      <w:r w:rsidR="003A7037" w:rsidRPr="00793150">
        <w:rPr>
          <w:b w:val="0"/>
          <w:szCs w:val="28"/>
        </w:rPr>
        <w:t>ица</w:t>
      </w:r>
      <w:r w:rsidRPr="00793150">
        <w:rPr>
          <w:b w:val="0"/>
          <w:szCs w:val="28"/>
        </w:rPr>
        <w:t xml:space="preserve"> </w:t>
      </w:r>
      <w:r w:rsidR="00901840" w:rsidRPr="00793150">
        <w:rPr>
          <w:b w:val="0"/>
          <w:szCs w:val="28"/>
        </w:rPr>
        <w:t>1.</w:t>
      </w:r>
      <w:r w:rsidRPr="00793150">
        <w:rPr>
          <w:b w:val="0"/>
          <w:szCs w:val="28"/>
        </w:rPr>
        <w:t>2</w:t>
      </w:r>
      <w:r w:rsidR="00E825C3" w:rsidRPr="00793150">
        <w:rPr>
          <w:b w:val="0"/>
          <w:szCs w:val="28"/>
        </w:rPr>
        <w:t>), которая обладает</w:t>
      </w:r>
      <w:r w:rsidRPr="00793150">
        <w:rPr>
          <w:b w:val="0"/>
          <w:szCs w:val="28"/>
        </w:rPr>
        <w:t xml:space="preserve"> смешанным пакетно-пластинчатым мартенситом. Такие структуры достаточно широко распространены среди среднелегированных и даже малолегированных сталей. В ходе пластической деформации в сталях мартенситного класса новые структурные уровни не возникают. Иерархия ст</w:t>
      </w:r>
      <w:r w:rsidR="00E825C3" w:rsidRPr="00793150">
        <w:rPr>
          <w:b w:val="0"/>
          <w:szCs w:val="28"/>
        </w:rPr>
        <w:t>руктурных уровней представленная</w:t>
      </w:r>
      <w:r w:rsidRPr="00793150">
        <w:rPr>
          <w:b w:val="0"/>
          <w:szCs w:val="28"/>
        </w:rPr>
        <w:t xml:space="preserve"> в </w:t>
      </w:r>
      <w:r w:rsidR="003A7037" w:rsidRPr="00793150">
        <w:rPr>
          <w:b w:val="0"/>
          <w:szCs w:val="28"/>
        </w:rPr>
        <w:t xml:space="preserve">таблице </w:t>
      </w:r>
      <w:r w:rsidR="00901840" w:rsidRPr="00793150">
        <w:rPr>
          <w:b w:val="0"/>
          <w:szCs w:val="28"/>
        </w:rPr>
        <w:t>1.</w:t>
      </w:r>
      <w:r w:rsidRPr="00793150">
        <w:rPr>
          <w:b w:val="0"/>
          <w:szCs w:val="28"/>
        </w:rPr>
        <w:t>1, по-видимому, сохраняется до высоких степеней деформации и разрушения.</w:t>
      </w:r>
    </w:p>
    <w:p w:rsidR="0053025A" w:rsidRPr="00793150" w:rsidRDefault="0053025A" w:rsidP="009D5A90">
      <w:pPr>
        <w:pStyle w:val="a3"/>
        <w:ind w:firstLine="567"/>
        <w:jc w:val="both"/>
        <w:rPr>
          <w:b w:val="0"/>
          <w:szCs w:val="28"/>
        </w:rPr>
      </w:pPr>
      <w:r w:rsidRPr="00793150">
        <w:rPr>
          <w:b w:val="0"/>
          <w:szCs w:val="28"/>
        </w:rPr>
        <w:t>Следует отметить, что при использовании концепции структурных уровней деформации имеют ввиду</w:t>
      </w:r>
      <w:r w:rsidR="00E825C3" w:rsidRPr="00793150">
        <w:rPr>
          <w:b w:val="0"/>
          <w:szCs w:val="28"/>
        </w:rPr>
        <w:t xml:space="preserve"> то</w:t>
      </w:r>
      <w:r w:rsidRPr="00793150">
        <w:rPr>
          <w:b w:val="0"/>
          <w:szCs w:val="28"/>
        </w:rPr>
        <w:t xml:space="preserve">, что деформация всегда локализована, </w:t>
      </w:r>
      <w:r w:rsidR="00E825C3" w:rsidRPr="00793150">
        <w:rPr>
          <w:b w:val="0"/>
          <w:szCs w:val="28"/>
        </w:rPr>
        <w:t xml:space="preserve">причем </w:t>
      </w:r>
      <w:r w:rsidRPr="00793150">
        <w:rPr>
          <w:b w:val="0"/>
          <w:szCs w:val="28"/>
        </w:rPr>
        <w:t xml:space="preserve">локализована на различных структурных уровнях по-разному, и что степень локализации меняется с ростом пластической деформации и эволюции дефектной структуры. </w:t>
      </w:r>
      <w:r w:rsidR="00E825C3" w:rsidRPr="00793150">
        <w:rPr>
          <w:b w:val="0"/>
          <w:szCs w:val="28"/>
        </w:rPr>
        <w:t xml:space="preserve">При изучении </w:t>
      </w:r>
      <w:r w:rsidRPr="00793150">
        <w:rPr>
          <w:b w:val="0"/>
          <w:szCs w:val="28"/>
        </w:rPr>
        <w:t>ряд</w:t>
      </w:r>
      <w:r w:rsidR="00E825C3" w:rsidRPr="00793150">
        <w:rPr>
          <w:b w:val="0"/>
          <w:szCs w:val="28"/>
        </w:rPr>
        <w:t>а</w:t>
      </w:r>
      <w:r w:rsidRPr="00793150">
        <w:rPr>
          <w:b w:val="0"/>
          <w:szCs w:val="28"/>
        </w:rPr>
        <w:t xml:space="preserve"> материалов обнаружена следующая закономерность: с ростом степени деформации локализация деформации переходит с низших структурных уровней, т.е. мелкомасштабных, на высшие, т.е. крупномасштабные. Таким образом, неоднородность деформации становится все более заметной и завершается локальным разрушением в конкретном месте образца</w:t>
      </w:r>
      <w:r w:rsidR="00901840" w:rsidRPr="00793150">
        <w:rPr>
          <w:b w:val="0"/>
          <w:szCs w:val="28"/>
        </w:rPr>
        <w:t xml:space="preserve"> </w:t>
      </w:r>
      <w:r w:rsidRPr="00793150">
        <w:rPr>
          <w:b w:val="0"/>
          <w:szCs w:val="28"/>
        </w:rPr>
        <w:t>[70].</w:t>
      </w:r>
    </w:p>
    <w:p w:rsidR="0053025A" w:rsidRPr="00793150" w:rsidRDefault="0053025A" w:rsidP="009D5A90">
      <w:pPr>
        <w:pStyle w:val="a3"/>
        <w:ind w:firstLine="567"/>
        <w:jc w:val="both"/>
        <w:rPr>
          <w:b w:val="0"/>
          <w:szCs w:val="28"/>
        </w:rPr>
      </w:pPr>
    </w:p>
    <w:p w:rsidR="0053025A" w:rsidRPr="00793150" w:rsidRDefault="0053025A" w:rsidP="009D5A90">
      <w:pPr>
        <w:pStyle w:val="a3"/>
        <w:ind w:firstLine="567"/>
        <w:jc w:val="both"/>
        <w:rPr>
          <w:b w:val="0"/>
          <w:szCs w:val="28"/>
        </w:rPr>
      </w:pPr>
    </w:p>
    <w:p w:rsidR="0053025A" w:rsidRPr="00793150" w:rsidRDefault="0053025A" w:rsidP="009D5A90">
      <w:pPr>
        <w:pStyle w:val="a3"/>
        <w:ind w:firstLine="567"/>
        <w:jc w:val="both"/>
        <w:rPr>
          <w:b w:val="0"/>
          <w:szCs w:val="28"/>
        </w:rPr>
      </w:pPr>
    </w:p>
    <w:p w:rsidR="0053025A" w:rsidRPr="00793150" w:rsidRDefault="0053025A" w:rsidP="009D5A90">
      <w:pPr>
        <w:pStyle w:val="a3"/>
        <w:ind w:firstLine="567"/>
        <w:jc w:val="both"/>
        <w:rPr>
          <w:b w:val="0"/>
          <w:szCs w:val="28"/>
        </w:rPr>
      </w:pPr>
    </w:p>
    <w:p w:rsidR="0053025A" w:rsidRPr="00793150" w:rsidRDefault="0053025A" w:rsidP="009D5A90">
      <w:pPr>
        <w:pStyle w:val="a3"/>
        <w:ind w:firstLine="567"/>
        <w:jc w:val="both"/>
        <w:rPr>
          <w:b w:val="0"/>
          <w:szCs w:val="28"/>
        </w:rPr>
      </w:pPr>
    </w:p>
    <w:p w:rsidR="00901840" w:rsidRPr="00793150" w:rsidRDefault="00901840" w:rsidP="009D5A90">
      <w:pPr>
        <w:pStyle w:val="a3"/>
        <w:ind w:firstLine="567"/>
        <w:jc w:val="both"/>
        <w:rPr>
          <w:b w:val="0"/>
          <w:szCs w:val="28"/>
        </w:rPr>
      </w:pPr>
    </w:p>
    <w:p w:rsidR="00901840" w:rsidRPr="00793150" w:rsidRDefault="00901840" w:rsidP="009D5A90">
      <w:pPr>
        <w:pStyle w:val="a3"/>
        <w:ind w:firstLine="567"/>
        <w:jc w:val="both"/>
        <w:rPr>
          <w:b w:val="0"/>
          <w:szCs w:val="28"/>
        </w:rPr>
      </w:pPr>
    </w:p>
    <w:p w:rsidR="00901840" w:rsidRPr="00793150" w:rsidRDefault="00901840" w:rsidP="009D5A90">
      <w:pPr>
        <w:pStyle w:val="a3"/>
        <w:ind w:firstLine="567"/>
        <w:jc w:val="both"/>
        <w:rPr>
          <w:b w:val="0"/>
          <w:szCs w:val="28"/>
        </w:rPr>
      </w:pPr>
    </w:p>
    <w:p w:rsidR="00901840" w:rsidRPr="00793150" w:rsidRDefault="00901840" w:rsidP="009D5A90">
      <w:pPr>
        <w:pStyle w:val="a3"/>
        <w:ind w:firstLine="567"/>
        <w:jc w:val="both"/>
        <w:rPr>
          <w:b w:val="0"/>
          <w:szCs w:val="28"/>
        </w:rPr>
      </w:pPr>
    </w:p>
    <w:p w:rsidR="00901840" w:rsidRPr="00793150" w:rsidRDefault="00901840" w:rsidP="009D5A90">
      <w:pPr>
        <w:pStyle w:val="a3"/>
        <w:ind w:firstLine="567"/>
        <w:jc w:val="both"/>
        <w:rPr>
          <w:b w:val="0"/>
          <w:szCs w:val="28"/>
        </w:rPr>
      </w:pPr>
    </w:p>
    <w:p w:rsidR="00901840" w:rsidRPr="00793150" w:rsidRDefault="00901840" w:rsidP="009D5A90">
      <w:pPr>
        <w:pStyle w:val="a3"/>
        <w:ind w:firstLine="567"/>
        <w:jc w:val="both"/>
        <w:rPr>
          <w:b w:val="0"/>
          <w:szCs w:val="28"/>
        </w:rPr>
      </w:pPr>
    </w:p>
    <w:p w:rsidR="00901840" w:rsidRPr="00793150" w:rsidRDefault="00901840" w:rsidP="009D5A90">
      <w:pPr>
        <w:pStyle w:val="a3"/>
        <w:ind w:firstLine="567"/>
        <w:jc w:val="both"/>
        <w:rPr>
          <w:b w:val="0"/>
          <w:szCs w:val="28"/>
        </w:rPr>
      </w:pPr>
    </w:p>
    <w:p w:rsidR="00901840" w:rsidRPr="00793150" w:rsidRDefault="00901840" w:rsidP="009D5A90">
      <w:pPr>
        <w:pStyle w:val="a3"/>
        <w:ind w:firstLine="567"/>
        <w:jc w:val="both"/>
        <w:rPr>
          <w:b w:val="0"/>
          <w:szCs w:val="28"/>
        </w:rPr>
      </w:pPr>
    </w:p>
    <w:p w:rsidR="003A7037" w:rsidRPr="00793150" w:rsidRDefault="003A7037" w:rsidP="009D5A90">
      <w:pPr>
        <w:pStyle w:val="a3"/>
        <w:ind w:firstLine="567"/>
        <w:jc w:val="both"/>
        <w:rPr>
          <w:b w:val="0"/>
          <w:szCs w:val="28"/>
        </w:rPr>
      </w:pPr>
    </w:p>
    <w:p w:rsidR="003A7037" w:rsidRPr="00793150" w:rsidRDefault="003A7037" w:rsidP="009D5A90">
      <w:pPr>
        <w:pStyle w:val="a3"/>
        <w:ind w:firstLine="567"/>
        <w:jc w:val="both"/>
        <w:rPr>
          <w:b w:val="0"/>
          <w:szCs w:val="28"/>
        </w:rPr>
      </w:pPr>
    </w:p>
    <w:p w:rsidR="003A7037" w:rsidRPr="00793150" w:rsidRDefault="003A7037" w:rsidP="009D5A90">
      <w:pPr>
        <w:pStyle w:val="a3"/>
        <w:ind w:firstLine="567"/>
        <w:jc w:val="both"/>
        <w:rPr>
          <w:b w:val="0"/>
          <w:szCs w:val="28"/>
        </w:rPr>
      </w:pPr>
    </w:p>
    <w:p w:rsidR="003A7037" w:rsidRPr="00793150" w:rsidRDefault="003A7037" w:rsidP="009D5A90">
      <w:pPr>
        <w:pStyle w:val="a3"/>
        <w:ind w:firstLine="567"/>
        <w:jc w:val="both"/>
        <w:rPr>
          <w:b w:val="0"/>
          <w:szCs w:val="28"/>
        </w:rPr>
      </w:pPr>
    </w:p>
    <w:p w:rsidR="0053025A" w:rsidRPr="00793150" w:rsidRDefault="0053025A" w:rsidP="009D5A90">
      <w:pPr>
        <w:pStyle w:val="a3"/>
        <w:ind w:firstLine="567"/>
        <w:jc w:val="both"/>
        <w:rPr>
          <w:b w:val="0"/>
          <w:szCs w:val="28"/>
        </w:rPr>
      </w:pPr>
    </w:p>
    <w:p w:rsidR="0053025A" w:rsidRPr="00793150" w:rsidRDefault="0053025A" w:rsidP="003A7037">
      <w:pPr>
        <w:pStyle w:val="a3"/>
        <w:jc w:val="left"/>
        <w:rPr>
          <w:b w:val="0"/>
          <w:szCs w:val="28"/>
        </w:rPr>
      </w:pPr>
      <w:r w:rsidRPr="00793150">
        <w:rPr>
          <w:b w:val="0"/>
          <w:szCs w:val="28"/>
        </w:rPr>
        <w:lastRenderedPageBreak/>
        <w:t xml:space="preserve">Таблица </w:t>
      </w:r>
      <w:r w:rsidR="00901840" w:rsidRPr="00793150">
        <w:rPr>
          <w:b w:val="0"/>
          <w:szCs w:val="28"/>
        </w:rPr>
        <w:t>1.</w:t>
      </w:r>
      <w:r w:rsidRPr="00793150">
        <w:rPr>
          <w:b w:val="0"/>
          <w:szCs w:val="28"/>
        </w:rPr>
        <w:t>1- Структурные уровни, подуровни и их масштаб</w:t>
      </w:r>
      <w:r w:rsidR="00E825C3" w:rsidRPr="00793150">
        <w:rPr>
          <w:b w:val="0"/>
          <w:szCs w:val="28"/>
        </w:rPr>
        <w:t>ы</w:t>
      </w:r>
      <w:r w:rsidRPr="00793150">
        <w:rPr>
          <w:b w:val="0"/>
          <w:szCs w:val="28"/>
        </w:rPr>
        <w:t xml:space="preserve"> [31]</w:t>
      </w:r>
    </w:p>
    <w:p w:rsidR="0053025A" w:rsidRPr="00793150" w:rsidRDefault="0053025A" w:rsidP="009D5A90">
      <w:pPr>
        <w:pStyle w:val="a3"/>
        <w:ind w:firstLine="567"/>
        <w:jc w:val="left"/>
        <w:rPr>
          <w:b w:val="0"/>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1974"/>
        <w:gridCol w:w="1066"/>
        <w:gridCol w:w="3914"/>
        <w:gridCol w:w="1664"/>
      </w:tblGrid>
      <w:tr w:rsidR="0053025A" w:rsidRPr="00793150" w:rsidTr="0053025A">
        <w:tc>
          <w:tcPr>
            <w:tcW w:w="770"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 уровня</w:t>
            </w:r>
          </w:p>
        </w:tc>
        <w:tc>
          <w:tcPr>
            <w:tcW w:w="1985" w:type="dxa"/>
          </w:tcPr>
          <w:p w:rsidR="0053025A" w:rsidRPr="00793150" w:rsidRDefault="0053025A" w:rsidP="003A7037">
            <w:pPr>
              <w:pStyle w:val="a3"/>
              <w:spacing w:line="276" w:lineRule="auto"/>
              <w:rPr>
                <w:b w:val="0"/>
                <w:sz w:val="26"/>
                <w:szCs w:val="26"/>
                <w:lang w:eastAsia="en-US"/>
              </w:rPr>
            </w:pPr>
            <w:r w:rsidRPr="00793150">
              <w:rPr>
                <w:b w:val="0"/>
                <w:sz w:val="26"/>
                <w:szCs w:val="26"/>
                <w:lang w:eastAsia="en-US"/>
              </w:rPr>
              <w:t>Наименование уровня</w:t>
            </w:r>
          </w:p>
        </w:tc>
        <w:tc>
          <w:tcPr>
            <w:tcW w:w="1084" w:type="dxa"/>
          </w:tcPr>
          <w:p w:rsidR="0053025A" w:rsidRPr="00793150" w:rsidRDefault="0053025A" w:rsidP="003A7037">
            <w:pPr>
              <w:pStyle w:val="190"/>
              <w:shd w:val="clear" w:color="auto" w:fill="auto"/>
              <w:spacing w:line="240" w:lineRule="auto"/>
              <w:jc w:val="center"/>
              <w:rPr>
                <w:rFonts w:ascii="Times New Roman" w:hAnsi="Times New Roman" w:cs="Times New Roman"/>
                <w:sz w:val="26"/>
                <w:szCs w:val="26"/>
              </w:rPr>
            </w:pPr>
            <w:r w:rsidRPr="00793150">
              <w:rPr>
                <w:rFonts w:ascii="Times New Roman" w:hAnsi="Times New Roman" w:cs="Times New Roman"/>
                <w:noProof w:val="0"/>
                <w:sz w:val="26"/>
                <w:szCs w:val="26"/>
              </w:rPr>
              <w:t>№</w:t>
            </w:r>
          </w:p>
          <w:p w:rsidR="0053025A" w:rsidRPr="00793150" w:rsidRDefault="0053025A" w:rsidP="003A7037">
            <w:pPr>
              <w:pStyle w:val="a3"/>
              <w:spacing w:line="276" w:lineRule="auto"/>
              <w:rPr>
                <w:b w:val="0"/>
                <w:sz w:val="26"/>
                <w:szCs w:val="26"/>
                <w:lang w:eastAsia="en-US"/>
              </w:rPr>
            </w:pPr>
            <w:r w:rsidRPr="00793150">
              <w:rPr>
                <w:b w:val="0"/>
                <w:sz w:val="26"/>
                <w:szCs w:val="26"/>
                <w:lang w:eastAsia="en-US"/>
              </w:rPr>
              <w:t>поду ровня</w:t>
            </w:r>
          </w:p>
        </w:tc>
        <w:tc>
          <w:tcPr>
            <w:tcW w:w="4066" w:type="dxa"/>
          </w:tcPr>
          <w:p w:rsidR="0053025A" w:rsidRPr="00793150" w:rsidRDefault="0053025A" w:rsidP="003A7037">
            <w:pPr>
              <w:pStyle w:val="a3"/>
              <w:spacing w:line="276" w:lineRule="auto"/>
              <w:rPr>
                <w:b w:val="0"/>
                <w:sz w:val="26"/>
                <w:szCs w:val="26"/>
                <w:lang w:eastAsia="en-US"/>
              </w:rPr>
            </w:pPr>
            <w:r w:rsidRPr="00793150">
              <w:rPr>
                <w:b w:val="0"/>
                <w:sz w:val="26"/>
                <w:szCs w:val="26"/>
                <w:lang w:eastAsia="en-US"/>
              </w:rPr>
              <w:t>Наименование подуровней</w:t>
            </w:r>
          </w:p>
        </w:tc>
        <w:tc>
          <w:tcPr>
            <w:tcW w:w="1701" w:type="dxa"/>
          </w:tcPr>
          <w:p w:rsidR="0053025A" w:rsidRPr="00793150" w:rsidRDefault="0053025A" w:rsidP="003A7037">
            <w:pPr>
              <w:pStyle w:val="a3"/>
              <w:spacing w:line="276" w:lineRule="auto"/>
              <w:rPr>
                <w:b w:val="0"/>
                <w:sz w:val="26"/>
                <w:szCs w:val="26"/>
                <w:lang w:eastAsia="en-US"/>
              </w:rPr>
            </w:pPr>
            <w:r w:rsidRPr="00793150">
              <w:rPr>
                <w:b w:val="0"/>
                <w:sz w:val="26"/>
                <w:szCs w:val="26"/>
                <w:lang w:eastAsia="en-US"/>
              </w:rPr>
              <w:t>Масштаб</w:t>
            </w:r>
          </w:p>
        </w:tc>
      </w:tr>
      <w:tr w:rsidR="0053025A" w:rsidRPr="00793150" w:rsidTr="0053025A">
        <w:tc>
          <w:tcPr>
            <w:tcW w:w="770"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1.</w:t>
            </w:r>
          </w:p>
        </w:tc>
        <w:tc>
          <w:tcPr>
            <w:tcW w:w="1985"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Микроуровень</w:t>
            </w:r>
          </w:p>
        </w:tc>
        <w:tc>
          <w:tcPr>
            <w:tcW w:w="1084"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1.1</w:t>
            </w: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1.2</w:t>
            </w: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tabs>
                <w:tab w:val="left" w:pos="708"/>
              </w:tabs>
              <w:spacing w:line="276" w:lineRule="auto"/>
              <w:jc w:val="left"/>
              <w:rPr>
                <w:b w:val="0"/>
                <w:sz w:val="26"/>
                <w:szCs w:val="26"/>
                <w:lang w:eastAsia="en-US"/>
              </w:rPr>
            </w:pPr>
            <w:r w:rsidRPr="00793150">
              <w:rPr>
                <w:b w:val="0"/>
                <w:sz w:val="26"/>
                <w:szCs w:val="26"/>
                <w:lang w:eastAsia="en-US"/>
              </w:rPr>
              <w:t>1.3</w:t>
            </w:r>
          </w:p>
          <w:p w:rsidR="0053025A" w:rsidRPr="00793150" w:rsidRDefault="0053025A" w:rsidP="003A7037">
            <w:pPr>
              <w:pStyle w:val="a3"/>
              <w:tabs>
                <w:tab w:val="left" w:pos="708"/>
              </w:tabs>
              <w:spacing w:line="276" w:lineRule="auto"/>
              <w:jc w:val="left"/>
              <w:rPr>
                <w:b w:val="0"/>
                <w:sz w:val="26"/>
                <w:szCs w:val="26"/>
                <w:lang w:eastAsia="en-US"/>
              </w:rPr>
            </w:pPr>
          </w:p>
          <w:p w:rsidR="0053025A" w:rsidRPr="00793150" w:rsidRDefault="0053025A" w:rsidP="003A7037">
            <w:pPr>
              <w:pStyle w:val="a3"/>
              <w:tabs>
                <w:tab w:val="left" w:pos="708"/>
              </w:tabs>
              <w:spacing w:line="276" w:lineRule="auto"/>
              <w:jc w:val="left"/>
              <w:rPr>
                <w:b w:val="0"/>
                <w:sz w:val="26"/>
                <w:szCs w:val="26"/>
                <w:lang w:eastAsia="en-US"/>
              </w:rPr>
            </w:pPr>
            <w:r w:rsidRPr="00793150">
              <w:rPr>
                <w:b w:val="0"/>
                <w:sz w:val="26"/>
                <w:szCs w:val="26"/>
                <w:lang w:eastAsia="en-US"/>
              </w:rPr>
              <w:t>1.4</w:t>
            </w:r>
          </w:p>
        </w:tc>
        <w:tc>
          <w:tcPr>
            <w:tcW w:w="4066"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 xml:space="preserve">Вакансия, атом </w:t>
            </w: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Перегиб, порог</w:t>
            </w: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Дислокация, уступ на границе зерна, краудион</w:t>
            </w:r>
          </w:p>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Группа дислокаций, сплетение, полоса скольжения, зона сдвига, дислокационная стенка, отдельные образования дисклинацонного типа, граница зерна. Доменные границы. Вакансионные, атомные и смешанные кластеры, частицы второй фазы.</w:t>
            </w:r>
          </w:p>
        </w:tc>
        <w:tc>
          <w:tcPr>
            <w:tcW w:w="1701"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0.2 - 0.3 нм</w:t>
            </w: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0.5-5.0 нм</w:t>
            </w: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10 нм</w:t>
            </w: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10- 100 нм</w:t>
            </w:r>
          </w:p>
        </w:tc>
      </w:tr>
      <w:tr w:rsidR="0053025A" w:rsidRPr="00793150" w:rsidTr="0053025A">
        <w:tc>
          <w:tcPr>
            <w:tcW w:w="770"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2.</w:t>
            </w:r>
          </w:p>
        </w:tc>
        <w:tc>
          <w:tcPr>
            <w:tcW w:w="1985"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Мезоуровень</w:t>
            </w:r>
          </w:p>
        </w:tc>
        <w:tc>
          <w:tcPr>
            <w:tcW w:w="1084"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2.1</w:t>
            </w: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2.2</w:t>
            </w:r>
          </w:p>
        </w:tc>
        <w:tc>
          <w:tcPr>
            <w:tcW w:w="4066" w:type="dxa"/>
          </w:tcPr>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Ячейка, дисклинационная петля и диполь, полоса в полосовой субструктуре, микрополоса сброса, микродвойники, группы дисклинаций. Пластины и рейки мартенсита. Блок мозаики, фрагмент, субзерно.</w:t>
            </w:r>
          </w:p>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Дислокационный ансамбль. Участок зерна или монокристалла. Пакет реек мартенсита. Зона сдвига, система скольжения.</w:t>
            </w:r>
          </w:p>
        </w:tc>
        <w:tc>
          <w:tcPr>
            <w:tcW w:w="1701"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0.1 -1.0 мкм</w:t>
            </w: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1 - 20 мкм</w:t>
            </w:r>
          </w:p>
        </w:tc>
      </w:tr>
      <w:tr w:rsidR="0053025A" w:rsidRPr="00793150" w:rsidTr="0053025A">
        <w:tc>
          <w:tcPr>
            <w:tcW w:w="770"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3.</w:t>
            </w:r>
          </w:p>
        </w:tc>
        <w:tc>
          <w:tcPr>
            <w:tcW w:w="1985"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Уровень зерна</w:t>
            </w:r>
          </w:p>
        </w:tc>
        <w:tc>
          <w:tcPr>
            <w:tcW w:w="1084"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3.1</w:t>
            </w:r>
          </w:p>
        </w:tc>
        <w:tc>
          <w:tcPr>
            <w:tcW w:w="4066" w:type="dxa"/>
          </w:tcPr>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Зерно. Дендрит. Зона сдвига, система скольжения.</w:t>
            </w:r>
          </w:p>
        </w:tc>
        <w:tc>
          <w:tcPr>
            <w:tcW w:w="1701"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10-200 мкм</w:t>
            </w:r>
          </w:p>
        </w:tc>
      </w:tr>
      <w:tr w:rsidR="0053025A" w:rsidRPr="00793150" w:rsidTr="0053025A">
        <w:tc>
          <w:tcPr>
            <w:tcW w:w="770"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4.</w:t>
            </w:r>
          </w:p>
        </w:tc>
        <w:tc>
          <w:tcPr>
            <w:tcW w:w="1985"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Макроуровень</w:t>
            </w:r>
          </w:p>
        </w:tc>
        <w:tc>
          <w:tcPr>
            <w:tcW w:w="1084" w:type="dxa"/>
          </w:tcPr>
          <w:p w:rsidR="0053025A" w:rsidRPr="00793150" w:rsidRDefault="0053025A" w:rsidP="003A7037">
            <w:pPr>
              <w:pStyle w:val="a3"/>
              <w:tabs>
                <w:tab w:val="left" w:pos="708"/>
              </w:tabs>
              <w:spacing w:line="276" w:lineRule="auto"/>
              <w:jc w:val="left"/>
              <w:rPr>
                <w:b w:val="0"/>
                <w:sz w:val="26"/>
                <w:szCs w:val="26"/>
                <w:lang w:eastAsia="en-US"/>
              </w:rPr>
            </w:pPr>
            <w:r w:rsidRPr="00793150">
              <w:rPr>
                <w:b w:val="0"/>
                <w:sz w:val="26"/>
                <w:szCs w:val="26"/>
                <w:lang w:eastAsia="en-US"/>
              </w:rPr>
              <w:t>4.1</w:t>
            </w:r>
          </w:p>
          <w:p w:rsidR="0053025A" w:rsidRPr="00793150" w:rsidRDefault="0053025A" w:rsidP="003A7037">
            <w:pPr>
              <w:pStyle w:val="a3"/>
              <w:tabs>
                <w:tab w:val="left" w:pos="708"/>
              </w:tabs>
              <w:spacing w:line="276" w:lineRule="auto"/>
              <w:jc w:val="left"/>
              <w:rPr>
                <w:b w:val="0"/>
                <w:sz w:val="26"/>
                <w:szCs w:val="26"/>
                <w:lang w:eastAsia="en-US"/>
              </w:rPr>
            </w:pPr>
          </w:p>
          <w:p w:rsidR="0053025A" w:rsidRPr="00793150" w:rsidRDefault="0053025A" w:rsidP="003A7037">
            <w:pPr>
              <w:pStyle w:val="a3"/>
              <w:tabs>
                <w:tab w:val="left" w:pos="708"/>
              </w:tabs>
              <w:spacing w:line="276" w:lineRule="auto"/>
              <w:jc w:val="left"/>
              <w:rPr>
                <w:b w:val="0"/>
                <w:sz w:val="26"/>
                <w:szCs w:val="26"/>
                <w:lang w:eastAsia="en-US"/>
              </w:rPr>
            </w:pPr>
            <w:r w:rsidRPr="00793150">
              <w:rPr>
                <w:b w:val="0"/>
                <w:sz w:val="26"/>
                <w:szCs w:val="26"/>
                <w:lang w:eastAsia="en-US"/>
              </w:rPr>
              <w:t>4.2</w:t>
            </w:r>
          </w:p>
          <w:p w:rsidR="0053025A" w:rsidRPr="00793150" w:rsidRDefault="0053025A" w:rsidP="003A7037">
            <w:pPr>
              <w:pStyle w:val="a3"/>
              <w:tabs>
                <w:tab w:val="left" w:pos="708"/>
              </w:tabs>
              <w:spacing w:line="276" w:lineRule="auto"/>
              <w:jc w:val="left"/>
              <w:rPr>
                <w:b w:val="0"/>
                <w:sz w:val="26"/>
                <w:szCs w:val="26"/>
                <w:lang w:eastAsia="en-US"/>
              </w:rPr>
            </w:pPr>
            <w:r w:rsidRPr="00793150">
              <w:rPr>
                <w:b w:val="0"/>
                <w:sz w:val="26"/>
                <w:szCs w:val="26"/>
                <w:lang w:eastAsia="en-US"/>
              </w:rPr>
              <w:t>4.3</w:t>
            </w:r>
          </w:p>
        </w:tc>
        <w:tc>
          <w:tcPr>
            <w:tcW w:w="4066" w:type="dxa"/>
          </w:tcPr>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 xml:space="preserve">Группа зерен. Волокно композита. </w:t>
            </w: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 xml:space="preserve">Участок образца. </w:t>
            </w: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Образец в целом.</w:t>
            </w:r>
          </w:p>
        </w:tc>
        <w:tc>
          <w:tcPr>
            <w:tcW w:w="1701"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 xml:space="preserve">0.2 - 0.5 мм </w:t>
            </w: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 xml:space="preserve">1 мм </w:t>
            </w: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мм - см</w:t>
            </w:r>
          </w:p>
        </w:tc>
      </w:tr>
    </w:tbl>
    <w:p w:rsidR="0053025A" w:rsidRPr="00793150" w:rsidRDefault="0053025A" w:rsidP="009D5A90">
      <w:pPr>
        <w:pStyle w:val="a3"/>
        <w:ind w:firstLine="567"/>
        <w:jc w:val="left"/>
        <w:rPr>
          <w:b w:val="0"/>
          <w:szCs w:val="28"/>
        </w:rPr>
      </w:pPr>
    </w:p>
    <w:p w:rsidR="0053025A" w:rsidRPr="00793150" w:rsidRDefault="0053025A" w:rsidP="009D5A90">
      <w:pPr>
        <w:pStyle w:val="a3"/>
        <w:ind w:firstLine="567"/>
        <w:rPr>
          <w:b w:val="0"/>
          <w:szCs w:val="28"/>
        </w:rPr>
      </w:pPr>
    </w:p>
    <w:p w:rsidR="0053025A" w:rsidRPr="00793150" w:rsidRDefault="0053025A" w:rsidP="009D5A90">
      <w:pPr>
        <w:pStyle w:val="a3"/>
        <w:ind w:firstLine="567"/>
        <w:rPr>
          <w:b w:val="0"/>
          <w:szCs w:val="28"/>
        </w:rPr>
      </w:pPr>
    </w:p>
    <w:p w:rsidR="0053025A" w:rsidRPr="00793150" w:rsidRDefault="0053025A" w:rsidP="009D5A90">
      <w:pPr>
        <w:pStyle w:val="a3"/>
        <w:ind w:firstLine="567"/>
        <w:rPr>
          <w:b w:val="0"/>
          <w:szCs w:val="28"/>
        </w:rPr>
      </w:pPr>
    </w:p>
    <w:p w:rsidR="0053025A" w:rsidRPr="00793150" w:rsidRDefault="0053025A" w:rsidP="009D5A90">
      <w:pPr>
        <w:pStyle w:val="a3"/>
        <w:ind w:firstLine="567"/>
        <w:rPr>
          <w:b w:val="0"/>
          <w:szCs w:val="28"/>
        </w:rPr>
      </w:pPr>
    </w:p>
    <w:p w:rsidR="0053025A" w:rsidRPr="00793150" w:rsidRDefault="0053025A" w:rsidP="003A7037">
      <w:pPr>
        <w:pStyle w:val="a3"/>
        <w:jc w:val="both"/>
        <w:rPr>
          <w:b w:val="0"/>
          <w:szCs w:val="28"/>
        </w:rPr>
      </w:pPr>
      <w:r w:rsidRPr="00793150">
        <w:rPr>
          <w:b w:val="0"/>
          <w:szCs w:val="28"/>
        </w:rPr>
        <w:t xml:space="preserve">Таблица </w:t>
      </w:r>
      <w:r w:rsidR="00901840" w:rsidRPr="00793150">
        <w:rPr>
          <w:b w:val="0"/>
          <w:szCs w:val="28"/>
        </w:rPr>
        <w:t>1.</w:t>
      </w:r>
      <w:r w:rsidRPr="00793150">
        <w:rPr>
          <w:b w:val="0"/>
          <w:szCs w:val="28"/>
        </w:rPr>
        <w:t>2- Структурные уровни, подуровни и их масштаб</w:t>
      </w:r>
      <w:r w:rsidR="00E825C3" w:rsidRPr="00793150">
        <w:rPr>
          <w:b w:val="0"/>
          <w:szCs w:val="28"/>
        </w:rPr>
        <w:t>ы</w:t>
      </w:r>
      <w:r w:rsidRPr="00793150">
        <w:rPr>
          <w:b w:val="0"/>
          <w:szCs w:val="28"/>
        </w:rPr>
        <w:t xml:space="preserve"> в стали мартенситного класса [31]</w:t>
      </w:r>
    </w:p>
    <w:p w:rsidR="0053025A" w:rsidRPr="00793150" w:rsidRDefault="0053025A" w:rsidP="009D5A90">
      <w:pPr>
        <w:pStyle w:val="a3"/>
        <w:ind w:firstLine="567"/>
        <w:rPr>
          <w:b w:val="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1985"/>
        <w:gridCol w:w="1480"/>
        <w:gridCol w:w="3480"/>
        <w:gridCol w:w="1560"/>
      </w:tblGrid>
      <w:tr w:rsidR="0053025A" w:rsidRPr="00793150" w:rsidTr="0053025A">
        <w:tc>
          <w:tcPr>
            <w:tcW w:w="1101"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 уровня</w:t>
            </w:r>
          </w:p>
        </w:tc>
        <w:tc>
          <w:tcPr>
            <w:tcW w:w="1985"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Наименование уровня</w:t>
            </w:r>
          </w:p>
        </w:tc>
        <w:tc>
          <w:tcPr>
            <w:tcW w:w="1480"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 подуровня</w:t>
            </w:r>
          </w:p>
        </w:tc>
        <w:tc>
          <w:tcPr>
            <w:tcW w:w="3480"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Элемент структуры</w:t>
            </w:r>
          </w:p>
        </w:tc>
        <w:tc>
          <w:tcPr>
            <w:tcW w:w="1560"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Масштаб</w:t>
            </w:r>
          </w:p>
        </w:tc>
      </w:tr>
      <w:tr w:rsidR="0053025A" w:rsidRPr="00793150" w:rsidTr="0053025A">
        <w:tc>
          <w:tcPr>
            <w:tcW w:w="1101" w:type="dxa"/>
          </w:tcPr>
          <w:p w:rsidR="0053025A" w:rsidRPr="00793150" w:rsidRDefault="0053025A" w:rsidP="003A7037">
            <w:pPr>
              <w:pStyle w:val="a3"/>
              <w:spacing w:line="276" w:lineRule="auto"/>
              <w:rPr>
                <w:b w:val="0"/>
                <w:sz w:val="26"/>
                <w:szCs w:val="26"/>
                <w:lang w:eastAsia="en-US"/>
              </w:rPr>
            </w:pPr>
          </w:p>
        </w:tc>
        <w:tc>
          <w:tcPr>
            <w:tcW w:w="1985" w:type="dxa"/>
          </w:tcPr>
          <w:p w:rsidR="0053025A" w:rsidRPr="00793150" w:rsidRDefault="0053025A" w:rsidP="003A7037">
            <w:pPr>
              <w:pStyle w:val="a3"/>
              <w:spacing w:line="276" w:lineRule="auto"/>
              <w:rPr>
                <w:b w:val="0"/>
                <w:sz w:val="26"/>
                <w:szCs w:val="26"/>
                <w:lang w:eastAsia="en-US"/>
              </w:rPr>
            </w:pPr>
            <w:r w:rsidRPr="00793150">
              <w:rPr>
                <w:b w:val="0"/>
                <w:sz w:val="26"/>
                <w:szCs w:val="26"/>
                <w:lang w:eastAsia="en-US"/>
              </w:rPr>
              <w:t>Микроуровень</w:t>
            </w:r>
          </w:p>
        </w:tc>
        <w:tc>
          <w:tcPr>
            <w:tcW w:w="1480"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1.1</w:t>
            </w: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1.2</w:t>
            </w: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1.3</w:t>
            </w: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1.4</w:t>
            </w: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1.5</w:t>
            </w: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1.6</w:t>
            </w: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1.7</w:t>
            </w:r>
          </w:p>
        </w:tc>
        <w:tc>
          <w:tcPr>
            <w:tcW w:w="3480" w:type="dxa"/>
          </w:tcPr>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Вакансия, атом внедрения.</w:t>
            </w:r>
          </w:p>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Дислокация.</w:t>
            </w:r>
          </w:p>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Частицы специальных карбидов (вторичные и</w:t>
            </w:r>
          </w:p>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третичные).</w:t>
            </w:r>
          </w:p>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Частицы цементита: толщина</w:t>
            </w:r>
          </w:p>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длина</w:t>
            </w:r>
          </w:p>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Дислокационные границы ячеек, фрагментов.</w:t>
            </w:r>
          </w:p>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Границы между рейками, пакетами, пластинами.</w:t>
            </w:r>
          </w:p>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Сетки, ячейки дислокационной структуры.</w:t>
            </w:r>
          </w:p>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Дислокационные фрагменты.</w:t>
            </w:r>
          </w:p>
        </w:tc>
        <w:tc>
          <w:tcPr>
            <w:tcW w:w="1560"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0.2 - 0.3 нм</w:t>
            </w: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10 нм</w:t>
            </w: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нм</w:t>
            </w: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десятки нм</w:t>
            </w: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сотни нм</w:t>
            </w: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нм -</w:t>
            </w: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доли мкм</w:t>
            </w: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десятки нм</w:t>
            </w:r>
          </w:p>
          <w:p w:rsidR="0053025A" w:rsidRPr="00793150" w:rsidRDefault="0053025A" w:rsidP="003A7037">
            <w:pPr>
              <w:pStyle w:val="a3"/>
              <w:spacing w:line="276" w:lineRule="auto"/>
              <w:rPr>
                <w:b w:val="0"/>
                <w:sz w:val="26"/>
                <w:szCs w:val="26"/>
                <w:lang w:eastAsia="en-US"/>
              </w:rPr>
            </w:pPr>
          </w:p>
          <w:p w:rsidR="0053025A" w:rsidRPr="00793150" w:rsidRDefault="0053025A" w:rsidP="003A7037">
            <w:pPr>
              <w:pStyle w:val="a3"/>
              <w:spacing w:line="276" w:lineRule="auto"/>
              <w:rPr>
                <w:b w:val="0"/>
                <w:sz w:val="26"/>
                <w:szCs w:val="26"/>
                <w:lang w:eastAsia="en-US"/>
              </w:rPr>
            </w:pP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сотни нм</w:t>
            </w:r>
          </w:p>
        </w:tc>
      </w:tr>
      <w:tr w:rsidR="0053025A" w:rsidRPr="00793150" w:rsidTr="0053025A">
        <w:tc>
          <w:tcPr>
            <w:tcW w:w="1101" w:type="dxa"/>
          </w:tcPr>
          <w:p w:rsidR="0053025A" w:rsidRPr="00793150" w:rsidRDefault="0053025A" w:rsidP="003A7037">
            <w:pPr>
              <w:pStyle w:val="a3"/>
              <w:spacing w:line="276" w:lineRule="auto"/>
              <w:rPr>
                <w:b w:val="0"/>
                <w:sz w:val="26"/>
                <w:szCs w:val="26"/>
                <w:lang w:eastAsia="en-US"/>
              </w:rPr>
            </w:pPr>
          </w:p>
        </w:tc>
        <w:tc>
          <w:tcPr>
            <w:tcW w:w="1985"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Мезоуровень</w:t>
            </w:r>
          </w:p>
        </w:tc>
        <w:tc>
          <w:tcPr>
            <w:tcW w:w="1480"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2.1</w:t>
            </w: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2.2</w:t>
            </w: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2.3</w:t>
            </w: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2.4</w:t>
            </w:r>
          </w:p>
        </w:tc>
        <w:tc>
          <w:tcPr>
            <w:tcW w:w="3480" w:type="dxa"/>
          </w:tcPr>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Пластина остаточного аустенита: ширина</w:t>
            </w:r>
          </w:p>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 xml:space="preserve">                   длина</w:t>
            </w:r>
          </w:p>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Рейка кристалла пакетного мартенсита: ширина</w:t>
            </w:r>
          </w:p>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 xml:space="preserve">                      длина</w:t>
            </w:r>
          </w:p>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Специальные карбиды (первичные).</w:t>
            </w:r>
          </w:p>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Пакет, пластина</w:t>
            </w:r>
          </w:p>
        </w:tc>
        <w:tc>
          <w:tcPr>
            <w:tcW w:w="1560" w:type="dxa"/>
          </w:tcPr>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сотни нм</w:t>
            </w: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мкм</w:t>
            </w:r>
          </w:p>
          <w:p w:rsidR="0053025A" w:rsidRPr="00793150" w:rsidRDefault="0053025A" w:rsidP="003A7037">
            <w:pPr>
              <w:pStyle w:val="a3"/>
              <w:spacing w:line="276" w:lineRule="auto"/>
              <w:jc w:val="left"/>
              <w:rPr>
                <w:b w:val="0"/>
                <w:sz w:val="26"/>
                <w:szCs w:val="26"/>
                <w:lang w:eastAsia="en-US"/>
              </w:rPr>
            </w:pP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0.2 мкм</w:t>
            </w: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неск. мкм</w:t>
            </w: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мкм</w:t>
            </w:r>
          </w:p>
          <w:p w:rsidR="0053025A" w:rsidRPr="00793150" w:rsidRDefault="0053025A" w:rsidP="003A7037">
            <w:pPr>
              <w:pStyle w:val="a3"/>
              <w:spacing w:line="276" w:lineRule="auto"/>
              <w:rPr>
                <w:b w:val="0"/>
                <w:sz w:val="26"/>
                <w:szCs w:val="26"/>
                <w:lang w:eastAsia="en-US"/>
              </w:rPr>
            </w:pP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мкм</w:t>
            </w:r>
          </w:p>
        </w:tc>
      </w:tr>
      <w:tr w:rsidR="0053025A" w:rsidRPr="00793150" w:rsidTr="0053025A">
        <w:tc>
          <w:tcPr>
            <w:tcW w:w="1101" w:type="dxa"/>
          </w:tcPr>
          <w:p w:rsidR="0053025A" w:rsidRPr="00793150" w:rsidRDefault="0053025A" w:rsidP="003A7037">
            <w:pPr>
              <w:pStyle w:val="a3"/>
              <w:spacing w:line="276" w:lineRule="auto"/>
              <w:rPr>
                <w:b w:val="0"/>
                <w:sz w:val="26"/>
                <w:szCs w:val="26"/>
                <w:lang w:eastAsia="en-US"/>
              </w:rPr>
            </w:pPr>
          </w:p>
        </w:tc>
        <w:tc>
          <w:tcPr>
            <w:tcW w:w="1985"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Уровень</w:t>
            </w: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зерна</w:t>
            </w:r>
          </w:p>
        </w:tc>
        <w:tc>
          <w:tcPr>
            <w:tcW w:w="1480"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3.1</w:t>
            </w: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3.2</w:t>
            </w:r>
          </w:p>
        </w:tc>
        <w:tc>
          <w:tcPr>
            <w:tcW w:w="3480" w:type="dxa"/>
          </w:tcPr>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Реальное зерно.</w:t>
            </w:r>
          </w:p>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Наследованное зерно.</w:t>
            </w:r>
          </w:p>
        </w:tc>
        <w:tc>
          <w:tcPr>
            <w:tcW w:w="1560" w:type="dxa"/>
          </w:tcPr>
          <w:p w:rsidR="0053025A" w:rsidRPr="00793150" w:rsidRDefault="0053025A" w:rsidP="003A7037">
            <w:pPr>
              <w:pStyle w:val="a3"/>
              <w:spacing w:line="276" w:lineRule="auto"/>
              <w:ind w:right="-108"/>
              <w:jc w:val="left"/>
              <w:rPr>
                <w:b w:val="0"/>
                <w:sz w:val="26"/>
                <w:szCs w:val="26"/>
                <w:lang w:eastAsia="en-US"/>
              </w:rPr>
            </w:pPr>
            <w:r w:rsidRPr="00793150">
              <w:rPr>
                <w:b w:val="0"/>
                <w:sz w:val="26"/>
                <w:szCs w:val="26"/>
                <w:lang w:eastAsia="en-US"/>
              </w:rPr>
              <w:t>десятки мкм</w:t>
            </w: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сотни мкм</w:t>
            </w:r>
          </w:p>
        </w:tc>
      </w:tr>
      <w:tr w:rsidR="0053025A" w:rsidRPr="00793150" w:rsidTr="0053025A">
        <w:tc>
          <w:tcPr>
            <w:tcW w:w="1101" w:type="dxa"/>
          </w:tcPr>
          <w:p w:rsidR="0053025A" w:rsidRPr="00793150" w:rsidRDefault="0053025A" w:rsidP="003A7037">
            <w:pPr>
              <w:pStyle w:val="a3"/>
              <w:spacing w:line="276" w:lineRule="auto"/>
              <w:rPr>
                <w:b w:val="0"/>
                <w:sz w:val="26"/>
                <w:szCs w:val="26"/>
                <w:lang w:eastAsia="en-US"/>
              </w:rPr>
            </w:pPr>
          </w:p>
        </w:tc>
        <w:tc>
          <w:tcPr>
            <w:tcW w:w="1985"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Макроуровень</w:t>
            </w:r>
          </w:p>
        </w:tc>
        <w:tc>
          <w:tcPr>
            <w:tcW w:w="1480"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4.1</w:t>
            </w:r>
          </w:p>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4.2</w:t>
            </w:r>
          </w:p>
        </w:tc>
        <w:tc>
          <w:tcPr>
            <w:tcW w:w="3480" w:type="dxa"/>
          </w:tcPr>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Группы зерен.</w:t>
            </w:r>
          </w:p>
          <w:p w:rsidR="0053025A" w:rsidRPr="00793150" w:rsidRDefault="0053025A" w:rsidP="003A7037">
            <w:pPr>
              <w:pStyle w:val="a3"/>
              <w:spacing w:line="276" w:lineRule="auto"/>
              <w:jc w:val="both"/>
              <w:rPr>
                <w:b w:val="0"/>
                <w:sz w:val="26"/>
                <w:szCs w:val="26"/>
                <w:lang w:eastAsia="en-US"/>
              </w:rPr>
            </w:pPr>
            <w:r w:rsidRPr="00793150">
              <w:rPr>
                <w:b w:val="0"/>
                <w:sz w:val="26"/>
                <w:szCs w:val="26"/>
                <w:lang w:eastAsia="en-US"/>
              </w:rPr>
              <w:t>Образец в целом.</w:t>
            </w:r>
          </w:p>
        </w:tc>
        <w:tc>
          <w:tcPr>
            <w:tcW w:w="1560" w:type="dxa"/>
          </w:tcPr>
          <w:p w:rsidR="0053025A" w:rsidRPr="00793150" w:rsidRDefault="0053025A" w:rsidP="003A7037">
            <w:pPr>
              <w:pStyle w:val="a3"/>
              <w:spacing w:line="276" w:lineRule="auto"/>
              <w:jc w:val="left"/>
              <w:rPr>
                <w:b w:val="0"/>
                <w:sz w:val="26"/>
                <w:szCs w:val="26"/>
                <w:lang w:eastAsia="en-US"/>
              </w:rPr>
            </w:pPr>
            <w:r w:rsidRPr="00793150">
              <w:rPr>
                <w:b w:val="0"/>
                <w:sz w:val="26"/>
                <w:szCs w:val="26"/>
                <w:lang w:eastAsia="en-US"/>
              </w:rPr>
              <w:t>доли мм</w:t>
            </w:r>
          </w:p>
          <w:p w:rsidR="0053025A" w:rsidRPr="00793150" w:rsidRDefault="0053025A" w:rsidP="003A7037">
            <w:pPr>
              <w:pStyle w:val="a3"/>
              <w:spacing w:line="276" w:lineRule="auto"/>
              <w:rPr>
                <w:b w:val="0"/>
                <w:sz w:val="26"/>
                <w:szCs w:val="26"/>
                <w:lang w:eastAsia="en-US"/>
              </w:rPr>
            </w:pPr>
            <w:r w:rsidRPr="00793150">
              <w:rPr>
                <w:b w:val="0"/>
                <w:sz w:val="26"/>
                <w:szCs w:val="26"/>
                <w:lang w:eastAsia="en-US"/>
              </w:rPr>
              <w:t>см</w:t>
            </w:r>
          </w:p>
        </w:tc>
      </w:tr>
    </w:tbl>
    <w:p w:rsidR="00901840" w:rsidRPr="00793150" w:rsidRDefault="00901840" w:rsidP="009D5A90">
      <w:pPr>
        <w:ind w:firstLine="567"/>
        <w:jc w:val="both"/>
        <w:rPr>
          <w:b/>
          <w:sz w:val="28"/>
          <w:szCs w:val="28"/>
        </w:rPr>
      </w:pPr>
    </w:p>
    <w:p w:rsidR="00901840" w:rsidRPr="00793150" w:rsidRDefault="00901840" w:rsidP="009D5A90">
      <w:pPr>
        <w:ind w:firstLine="567"/>
        <w:jc w:val="both"/>
        <w:rPr>
          <w:b/>
          <w:sz w:val="28"/>
          <w:szCs w:val="28"/>
        </w:rPr>
      </w:pPr>
    </w:p>
    <w:p w:rsidR="00901840" w:rsidRPr="00793150" w:rsidRDefault="00901840" w:rsidP="009D5A90">
      <w:pPr>
        <w:ind w:firstLine="567"/>
        <w:jc w:val="both"/>
        <w:rPr>
          <w:b/>
          <w:sz w:val="28"/>
          <w:szCs w:val="28"/>
        </w:rPr>
      </w:pPr>
    </w:p>
    <w:p w:rsidR="00901840" w:rsidRPr="00793150" w:rsidRDefault="00901840" w:rsidP="009D5A90">
      <w:pPr>
        <w:ind w:firstLine="567"/>
        <w:jc w:val="both"/>
        <w:rPr>
          <w:b/>
          <w:sz w:val="28"/>
          <w:szCs w:val="28"/>
        </w:rPr>
      </w:pPr>
    </w:p>
    <w:p w:rsidR="00901840" w:rsidRPr="00793150" w:rsidRDefault="00901840" w:rsidP="009D5A90">
      <w:pPr>
        <w:ind w:firstLine="567"/>
        <w:jc w:val="both"/>
        <w:rPr>
          <w:b/>
          <w:sz w:val="28"/>
          <w:szCs w:val="28"/>
        </w:rPr>
      </w:pPr>
    </w:p>
    <w:p w:rsidR="00901840" w:rsidRPr="00793150" w:rsidRDefault="00901840" w:rsidP="009D5A90">
      <w:pPr>
        <w:ind w:firstLine="567"/>
        <w:jc w:val="both"/>
        <w:rPr>
          <w:b/>
          <w:sz w:val="28"/>
          <w:szCs w:val="28"/>
        </w:rPr>
      </w:pPr>
    </w:p>
    <w:p w:rsidR="00901840" w:rsidRPr="00793150" w:rsidRDefault="00901840" w:rsidP="009D5A90">
      <w:pPr>
        <w:ind w:firstLine="567"/>
        <w:jc w:val="both"/>
        <w:rPr>
          <w:b/>
          <w:sz w:val="28"/>
          <w:szCs w:val="28"/>
        </w:rPr>
      </w:pPr>
    </w:p>
    <w:p w:rsidR="0053025A" w:rsidRPr="00793150" w:rsidRDefault="0053025A" w:rsidP="009D5A90">
      <w:pPr>
        <w:ind w:firstLine="567"/>
        <w:jc w:val="both"/>
        <w:rPr>
          <w:b/>
          <w:sz w:val="28"/>
          <w:szCs w:val="28"/>
        </w:rPr>
      </w:pPr>
      <w:r w:rsidRPr="00793150">
        <w:rPr>
          <w:b/>
          <w:sz w:val="28"/>
          <w:szCs w:val="28"/>
        </w:rPr>
        <w:lastRenderedPageBreak/>
        <w:t>1.3 Карбидные превращения и состояния атомов углерода при деформации</w:t>
      </w:r>
    </w:p>
    <w:p w:rsidR="0053025A" w:rsidRPr="00793150" w:rsidRDefault="00E825C3" w:rsidP="009D5A90">
      <w:pPr>
        <w:pStyle w:val="a3"/>
        <w:ind w:firstLine="567"/>
        <w:jc w:val="both"/>
        <w:rPr>
          <w:b w:val="0"/>
          <w:szCs w:val="28"/>
        </w:rPr>
      </w:pPr>
      <w:r w:rsidRPr="00793150">
        <w:rPr>
          <w:b w:val="0"/>
          <w:szCs w:val="28"/>
        </w:rPr>
        <w:t>Известно, что в</w:t>
      </w:r>
      <w:r w:rsidR="0053025A" w:rsidRPr="00793150">
        <w:rPr>
          <w:b w:val="0"/>
          <w:szCs w:val="28"/>
        </w:rPr>
        <w:t xml:space="preserve">ажной и целенаправленной составляющей любой стали являются карбиды, предопределяющие во многом </w:t>
      </w:r>
      <w:r w:rsidRPr="00793150">
        <w:rPr>
          <w:b w:val="0"/>
          <w:szCs w:val="28"/>
        </w:rPr>
        <w:t>физико-</w:t>
      </w:r>
      <w:r w:rsidR="0053025A" w:rsidRPr="00793150">
        <w:rPr>
          <w:b w:val="0"/>
          <w:szCs w:val="28"/>
        </w:rPr>
        <w:t xml:space="preserve">механические свойства, в конечном счете, ее предназначение. Многокомпонентность высоколегированных сталей обусловливает образование в них карбидов сложного состава, поскольку почти 60 элементов являются карбидообразующими [71]. </w:t>
      </w:r>
      <w:r w:rsidR="00E36785" w:rsidRPr="00793150">
        <w:rPr>
          <w:b w:val="0"/>
          <w:szCs w:val="28"/>
        </w:rPr>
        <w:t>Выше было показано, что п</w:t>
      </w:r>
      <w:r w:rsidR="0053025A" w:rsidRPr="00793150">
        <w:rPr>
          <w:b w:val="0"/>
          <w:szCs w:val="28"/>
        </w:rPr>
        <w:t>ри пластической деформации в сталях меняется морфология, структура и состав карбидов, так как первичные карбиды претерпевают различ</w:t>
      </w:r>
      <w:r w:rsidR="00E36785" w:rsidRPr="00793150">
        <w:rPr>
          <w:b w:val="0"/>
          <w:szCs w:val="28"/>
        </w:rPr>
        <w:t>ные фазовые превращения, отмечаю</w:t>
      </w:r>
      <w:r w:rsidR="0053025A" w:rsidRPr="00793150">
        <w:rPr>
          <w:b w:val="0"/>
          <w:szCs w:val="28"/>
        </w:rPr>
        <w:t>тся факт</w:t>
      </w:r>
      <w:r w:rsidR="00E36785" w:rsidRPr="00793150">
        <w:rPr>
          <w:b w:val="0"/>
          <w:szCs w:val="28"/>
        </w:rPr>
        <w:t>ы</w:t>
      </w:r>
      <w:r w:rsidR="0053025A" w:rsidRPr="00793150">
        <w:rPr>
          <w:b w:val="0"/>
          <w:szCs w:val="28"/>
        </w:rPr>
        <w:t xml:space="preserve"> разрушения карбидной фазы, в основном цементита [</w:t>
      </w:r>
      <w:r w:rsidR="00B06FEC" w:rsidRPr="00793150">
        <w:rPr>
          <w:b w:val="0"/>
          <w:szCs w:val="28"/>
        </w:rPr>
        <w:t>38-</w:t>
      </w:r>
      <w:r w:rsidR="0053025A" w:rsidRPr="00793150">
        <w:rPr>
          <w:b w:val="0"/>
          <w:szCs w:val="28"/>
        </w:rPr>
        <w:t>39,63,71</w:t>
      </w:r>
      <w:r w:rsidR="00B06FEC" w:rsidRPr="00793150">
        <w:rPr>
          <w:b w:val="0"/>
          <w:szCs w:val="28"/>
        </w:rPr>
        <w:t>-</w:t>
      </w:r>
      <w:r w:rsidR="0053025A" w:rsidRPr="00793150">
        <w:rPr>
          <w:b w:val="0"/>
          <w:szCs w:val="28"/>
        </w:rPr>
        <w:t xml:space="preserve">72]. </w:t>
      </w:r>
      <w:r w:rsidR="000D0E79" w:rsidRPr="00793150">
        <w:rPr>
          <w:b w:val="0"/>
          <w:szCs w:val="28"/>
        </w:rPr>
        <w:t>Даже н</w:t>
      </w:r>
      <w:r w:rsidR="0053025A" w:rsidRPr="00793150">
        <w:rPr>
          <w:b w:val="0"/>
          <w:szCs w:val="28"/>
        </w:rPr>
        <w:t>а самых ранних стадиях пластической деформации форма, размеры и число карбидных частиц начинают изменяться. Частицы карбидов обрастают дислокациями, плотность которых увеличивается. В сталях с малым содержанием углерода и при малых степенях деформации частицы карбидов трудно разрешимы, и о месте их нахождения можно предполагать только по большой плотности дислокаций. Рефлексов карбидных фаз</w:t>
      </w:r>
      <w:r w:rsidR="000D0E79" w:rsidRPr="00793150">
        <w:rPr>
          <w:b w:val="0"/>
          <w:szCs w:val="28"/>
        </w:rPr>
        <w:t>,</w:t>
      </w:r>
      <w:r w:rsidR="0053025A" w:rsidRPr="00793150">
        <w:rPr>
          <w:b w:val="0"/>
          <w:szCs w:val="28"/>
        </w:rPr>
        <w:t xml:space="preserve"> полученных от таких участков на микроэлектроногр</w:t>
      </w:r>
      <w:r w:rsidR="000D0E79" w:rsidRPr="00793150">
        <w:rPr>
          <w:b w:val="0"/>
          <w:szCs w:val="28"/>
        </w:rPr>
        <w:t>аммах практически не обнаруживаю</w:t>
      </w:r>
      <w:r w:rsidR="0053025A" w:rsidRPr="00793150">
        <w:rPr>
          <w:b w:val="0"/>
          <w:szCs w:val="28"/>
        </w:rPr>
        <w:t xml:space="preserve">тся. Карбидные частицы крупных размеров встречаются в сталях с повышенным содержанием углерода. </w:t>
      </w:r>
      <w:r w:rsidR="000D0E79" w:rsidRPr="00793150">
        <w:rPr>
          <w:b w:val="0"/>
          <w:szCs w:val="28"/>
        </w:rPr>
        <w:t>По-видимому, р</w:t>
      </w:r>
      <w:r w:rsidR="0053025A" w:rsidRPr="00793150">
        <w:rPr>
          <w:b w:val="0"/>
          <w:szCs w:val="28"/>
        </w:rPr>
        <w:t>азрушение карбидной фазы происходит вследствие протекания двух процессов: во-первых, этот процесс возникает из-за наличия концентрации напряжения около частиц и приводит к растрескиванию хрупких карбидных частиц, во-вторых, вызван градиентом поля напряжения на границе раздела фаз и различием в энергии связи атомов углерода с дислокацией и выделением, и заключается в диффузии атомов углерода на дислокациях, то есть переходом атомов углерода из соединения в матрицу стали. Авторы работ</w:t>
      </w:r>
      <w:r w:rsidR="000D0E79" w:rsidRPr="00793150">
        <w:rPr>
          <w:b w:val="0"/>
          <w:szCs w:val="28"/>
        </w:rPr>
        <w:t>ы</w:t>
      </w:r>
      <w:r w:rsidR="0053025A" w:rsidRPr="00793150">
        <w:rPr>
          <w:b w:val="0"/>
          <w:szCs w:val="28"/>
        </w:rPr>
        <w:t xml:space="preserve"> [74] считаю, что, как и в сталях с пластинчатым цементитом</w:t>
      </w:r>
      <w:r w:rsidR="000D0E79" w:rsidRPr="00793150">
        <w:rPr>
          <w:b w:val="0"/>
          <w:szCs w:val="28"/>
        </w:rPr>
        <w:t>,</w:t>
      </w:r>
      <w:r w:rsidR="0053025A" w:rsidRPr="00793150">
        <w:rPr>
          <w:b w:val="0"/>
          <w:szCs w:val="28"/>
        </w:rPr>
        <w:t xml:space="preserve"> в результате пластической деформации мартенситных сталей атомы углерода из разрушенных карбидов могут </w:t>
      </w:r>
      <w:r w:rsidR="000D0E79" w:rsidRPr="00793150">
        <w:rPr>
          <w:b w:val="0"/>
          <w:szCs w:val="28"/>
        </w:rPr>
        <w:t xml:space="preserve">мигрировать и </w:t>
      </w:r>
      <w:r w:rsidR="0053025A" w:rsidRPr="00793150">
        <w:rPr>
          <w:b w:val="0"/>
          <w:szCs w:val="28"/>
        </w:rPr>
        <w:t xml:space="preserve">скапливаться в микротрещинах. Свободный углерод </w:t>
      </w:r>
      <w:r w:rsidR="000D0E79" w:rsidRPr="00793150">
        <w:rPr>
          <w:b w:val="0"/>
          <w:szCs w:val="28"/>
        </w:rPr>
        <w:t xml:space="preserve">сегрегируется </w:t>
      </w:r>
      <w:r w:rsidR="0053025A" w:rsidRPr="00793150">
        <w:rPr>
          <w:b w:val="0"/>
          <w:szCs w:val="28"/>
        </w:rPr>
        <w:t xml:space="preserve"> в виде слоев графита в микротрещинах, возникших в ходе пластической деформации</w:t>
      </w:r>
      <w:r w:rsidR="000D0E79" w:rsidRPr="00793150">
        <w:rPr>
          <w:b w:val="0"/>
          <w:szCs w:val="28"/>
        </w:rPr>
        <w:t>.</w:t>
      </w:r>
    </w:p>
    <w:p w:rsidR="0053025A" w:rsidRPr="00793150" w:rsidRDefault="000D0E79" w:rsidP="009D5A90">
      <w:pPr>
        <w:pStyle w:val="a3"/>
        <w:ind w:firstLine="567"/>
        <w:jc w:val="both"/>
        <w:rPr>
          <w:b w:val="0"/>
          <w:szCs w:val="28"/>
        </w:rPr>
      </w:pPr>
      <w:r w:rsidRPr="00793150">
        <w:rPr>
          <w:b w:val="0"/>
          <w:szCs w:val="28"/>
        </w:rPr>
        <w:t>К</w:t>
      </w:r>
      <w:r w:rsidR="0053025A" w:rsidRPr="00793150">
        <w:rPr>
          <w:b w:val="0"/>
          <w:szCs w:val="28"/>
        </w:rPr>
        <w:t xml:space="preserve">арбиды хрома, марганца, и железа изоструктурны: </w:t>
      </w:r>
      <w:r w:rsidR="0053025A" w:rsidRPr="00793150">
        <w:rPr>
          <w:b w:val="0"/>
          <w:szCs w:val="28"/>
          <w:lang w:val="en-US"/>
        </w:rPr>
        <w:t>M</w:t>
      </w:r>
      <w:r w:rsidR="0053025A" w:rsidRPr="00793150">
        <w:rPr>
          <w:b w:val="0"/>
          <w:szCs w:val="28"/>
          <w:vertAlign w:val="subscript"/>
        </w:rPr>
        <w:t>3</w:t>
      </w:r>
      <w:r w:rsidR="0053025A" w:rsidRPr="00793150">
        <w:rPr>
          <w:b w:val="0"/>
          <w:szCs w:val="28"/>
          <w:lang w:val="en-US"/>
        </w:rPr>
        <w:t>C</w:t>
      </w:r>
      <w:r w:rsidR="0053025A" w:rsidRPr="00793150">
        <w:rPr>
          <w:b w:val="0"/>
          <w:szCs w:val="28"/>
        </w:rPr>
        <w:t>(пр.гр.</w:t>
      </w:r>
      <w:r w:rsidR="0053025A" w:rsidRPr="00793150">
        <w:rPr>
          <w:b w:val="0"/>
          <w:szCs w:val="28"/>
          <w:lang w:val="en-US"/>
        </w:rPr>
        <w:t>Pnma</w:t>
      </w:r>
      <w:r w:rsidR="0053025A" w:rsidRPr="00793150">
        <w:rPr>
          <w:b w:val="0"/>
          <w:szCs w:val="28"/>
        </w:rPr>
        <w:t xml:space="preserve">), </w:t>
      </w:r>
      <w:r w:rsidR="0053025A" w:rsidRPr="00793150">
        <w:rPr>
          <w:b w:val="0"/>
          <w:szCs w:val="28"/>
          <w:lang w:val="en-US"/>
        </w:rPr>
        <w:t>M</w:t>
      </w:r>
      <w:r w:rsidR="0053025A" w:rsidRPr="00793150">
        <w:rPr>
          <w:b w:val="0"/>
          <w:szCs w:val="28"/>
          <w:vertAlign w:val="subscript"/>
        </w:rPr>
        <w:t>23</w:t>
      </w:r>
      <w:r w:rsidR="0053025A" w:rsidRPr="00793150">
        <w:rPr>
          <w:b w:val="0"/>
          <w:szCs w:val="28"/>
          <w:lang w:val="en-US"/>
        </w:rPr>
        <w:t>C</w:t>
      </w:r>
      <w:r w:rsidR="0053025A" w:rsidRPr="00793150">
        <w:rPr>
          <w:b w:val="0"/>
          <w:szCs w:val="28"/>
          <w:vertAlign w:val="subscript"/>
        </w:rPr>
        <w:t>6</w:t>
      </w:r>
      <w:r w:rsidR="0053025A" w:rsidRPr="00793150">
        <w:rPr>
          <w:b w:val="0"/>
          <w:szCs w:val="28"/>
        </w:rPr>
        <w:t>(пр.гр.</w:t>
      </w:r>
      <w:r w:rsidR="0053025A" w:rsidRPr="00793150">
        <w:rPr>
          <w:b w:val="0"/>
          <w:szCs w:val="28"/>
          <w:lang w:val="en-US"/>
        </w:rPr>
        <w:t>Fm</w:t>
      </w:r>
      <w:r w:rsidR="0053025A" w:rsidRPr="00793150">
        <w:rPr>
          <w:b w:val="0"/>
          <w:szCs w:val="28"/>
        </w:rPr>
        <w:t>3</w:t>
      </w:r>
      <w:r w:rsidR="0053025A" w:rsidRPr="00793150">
        <w:rPr>
          <w:b w:val="0"/>
          <w:szCs w:val="28"/>
          <w:lang w:val="en-US"/>
        </w:rPr>
        <w:t>m</w:t>
      </w:r>
      <w:r w:rsidR="0053025A" w:rsidRPr="00793150">
        <w:rPr>
          <w:b w:val="0"/>
          <w:szCs w:val="28"/>
        </w:rPr>
        <w:t xml:space="preserve">), </w:t>
      </w:r>
      <w:r w:rsidR="0053025A" w:rsidRPr="00793150">
        <w:rPr>
          <w:b w:val="0"/>
          <w:szCs w:val="28"/>
          <w:lang w:val="en-US"/>
        </w:rPr>
        <w:t>M</w:t>
      </w:r>
      <w:r w:rsidR="0053025A" w:rsidRPr="00793150">
        <w:rPr>
          <w:b w:val="0"/>
          <w:szCs w:val="28"/>
          <w:vertAlign w:val="subscript"/>
        </w:rPr>
        <w:t>7</w:t>
      </w:r>
      <w:r w:rsidR="0053025A" w:rsidRPr="00793150">
        <w:rPr>
          <w:b w:val="0"/>
          <w:szCs w:val="28"/>
          <w:lang w:val="en-US"/>
        </w:rPr>
        <w:t>C</w:t>
      </w:r>
      <w:r w:rsidR="0053025A" w:rsidRPr="00793150">
        <w:rPr>
          <w:b w:val="0"/>
          <w:szCs w:val="28"/>
          <w:vertAlign w:val="subscript"/>
        </w:rPr>
        <w:t>3</w:t>
      </w:r>
      <w:r w:rsidR="0053025A" w:rsidRPr="00793150">
        <w:rPr>
          <w:b w:val="0"/>
          <w:szCs w:val="28"/>
        </w:rPr>
        <w:t>(пр.гр.</w:t>
      </w:r>
      <w:r w:rsidR="0053025A" w:rsidRPr="00793150">
        <w:rPr>
          <w:b w:val="0"/>
          <w:szCs w:val="28"/>
          <w:lang w:val="en-US"/>
        </w:rPr>
        <w:t>P</w:t>
      </w:r>
      <w:r w:rsidR="0053025A" w:rsidRPr="00793150">
        <w:rPr>
          <w:b w:val="0"/>
          <w:szCs w:val="28"/>
          <w:vertAlign w:val="subscript"/>
        </w:rPr>
        <w:t>3</w:t>
      </w:r>
      <w:r w:rsidR="0053025A" w:rsidRPr="00793150">
        <w:rPr>
          <w:b w:val="0"/>
          <w:szCs w:val="28"/>
        </w:rPr>
        <w:t>6</w:t>
      </w:r>
      <w:r w:rsidR="0053025A" w:rsidRPr="00793150">
        <w:rPr>
          <w:b w:val="0"/>
          <w:szCs w:val="28"/>
          <w:lang w:val="en-US"/>
        </w:rPr>
        <w:t>mc</w:t>
      </w:r>
      <w:r w:rsidR="0053025A" w:rsidRPr="00793150">
        <w:rPr>
          <w:b w:val="0"/>
          <w:szCs w:val="28"/>
        </w:rPr>
        <w:t>), где М=</w:t>
      </w:r>
      <w:r w:rsidR="0053025A" w:rsidRPr="00793150">
        <w:rPr>
          <w:b w:val="0"/>
          <w:szCs w:val="28"/>
          <w:lang w:val="en-US"/>
        </w:rPr>
        <w:t>Cr</w:t>
      </w:r>
      <w:r w:rsidR="0053025A" w:rsidRPr="00793150">
        <w:rPr>
          <w:b w:val="0"/>
          <w:szCs w:val="28"/>
        </w:rPr>
        <w:t>,</w:t>
      </w:r>
      <w:r w:rsidR="0053025A" w:rsidRPr="00793150">
        <w:rPr>
          <w:b w:val="0"/>
          <w:szCs w:val="28"/>
          <w:lang w:val="en-US"/>
        </w:rPr>
        <w:t>Mn</w:t>
      </w:r>
      <w:r w:rsidR="0053025A" w:rsidRPr="00793150">
        <w:rPr>
          <w:b w:val="0"/>
          <w:szCs w:val="28"/>
        </w:rPr>
        <w:t>,</w:t>
      </w:r>
      <w:r w:rsidR="0053025A" w:rsidRPr="00793150">
        <w:rPr>
          <w:b w:val="0"/>
          <w:szCs w:val="28"/>
          <w:lang w:val="en-US"/>
        </w:rPr>
        <w:t>F</w:t>
      </w:r>
      <w:r w:rsidR="00225A95" w:rsidRPr="00793150">
        <w:rPr>
          <w:b w:val="0"/>
          <w:szCs w:val="28"/>
        </w:rPr>
        <w:t xml:space="preserve"> </w:t>
      </w:r>
      <w:r w:rsidR="0053025A" w:rsidRPr="00793150">
        <w:rPr>
          <w:b w:val="0"/>
          <w:szCs w:val="28"/>
          <w:lang w:val="en-US"/>
        </w:rPr>
        <w:t>e</w:t>
      </w:r>
      <w:r w:rsidR="0053025A" w:rsidRPr="00793150">
        <w:rPr>
          <w:b w:val="0"/>
          <w:szCs w:val="28"/>
        </w:rPr>
        <w:t xml:space="preserve">[71]. Структура карбида </w:t>
      </w:r>
      <w:r w:rsidR="0053025A" w:rsidRPr="00793150">
        <w:rPr>
          <w:b w:val="0"/>
          <w:szCs w:val="28"/>
          <w:lang w:val="en-US"/>
        </w:rPr>
        <w:t>Cr</w:t>
      </w:r>
      <w:r w:rsidR="0053025A" w:rsidRPr="00793150">
        <w:rPr>
          <w:b w:val="0"/>
          <w:szCs w:val="28"/>
          <w:vertAlign w:val="subscript"/>
        </w:rPr>
        <w:t>23</w:t>
      </w:r>
      <w:r w:rsidR="0053025A" w:rsidRPr="00793150">
        <w:rPr>
          <w:b w:val="0"/>
          <w:szCs w:val="28"/>
          <w:lang w:val="en-US"/>
        </w:rPr>
        <w:t>C</w:t>
      </w:r>
      <w:r w:rsidR="0053025A" w:rsidRPr="00793150">
        <w:rPr>
          <w:b w:val="0"/>
          <w:szCs w:val="28"/>
          <w:vertAlign w:val="subscript"/>
        </w:rPr>
        <w:t>6</w:t>
      </w:r>
      <w:r w:rsidR="0053025A" w:rsidRPr="00793150">
        <w:rPr>
          <w:b w:val="0"/>
          <w:szCs w:val="28"/>
        </w:rPr>
        <w:t xml:space="preserve"> с ГЦК</w:t>
      </w:r>
      <w:r w:rsidRPr="00793150">
        <w:rPr>
          <w:b w:val="0"/>
          <w:szCs w:val="28"/>
        </w:rPr>
        <w:t>-</w:t>
      </w:r>
      <w:r w:rsidR="0053025A" w:rsidRPr="00793150">
        <w:rPr>
          <w:b w:val="0"/>
          <w:szCs w:val="28"/>
        </w:rPr>
        <w:t xml:space="preserve"> ячейкой подробно описана в [75]. В сталях содержащих </w:t>
      </w:r>
      <w:r w:rsidR="0053025A" w:rsidRPr="00793150">
        <w:rPr>
          <w:b w:val="0"/>
          <w:szCs w:val="28"/>
          <w:lang w:val="en-US"/>
        </w:rPr>
        <w:t>Mn</w:t>
      </w:r>
      <w:r w:rsidRPr="00793150">
        <w:rPr>
          <w:b w:val="0"/>
          <w:szCs w:val="28"/>
        </w:rPr>
        <w:t xml:space="preserve"> </w:t>
      </w:r>
      <w:r w:rsidR="0053025A" w:rsidRPr="00793150">
        <w:rPr>
          <w:b w:val="0"/>
          <w:szCs w:val="28"/>
        </w:rPr>
        <w:t xml:space="preserve">и </w:t>
      </w:r>
      <w:r w:rsidR="0053025A" w:rsidRPr="00793150">
        <w:rPr>
          <w:b w:val="0"/>
          <w:szCs w:val="28"/>
          <w:lang w:val="en-US"/>
        </w:rPr>
        <w:t>Cr</w:t>
      </w:r>
      <w:r w:rsidRPr="00793150">
        <w:rPr>
          <w:b w:val="0"/>
          <w:szCs w:val="28"/>
        </w:rPr>
        <w:t>, образую</w:t>
      </w:r>
      <w:r w:rsidR="0053025A" w:rsidRPr="00793150">
        <w:rPr>
          <w:b w:val="0"/>
          <w:szCs w:val="28"/>
        </w:rPr>
        <w:t>тся сложные многокомпонентные композиции на основе структурных вышеназванных типов. Поэтому, утверждение о том, что в стали выявлены «чистые» монокарбиды хрома (марганца и</w:t>
      </w:r>
      <w:r w:rsidRPr="00793150">
        <w:rPr>
          <w:b w:val="0"/>
          <w:szCs w:val="28"/>
        </w:rPr>
        <w:t>/или</w:t>
      </w:r>
      <w:r w:rsidR="0053025A" w:rsidRPr="00793150">
        <w:rPr>
          <w:b w:val="0"/>
          <w:szCs w:val="28"/>
        </w:rPr>
        <w:t xml:space="preserve"> железа) можно заранее считать </w:t>
      </w:r>
      <w:r w:rsidRPr="00793150">
        <w:rPr>
          <w:b w:val="0"/>
          <w:szCs w:val="28"/>
        </w:rPr>
        <w:t>маловероятным. Особенно сложными формирую</w:t>
      </w:r>
      <w:r w:rsidR="0053025A" w:rsidRPr="00793150">
        <w:rPr>
          <w:b w:val="0"/>
          <w:szCs w:val="28"/>
        </w:rPr>
        <w:t xml:space="preserve">тся МС-карбиды, если </w:t>
      </w:r>
      <w:r w:rsidR="0053025A" w:rsidRPr="00793150">
        <w:rPr>
          <w:b w:val="0"/>
          <w:szCs w:val="28"/>
          <w:lang w:val="en-US"/>
        </w:rPr>
        <w:t>Cr</w:t>
      </w:r>
      <w:r w:rsidR="0053025A" w:rsidRPr="00793150">
        <w:rPr>
          <w:b w:val="0"/>
          <w:szCs w:val="28"/>
        </w:rPr>
        <w:t>-</w:t>
      </w:r>
      <w:r w:rsidR="0053025A" w:rsidRPr="00793150">
        <w:rPr>
          <w:b w:val="0"/>
          <w:szCs w:val="28"/>
          <w:lang w:val="en-US"/>
        </w:rPr>
        <w:t>Mn</w:t>
      </w:r>
      <w:r w:rsidRPr="00793150">
        <w:rPr>
          <w:b w:val="0"/>
          <w:szCs w:val="28"/>
        </w:rPr>
        <w:t xml:space="preserve"> </w:t>
      </w:r>
      <w:r w:rsidR="0053025A" w:rsidRPr="00793150">
        <w:rPr>
          <w:b w:val="0"/>
          <w:szCs w:val="28"/>
        </w:rPr>
        <w:t xml:space="preserve">сталь легируется </w:t>
      </w:r>
      <w:r w:rsidR="0053025A" w:rsidRPr="00793150">
        <w:rPr>
          <w:b w:val="0"/>
          <w:szCs w:val="28"/>
          <w:lang w:val="en-US"/>
        </w:rPr>
        <w:t>V</w:t>
      </w:r>
      <w:r w:rsidR="0053025A" w:rsidRPr="00793150">
        <w:rPr>
          <w:b w:val="0"/>
          <w:szCs w:val="28"/>
        </w:rPr>
        <w:t xml:space="preserve">, </w:t>
      </w:r>
      <w:r w:rsidR="0053025A" w:rsidRPr="00793150">
        <w:rPr>
          <w:b w:val="0"/>
          <w:szCs w:val="28"/>
          <w:lang w:val="en-US"/>
        </w:rPr>
        <w:t>Ti</w:t>
      </w:r>
      <w:r w:rsidR="0053025A" w:rsidRPr="00793150">
        <w:rPr>
          <w:b w:val="0"/>
          <w:szCs w:val="28"/>
        </w:rPr>
        <w:t xml:space="preserve">, </w:t>
      </w:r>
      <w:r w:rsidR="0053025A" w:rsidRPr="00793150">
        <w:rPr>
          <w:b w:val="0"/>
          <w:szCs w:val="28"/>
          <w:lang w:val="en-US"/>
        </w:rPr>
        <w:t>Mo</w:t>
      </w:r>
      <w:r w:rsidRPr="00793150">
        <w:rPr>
          <w:b w:val="0"/>
          <w:szCs w:val="28"/>
        </w:rPr>
        <w:t xml:space="preserve"> </w:t>
      </w:r>
      <w:r w:rsidR="0053025A" w:rsidRPr="00793150">
        <w:rPr>
          <w:b w:val="0"/>
          <w:szCs w:val="28"/>
        </w:rPr>
        <w:t>[76].</w:t>
      </w:r>
    </w:p>
    <w:p w:rsidR="0053025A" w:rsidRPr="00793150" w:rsidRDefault="0053025A" w:rsidP="009D5A90">
      <w:pPr>
        <w:pStyle w:val="a3"/>
        <w:ind w:firstLine="567"/>
        <w:jc w:val="both"/>
        <w:rPr>
          <w:b w:val="0"/>
          <w:szCs w:val="28"/>
        </w:rPr>
      </w:pPr>
      <w:r w:rsidRPr="00793150">
        <w:rPr>
          <w:b w:val="0"/>
          <w:szCs w:val="28"/>
        </w:rPr>
        <w:t>Как известно</w:t>
      </w:r>
      <w:r w:rsidR="00942ADE" w:rsidRPr="00793150">
        <w:rPr>
          <w:b w:val="0"/>
          <w:szCs w:val="28"/>
        </w:rPr>
        <w:t xml:space="preserve"> </w:t>
      </w:r>
      <w:r w:rsidRPr="00793150">
        <w:rPr>
          <w:b w:val="0"/>
          <w:szCs w:val="28"/>
        </w:rPr>
        <w:t>[1</w:t>
      </w:r>
      <w:r w:rsidR="00B06FEC" w:rsidRPr="00793150">
        <w:rPr>
          <w:b w:val="0"/>
          <w:szCs w:val="28"/>
        </w:rPr>
        <w:t>-</w:t>
      </w:r>
      <w:r w:rsidRPr="00793150">
        <w:rPr>
          <w:b w:val="0"/>
          <w:szCs w:val="28"/>
        </w:rPr>
        <w:t xml:space="preserve">2], основной упрочняющей фазой в нелегированных углеродистых сталях является – цементит. Частично он является упрочняющей фазой и в мало- и среднелегированных сталях. Цементит стабилен по отношению к бездефектному твердому раствору </w:t>
      </w:r>
      <w:r w:rsidRPr="00793150">
        <w:rPr>
          <w:b w:val="0"/>
          <w:szCs w:val="28"/>
          <w:lang w:val="en-US"/>
        </w:rPr>
        <w:t>Fe</w:t>
      </w:r>
      <w:r w:rsidRPr="00793150">
        <w:rPr>
          <w:b w:val="0"/>
          <w:szCs w:val="28"/>
          <w:vertAlign w:val="subscript"/>
          <w:lang w:val="en-US"/>
        </w:rPr>
        <w:t>α</w:t>
      </w:r>
      <w:r w:rsidRPr="00793150">
        <w:rPr>
          <w:b w:val="0"/>
          <w:szCs w:val="28"/>
        </w:rPr>
        <w:t xml:space="preserve"> - С. Авторами работ [74.77] в деформируемых сталях подробно рассмотрена проблема устойчивости цементита. В этих работах выполнено обобщение литературных данных по </w:t>
      </w:r>
      <w:r w:rsidRPr="00793150">
        <w:rPr>
          <w:b w:val="0"/>
          <w:szCs w:val="28"/>
        </w:rPr>
        <w:lastRenderedPageBreak/>
        <w:t xml:space="preserve">взаимодействию атомов углерода с дефектами строения в сталях. В </w:t>
      </w:r>
      <w:r w:rsidR="00030411" w:rsidRPr="00793150">
        <w:rPr>
          <w:b w:val="0"/>
          <w:szCs w:val="28"/>
        </w:rPr>
        <w:t xml:space="preserve">ряде работ </w:t>
      </w:r>
      <w:r w:rsidR="001D5039" w:rsidRPr="00793150">
        <w:rPr>
          <w:b w:val="0"/>
          <w:szCs w:val="28"/>
        </w:rPr>
        <w:t xml:space="preserve">А. </w:t>
      </w:r>
      <w:r w:rsidR="00BA39F6" w:rsidRPr="00793150">
        <w:rPr>
          <w:b w:val="0"/>
          <w:szCs w:val="28"/>
        </w:rPr>
        <w:t>Котт</w:t>
      </w:r>
      <w:r w:rsidR="001D5039" w:rsidRPr="00793150">
        <w:rPr>
          <w:b w:val="0"/>
          <w:szCs w:val="28"/>
        </w:rPr>
        <w:t>рел</w:t>
      </w:r>
      <w:r w:rsidR="00BA39F6" w:rsidRPr="00793150">
        <w:rPr>
          <w:b w:val="0"/>
          <w:szCs w:val="28"/>
        </w:rPr>
        <w:t>л</w:t>
      </w:r>
      <w:r w:rsidR="001D5039" w:rsidRPr="00793150">
        <w:rPr>
          <w:b w:val="0"/>
          <w:szCs w:val="28"/>
        </w:rPr>
        <w:t>а</w:t>
      </w:r>
      <w:r w:rsidR="00BA39F6" w:rsidRPr="00793150">
        <w:rPr>
          <w:b w:val="0"/>
          <w:szCs w:val="28"/>
        </w:rPr>
        <w:t>, Б. Могутнова, В. Гаврилюка и др.</w:t>
      </w:r>
      <w:r w:rsidRPr="00793150">
        <w:rPr>
          <w:b w:val="0"/>
          <w:szCs w:val="28"/>
        </w:rPr>
        <w:t xml:space="preserve"> исследовалась и анализировалась проблема энергии взаимодействия атомо</w:t>
      </w:r>
      <w:r w:rsidR="00225A95" w:rsidRPr="00793150">
        <w:rPr>
          <w:b w:val="0"/>
          <w:szCs w:val="28"/>
        </w:rPr>
        <w:t>в углерода с дефектами. Так как</w:t>
      </w:r>
      <w:r w:rsidRPr="00793150">
        <w:rPr>
          <w:b w:val="0"/>
          <w:szCs w:val="28"/>
        </w:rPr>
        <w:t xml:space="preserve"> в закаленных и деформированных сталях экспериментально наблюдается целый набор дефектов, разделить их вклады полностью невозможно. Взаимодействие атомов углерода с дефектами не я</w:t>
      </w:r>
      <w:r w:rsidR="00030411" w:rsidRPr="00793150">
        <w:rPr>
          <w:b w:val="0"/>
          <w:szCs w:val="28"/>
        </w:rPr>
        <w:t xml:space="preserve">вляется постоянной величиной, </w:t>
      </w:r>
      <w:r w:rsidRPr="00793150">
        <w:rPr>
          <w:b w:val="0"/>
          <w:szCs w:val="28"/>
        </w:rPr>
        <w:t xml:space="preserve">зависит от ряда факторов. Дислокации и карбиды с ростом деформации оказываются в тесном контакте, т.е. в процессе пластической деформации происходит изгиб и перерезание частиц цементита скользящими дислокациями. Оставляя определенную долю в твердом растворе, они уносят часть атомов углерода в своих ядрах. </w:t>
      </w:r>
      <w:r w:rsidR="00030411" w:rsidRPr="00793150">
        <w:rPr>
          <w:b w:val="0"/>
          <w:szCs w:val="28"/>
        </w:rPr>
        <w:t>Другая часть атомов попадает в</w:t>
      </w:r>
      <w:r w:rsidRPr="00793150">
        <w:rPr>
          <w:b w:val="0"/>
          <w:szCs w:val="28"/>
        </w:rPr>
        <w:t xml:space="preserve"> твердый раствор благодаря </w:t>
      </w:r>
      <w:r w:rsidR="00030411" w:rsidRPr="00793150">
        <w:rPr>
          <w:b w:val="0"/>
          <w:szCs w:val="28"/>
        </w:rPr>
        <w:t>диффузии, стимулированной</w:t>
      </w:r>
      <w:r w:rsidRPr="00793150">
        <w:rPr>
          <w:b w:val="0"/>
          <w:szCs w:val="28"/>
        </w:rPr>
        <w:t xml:space="preserve"> пластической деформацией в дефектном материале. По мнению авторов работы [77</w:t>
      </w:r>
      <w:r w:rsidR="00030411" w:rsidRPr="00793150">
        <w:rPr>
          <w:b w:val="0"/>
          <w:szCs w:val="28"/>
        </w:rPr>
        <w:t>], атомы</w:t>
      </w:r>
      <w:r w:rsidRPr="00793150">
        <w:rPr>
          <w:b w:val="0"/>
          <w:szCs w:val="28"/>
        </w:rPr>
        <w:t xml:space="preserve"> углерода в материале с высокой концентрацией дефектов могут быть</w:t>
      </w:r>
      <w:r w:rsidR="00030411" w:rsidRPr="00793150">
        <w:rPr>
          <w:b w:val="0"/>
          <w:szCs w:val="28"/>
        </w:rPr>
        <w:t xml:space="preserve"> локализоваться</w:t>
      </w:r>
      <w:r w:rsidRPr="00793150">
        <w:rPr>
          <w:b w:val="0"/>
          <w:szCs w:val="28"/>
        </w:rPr>
        <w:t>: во-первых, на неискаженном твердом растворе α-железа; во-вторых, на искаженном твердом растворе в местах с большой амплитудой кривизны-кручения кристаллической решетки; в третьих, на твердом растворе в кластерах вблизи карбидообразующих элементов и на деформационных вакансиях; в четвертых, на ядрах дислокаций и в атмосферах вокруг дислокаций; в пятых, на субграницах и на границах зерен, в микротрещинах в виде кристаллического или аморфного графита.</w:t>
      </w:r>
    </w:p>
    <w:p w:rsidR="0053025A" w:rsidRPr="00793150" w:rsidRDefault="0053025A" w:rsidP="009D5A90">
      <w:pPr>
        <w:pStyle w:val="a3"/>
        <w:ind w:firstLine="567"/>
        <w:jc w:val="both"/>
        <w:rPr>
          <w:b w:val="0"/>
          <w:szCs w:val="28"/>
        </w:rPr>
      </w:pPr>
      <w:r w:rsidRPr="00793150">
        <w:rPr>
          <w:b w:val="0"/>
          <w:szCs w:val="28"/>
        </w:rPr>
        <w:t>В ходе пластической деформации перераспределение атомов углерода во-первых определяется:1) энергией взаимодействия конкретного дефекта с атомами углерода; 2)</w:t>
      </w:r>
      <w:r w:rsidR="00030411" w:rsidRPr="00793150">
        <w:rPr>
          <w:b w:val="0"/>
          <w:szCs w:val="28"/>
        </w:rPr>
        <w:t xml:space="preserve"> </w:t>
      </w:r>
      <w:r w:rsidRPr="00793150">
        <w:rPr>
          <w:b w:val="0"/>
          <w:szCs w:val="28"/>
        </w:rPr>
        <w:t>стабильностью карбида, из которого атомы углерода переходят в другие позиции; 3)</w:t>
      </w:r>
      <w:r w:rsidR="00030411" w:rsidRPr="00793150">
        <w:rPr>
          <w:b w:val="0"/>
          <w:szCs w:val="28"/>
        </w:rPr>
        <w:t xml:space="preserve"> </w:t>
      </w:r>
      <w:r w:rsidRPr="00793150">
        <w:rPr>
          <w:b w:val="0"/>
          <w:szCs w:val="28"/>
        </w:rPr>
        <w:t>плотностью различного типа дефектов и возможностью размещения на них определенного количества атомов углерода. На дислокациях атомы углерода располагаются</w:t>
      </w:r>
      <w:r w:rsidR="00030411" w:rsidRPr="00793150">
        <w:rPr>
          <w:b w:val="0"/>
          <w:szCs w:val="28"/>
        </w:rPr>
        <w:t xml:space="preserve"> в ядрах и атмосферах Коттрелла </w:t>
      </w:r>
      <w:r w:rsidRPr="00793150">
        <w:rPr>
          <w:b w:val="0"/>
          <w:szCs w:val="28"/>
        </w:rPr>
        <w:t>[74]. На дефектах кристаллического строения может быть локализовано 0,2-0,25 вес.% углерода [65]. При плотности дислокаций ≈ 10</w:t>
      </w:r>
      <w:r w:rsidRPr="00793150">
        <w:rPr>
          <w:b w:val="0"/>
          <w:szCs w:val="28"/>
          <w:vertAlign w:val="superscript"/>
        </w:rPr>
        <w:t>11</w:t>
      </w:r>
      <w:r w:rsidRPr="00793150">
        <w:rPr>
          <w:b w:val="0"/>
          <w:szCs w:val="28"/>
        </w:rPr>
        <w:t xml:space="preserve"> см</w:t>
      </w:r>
      <w:r w:rsidRPr="00793150">
        <w:rPr>
          <w:b w:val="0"/>
          <w:szCs w:val="28"/>
          <w:vertAlign w:val="superscript"/>
        </w:rPr>
        <w:t>2</w:t>
      </w:r>
      <w:r w:rsidRPr="00793150">
        <w:rPr>
          <w:b w:val="0"/>
          <w:szCs w:val="28"/>
        </w:rPr>
        <w:t>, в сталях на дислокациях локализ</w:t>
      </w:r>
      <w:r w:rsidR="00030411" w:rsidRPr="00793150">
        <w:rPr>
          <w:b w:val="0"/>
          <w:szCs w:val="28"/>
        </w:rPr>
        <w:t>уются</w:t>
      </w:r>
      <w:r w:rsidRPr="00793150">
        <w:rPr>
          <w:b w:val="0"/>
          <w:szCs w:val="28"/>
        </w:rPr>
        <w:t xml:space="preserve"> 0,08 вес.% С. На стадии деформационной фрагментации </w:t>
      </w:r>
      <w:r w:rsidR="00030411" w:rsidRPr="00793150">
        <w:rPr>
          <w:b w:val="0"/>
          <w:szCs w:val="28"/>
        </w:rPr>
        <w:t>на</w:t>
      </w:r>
      <w:r w:rsidRPr="00793150">
        <w:rPr>
          <w:b w:val="0"/>
          <w:szCs w:val="28"/>
        </w:rPr>
        <w:t xml:space="preserve"> субграницах - до 0,12 вес.% С. Примерно такое же количество углерода выносится дислокациями в сильно искаженный твердый раствор [77], при этом цементит полностью разрушается </w:t>
      </w:r>
      <w:r w:rsidRPr="00793150">
        <w:rPr>
          <w:b w:val="0"/>
          <w:szCs w:val="28"/>
          <w:lang w:eastAsia="en-US"/>
        </w:rPr>
        <w:t>[65].</w:t>
      </w:r>
    </w:p>
    <w:p w:rsidR="0053025A" w:rsidRPr="00793150" w:rsidRDefault="00202BC8" w:rsidP="009D5A90">
      <w:pPr>
        <w:pStyle w:val="a3"/>
        <w:ind w:firstLine="567"/>
        <w:jc w:val="both"/>
        <w:rPr>
          <w:b w:val="0"/>
          <w:szCs w:val="28"/>
        </w:rPr>
      </w:pPr>
      <w:r w:rsidRPr="00793150">
        <w:rPr>
          <w:b w:val="0"/>
          <w:szCs w:val="28"/>
        </w:rPr>
        <w:t>Взаимодействие</w:t>
      </w:r>
      <w:r w:rsidR="0053025A" w:rsidRPr="00793150">
        <w:rPr>
          <w:b w:val="0"/>
          <w:szCs w:val="28"/>
        </w:rPr>
        <w:t xml:space="preserve"> атомов углерода с дефектами строения в сталях было изучено в работе [78]. Энергия атомов углерода в карбидах железа (</w:t>
      </w:r>
      <w:r w:rsidR="0053025A" w:rsidRPr="00793150">
        <w:rPr>
          <w:b w:val="0"/>
          <w:szCs w:val="28"/>
          <w:lang w:val="en-US"/>
        </w:rPr>
        <w:t>Fe</w:t>
      </w:r>
      <w:r w:rsidR="0053025A" w:rsidRPr="00793150">
        <w:rPr>
          <w:b w:val="0"/>
          <w:szCs w:val="28"/>
          <w:vertAlign w:val="subscript"/>
        </w:rPr>
        <w:t>3</w:t>
      </w:r>
      <w:r w:rsidR="0053025A" w:rsidRPr="00793150">
        <w:rPr>
          <w:b w:val="0"/>
          <w:szCs w:val="28"/>
        </w:rPr>
        <w:t>С, ε-</w:t>
      </w:r>
      <w:r w:rsidR="0053025A" w:rsidRPr="00793150">
        <w:rPr>
          <w:b w:val="0"/>
          <w:szCs w:val="28"/>
          <w:lang w:val="en-US"/>
        </w:rPr>
        <w:t>Fe</w:t>
      </w:r>
      <w:r w:rsidR="0053025A" w:rsidRPr="00793150">
        <w:rPr>
          <w:b w:val="0"/>
          <w:szCs w:val="28"/>
          <w:vertAlign w:val="subscript"/>
        </w:rPr>
        <w:t>3</w:t>
      </w:r>
      <w:r w:rsidR="0053025A" w:rsidRPr="00793150">
        <w:rPr>
          <w:b w:val="0"/>
          <w:szCs w:val="28"/>
        </w:rPr>
        <w:t xml:space="preserve">С, </w:t>
      </w:r>
      <w:r w:rsidR="0053025A" w:rsidRPr="00793150">
        <w:rPr>
          <w:b w:val="0"/>
          <w:szCs w:val="28"/>
          <w:lang w:val="es-ES_tradnl" w:eastAsia="es-ES_tradnl"/>
        </w:rPr>
        <w:t>Fe</w:t>
      </w:r>
      <w:r w:rsidR="0053025A" w:rsidRPr="00793150">
        <w:rPr>
          <w:b w:val="0"/>
          <w:szCs w:val="28"/>
          <w:vertAlign w:val="subscript"/>
          <w:lang w:val="es-ES_tradnl" w:eastAsia="es-ES_tradnl"/>
        </w:rPr>
        <w:t>2</w:t>
      </w:r>
      <w:r w:rsidR="0053025A" w:rsidRPr="00793150">
        <w:rPr>
          <w:b w:val="0"/>
          <w:szCs w:val="28"/>
          <w:lang w:val="es-ES_tradnl" w:eastAsia="es-ES_tradnl"/>
        </w:rPr>
        <w:t xml:space="preserve">C) </w:t>
      </w:r>
      <w:r w:rsidR="0053025A" w:rsidRPr="00793150">
        <w:rPr>
          <w:b w:val="0"/>
          <w:szCs w:val="28"/>
        </w:rPr>
        <w:t>и на дислокациях в углеродистом и ле</w:t>
      </w:r>
      <w:r w:rsidR="00BA39F6" w:rsidRPr="00793150">
        <w:rPr>
          <w:b w:val="0"/>
          <w:szCs w:val="28"/>
        </w:rPr>
        <w:t xml:space="preserve">гированном феррите приведена на </w:t>
      </w:r>
      <w:r w:rsidR="00B06FEC" w:rsidRPr="00793150">
        <w:rPr>
          <w:b w:val="0"/>
          <w:szCs w:val="28"/>
        </w:rPr>
        <w:t xml:space="preserve">рисунок </w:t>
      </w:r>
      <w:r w:rsidR="00BA39F6" w:rsidRPr="00793150">
        <w:rPr>
          <w:b w:val="0"/>
          <w:szCs w:val="28"/>
        </w:rPr>
        <w:t>1.8</w:t>
      </w:r>
      <w:r w:rsidR="0053025A" w:rsidRPr="00793150">
        <w:rPr>
          <w:b w:val="0"/>
          <w:szCs w:val="28"/>
        </w:rPr>
        <w:t xml:space="preserve">. Представленные гистограммы выражают вероятность значений энергий. За «ноль» по шкале энергии на представленных гистограммах принято расположение атомов углерода в твердом растворе </w:t>
      </w:r>
      <w:r w:rsidR="0053025A" w:rsidRPr="00793150">
        <w:rPr>
          <w:b w:val="0"/>
          <w:szCs w:val="28"/>
          <w:lang w:val="es-ES_tradnl" w:eastAsia="es-ES_tradnl"/>
        </w:rPr>
        <w:t>Fe</w:t>
      </w:r>
      <w:r w:rsidR="0053025A" w:rsidRPr="00793150">
        <w:rPr>
          <w:b w:val="0"/>
          <w:szCs w:val="28"/>
          <w:vertAlign w:val="subscript"/>
          <w:lang w:val="es-ES_tradnl" w:eastAsia="es-ES_tradnl"/>
        </w:rPr>
        <w:t>3</w:t>
      </w:r>
      <w:r w:rsidR="0053025A" w:rsidRPr="00793150">
        <w:rPr>
          <w:b w:val="0"/>
          <w:szCs w:val="28"/>
        </w:rPr>
        <w:t>С. Отсчет энергии ведется в сторону отрицательных значений. Интервал значений энергий простирается от 0,02 до 0,80 эВ на атом углерода в цементите (</w:t>
      </w:r>
      <w:r w:rsidR="00B06FEC" w:rsidRPr="00793150">
        <w:rPr>
          <w:b w:val="0"/>
          <w:szCs w:val="28"/>
        </w:rPr>
        <w:t>рисунок</w:t>
      </w:r>
      <w:r w:rsidR="00225A95" w:rsidRPr="00793150">
        <w:rPr>
          <w:b w:val="0"/>
          <w:szCs w:val="28"/>
        </w:rPr>
        <w:t xml:space="preserve"> 1.8</w:t>
      </w:r>
      <w:r w:rsidR="0053025A" w:rsidRPr="00793150">
        <w:rPr>
          <w:b w:val="0"/>
          <w:szCs w:val="28"/>
        </w:rPr>
        <w:t xml:space="preserve">а). Стабильность кристаллов цементита зависит от напряженного состояния матрицы и выделения. </w:t>
      </w:r>
      <w:r w:rsidR="001A6D67" w:rsidRPr="00793150">
        <w:rPr>
          <w:b w:val="0"/>
          <w:szCs w:val="28"/>
        </w:rPr>
        <w:t xml:space="preserve">Более того, она </w:t>
      </w:r>
      <w:r w:rsidR="0053025A" w:rsidRPr="00793150">
        <w:rPr>
          <w:b w:val="0"/>
          <w:szCs w:val="28"/>
        </w:rPr>
        <w:t xml:space="preserve">также от дефектности строения цементита, его стехиометрии и степени обогащения легирующими элементами, локализации частиц цементита в перлите, на дислокациях, субграницах, </w:t>
      </w:r>
      <w:r w:rsidR="0053025A" w:rsidRPr="00793150">
        <w:rPr>
          <w:b w:val="0"/>
          <w:szCs w:val="28"/>
        </w:rPr>
        <w:lastRenderedPageBreak/>
        <w:t xml:space="preserve">большеугловых границах, типе и степени когерентности границы «карбид - матрица», наличия на этой границе градиента концентрации углерода и легирующих элементов, от размеров и ориентации карбидных частиц и, наконец, </w:t>
      </w:r>
      <w:r w:rsidR="001A6D67" w:rsidRPr="00793150">
        <w:rPr>
          <w:b w:val="0"/>
          <w:szCs w:val="28"/>
        </w:rPr>
        <w:t xml:space="preserve">от </w:t>
      </w:r>
      <w:r w:rsidR="0053025A" w:rsidRPr="00793150">
        <w:rPr>
          <w:b w:val="0"/>
          <w:szCs w:val="28"/>
        </w:rPr>
        <w:t xml:space="preserve">структуры твердого раствора </w:t>
      </w:r>
      <w:r w:rsidR="0053025A" w:rsidRPr="00793150">
        <w:rPr>
          <w:b w:val="0"/>
          <w:szCs w:val="28"/>
          <w:lang w:val="es-ES_tradnl" w:eastAsia="es-ES_tradnl"/>
        </w:rPr>
        <w:t>Fe</w:t>
      </w:r>
      <w:r w:rsidR="0053025A" w:rsidRPr="00793150">
        <w:rPr>
          <w:b w:val="0"/>
          <w:szCs w:val="28"/>
          <w:vertAlign w:val="subscript"/>
          <w:lang w:val="es-ES_tradnl" w:eastAsia="es-ES_tradnl"/>
        </w:rPr>
        <w:t>α</w:t>
      </w:r>
      <w:r w:rsidR="0053025A" w:rsidRPr="00793150">
        <w:rPr>
          <w:b w:val="0"/>
          <w:szCs w:val="28"/>
        </w:rPr>
        <w:t>– С.</w:t>
      </w:r>
    </w:p>
    <w:p w:rsidR="00225A95" w:rsidRPr="00793150" w:rsidRDefault="00225A95" w:rsidP="009D5A90">
      <w:pPr>
        <w:pStyle w:val="a3"/>
        <w:ind w:firstLine="567"/>
        <w:jc w:val="both"/>
        <w:rPr>
          <w:b w:val="0"/>
          <w:szCs w:val="28"/>
        </w:rPr>
      </w:pPr>
    </w:p>
    <w:p w:rsidR="0053025A" w:rsidRPr="00793150" w:rsidRDefault="0053025A" w:rsidP="009D5A90">
      <w:pPr>
        <w:pStyle w:val="a3"/>
        <w:ind w:firstLine="567"/>
        <w:jc w:val="both"/>
        <w:rPr>
          <w:b w:val="0"/>
          <w:szCs w:val="28"/>
        </w:rPr>
      </w:pPr>
      <w:r w:rsidRPr="00793150">
        <w:rPr>
          <w:b w:val="0"/>
          <w:noProof/>
          <w:szCs w:val="28"/>
        </w:rPr>
        <w:drawing>
          <wp:inline distT="0" distB="0" distL="0" distR="0">
            <wp:extent cx="5057140" cy="4933315"/>
            <wp:effectExtent l="19050" t="0" r="0" b="0"/>
            <wp:docPr id="8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8"/>
                    <a:srcRect/>
                    <a:stretch>
                      <a:fillRect/>
                    </a:stretch>
                  </pic:blipFill>
                  <pic:spPr bwMode="auto">
                    <a:xfrm>
                      <a:off x="0" y="0"/>
                      <a:ext cx="5057140" cy="4933315"/>
                    </a:xfrm>
                    <a:prstGeom prst="rect">
                      <a:avLst/>
                    </a:prstGeom>
                    <a:noFill/>
                    <a:ln w="9525">
                      <a:noFill/>
                      <a:miter lim="800000"/>
                      <a:headEnd/>
                      <a:tailEnd/>
                    </a:ln>
                  </pic:spPr>
                </pic:pic>
              </a:graphicData>
            </a:graphic>
          </wp:inline>
        </w:drawing>
      </w:r>
    </w:p>
    <w:p w:rsidR="0053025A" w:rsidRPr="00793150" w:rsidRDefault="0053025A" w:rsidP="009D5A90">
      <w:pPr>
        <w:pStyle w:val="a3"/>
        <w:ind w:firstLine="567"/>
        <w:jc w:val="both"/>
        <w:rPr>
          <w:b w:val="0"/>
          <w:szCs w:val="28"/>
        </w:rPr>
      </w:pPr>
    </w:p>
    <w:p w:rsidR="0053025A" w:rsidRPr="00793150" w:rsidRDefault="0053025A" w:rsidP="009D5A90">
      <w:pPr>
        <w:autoSpaceDE w:val="0"/>
        <w:autoSpaceDN w:val="0"/>
        <w:adjustRightInd w:val="0"/>
        <w:ind w:firstLine="567"/>
        <w:jc w:val="center"/>
        <w:rPr>
          <w:sz w:val="28"/>
          <w:szCs w:val="28"/>
        </w:rPr>
      </w:pPr>
      <w:r w:rsidRPr="00793150">
        <w:rPr>
          <w:sz w:val="28"/>
          <w:szCs w:val="28"/>
        </w:rPr>
        <w:t xml:space="preserve">Рисунок </w:t>
      </w:r>
      <w:r w:rsidR="00225A95" w:rsidRPr="00793150">
        <w:rPr>
          <w:sz w:val="28"/>
          <w:szCs w:val="28"/>
        </w:rPr>
        <w:t>1.</w:t>
      </w:r>
      <w:r w:rsidRPr="00793150">
        <w:rPr>
          <w:sz w:val="28"/>
          <w:szCs w:val="28"/>
        </w:rPr>
        <w:t xml:space="preserve">8-Распределение энергий атомов углерода в нелигированном цементите </w:t>
      </w:r>
      <w:r w:rsidRPr="00793150">
        <w:rPr>
          <w:sz w:val="28"/>
          <w:szCs w:val="28"/>
          <w:lang w:val="en-US"/>
        </w:rPr>
        <w:t>Fe</w:t>
      </w:r>
      <w:r w:rsidRPr="00793150">
        <w:rPr>
          <w:sz w:val="28"/>
          <w:szCs w:val="28"/>
          <w:vertAlign w:val="subscript"/>
        </w:rPr>
        <w:t>3</w:t>
      </w:r>
      <w:r w:rsidRPr="00793150">
        <w:rPr>
          <w:sz w:val="28"/>
          <w:szCs w:val="28"/>
        </w:rPr>
        <w:t>С и др. карбидах (</w:t>
      </w:r>
      <w:r w:rsidRPr="00793150">
        <w:rPr>
          <w:sz w:val="28"/>
          <w:szCs w:val="28"/>
          <w:lang w:val="en-US"/>
        </w:rPr>
        <w:t>Fe</w:t>
      </w:r>
      <w:r w:rsidRPr="00793150">
        <w:rPr>
          <w:sz w:val="28"/>
          <w:szCs w:val="28"/>
          <w:vertAlign w:val="subscript"/>
        </w:rPr>
        <w:t>3</w:t>
      </w:r>
      <w:r w:rsidRPr="00793150">
        <w:rPr>
          <w:sz w:val="28"/>
          <w:szCs w:val="28"/>
        </w:rPr>
        <w:t>С, ε-</w:t>
      </w:r>
      <w:r w:rsidRPr="00793150">
        <w:rPr>
          <w:sz w:val="28"/>
          <w:szCs w:val="28"/>
          <w:lang w:val="en-US"/>
        </w:rPr>
        <w:t>Fe</w:t>
      </w:r>
      <w:r w:rsidRPr="00793150">
        <w:rPr>
          <w:sz w:val="28"/>
          <w:szCs w:val="28"/>
          <w:vertAlign w:val="subscript"/>
        </w:rPr>
        <w:t>3</w:t>
      </w:r>
      <w:r w:rsidRPr="00793150">
        <w:rPr>
          <w:sz w:val="28"/>
          <w:szCs w:val="28"/>
        </w:rPr>
        <w:t>С,) железа (а) и на дислокациях в углеродистом (б) и легированном (в) феррите (пунктиром указаны средние значения энергий</w:t>
      </w:r>
      <w:r w:rsidR="00225A95" w:rsidRPr="00793150">
        <w:rPr>
          <w:sz w:val="28"/>
          <w:szCs w:val="28"/>
        </w:rPr>
        <w:t xml:space="preserve"> </w:t>
      </w:r>
      <w:r w:rsidRPr="00793150">
        <w:rPr>
          <w:sz w:val="28"/>
          <w:szCs w:val="28"/>
        </w:rPr>
        <w:t>для сталей, легированных соответствующим элементом)</w:t>
      </w:r>
      <w:r w:rsidR="00225A95" w:rsidRPr="00793150">
        <w:rPr>
          <w:sz w:val="28"/>
          <w:szCs w:val="28"/>
        </w:rPr>
        <w:t xml:space="preserve"> </w:t>
      </w:r>
      <w:r w:rsidRPr="00793150">
        <w:rPr>
          <w:sz w:val="28"/>
          <w:szCs w:val="28"/>
        </w:rPr>
        <w:t>[78]</w:t>
      </w:r>
    </w:p>
    <w:p w:rsidR="0053025A" w:rsidRPr="00793150" w:rsidRDefault="0053025A" w:rsidP="009D5A90">
      <w:pPr>
        <w:ind w:firstLine="567"/>
        <w:jc w:val="both"/>
        <w:rPr>
          <w:b/>
          <w:sz w:val="28"/>
          <w:szCs w:val="28"/>
        </w:rPr>
      </w:pPr>
    </w:p>
    <w:p w:rsidR="0053025A" w:rsidRPr="00793150" w:rsidRDefault="0053025A" w:rsidP="009D5A90">
      <w:pPr>
        <w:pStyle w:val="a3"/>
        <w:ind w:firstLine="567"/>
        <w:jc w:val="both"/>
        <w:rPr>
          <w:b w:val="0"/>
          <w:szCs w:val="28"/>
        </w:rPr>
      </w:pPr>
      <w:r w:rsidRPr="00793150">
        <w:rPr>
          <w:b w:val="0"/>
          <w:szCs w:val="28"/>
        </w:rPr>
        <w:t>С ростом плотности дислокаций стремление к локальному термодинамическому равновесию требует перехода атомов углерода из цементита на дефекты, в основном</w:t>
      </w:r>
      <w:r w:rsidR="001A6D67" w:rsidRPr="00793150">
        <w:rPr>
          <w:b w:val="0"/>
          <w:szCs w:val="28"/>
        </w:rPr>
        <w:t>,</w:t>
      </w:r>
      <w:r w:rsidRPr="00793150">
        <w:rPr>
          <w:b w:val="0"/>
          <w:szCs w:val="28"/>
        </w:rPr>
        <w:t xml:space="preserve"> на дислокации, </w:t>
      </w:r>
      <w:r w:rsidR="001A6D67" w:rsidRPr="00793150">
        <w:rPr>
          <w:b w:val="0"/>
          <w:szCs w:val="28"/>
        </w:rPr>
        <w:t xml:space="preserve">о чем </w:t>
      </w:r>
      <w:r w:rsidRPr="00793150">
        <w:rPr>
          <w:b w:val="0"/>
          <w:szCs w:val="28"/>
        </w:rPr>
        <w:t xml:space="preserve"> свидетельствуют </w:t>
      </w:r>
      <w:r w:rsidR="001A6D67" w:rsidRPr="00793150">
        <w:rPr>
          <w:b w:val="0"/>
          <w:szCs w:val="28"/>
        </w:rPr>
        <w:t xml:space="preserve">данные, </w:t>
      </w:r>
      <w:r w:rsidRPr="00793150">
        <w:rPr>
          <w:b w:val="0"/>
          <w:szCs w:val="28"/>
        </w:rPr>
        <w:t xml:space="preserve">приведенные на </w:t>
      </w:r>
      <w:r w:rsidR="00B06FEC" w:rsidRPr="00793150">
        <w:rPr>
          <w:b w:val="0"/>
          <w:szCs w:val="28"/>
        </w:rPr>
        <w:t xml:space="preserve">рисунок </w:t>
      </w:r>
      <w:r w:rsidRPr="00793150">
        <w:rPr>
          <w:b w:val="0"/>
          <w:szCs w:val="28"/>
        </w:rPr>
        <w:t>1</w:t>
      </w:r>
      <w:r w:rsidR="00225A95" w:rsidRPr="00793150">
        <w:rPr>
          <w:b w:val="0"/>
          <w:szCs w:val="28"/>
        </w:rPr>
        <w:t>.8</w:t>
      </w:r>
      <w:r w:rsidRPr="00793150">
        <w:rPr>
          <w:b w:val="0"/>
          <w:szCs w:val="28"/>
        </w:rPr>
        <w:t>. Для уг</w:t>
      </w:r>
      <w:r w:rsidR="001A6D67" w:rsidRPr="00793150">
        <w:rPr>
          <w:b w:val="0"/>
          <w:szCs w:val="28"/>
        </w:rPr>
        <w:t>леродистых сталей спектр энергий</w:t>
      </w:r>
      <w:r w:rsidRPr="00793150">
        <w:rPr>
          <w:b w:val="0"/>
          <w:szCs w:val="28"/>
        </w:rPr>
        <w:t xml:space="preserve"> атомов углерода на дислокациях смещен к большим значениям по сравнению с энергиями углерода в цементите (</w:t>
      </w:r>
      <w:r w:rsidR="00B06FEC" w:rsidRPr="00793150">
        <w:rPr>
          <w:b w:val="0"/>
          <w:szCs w:val="28"/>
        </w:rPr>
        <w:t>рисунок</w:t>
      </w:r>
      <w:r w:rsidR="00225A95" w:rsidRPr="00793150">
        <w:rPr>
          <w:b w:val="0"/>
          <w:szCs w:val="28"/>
        </w:rPr>
        <w:t xml:space="preserve"> 1.8</w:t>
      </w:r>
      <w:r w:rsidRPr="00793150">
        <w:rPr>
          <w:b w:val="0"/>
          <w:szCs w:val="28"/>
        </w:rPr>
        <w:t>б). Спектр значений энергии для легированных сталей более размыт (</w:t>
      </w:r>
      <w:r w:rsidR="00B06FEC" w:rsidRPr="00793150">
        <w:rPr>
          <w:b w:val="0"/>
          <w:szCs w:val="28"/>
        </w:rPr>
        <w:t>рисунок</w:t>
      </w:r>
      <w:r w:rsidRPr="00793150">
        <w:rPr>
          <w:b w:val="0"/>
          <w:szCs w:val="28"/>
        </w:rPr>
        <w:t xml:space="preserve"> 1</w:t>
      </w:r>
      <w:r w:rsidR="00225A95" w:rsidRPr="00793150">
        <w:rPr>
          <w:b w:val="0"/>
          <w:szCs w:val="28"/>
        </w:rPr>
        <w:t>.8</w:t>
      </w:r>
      <w:r w:rsidRPr="00793150">
        <w:rPr>
          <w:b w:val="0"/>
          <w:szCs w:val="28"/>
        </w:rPr>
        <w:t>в)</w:t>
      </w:r>
      <w:r w:rsidR="001A6D67" w:rsidRPr="00793150">
        <w:rPr>
          <w:b w:val="0"/>
          <w:szCs w:val="28"/>
        </w:rPr>
        <w:t>,</w:t>
      </w:r>
      <w:r w:rsidRPr="00793150">
        <w:rPr>
          <w:b w:val="0"/>
          <w:szCs w:val="28"/>
        </w:rPr>
        <w:t xml:space="preserve"> и при легировании ряда карбидообразующих элементов</w:t>
      </w:r>
      <w:r w:rsidR="001A6D67" w:rsidRPr="00793150">
        <w:rPr>
          <w:b w:val="0"/>
          <w:szCs w:val="28"/>
        </w:rPr>
        <w:t>,</w:t>
      </w:r>
      <w:r w:rsidRPr="00793150">
        <w:rPr>
          <w:b w:val="0"/>
          <w:szCs w:val="28"/>
        </w:rPr>
        <w:t xml:space="preserve"> атомы углерода должны отдать предпочтение дислокациям по сравнению с цементитом. Из данных </w:t>
      </w:r>
      <w:r w:rsidR="00B06FEC" w:rsidRPr="00793150">
        <w:rPr>
          <w:b w:val="0"/>
          <w:szCs w:val="28"/>
        </w:rPr>
        <w:t>рисунок</w:t>
      </w:r>
      <w:r w:rsidRPr="00793150">
        <w:rPr>
          <w:b w:val="0"/>
          <w:szCs w:val="28"/>
        </w:rPr>
        <w:t xml:space="preserve"> 1</w:t>
      </w:r>
      <w:r w:rsidR="00225A95" w:rsidRPr="00793150">
        <w:rPr>
          <w:b w:val="0"/>
          <w:szCs w:val="28"/>
        </w:rPr>
        <w:t>.8</w:t>
      </w:r>
      <w:r w:rsidRPr="00793150">
        <w:rPr>
          <w:b w:val="0"/>
          <w:szCs w:val="28"/>
        </w:rPr>
        <w:t xml:space="preserve"> </w:t>
      </w:r>
      <w:r w:rsidR="001A6D67" w:rsidRPr="00793150">
        <w:rPr>
          <w:b w:val="0"/>
          <w:szCs w:val="28"/>
        </w:rPr>
        <w:t>можно обнаружить различную</w:t>
      </w:r>
      <w:r w:rsidRPr="00793150">
        <w:rPr>
          <w:b w:val="0"/>
          <w:szCs w:val="28"/>
        </w:rPr>
        <w:t xml:space="preserve"> стабильность цементита в деформируемых сталях. В </w:t>
      </w:r>
      <w:r w:rsidRPr="00793150">
        <w:rPr>
          <w:b w:val="0"/>
          <w:szCs w:val="28"/>
        </w:rPr>
        <w:lastRenderedPageBreak/>
        <w:t>сталях, легированных никелем наряду с разрушением цементита возможно</w:t>
      </w:r>
      <w:r w:rsidR="001A6D67" w:rsidRPr="00793150">
        <w:rPr>
          <w:b w:val="0"/>
          <w:szCs w:val="28"/>
        </w:rPr>
        <w:t xml:space="preserve"> также </w:t>
      </w:r>
      <w:r w:rsidRPr="00793150">
        <w:rPr>
          <w:b w:val="0"/>
          <w:szCs w:val="28"/>
        </w:rPr>
        <w:t xml:space="preserve"> его сохранение.</w:t>
      </w:r>
    </w:p>
    <w:p w:rsidR="0053025A" w:rsidRPr="00793150" w:rsidRDefault="0053025A" w:rsidP="009D5A90">
      <w:pPr>
        <w:pStyle w:val="a3"/>
        <w:ind w:firstLine="567"/>
        <w:jc w:val="both"/>
        <w:rPr>
          <w:b w:val="0"/>
          <w:szCs w:val="28"/>
        </w:rPr>
      </w:pPr>
      <w:r w:rsidRPr="00793150">
        <w:rPr>
          <w:b w:val="0"/>
          <w:szCs w:val="28"/>
        </w:rPr>
        <w:t xml:space="preserve">Легирование стали карбидообразующими элементами вносит дополнительное осложнение в описанную </w:t>
      </w:r>
      <w:r w:rsidR="00BE3837" w:rsidRPr="00793150">
        <w:rPr>
          <w:b w:val="0"/>
          <w:szCs w:val="28"/>
        </w:rPr>
        <w:t xml:space="preserve">выше </w:t>
      </w:r>
      <w:r w:rsidRPr="00793150">
        <w:rPr>
          <w:b w:val="0"/>
          <w:szCs w:val="28"/>
        </w:rPr>
        <w:t xml:space="preserve">картину. Если в качестве карбидообразующего элемента взять хром, то в цементите он может замещать ~25% атомов железа, что приведет к некоторой стабилизации карбидов (смещение спектра энергии на </w:t>
      </w:r>
      <w:r w:rsidR="00B06FEC" w:rsidRPr="00793150">
        <w:rPr>
          <w:b w:val="0"/>
          <w:szCs w:val="28"/>
        </w:rPr>
        <w:t>рисунок</w:t>
      </w:r>
      <w:r w:rsidR="00225A95" w:rsidRPr="00793150">
        <w:rPr>
          <w:b w:val="0"/>
          <w:szCs w:val="28"/>
        </w:rPr>
        <w:t xml:space="preserve"> 1.8</w:t>
      </w:r>
      <w:r w:rsidRPr="00793150">
        <w:rPr>
          <w:b w:val="0"/>
          <w:szCs w:val="28"/>
        </w:rPr>
        <w:t>а</w:t>
      </w:r>
      <w:r w:rsidR="00BE3837" w:rsidRPr="00793150">
        <w:rPr>
          <w:b w:val="0"/>
          <w:szCs w:val="28"/>
        </w:rPr>
        <w:t xml:space="preserve"> вправо). А </w:t>
      </w:r>
      <w:r w:rsidRPr="00793150">
        <w:rPr>
          <w:b w:val="0"/>
          <w:szCs w:val="28"/>
        </w:rPr>
        <w:t>введение хрома в твердый раствор приводит к образованию кластеров атомов хрома и углерода и размывает «нулевое» значение энергии, от которого отсчитываются все данные на рис</w:t>
      </w:r>
      <w:r w:rsidR="00B06FEC" w:rsidRPr="00793150">
        <w:rPr>
          <w:b w:val="0"/>
          <w:szCs w:val="28"/>
        </w:rPr>
        <w:t>унок</w:t>
      </w:r>
      <w:r w:rsidRPr="00793150">
        <w:rPr>
          <w:b w:val="0"/>
          <w:szCs w:val="28"/>
        </w:rPr>
        <w:t xml:space="preserve"> 1</w:t>
      </w:r>
      <w:r w:rsidR="00225A95" w:rsidRPr="00793150">
        <w:rPr>
          <w:b w:val="0"/>
          <w:szCs w:val="28"/>
        </w:rPr>
        <w:t>.8</w:t>
      </w:r>
      <w:r w:rsidRPr="00793150">
        <w:rPr>
          <w:b w:val="0"/>
          <w:szCs w:val="28"/>
        </w:rPr>
        <w:t>. Таким образом, легирование хромом влияет на стабильность цементита</w:t>
      </w:r>
      <w:r w:rsidR="00BE3837" w:rsidRPr="00793150">
        <w:rPr>
          <w:b w:val="0"/>
          <w:szCs w:val="28"/>
        </w:rPr>
        <w:t>,</w:t>
      </w:r>
      <w:r w:rsidRPr="00793150">
        <w:rPr>
          <w:b w:val="0"/>
          <w:szCs w:val="28"/>
        </w:rPr>
        <w:t xml:space="preserve"> в том числе через ближний порядок в твердом растворе, карбиде и вблизи дислокации.</w:t>
      </w:r>
    </w:p>
    <w:p w:rsidR="0053025A" w:rsidRPr="00793150" w:rsidRDefault="0053025A" w:rsidP="009D5A90">
      <w:pPr>
        <w:ind w:firstLine="567"/>
        <w:jc w:val="both"/>
        <w:rPr>
          <w:sz w:val="28"/>
          <w:szCs w:val="28"/>
        </w:rPr>
      </w:pPr>
      <w:r w:rsidRPr="00793150">
        <w:rPr>
          <w:sz w:val="28"/>
          <w:szCs w:val="28"/>
        </w:rPr>
        <w:t>Таким образом,</w:t>
      </w:r>
      <w:r w:rsidR="008A7273" w:rsidRPr="00793150">
        <w:rPr>
          <w:sz w:val="28"/>
          <w:szCs w:val="28"/>
        </w:rPr>
        <w:t xml:space="preserve"> </w:t>
      </w:r>
      <w:r w:rsidRPr="00793150">
        <w:rPr>
          <w:sz w:val="28"/>
          <w:szCs w:val="28"/>
        </w:rPr>
        <w:t>проведенный</w:t>
      </w:r>
      <w:r w:rsidR="00BA39F6" w:rsidRPr="00793150">
        <w:rPr>
          <w:sz w:val="28"/>
          <w:szCs w:val="28"/>
        </w:rPr>
        <w:t xml:space="preserve"> нами</w:t>
      </w:r>
      <w:r w:rsidRPr="00793150">
        <w:rPr>
          <w:sz w:val="28"/>
          <w:szCs w:val="28"/>
        </w:rPr>
        <w:t xml:space="preserve"> литературный обзор показал, что к моменту постановки задачи настоящей работы изучение </w:t>
      </w:r>
      <w:r w:rsidR="00BE3837" w:rsidRPr="00793150">
        <w:rPr>
          <w:sz w:val="28"/>
          <w:szCs w:val="28"/>
        </w:rPr>
        <w:t xml:space="preserve">явления </w:t>
      </w:r>
      <w:r w:rsidRPr="00793150">
        <w:rPr>
          <w:sz w:val="28"/>
          <w:szCs w:val="28"/>
        </w:rPr>
        <w:t>фрагментации и дислокационных субструктур проводилось, главным образом, на качественном у</w:t>
      </w:r>
      <w:r w:rsidR="00BE3837" w:rsidRPr="00793150">
        <w:rPr>
          <w:sz w:val="28"/>
          <w:szCs w:val="28"/>
        </w:rPr>
        <w:t xml:space="preserve">ровне. Практически отсутствуют экспериментальные </w:t>
      </w:r>
      <w:r w:rsidRPr="00793150">
        <w:rPr>
          <w:sz w:val="28"/>
          <w:szCs w:val="28"/>
        </w:rPr>
        <w:t xml:space="preserve"> исследования по </w:t>
      </w:r>
      <w:r w:rsidR="00BE3837" w:rsidRPr="00793150">
        <w:rPr>
          <w:sz w:val="28"/>
          <w:szCs w:val="28"/>
        </w:rPr>
        <w:t>определению</w:t>
      </w:r>
      <w:r w:rsidRPr="00793150">
        <w:rPr>
          <w:sz w:val="28"/>
          <w:szCs w:val="28"/>
        </w:rPr>
        <w:t xml:space="preserve"> морфологии фрагментированной субструктуры с выделением анизотропных, изотропных и бездислокационных фрагментов в мартенситных сталях в результате деформации, имеющей градиентный характер. </w:t>
      </w:r>
      <w:r w:rsidR="00BC2F96" w:rsidRPr="00793150">
        <w:rPr>
          <w:sz w:val="28"/>
          <w:szCs w:val="28"/>
        </w:rPr>
        <w:t>Нет</w:t>
      </w:r>
      <w:r w:rsidRPr="00793150">
        <w:rPr>
          <w:sz w:val="28"/>
          <w:szCs w:val="28"/>
        </w:rPr>
        <w:t xml:space="preserve"> достаточных сведений о роли полей внутренних напряжений и </w:t>
      </w:r>
      <w:r w:rsidR="00BC2F96" w:rsidRPr="00793150">
        <w:rPr>
          <w:sz w:val="28"/>
          <w:szCs w:val="28"/>
        </w:rPr>
        <w:t xml:space="preserve">о </w:t>
      </w:r>
      <w:r w:rsidRPr="00793150">
        <w:rPr>
          <w:sz w:val="28"/>
          <w:szCs w:val="28"/>
        </w:rPr>
        <w:t>характер</w:t>
      </w:r>
      <w:r w:rsidR="00BC2F96" w:rsidRPr="00793150">
        <w:rPr>
          <w:sz w:val="28"/>
          <w:szCs w:val="28"/>
        </w:rPr>
        <w:t>е изгиба-</w:t>
      </w:r>
      <w:r w:rsidRPr="00793150">
        <w:rPr>
          <w:sz w:val="28"/>
          <w:szCs w:val="28"/>
        </w:rPr>
        <w:t xml:space="preserve">кручения кристаллической решетки. Вопрос о </w:t>
      </w:r>
      <w:r w:rsidR="00971283" w:rsidRPr="00793150">
        <w:rPr>
          <w:sz w:val="28"/>
          <w:szCs w:val="28"/>
        </w:rPr>
        <w:t xml:space="preserve">количественном </w:t>
      </w:r>
      <w:r w:rsidRPr="00793150">
        <w:rPr>
          <w:sz w:val="28"/>
          <w:szCs w:val="28"/>
        </w:rPr>
        <w:t xml:space="preserve">перераспределении </w:t>
      </w:r>
      <w:r w:rsidR="00BC2F96" w:rsidRPr="00793150">
        <w:rPr>
          <w:sz w:val="28"/>
          <w:szCs w:val="28"/>
        </w:rPr>
        <w:t xml:space="preserve">атомов </w:t>
      </w:r>
      <w:r w:rsidRPr="00793150">
        <w:rPr>
          <w:sz w:val="28"/>
          <w:szCs w:val="28"/>
        </w:rPr>
        <w:t>углерода во фрагментированной субструктуре</w:t>
      </w:r>
      <w:r w:rsidR="00BC2F96" w:rsidRPr="00793150">
        <w:rPr>
          <w:sz w:val="28"/>
          <w:szCs w:val="28"/>
        </w:rPr>
        <w:t xml:space="preserve"> сталей</w:t>
      </w:r>
      <w:r w:rsidR="00BA39F6" w:rsidRPr="00793150">
        <w:rPr>
          <w:sz w:val="28"/>
          <w:szCs w:val="28"/>
        </w:rPr>
        <w:t xml:space="preserve"> </w:t>
      </w:r>
      <w:r w:rsidRPr="00793150">
        <w:rPr>
          <w:sz w:val="28"/>
          <w:szCs w:val="28"/>
        </w:rPr>
        <w:t xml:space="preserve">до настоящего времени </w:t>
      </w:r>
      <w:r w:rsidR="00BC2F96" w:rsidRPr="00793150">
        <w:rPr>
          <w:sz w:val="28"/>
          <w:szCs w:val="28"/>
        </w:rPr>
        <w:t>остается открытым</w:t>
      </w:r>
      <w:r w:rsidRPr="00793150">
        <w:rPr>
          <w:sz w:val="28"/>
          <w:szCs w:val="28"/>
        </w:rPr>
        <w:t>.</w:t>
      </w:r>
    </w:p>
    <w:p w:rsidR="0053025A" w:rsidRPr="00793150" w:rsidRDefault="00A906EA" w:rsidP="009D5A90">
      <w:pPr>
        <w:ind w:firstLine="567"/>
        <w:jc w:val="both"/>
        <w:rPr>
          <w:sz w:val="28"/>
          <w:szCs w:val="28"/>
        </w:rPr>
      </w:pPr>
      <w:r w:rsidRPr="00793150">
        <w:rPr>
          <w:sz w:val="28"/>
          <w:szCs w:val="28"/>
        </w:rPr>
        <w:t>Кроме того</w:t>
      </w:r>
      <w:r w:rsidR="00A60E72" w:rsidRPr="00793150">
        <w:rPr>
          <w:sz w:val="28"/>
          <w:szCs w:val="28"/>
        </w:rPr>
        <w:t>, п</w:t>
      </w:r>
      <w:r w:rsidR="002708E5" w:rsidRPr="00793150">
        <w:rPr>
          <w:sz w:val="28"/>
          <w:szCs w:val="28"/>
        </w:rPr>
        <w:t xml:space="preserve">рактически нет работ по изучению </w:t>
      </w:r>
      <w:r w:rsidR="00A60E72" w:rsidRPr="00793150">
        <w:rPr>
          <w:sz w:val="28"/>
          <w:szCs w:val="28"/>
        </w:rPr>
        <w:t xml:space="preserve">закономерностей субструктурных превращений </w:t>
      </w:r>
      <w:r w:rsidR="00BC2F96" w:rsidRPr="00793150">
        <w:rPr>
          <w:sz w:val="28"/>
          <w:szCs w:val="28"/>
        </w:rPr>
        <w:t>в</w:t>
      </w:r>
      <w:r w:rsidR="00A60E72" w:rsidRPr="00793150">
        <w:rPr>
          <w:sz w:val="28"/>
          <w:szCs w:val="28"/>
        </w:rPr>
        <w:t xml:space="preserve"> поверхностны</w:t>
      </w:r>
      <w:r w:rsidR="008A3AA6" w:rsidRPr="00793150">
        <w:rPr>
          <w:sz w:val="28"/>
          <w:szCs w:val="28"/>
        </w:rPr>
        <w:t>х слоях среднеуглеродистых, конструкционных сталей</w:t>
      </w:r>
      <w:r w:rsidR="00A60E72" w:rsidRPr="00793150">
        <w:rPr>
          <w:sz w:val="28"/>
          <w:szCs w:val="28"/>
        </w:rPr>
        <w:t xml:space="preserve"> </w:t>
      </w:r>
      <w:r w:rsidR="00345B24" w:rsidRPr="00793150">
        <w:rPr>
          <w:sz w:val="28"/>
          <w:szCs w:val="28"/>
        </w:rPr>
        <w:t>в результате</w:t>
      </w:r>
      <w:r w:rsidR="00A60E72" w:rsidRPr="00793150">
        <w:rPr>
          <w:sz w:val="28"/>
          <w:szCs w:val="28"/>
        </w:rPr>
        <w:t xml:space="preserve"> деформации</w:t>
      </w:r>
      <w:r w:rsidR="008A3AA6" w:rsidRPr="00793150">
        <w:rPr>
          <w:sz w:val="28"/>
          <w:szCs w:val="28"/>
        </w:rPr>
        <w:t xml:space="preserve"> прокатом</w:t>
      </w:r>
      <w:r w:rsidR="00345B24" w:rsidRPr="00793150">
        <w:rPr>
          <w:sz w:val="28"/>
          <w:szCs w:val="28"/>
        </w:rPr>
        <w:t xml:space="preserve"> и термической обработки.</w:t>
      </w:r>
      <w:r w:rsidR="008A3AA6" w:rsidRPr="00793150">
        <w:rPr>
          <w:sz w:val="28"/>
          <w:szCs w:val="28"/>
        </w:rPr>
        <w:t xml:space="preserve"> Например, </w:t>
      </w:r>
      <w:r w:rsidR="00BC2F96" w:rsidRPr="00793150">
        <w:rPr>
          <w:sz w:val="28"/>
          <w:szCs w:val="28"/>
        </w:rPr>
        <w:t xml:space="preserve">для </w:t>
      </w:r>
      <w:r w:rsidR="008A3AA6" w:rsidRPr="00793150">
        <w:rPr>
          <w:sz w:val="28"/>
          <w:szCs w:val="28"/>
        </w:rPr>
        <w:t xml:space="preserve">стали типа 30ХГСА. </w:t>
      </w:r>
      <w:r w:rsidR="00971283" w:rsidRPr="00793150">
        <w:rPr>
          <w:sz w:val="28"/>
          <w:szCs w:val="28"/>
        </w:rPr>
        <w:t>Вместе с тем</w:t>
      </w:r>
      <w:r w:rsidR="00345B24" w:rsidRPr="00793150">
        <w:rPr>
          <w:sz w:val="28"/>
          <w:szCs w:val="28"/>
        </w:rPr>
        <w:t>, изучение закономерностей субструктур</w:t>
      </w:r>
      <w:r w:rsidR="00BC2F96" w:rsidRPr="00793150">
        <w:rPr>
          <w:sz w:val="28"/>
          <w:szCs w:val="28"/>
        </w:rPr>
        <w:t>ы связано</w:t>
      </w:r>
      <w:r w:rsidR="00345B24" w:rsidRPr="00793150">
        <w:rPr>
          <w:sz w:val="28"/>
          <w:szCs w:val="28"/>
        </w:rPr>
        <w:t xml:space="preserve"> с количественными характеристиками параметров фрагментированной и дислокационных субструктур.</w:t>
      </w:r>
      <w:r w:rsidR="00A60E72" w:rsidRPr="00793150">
        <w:rPr>
          <w:sz w:val="28"/>
          <w:szCs w:val="28"/>
        </w:rPr>
        <w:t xml:space="preserve"> Недостаточно изучена тонкая структура стали 30ХГСА с помощью прямых экспериментальных методов</w:t>
      </w:r>
      <w:r w:rsidR="00971283" w:rsidRPr="00793150">
        <w:rPr>
          <w:sz w:val="28"/>
          <w:szCs w:val="28"/>
        </w:rPr>
        <w:t xml:space="preserve"> исследования</w:t>
      </w:r>
      <w:r w:rsidR="00A60E72" w:rsidRPr="00793150">
        <w:rPr>
          <w:sz w:val="28"/>
          <w:szCs w:val="28"/>
        </w:rPr>
        <w:t xml:space="preserve">. </w:t>
      </w:r>
      <w:r w:rsidR="00BC2F96" w:rsidRPr="00793150">
        <w:rPr>
          <w:sz w:val="28"/>
          <w:szCs w:val="28"/>
        </w:rPr>
        <w:t>По-видимому,</w:t>
      </w:r>
      <w:r w:rsidR="00A60E72" w:rsidRPr="00793150">
        <w:rPr>
          <w:sz w:val="28"/>
          <w:szCs w:val="28"/>
        </w:rPr>
        <w:t xml:space="preserve"> необходимо </w:t>
      </w:r>
      <w:r w:rsidR="00345B24" w:rsidRPr="00793150">
        <w:rPr>
          <w:sz w:val="28"/>
          <w:szCs w:val="28"/>
        </w:rPr>
        <w:t>исследовать фазово-структурное состояние стали</w:t>
      </w:r>
      <w:r w:rsidR="00BC2F96" w:rsidRPr="00793150">
        <w:rPr>
          <w:sz w:val="28"/>
          <w:szCs w:val="28"/>
        </w:rPr>
        <w:t>,</w:t>
      </w:r>
      <w:r w:rsidR="00345B24" w:rsidRPr="00793150">
        <w:rPr>
          <w:sz w:val="28"/>
          <w:szCs w:val="28"/>
        </w:rPr>
        <w:t xml:space="preserve"> имеющий градиентный характер</w:t>
      </w:r>
      <w:r w:rsidR="00C62729" w:rsidRPr="00793150">
        <w:rPr>
          <w:sz w:val="28"/>
          <w:szCs w:val="28"/>
        </w:rPr>
        <w:t>,</w:t>
      </w:r>
      <w:r w:rsidR="00345B24" w:rsidRPr="00793150">
        <w:rPr>
          <w:sz w:val="28"/>
          <w:szCs w:val="28"/>
        </w:rPr>
        <w:t xml:space="preserve"> более детально </w:t>
      </w:r>
      <w:r w:rsidR="00BC2F96" w:rsidRPr="00793150">
        <w:rPr>
          <w:sz w:val="28"/>
          <w:szCs w:val="28"/>
        </w:rPr>
        <w:t>с применением прям</w:t>
      </w:r>
      <w:r w:rsidR="00971283" w:rsidRPr="00793150">
        <w:rPr>
          <w:sz w:val="28"/>
          <w:szCs w:val="28"/>
        </w:rPr>
        <w:t>ых методов</w:t>
      </w:r>
      <w:r w:rsidR="00345B24" w:rsidRPr="00793150">
        <w:rPr>
          <w:sz w:val="28"/>
          <w:szCs w:val="28"/>
        </w:rPr>
        <w:t xml:space="preserve"> ПЭМ</w:t>
      </w:r>
      <w:r w:rsidR="00BC2F96" w:rsidRPr="00793150">
        <w:rPr>
          <w:sz w:val="28"/>
          <w:szCs w:val="28"/>
        </w:rPr>
        <w:t xml:space="preserve">-анализа с расшифровкой соответствующих микродифракционных </w:t>
      </w:r>
      <w:r w:rsidR="00971283" w:rsidRPr="00793150">
        <w:rPr>
          <w:sz w:val="28"/>
          <w:szCs w:val="28"/>
        </w:rPr>
        <w:t xml:space="preserve"> </w:t>
      </w:r>
      <w:r w:rsidR="00BC2F96" w:rsidRPr="00793150">
        <w:rPr>
          <w:sz w:val="28"/>
          <w:szCs w:val="28"/>
        </w:rPr>
        <w:t>картин.</w:t>
      </w:r>
      <w:r w:rsidR="00345B24" w:rsidRPr="00793150">
        <w:rPr>
          <w:sz w:val="28"/>
          <w:szCs w:val="28"/>
        </w:rPr>
        <w:t xml:space="preserve"> Не обнаружено работ по исследованию</w:t>
      </w:r>
      <w:r w:rsidR="008A3AA6" w:rsidRPr="00793150">
        <w:rPr>
          <w:sz w:val="28"/>
          <w:szCs w:val="28"/>
        </w:rPr>
        <w:t xml:space="preserve"> дефектной субструктуры,</w:t>
      </w:r>
      <w:r w:rsidR="00345B24" w:rsidRPr="00793150">
        <w:rPr>
          <w:sz w:val="28"/>
          <w:szCs w:val="28"/>
        </w:rPr>
        <w:t xml:space="preserve"> источников полей напряжения</w:t>
      </w:r>
      <w:r w:rsidR="000933EA" w:rsidRPr="00793150">
        <w:rPr>
          <w:sz w:val="28"/>
          <w:szCs w:val="28"/>
        </w:rPr>
        <w:t>,</w:t>
      </w:r>
      <w:r w:rsidR="00BC2F96" w:rsidRPr="00793150">
        <w:rPr>
          <w:sz w:val="28"/>
          <w:szCs w:val="28"/>
        </w:rPr>
        <w:t xml:space="preserve"> </w:t>
      </w:r>
      <w:r w:rsidR="000933EA" w:rsidRPr="00793150">
        <w:rPr>
          <w:sz w:val="28"/>
          <w:szCs w:val="28"/>
        </w:rPr>
        <w:t xml:space="preserve">хотя </w:t>
      </w:r>
      <w:r w:rsidR="00345B24" w:rsidRPr="00793150">
        <w:rPr>
          <w:sz w:val="28"/>
          <w:szCs w:val="28"/>
        </w:rPr>
        <w:t xml:space="preserve">с полями </w:t>
      </w:r>
      <w:r w:rsidR="00BC2F96" w:rsidRPr="00793150">
        <w:rPr>
          <w:sz w:val="28"/>
          <w:szCs w:val="28"/>
        </w:rPr>
        <w:t>внутренних напряжений</w:t>
      </w:r>
      <w:r w:rsidR="00C62729" w:rsidRPr="00793150">
        <w:rPr>
          <w:sz w:val="28"/>
          <w:szCs w:val="28"/>
        </w:rPr>
        <w:t xml:space="preserve"> связано</w:t>
      </w:r>
      <w:r w:rsidR="00345B24" w:rsidRPr="00793150">
        <w:rPr>
          <w:sz w:val="28"/>
          <w:szCs w:val="28"/>
        </w:rPr>
        <w:t xml:space="preserve"> появлени</w:t>
      </w:r>
      <w:r w:rsidR="00BC2F96" w:rsidRPr="00793150">
        <w:rPr>
          <w:sz w:val="28"/>
          <w:szCs w:val="28"/>
        </w:rPr>
        <w:t>е</w:t>
      </w:r>
      <w:r w:rsidR="00345B24" w:rsidRPr="00793150">
        <w:rPr>
          <w:sz w:val="28"/>
          <w:szCs w:val="28"/>
        </w:rPr>
        <w:t xml:space="preserve"> микротрещин </w:t>
      </w:r>
      <w:r w:rsidR="00BC2F96" w:rsidRPr="00793150">
        <w:rPr>
          <w:sz w:val="28"/>
          <w:szCs w:val="28"/>
        </w:rPr>
        <w:t xml:space="preserve">в </w:t>
      </w:r>
      <w:r w:rsidR="00345B24" w:rsidRPr="00793150">
        <w:rPr>
          <w:sz w:val="28"/>
          <w:szCs w:val="28"/>
        </w:rPr>
        <w:t>поверхностных слоях при деформаци</w:t>
      </w:r>
      <w:r w:rsidR="0023458D" w:rsidRPr="00793150">
        <w:rPr>
          <w:sz w:val="28"/>
          <w:szCs w:val="28"/>
        </w:rPr>
        <w:t>и</w:t>
      </w:r>
      <w:r w:rsidR="00345B24" w:rsidRPr="00793150">
        <w:rPr>
          <w:sz w:val="28"/>
          <w:szCs w:val="28"/>
        </w:rPr>
        <w:t xml:space="preserve">. </w:t>
      </w:r>
      <w:r w:rsidR="0023458D" w:rsidRPr="00793150">
        <w:rPr>
          <w:sz w:val="28"/>
          <w:szCs w:val="28"/>
        </w:rPr>
        <w:t>К</w:t>
      </w:r>
      <w:r w:rsidR="00C62729" w:rsidRPr="00793150">
        <w:rPr>
          <w:sz w:val="28"/>
          <w:szCs w:val="28"/>
        </w:rPr>
        <w:t xml:space="preserve"> настоящему времени не выполнены</w:t>
      </w:r>
      <w:r w:rsidR="0023458D" w:rsidRPr="00793150">
        <w:rPr>
          <w:sz w:val="28"/>
          <w:szCs w:val="28"/>
        </w:rPr>
        <w:t xml:space="preserve"> работ</w:t>
      </w:r>
      <w:r w:rsidR="00C62729" w:rsidRPr="00793150">
        <w:rPr>
          <w:sz w:val="28"/>
          <w:szCs w:val="28"/>
        </w:rPr>
        <w:t>ы</w:t>
      </w:r>
      <w:r w:rsidR="0023458D" w:rsidRPr="00793150">
        <w:rPr>
          <w:sz w:val="28"/>
          <w:szCs w:val="28"/>
        </w:rPr>
        <w:t xml:space="preserve"> по изучению карбидных превращений и перераспределении </w:t>
      </w:r>
      <w:r w:rsidR="00C62729" w:rsidRPr="00793150">
        <w:rPr>
          <w:sz w:val="28"/>
          <w:szCs w:val="28"/>
        </w:rPr>
        <w:t xml:space="preserve">атомов </w:t>
      </w:r>
      <w:r w:rsidR="0023458D" w:rsidRPr="00793150">
        <w:rPr>
          <w:sz w:val="28"/>
          <w:szCs w:val="28"/>
        </w:rPr>
        <w:t>углерод</w:t>
      </w:r>
      <w:r w:rsidR="00C62729" w:rsidRPr="00793150">
        <w:rPr>
          <w:sz w:val="28"/>
          <w:szCs w:val="28"/>
        </w:rPr>
        <w:t>а</w:t>
      </w:r>
      <w:r w:rsidR="0023458D" w:rsidRPr="00793150">
        <w:rPr>
          <w:sz w:val="28"/>
          <w:szCs w:val="28"/>
        </w:rPr>
        <w:t xml:space="preserve"> и их рол</w:t>
      </w:r>
      <w:r w:rsidR="00C62729" w:rsidRPr="00793150">
        <w:rPr>
          <w:sz w:val="28"/>
          <w:szCs w:val="28"/>
        </w:rPr>
        <w:t>и</w:t>
      </w:r>
      <w:r w:rsidR="0023458D" w:rsidRPr="00793150">
        <w:rPr>
          <w:sz w:val="28"/>
          <w:szCs w:val="28"/>
        </w:rPr>
        <w:t xml:space="preserve"> в </w:t>
      </w:r>
      <w:r w:rsidR="00C62729" w:rsidRPr="00793150">
        <w:rPr>
          <w:sz w:val="28"/>
          <w:szCs w:val="28"/>
        </w:rPr>
        <w:t>механизмах упрочнения</w:t>
      </w:r>
      <w:r w:rsidR="0023458D" w:rsidRPr="00793150">
        <w:rPr>
          <w:sz w:val="28"/>
          <w:szCs w:val="28"/>
        </w:rPr>
        <w:t xml:space="preserve"> стали 30ХГСА.</w:t>
      </w:r>
    </w:p>
    <w:p w:rsidR="00C91196" w:rsidRPr="00793150" w:rsidRDefault="00C91196" w:rsidP="009D5A90">
      <w:pPr>
        <w:ind w:firstLine="567"/>
        <w:jc w:val="both"/>
        <w:rPr>
          <w:sz w:val="28"/>
          <w:szCs w:val="28"/>
        </w:rPr>
      </w:pPr>
    </w:p>
    <w:p w:rsidR="00C91196" w:rsidRPr="00793150" w:rsidRDefault="00C91196" w:rsidP="009D5A90">
      <w:pPr>
        <w:ind w:firstLine="567"/>
        <w:jc w:val="both"/>
        <w:rPr>
          <w:sz w:val="28"/>
          <w:szCs w:val="28"/>
        </w:rPr>
      </w:pPr>
    </w:p>
    <w:p w:rsidR="00C91196" w:rsidRPr="00793150" w:rsidRDefault="00C91196" w:rsidP="009D5A90">
      <w:pPr>
        <w:ind w:firstLine="567"/>
        <w:jc w:val="both"/>
        <w:rPr>
          <w:sz w:val="28"/>
          <w:szCs w:val="28"/>
        </w:rPr>
      </w:pPr>
    </w:p>
    <w:p w:rsidR="00B06FEC" w:rsidRPr="00793150" w:rsidRDefault="00B06FEC" w:rsidP="009D5A90">
      <w:pPr>
        <w:ind w:firstLine="567"/>
        <w:jc w:val="both"/>
        <w:rPr>
          <w:sz w:val="28"/>
          <w:szCs w:val="28"/>
        </w:rPr>
      </w:pPr>
    </w:p>
    <w:p w:rsidR="0053025A" w:rsidRPr="00793150" w:rsidRDefault="0053025A" w:rsidP="009D5A90">
      <w:pPr>
        <w:ind w:firstLine="567"/>
        <w:jc w:val="center"/>
        <w:rPr>
          <w:b/>
          <w:sz w:val="28"/>
          <w:szCs w:val="28"/>
        </w:rPr>
      </w:pPr>
    </w:p>
    <w:p w:rsidR="0053025A" w:rsidRPr="00793150" w:rsidRDefault="0053025A" w:rsidP="00B06FEC">
      <w:pPr>
        <w:ind w:firstLine="567"/>
        <w:rPr>
          <w:b/>
          <w:sz w:val="28"/>
          <w:szCs w:val="28"/>
        </w:rPr>
      </w:pPr>
      <w:r w:rsidRPr="00793150">
        <w:rPr>
          <w:b/>
          <w:sz w:val="28"/>
          <w:szCs w:val="28"/>
        </w:rPr>
        <w:lastRenderedPageBreak/>
        <w:t>1.4 Постановка задач</w:t>
      </w:r>
    </w:p>
    <w:p w:rsidR="0053025A" w:rsidRPr="00793150" w:rsidRDefault="0053025A" w:rsidP="009D5A90">
      <w:pPr>
        <w:ind w:firstLine="567"/>
        <w:jc w:val="both"/>
        <w:rPr>
          <w:sz w:val="28"/>
          <w:szCs w:val="28"/>
        </w:rPr>
      </w:pPr>
      <w:r w:rsidRPr="00793150">
        <w:rPr>
          <w:sz w:val="28"/>
          <w:szCs w:val="28"/>
        </w:rPr>
        <w:t>На основании вы</w:t>
      </w:r>
      <w:r w:rsidR="00415CB2" w:rsidRPr="00793150">
        <w:rPr>
          <w:sz w:val="28"/>
          <w:szCs w:val="28"/>
        </w:rPr>
        <w:t>шеизложенного</w:t>
      </w:r>
      <w:r w:rsidR="00762E57" w:rsidRPr="00793150">
        <w:rPr>
          <w:sz w:val="28"/>
          <w:szCs w:val="28"/>
        </w:rPr>
        <w:t xml:space="preserve"> в настоящей работе</w:t>
      </w:r>
      <w:r w:rsidR="00415CB2" w:rsidRPr="00793150">
        <w:rPr>
          <w:sz w:val="28"/>
          <w:szCs w:val="28"/>
        </w:rPr>
        <w:t xml:space="preserve"> </w:t>
      </w:r>
      <w:r w:rsidR="000933EA" w:rsidRPr="00793150">
        <w:rPr>
          <w:sz w:val="28"/>
          <w:szCs w:val="28"/>
        </w:rPr>
        <w:t xml:space="preserve">определены следующие </w:t>
      </w:r>
      <w:r w:rsidRPr="00793150">
        <w:rPr>
          <w:sz w:val="28"/>
          <w:szCs w:val="28"/>
        </w:rPr>
        <w:t>задач</w:t>
      </w:r>
      <w:r w:rsidR="000933EA" w:rsidRPr="00793150">
        <w:rPr>
          <w:sz w:val="28"/>
          <w:szCs w:val="28"/>
        </w:rPr>
        <w:t>и</w:t>
      </w:r>
      <w:r w:rsidRPr="00793150">
        <w:rPr>
          <w:sz w:val="28"/>
          <w:szCs w:val="28"/>
        </w:rPr>
        <w:t xml:space="preserve"> исследования:</w:t>
      </w:r>
    </w:p>
    <w:p w:rsidR="0053025A" w:rsidRPr="00793150" w:rsidRDefault="00F219E5" w:rsidP="009D5A90">
      <w:pPr>
        <w:pStyle w:val="af0"/>
        <w:spacing w:line="240" w:lineRule="auto"/>
        <w:ind w:left="0" w:firstLine="567"/>
        <w:rPr>
          <w:rFonts w:ascii="Times New Roman" w:hAnsi="Times New Roman"/>
          <w:sz w:val="28"/>
          <w:szCs w:val="28"/>
        </w:rPr>
      </w:pPr>
      <w:r w:rsidRPr="00793150">
        <w:rPr>
          <w:rFonts w:ascii="Times New Roman" w:hAnsi="Times New Roman"/>
          <w:sz w:val="28"/>
          <w:szCs w:val="28"/>
        </w:rPr>
        <w:t>- изучить фазовый</w:t>
      </w:r>
      <w:r w:rsidR="00415CB2" w:rsidRPr="00793150">
        <w:rPr>
          <w:rFonts w:ascii="Times New Roman" w:hAnsi="Times New Roman"/>
          <w:sz w:val="28"/>
          <w:szCs w:val="28"/>
        </w:rPr>
        <w:t xml:space="preserve"> состав</w:t>
      </w:r>
      <w:r w:rsidRPr="00793150">
        <w:rPr>
          <w:rFonts w:ascii="Times New Roman" w:hAnsi="Times New Roman"/>
          <w:sz w:val="28"/>
          <w:szCs w:val="28"/>
        </w:rPr>
        <w:t xml:space="preserve"> и субструктурные </w:t>
      </w:r>
      <w:r w:rsidR="00415CB2" w:rsidRPr="00793150">
        <w:rPr>
          <w:rFonts w:ascii="Times New Roman" w:hAnsi="Times New Roman"/>
          <w:sz w:val="28"/>
          <w:szCs w:val="28"/>
        </w:rPr>
        <w:t>превращени</w:t>
      </w:r>
      <w:r w:rsidRPr="00793150">
        <w:rPr>
          <w:rFonts w:ascii="Times New Roman" w:hAnsi="Times New Roman"/>
          <w:sz w:val="28"/>
          <w:szCs w:val="28"/>
        </w:rPr>
        <w:t>я</w:t>
      </w:r>
      <w:r w:rsidR="00415CB2" w:rsidRPr="00793150">
        <w:rPr>
          <w:rFonts w:ascii="Times New Roman" w:hAnsi="Times New Roman"/>
          <w:sz w:val="28"/>
          <w:szCs w:val="28"/>
        </w:rPr>
        <w:t xml:space="preserve"> </w:t>
      </w:r>
      <w:r w:rsidR="0053025A" w:rsidRPr="00793150">
        <w:rPr>
          <w:rFonts w:ascii="Times New Roman" w:hAnsi="Times New Roman"/>
          <w:sz w:val="28"/>
          <w:szCs w:val="28"/>
        </w:rPr>
        <w:t>стали 30ХГСА как в исходном состоянии, так и после деформации</w:t>
      </w:r>
      <w:r w:rsidR="00024005" w:rsidRPr="00793150">
        <w:rPr>
          <w:rFonts w:ascii="Times New Roman" w:hAnsi="Times New Roman"/>
          <w:sz w:val="28"/>
          <w:szCs w:val="28"/>
        </w:rPr>
        <w:t xml:space="preserve"> прокатом</w:t>
      </w:r>
      <w:r w:rsidR="0053025A" w:rsidRPr="00793150">
        <w:rPr>
          <w:rFonts w:ascii="Times New Roman" w:hAnsi="Times New Roman"/>
          <w:sz w:val="28"/>
          <w:szCs w:val="28"/>
        </w:rPr>
        <w:t xml:space="preserve"> на разных глубинах по</w:t>
      </w:r>
      <w:r w:rsidR="00A76D3E" w:rsidRPr="00793150">
        <w:rPr>
          <w:rFonts w:ascii="Times New Roman" w:hAnsi="Times New Roman"/>
          <w:sz w:val="28"/>
          <w:szCs w:val="28"/>
        </w:rPr>
        <w:t xml:space="preserve"> мере приближения к поверхности</w:t>
      </w:r>
      <w:r w:rsidR="007D4014" w:rsidRPr="00793150">
        <w:rPr>
          <w:rFonts w:ascii="Times New Roman" w:hAnsi="Times New Roman"/>
          <w:sz w:val="28"/>
          <w:szCs w:val="28"/>
        </w:rPr>
        <w:t>. Исследование параметров тонкой структуры проводить на количественном уровне</w:t>
      </w:r>
      <w:r w:rsidR="00A76D3E" w:rsidRPr="00793150">
        <w:rPr>
          <w:rFonts w:ascii="Times New Roman" w:hAnsi="Times New Roman"/>
          <w:sz w:val="28"/>
          <w:szCs w:val="28"/>
        </w:rPr>
        <w:t>;</w:t>
      </w:r>
    </w:p>
    <w:p w:rsidR="0053025A" w:rsidRPr="00793150" w:rsidRDefault="00A76D3E" w:rsidP="009D5A90">
      <w:pPr>
        <w:pStyle w:val="af0"/>
        <w:spacing w:line="240" w:lineRule="auto"/>
        <w:ind w:left="0" w:firstLine="567"/>
        <w:rPr>
          <w:rFonts w:ascii="Times New Roman" w:hAnsi="Times New Roman"/>
          <w:sz w:val="28"/>
          <w:szCs w:val="28"/>
        </w:rPr>
      </w:pPr>
      <w:r w:rsidRPr="00793150">
        <w:rPr>
          <w:rFonts w:ascii="Times New Roman" w:hAnsi="Times New Roman"/>
          <w:sz w:val="28"/>
          <w:szCs w:val="28"/>
        </w:rPr>
        <w:t>- и</w:t>
      </w:r>
      <w:r w:rsidR="0053025A" w:rsidRPr="00793150">
        <w:rPr>
          <w:rFonts w:ascii="Times New Roman" w:hAnsi="Times New Roman"/>
          <w:sz w:val="28"/>
          <w:szCs w:val="28"/>
        </w:rPr>
        <w:t xml:space="preserve">зучить </w:t>
      </w:r>
      <w:r w:rsidR="000E5CD6" w:rsidRPr="00793150">
        <w:rPr>
          <w:rFonts w:ascii="Times New Roman" w:hAnsi="Times New Roman"/>
          <w:sz w:val="28"/>
          <w:szCs w:val="28"/>
        </w:rPr>
        <w:t>картину</w:t>
      </w:r>
      <w:r w:rsidRPr="00793150">
        <w:rPr>
          <w:rFonts w:ascii="Times New Roman" w:hAnsi="Times New Roman"/>
          <w:sz w:val="28"/>
          <w:szCs w:val="28"/>
        </w:rPr>
        <w:t xml:space="preserve"> фрагментированой</w:t>
      </w:r>
      <w:r w:rsidR="0053025A" w:rsidRPr="00793150">
        <w:rPr>
          <w:rFonts w:ascii="Times New Roman" w:hAnsi="Times New Roman"/>
          <w:sz w:val="28"/>
          <w:szCs w:val="28"/>
        </w:rPr>
        <w:t xml:space="preserve"> субструктуры стали, ее эволюцию в ходе термической обработки и деформации.</w:t>
      </w:r>
      <w:r w:rsidRPr="00793150">
        <w:rPr>
          <w:rFonts w:ascii="Times New Roman" w:hAnsi="Times New Roman"/>
          <w:sz w:val="28"/>
          <w:szCs w:val="28"/>
        </w:rPr>
        <w:t xml:space="preserve"> </w:t>
      </w:r>
      <w:r w:rsidR="0053025A" w:rsidRPr="00793150">
        <w:rPr>
          <w:rFonts w:ascii="Times New Roman" w:hAnsi="Times New Roman"/>
          <w:sz w:val="28"/>
          <w:szCs w:val="28"/>
        </w:rPr>
        <w:t>Установить связь между размерами фрагментов и степенью деформации</w:t>
      </w:r>
      <w:r w:rsidRPr="00793150">
        <w:rPr>
          <w:rFonts w:ascii="Times New Roman" w:hAnsi="Times New Roman"/>
          <w:sz w:val="28"/>
          <w:szCs w:val="28"/>
        </w:rPr>
        <w:t>;</w:t>
      </w:r>
    </w:p>
    <w:p w:rsidR="00A76D3E" w:rsidRPr="00793150" w:rsidRDefault="00A76D3E" w:rsidP="009D5A90">
      <w:pPr>
        <w:pStyle w:val="af0"/>
        <w:spacing w:line="240" w:lineRule="auto"/>
        <w:ind w:left="0" w:firstLine="567"/>
        <w:rPr>
          <w:rFonts w:ascii="Times New Roman" w:hAnsi="Times New Roman"/>
          <w:sz w:val="28"/>
          <w:szCs w:val="28"/>
        </w:rPr>
      </w:pPr>
      <w:r w:rsidRPr="00793150">
        <w:rPr>
          <w:rFonts w:ascii="Times New Roman" w:hAnsi="Times New Roman"/>
          <w:sz w:val="28"/>
          <w:szCs w:val="28"/>
        </w:rPr>
        <w:t xml:space="preserve">- </w:t>
      </w:r>
      <w:r w:rsidR="00F219E5" w:rsidRPr="00793150">
        <w:rPr>
          <w:rFonts w:ascii="Times New Roman" w:hAnsi="Times New Roman"/>
          <w:sz w:val="28"/>
          <w:szCs w:val="28"/>
        </w:rPr>
        <w:t xml:space="preserve">изучить </w:t>
      </w:r>
      <w:r w:rsidR="008A3AA6" w:rsidRPr="00793150">
        <w:rPr>
          <w:rFonts w:ascii="Times New Roman" w:hAnsi="Times New Roman"/>
          <w:sz w:val="28"/>
          <w:szCs w:val="28"/>
        </w:rPr>
        <w:t>эволюцию дефектной</w:t>
      </w:r>
      <w:r w:rsidR="000E5CD6" w:rsidRPr="00793150">
        <w:rPr>
          <w:rFonts w:ascii="Times New Roman" w:hAnsi="Times New Roman"/>
          <w:sz w:val="28"/>
          <w:szCs w:val="28"/>
        </w:rPr>
        <w:t xml:space="preserve"> субструктуры</w:t>
      </w:r>
      <w:r w:rsidR="007D4014" w:rsidRPr="00793150">
        <w:rPr>
          <w:rFonts w:ascii="Times New Roman" w:hAnsi="Times New Roman"/>
          <w:sz w:val="28"/>
          <w:szCs w:val="28"/>
        </w:rPr>
        <w:t xml:space="preserve"> стали</w:t>
      </w:r>
      <w:r w:rsidR="000E5CD6" w:rsidRPr="00793150">
        <w:rPr>
          <w:rFonts w:ascii="Times New Roman" w:hAnsi="Times New Roman"/>
          <w:sz w:val="28"/>
          <w:szCs w:val="28"/>
        </w:rPr>
        <w:t xml:space="preserve">, выявить </w:t>
      </w:r>
      <w:r w:rsidR="007D4014" w:rsidRPr="00793150">
        <w:rPr>
          <w:rFonts w:ascii="Times New Roman" w:hAnsi="Times New Roman"/>
          <w:sz w:val="28"/>
          <w:szCs w:val="28"/>
        </w:rPr>
        <w:t>источники</w:t>
      </w:r>
      <w:r w:rsidR="000E5CD6" w:rsidRPr="00793150">
        <w:rPr>
          <w:rFonts w:ascii="Times New Roman" w:hAnsi="Times New Roman"/>
          <w:sz w:val="28"/>
          <w:szCs w:val="28"/>
        </w:rPr>
        <w:t xml:space="preserve"> полей внутренних напряжений;</w:t>
      </w:r>
    </w:p>
    <w:p w:rsidR="00A76D3E" w:rsidRPr="00793150" w:rsidRDefault="00A76D3E" w:rsidP="009D5A90">
      <w:pPr>
        <w:pStyle w:val="af0"/>
        <w:spacing w:line="240" w:lineRule="auto"/>
        <w:ind w:left="0" w:firstLine="567"/>
        <w:rPr>
          <w:rFonts w:ascii="Times New Roman" w:hAnsi="Times New Roman"/>
          <w:sz w:val="28"/>
          <w:szCs w:val="28"/>
        </w:rPr>
      </w:pPr>
      <w:r w:rsidRPr="00793150">
        <w:rPr>
          <w:rFonts w:ascii="Times New Roman" w:hAnsi="Times New Roman"/>
          <w:sz w:val="28"/>
          <w:szCs w:val="28"/>
        </w:rPr>
        <w:t>-</w:t>
      </w:r>
      <w:r w:rsidR="007D4014" w:rsidRPr="00793150">
        <w:rPr>
          <w:rFonts w:ascii="Times New Roman" w:hAnsi="Times New Roman"/>
          <w:sz w:val="28"/>
          <w:szCs w:val="28"/>
        </w:rPr>
        <w:t xml:space="preserve"> </w:t>
      </w:r>
      <w:r w:rsidR="000E5CD6" w:rsidRPr="00793150">
        <w:rPr>
          <w:rFonts w:ascii="Times New Roman" w:hAnsi="Times New Roman"/>
          <w:sz w:val="28"/>
          <w:szCs w:val="28"/>
        </w:rPr>
        <w:t xml:space="preserve">детально </w:t>
      </w:r>
      <w:r w:rsidRPr="00793150">
        <w:rPr>
          <w:rFonts w:ascii="Times New Roman" w:hAnsi="Times New Roman"/>
          <w:sz w:val="28"/>
          <w:szCs w:val="28"/>
        </w:rPr>
        <w:t>и</w:t>
      </w:r>
      <w:r w:rsidR="0053025A" w:rsidRPr="00793150">
        <w:rPr>
          <w:rFonts w:ascii="Times New Roman" w:hAnsi="Times New Roman"/>
          <w:sz w:val="28"/>
          <w:szCs w:val="28"/>
        </w:rPr>
        <w:t xml:space="preserve">сследовать </w:t>
      </w:r>
      <w:r w:rsidR="00BA39F6" w:rsidRPr="00793150">
        <w:rPr>
          <w:rFonts w:ascii="Times New Roman" w:hAnsi="Times New Roman"/>
          <w:sz w:val="28"/>
          <w:szCs w:val="28"/>
        </w:rPr>
        <w:t>закономерности</w:t>
      </w:r>
      <w:r w:rsidR="007D4014" w:rsidRPr="00793150">
        <w:rPr>
          <w:rFonts w:ascii="Times New Roman" w:hAnsi="Times New Roman"/>
          <w:sz w:val="28"/>
          <w:szCs w:val="28"/>
        </w:rPr>
        <w:t xml:space="preserve"> карбидных превращений,</w:t>
      </w:r>
      <w:r w:rsidRPr="00793150">
        <w:rPr>
          <w:rFonts w:ascii="Times New Roman" w:hAnsi="Times New Roman"/>
          <w:sz w:val="28"/>
          <w:szCs w:val="28"/>
        </w:rPr>
        <w:t xml:space="preserve"> </w:t>
      </w:r>
      <w:r w:rsidR="000E5CD6" w:rsidRPr="00793150">
        <w:rPr>
          <w:rFonts w:ascii="Times New Roman" w:hAnsi="Times New Roman"/>
          <w:sz w:val="28"/>
          <w:szCs w:val="28"/>
        </w:rPr>
        <w:t>выяснить роль эволюции состояния</w:t>
      </w:r>
      <w:r w:rsidR="007D4014" w:rsidRPr="00793150">
        <w:rPr>
          <w:rFonts w:ascii="Times New Roman" w:hAnsi="Times New Roman"/>
          <w:sz w:val="28"/>
          <w:szCs w:val="28"/>
        </w:rPr>
        <w:t xml:space="preserve"> атомов углерода.</w:t>
      </w:r>
    </w:p>
    <w:p w:rsidR="00710956" w:rsidRPr="00793150" w:rsidRDefault="00710956" w:rsidP="009D5A90">
      <w:pPr>
        <w:pStyle w:val="af0"/>
        <w:spacing w:line="240" w:lineRule="auto"/>
        <w:ind w:left="0" w:firstLine="567"/>
        <w:rPr>
          <w:rFonts w:ascii="Times New Roman" w:hAnsi="Times New Roman"/>
          <w:sz w:val="28"/>
          <w:szCs w:val="28"/>
        </w:rPr>
      </w:pPr>
    </w:p>
    <w:p w:rsidR="00167846" w:rsidRPr="00793150" w:rsidRDefault="00710956" w:rsidP="009D5A90">
      <w:pPr>
        <w:autoSpaceDE w:val="0"/>
        <w:autoSpaceDN w:val="0"/>
        <w:adjustRightInd w:val="0"/>
        <w:ind w:firstLine="567"/>
        <w:jc w:val="both"/>
        <w:rPr>
          <w:rFonts w:eastAsia="Calibri"/>
          <w:sz w:val="28"/>
          <w:szCs w:val="28"/>
        </w:rPr>
      </w:pPr>
      <w:r w:rsidRPr="00793150">
        <w:rPr>
          <w:sz w:val="28"/>
          <w:szCs w:val="28"/>
        </w:rPr>
        <w:t>Для решения поставленных задач необходимо привлечь известные прямые экспериментальные методы исследования структур</w:t>
      </w:r>
      <w:r w:rsidR="007D4014" w:rsidRPr="00793150">
        <w:rPr>
          <w:sz w:val="28"/>
          <w:szCs w:val="28"/>
        </w:rPr>
        <w:t>ы</w:t>
      </w:r>
      <w:r w:rsidRPr="00793150">
        <w:rPr>
          <w:sz w:val="28"/>
          <w:szCs w:val="28"/>
        </w:rPr>
        <w:t xml:space="preserve"> материалов. Для изучения тонкой </w:t>
      </w:r>
      <w:r w:rsidR="007D4014" w:rsidRPr="00793150">
        <w:rPr>
          <w:sz w:val="28"/>
          <w:szCs w:val="28"/>
        </w:rPr>
        <w:t>дислокационной суб</w:t>
      </w:r>
      <w:r w:rsidRPr="00793150">
        <w:rPr>
          <w:sz w:val="28"/>
          <w:szCs w:val="28"/>
        </w:rPr>
        <w:t>структуры о</w:t>
      </w:r>
      <w:r w:rsidRPr="00793150">
        <w:rPr>
          <w:rFonts w:eastAsia="Calibri"/>
          <w:sz w:val="28"/>
          <w:szCs w:val="28"/>
        </w:rPr>
        <w:t xml:space="preserve">сновным методом исследования следует </w:t>
      </w:r>
      <w:r w:rsidR="007D4014" w:rsidRPr="00793150">
        <w:rPr>
          <w:rFonts w:eastAsia="Calibri"/>
          <w:sz w:val="28"/>
          <w:szCs w:val="28"/>
        </w:rPr>
        <w:t>вы</w:t>
      </w:r>
      <w:r w:rsidRPr="00793150">
        <w:rPr>
          <w:rFonts w:eastAsia="Calibri"/>
          <w:sz w:val="28"/>
          <w:szCs w:val="28"/>
        </w:rPr>
        <w:t>брать электронную просвечивающую микроскопию</w:t>
      </w:r>
      <w:r w:rsidR="00BA39F6" w:rsidRPr="00793150">
        <w:rPr>
          <w:rFonts w:eastAsia="Calibri"/>
          <w:sz w:val="28"/>
          <w:szCs w:val="28"/>
        </w:rPr>
        <w:t>.</w:t>
      </w:r>
    </w:p>
    <w:p w:rsidR="00167846" w:rsidRPr="00793150" w:rsidRDefault="00167846" w:rsidP="009D5A90">
      <w:pPr>
        <w:ind w:firstLine="567"/>
        <w:jc w:val="both"/>
        <w:rPr>
          <w:rFonts w:eastAsia="Calibri"/>
          <w:sz w:val="28"/>
          <w:szCs w:val="28"/>
        </w:rPr>
      </w:pPr>
    </w:p>
    <w:p w:rsidR="00225A95" w:rsidRPr="00793150" w:rsidRDefault="00225A95"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C91196" w:rsidRPr="00793150" w:rsidRDefault="00C91196" w:rsidP="009D5A90">
      <w:pPr>
        <w:ind w:firstLine="567"/>
        <w:jc w:val="both"/>
        <w:rPr>
          <w:rFonts w:eastAsia="Calibri"/>
          <w:sz w:val="24"/>
          <w:szCs w:val="24"/>
        </w:rPr>
      </w:pPr>
    </w:p>
    <w:p w:rsidR="00C91196" w:rsidRPr="00793150" w:rsidRDefault="00C91196" w:rsidP="009D5A90">
      <w:pPr>
        <w:ind w:firstLine="567"/>
        <w:jc w:val="both"/>
        <w:rPr>
          <w:rFonts w:eastAsia="Calibri"/>
          <w:sz w:val="24"/>
          <w:szCs w:val="24"/>
        </w:rPr>
      </w:pPr>
    </w:p>
    <w:p w:rsidR="00C91196" w:rsidRPr="00793150" w:rsidRDefault="00C91196"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B06FEC" w:rsidRPr="00793150" w:rsidRDefault="00B06FEC"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225A95" w:rsidRPr="00793150" w:rsidRDefault="00225A95" w:rsidP="009D5A90">
      <w:pPr>
        <w:ind w:firstLine="567"/>
        <w:jc w:val="both"/>
        <w:rPr>
          <w:rFonts w:eastAsia="Calibri"/>
          <w:sz w:val="24"/>
          <w:szCs w:val="24"/>
        </w:rPr>
      </w:pPr>
    </w:p>
    <w:p w:rsidR="00891176" w:rsidRPr="00793150" w:rsidRDefault="00B06FEC" w:rsidP="009D5A90">
      <w:pPr>
        <w:ind w:firstLine="567"/>
        <w:jc w:val="both"/>
        <w:rPr>
          <w:b/>
          <w:sz w:val="28"/>
        </w:rPr>
      </w:pPr>
      <w:r w:rsidRPr="00793150">
        <w:rPr>
          <w:b/>
          <w:sz w:val="28"/>
        </w:rPr>
        <w:lastRenderedPageBreak/>
        <w:t>2</w:t>
      </w:r>
      <w:r w:rsidR="006F5028" w:rsidRPr="00793150">
        <w:rPr>
          <w:b/>
          <w:sz w:val="28"/>
        </w:rPr>
        <w:t xml:space="preserve"> </w:t>
      </w:r>
      <w:r w:rsidR="00891176" w:rsidRPr="00793150">
        <w:rPr>
          <w:b/>
          <w:sz w:val="28"/>
        </w:rPr>
        <w:t>МАТЕРИАЛ И МЕТОДЫ ИССЛЕДОВАНИЯ</w:t>
      </w:r>
    </w:p>
    <w:p w:rsidR="00891176" w:rsidRPr="00793150" w:rsidRDefault="00891176" w:rsidP="009D5A90">
      <w:pPr>
        <w:ind w:firstLine="567"/>
        <w:jc w:val="both"/>
        <w:rPr>
          <w:b/>
          <w:sz w:val="28"/>
        </w:rPr>
      </w:pPr>
    </w:p>
    <w:p w:rsidR="00891176" w:rsidRPr="00793150" w:rsidRDefault="00891176" w:rsidP="009D5A90">
      <w:pPr>
        <w:ind w:firstLine="567"/>
        <w:jc w:val="both"/>
        <w:rPr>
          <w:b/>
          <w:sz w:val="28"/>
        </w:rPr>
      </w:pPr>
      <w:r w:rsidRPr="00793150">
        <w:rPr>
          <w:b/>
          <w:sz w:val="28"/>
        </w:rPr>
        <w:t>2.1 Материал исследования</w:t>
      </w:r>
    </w:p>
    <w:p w:rsidR="00891176" w:rsidRPr="00793150" w:rsidRDefault="00891176" w:rsidP="009D5A90">
      <w:pPr>
        <w:ind w:firstLine="567"/>
        <w:jc w:val="both"/>
        <w:rPr>
          <w:rStyle w:val="11"/>
          <w:rFonts w:eastAsia="Arial Unicode MS"/>
          <w:sz w:val="28"/>
          <w:szCs w:val="28"/>
        </w:rPr>
      </w:pPr>
      <w:r w:rsidRPr="00793150">
        <w:rPr>
          <w:rStyle w:val="11"/>
          <w:rFonts w:eastAsia="Arial Unicode MS"/>
          <w:sz w:val="28"/>
          <w:szCs w:val="28"/>
        </w:rPr>
        <w:t>В качестве материала исследования использовали</w:t>
      </w:r>
      <w:r w:rsidR="00BC74C0" w:rsidRPr="00793150">
        <w:rPr>
          <w:rStyle w:val="11"/>
          <w:rFonts w:eastAsia="Arial Unicode MS"/>
          <w:sz w:val="28"/>
          <w:szCs w:val="28"/>
        </w:rPr>
        <w:t xml:space="preserve"> сталь 30</w:t>
      </w:r>
      <w:r w:rsidRPr="00793150">
        <w:rPr>
          <w:rStyle w:val="11"/>
          <w:rFonts w:eastAsia="Arial Unicode MS"/>
          <w:sz w:val="28"/>
          <w:szCs w:val="28"/>
        </w:rPr>
        <w:t>ХГ</w:t>
      </w:r>
      <w:r w:rsidR="00BC74C0" w:rsidRPr="00793150">
        <w:rPr>
          <w:rStyle w:val="11"/>
          <w:rFonts w:eastAsia="Arial Unicode MS"/>
          <w:sz w:val="28"/>
          <w:szCs w:val="28"/>
        </w:rPr>
        <w:t xml:space="preserve">СА в отпущенном и </w:t>
      </w:r>
      <w:r w:rsidRPr="00793150">
        <w:rPr>
          <w:rStyle w:val="11"/>
          <w:rFonts w:eastAsia="Arial Unicode MS"/>
          <w:sz w:val="28"/>
          <w:szCs w:val="28"/>
        </w:rPr>
        <w:t>деформированном состояниях. Химический состав стали: 0,3% С; 0,8-1,1 % Сг; 0,8-1,1 % М</w:t>
      </w:r>
      <w:r w:rsidRPr="00793150">
        <w:rPr>
          <w:rStyle w:val="11"/>
          <w:rFonts w:eastAsia="Arial Unicode MS"/>
          <w:sz w:val="28"/>
          <w:szCs w:val="28"/>
          <w:lang w:val="en-US"/>
        </w:rPr>
        <w:t>n</w:t>
      </w:r>
      <w:r w:rsidRPr="00793150">
        <w:rPr>
          <w:rStyle w:val="11"/>
          <w:rFonts w:eastAsia="Arial Unicode MS"/>
          <w:sz w:val="28"/>
          <w:szCs w:val="28"/>
        </w:rPr>
        <w:t xml:space="preserve">; 0,8-1,1 % </w:t>
      </w:r>
      <w:r w:rsidRPr="00793150">
        <w:rPr>
          <w:rStyle w:val="11"/>
          <w:rFonts w:eastAsia="Arial Unicode MS"/>
          <w:sz w:val="28"/>
          <w:szCs w:val="28"/>
          <w:lang w:val="en-US"/>
        </w:rPr>
        <w:t>Si</w:t>
      </w:r>
      <w:r w:rsidRPr="00793150">
        <w:rPr>
          <w:rStyle w:val="11"/>
          <w:rFonts w:eastAsia="Arial Unicode MS"/>
          <w:sz w:val="28"/>
          <w:szCs w:val="28"/>
        </w:rPr>
        <w:t xml:space="preserve">; 0,025 % Р; 0,025 % </w:t>
      </w:r>
      <w:r w:rsidRPr="00793150">
        <w:rPr>
          <w:rStyle w:val="11"/>
          <w:rFonts w:eastAsia="Arial Unicode MS"/>
          <w:sz w:val="28"/>
          <w:szCs w:val="28"/>
          <w:lang w:val="en-US"/>
        </w:rPr>
        <w:t>S</w:t>
      </w:r>
      <w:r w:rsidRPr="00793150">
        <w:rPr>
          <w:rStyle w:val="11"/>
          <w:rFonts w:eastAsia="Arial Unicode MS"/>
          <w:sz w:val="28"/>
          <w:szCs w:val="28"/>
        </w:rPr>
        <w:t xml:space="preserve">; остальное железо </w:t>
      </w:r>
      <w:r w:rsidRPr="00793150">
        <w:rPr>
          <w:sz w:val="28"/>
          <w:szCs w:val="28"/>
        </w:rPr>
        <w:t xml:space="preserve">по ГОСТу 4543-71. </w:t>
      </w:r>
      <w:r w:rsidR="000933EA" w:rsidRPr="00793150">
        <w:rPr>
          <w:sz w:val="28"/>
          <w:szCs w:val="28"/>
        </w:rPr>
        <w:t>Химический с</w:t>
      </w:r>
      <w:r w:rsidRPr="00793150">
        <w:rPr>
          <w:rStyle w:val="11"/>
          <w:rFonts w:eastAsia="Arial Unicode MS"/>
          <w:sz w:val="28"/>
          <w:szCs w:val="28"/>
        </w:rPr>
        <w:t>остав стали</w:t>
      </w:r>
      <w:r w:rsidR="000933EA" w:rsidRPr="00793150">
        <w:rPr>
          <w:rStyle w:val="11"/>
          <w:rFonts w:eastAsia="Arial Unicode MS"/>
          <w:sz w:val="28"/>
          <w:szCs w:val="28"/>
        </w:rPr>
        <w:t xml:space="preserve"> определенный</w:t>
      </w:r>
      <w:r w:rsidRPr="00793150">
        <w:rPr>
          <w:rStyle w:val="11"/>
          <w:rFonts w:eastAsia="Arial Unicode MS"/>
          <w:sz w:val="28"/>
          <w:szCs w:val="28"/>
        </w:rPr>
        <w:t xml:space="preserve"> в лабораториях Университета им. Отто фон Гуерике (г Магдебург, Германия, ноябрь 2011 г.) приведен в таблице </w:t>
      </w:r>
      <w:r w:rsidR="00766F86" w:rsidRPr="00793150">
        <w:rPr>
          <w:rStyle w:val="11"/>
          <w:rFonts w:eastAsia="Arial Unicode MS"/>
          <w:sz w:val="28"/>
          <w:szCs w:val="28"/>
        </w:rPr>
        <w:t>2.1</w:t>
      </w:r>
    </w:p>
    <w:p w:rsidR="00891176" w:rsidRPr="00793150" w:rsidRDefault="00891176" w:rsidP="009D5A90">
      <w:pPr>
        <w:ind w:firstLine="567"/>
        <w:jc w:val="both"/>
        <w:rPr>
          <w:rStyle w:val="11"/>
          <w:rFonts w:eastAsia="Arial Unicode MS"/>
          <w:sz w:val="28"/>
          <w:szCs w:val="28"/>
        </w:rPr>
      </w:pPr>
    </w:p>
    <w:p w:rsidR="00891176" w:rsidRPr="00793150" w:rsidRDefault="00E76730" w:rsidP="00B06FEC">
      <w:pPr>
        <w:jc w:val="both"/>
        <w:rPr>
          <w:rStyle w:val="11"/>
          <w:rFonts w:eastAsia="Arial Unicode MS"/>
          <w:sz w:val="28"/>
          <w:szCs w:val="28"/>
        </w:rPr>
      </w:pPr>
      <w:r w:rsidRPr="00793150">
        <w:rPr>
          <w:rStyle w:val="11"/>
          <w:rFonts w:eastAsia="Arial Unicode MS"/>
          <w:sz w:val="28"/>
          <w:szCs w:val="28"/>
        </w:rPr>
        <w:t xml:space="preserve">Таблица </w:t>
      </w:r>
      <w:r w:rsidR="00766F86" w:rsidRPr="00793150">
        <w:rPr>
          <w:rStyle w:val="11"/>
          <w:rFonts w:eastAsia="Arial Unicode MS"/>
          <w:sz w:val="28"/>
          <w:szCs w:val="28"/>
        </w:rPr>
        <w:t>2.1</w:t>
      </w:r>
      <w:r w:rsidR="00944568" w:rsidRPr="00793150">
        <w:rPr>
          <w:rStyle w:val="11"/>
          <w:rFonts w:eastAsia="Arial Unicode MS"/>
          <w:sz w:val="28"/>
          <w:szCs w:val="28"/>
        </w:rPr>
        <w:t>- Химический состав стали 30ХГСА</w:t>
      </w:r>
    </w:p>
    <w:p w:rsidR="00944568" w:rsidRPr="00793150" w:rsidRDefault="00944568" w:rsidP="009D5A90">
      <w:pPr>
        <w:ind w:firstLine="567"/>
        <w:jc w:val="both"/>
        <w:rPr>
          <w:rStyle w:val="11"/>
          <w:rFonts w:eastAsia="Arial Unicode MS"/>
          <w:sz w:val="28"/>
          <w:szCs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4"/>
        <w:gridCol w:w="844"/>
        <w:gridCol w:w="850"/>
        <w:gridCol w:w="709"/>
        <w:gridCol w:w="850"/>
        <w:gridCol w:w="846"/>
        <w:gridCol w:w="850"/>
        <w:gridCol w:w="850"/>
        <w:gridCol w:w="803"/>
        <w:gridCol w:w="902"/>
        <w:gridCol w:w="1275"/>
      </w:tblGrid>
      <w:tr w:rsidR="00891176" w:rsidRPr="00793150" w:rsidTr="00544929">
        <w:tc>
          <w:tcPr>
            <w:tcW w:w="4338" w:type="pct"/>
            <w:gridSpan w:val="10"/>
          </w:tcPr>
          <w:p w:rsidR="00891176" w:rsidRPr="00793150" w:rsidRDefault="00891176" w:rsidP="009D5A90">
            <w:pPr>
              <w:ind w:firstLine="567"/>
              <w:jc w:val="center"/>
              <w:rPr>
                <w:rStyle w:val="11"/>
                <w:rFonts w:eastAsia="Arial Unicode MS"/>
                <w:sz w:val="28"/>
                <w:szCs w:val="28"/>
              </w:rPr>
            </w:pPr>
            <w:r w:rsidRPr="00793150">
              <w:rPr>
                <w:rStyle w:val="11"/>
                <w:rFonts w:eastAsia="Arial Unicode MS"/>
                <w:sz w:val="28"/>
                <w:szCs w:val="28"/>
              </w:rPr>
              <w:t>Содержание элементов, мас.%</w:t>
            </w:r>
          </w:p>
        </w:tc>
        <w:tc>
          <w:tcPr>
            <w:tcW w:w="662" w:type="pct"/>
          </w:tcPr>
          <w:p w:rsidR="00891176" w:rsidRPr="00793150" w:rsidRDefault="00891176" w:rsidP="009D5A90">
            <w:pPr>
              <w:ind w:firstLine="567"/>
              <w:jc w:val="center"/>
              <w:rPr>
                <w:rStyle w:val="11"/>
                <w:rFonts w:eastAsia="Arial Unicode MS"/>
                <w:sz w:val="28"/>
                <w:szCs w:val="28"/>
              </w:rPr>
            </w:pPr>
          </w:p>
        </w:tc>
      </w:tr>
      <w:tr w:rsidR="00891176" w:rsidRPr="00793150" w:rsidTr="00544929">
        <w:tc>
          <w:tcPr>
            <w:tcW w:w="444" w:type="pct"/>
            <w:vAlign w:val="center"/>
          </w:tcPr>
          <w:p w:rsidR="00891176" w:rsidRPr="00793150" w:rsidRDefault="00891176" w:rsidP="00B06FEC">
            <w:pPr>
              <w:ind w:hanging="108"/>
              <w:jc w:val="center"/>
              <w:rPr>
                <w:rStyle w:val="11"/>
                <w:rFonts w:eastAsia="Arial Unicode MS"/>
                <w:sz w:val="28"/>
                <w:szCs w:val="28"/>
              </w:rPr>
            </w:pPr>
            <w:r w:rsidRPr="00793150">
              <w:rPr>
                <w:rStyle w:val="11"/>
                <w:rFonts w:eastAsia="Arial Unicode MS"/>
                <w:sz w:val="28"/>
                <w:szCs w:val="28"/>
              </w:rPr>
              <w:t>С</w:t>
            </w:r>
          </w:p>
        </w:tc>
        <w:tc>
          <w:tcPr>
            <w:tcW w:w="438" w:type="pct"/>
            <w:vAlign w:val="center"/>
          </w:tcPr>
          <w:p w:rsidR="00891176" w:rsidRPr="00793150" w:rsidRDefault="00891176" w:rsidP="00B06FEC">
            <w:pPr>
              <w:ind w:hanging="108"/>
              <w:jc w:val="center"/>
              <w:rPr>
                <w:rStyle w:val="11"/>
                <w:rFonts w:eastAsia="Arial Unicode MS"/>
                <w:sz w:val="28"/>
                <w:szCs w:val="28"/>
              </w:rPr>
            </w:pPr>
            <w:r w:rsidRPr="00793150">
              <w:rPr>
                <w:rStyle w:val="11"/>
                <w:rFonts w:eastAsia="Arial Unicode MS"/>
                <w:sz w:val="28"/>
                <w:szCs w:val="28"/>
              </w:rPr>
              <w:t>Сг</w:t>
            </w:r>
          </w:p>
        </w:tc>
        <w:tc>
          <w:tcPr>
            <w:tcW w:w="441" w:type="pct"/>
            <w:vAlign w:val="center"/>
          </w:tcPr>
          <w:p w:rsidR="00891176" w:rsidRPr="00793150" w:rsidRDefault="00891176" w:rsidP="00B06FEC">
            <w:pPr>
              <w:ind w:hanging="108"/>
              <w:jc w:val="center"/>
              <w:rPr>
                <w:rStyle w:val="11"/>
                <w:rFonts w:eastAsia="Arial Unicode MS"/>
                <w:sz w:val="28"/>
                <w:szCs w:val="28"/>
              </w:rPr>
            </w:pPr>
            <w:r w:rsidRPr="00793150">
              <w:rPr>
                <w:rStyle w:val="11"/>
                <w:rFonts w:eastAsia="Arial Unicode MS"/>
                <w:sz w:val="28"/>
                <w:szCs w:val="28"/>
              </w:rPr>
              <w:t>М</w:t>
            </w:r>
            <w:r w:rsidRPr="00793150">
              <w:rPr>
                <w:rStyle w:val="11"/>
                <w:rFonts w:eastAsia="Arial Unicode MS"/>
                <w:sz w:val="28"/>
                <w:szCs w:val="28"/>
                <w:lang w:val="en-US"/>
              </w:rPr>
              <w:t>n</w:t>
            </w:r>
          </w:p>
        </w:tc>
        <w:tc>
          <w:tcPr>
            <w:tcW w:w="368" w:type="pct"/>
            <w:vAlign w:val="center"/>
          </w:tcPr>
          <w:p w:rsidR="00891176" w:rsidRPr="00793150" w:rsidRDefault="00891176" w:rsidP="00B06FEC">
            <w:pPr>
              <w:ind w:hanging="108"/>
              <w:jc w:val="center"/>
              <w:rPr>
                <w:rStyle w:val="11"/>
                <w:rFonts w:eastAsia="Arial Unicode MS"/>
                <w:sz w:val="28"/>
                <w:szCs w:val="28"/>
              </w:rPr>
            </w:pPr>
            <w:r w:rsidRPr="00793150">
              <w:rPr>
                <w:rStyle w:val="11"/>
                <w:rFonts w:eastAsia="Arial Unicode MS"/>
                <w:sz w:val="28"/>
                <w:szCs w:val="28"/>
                <w:lang w:val="en-US"/>
              </w:rPr>
              <w:t>Si</w:t>
            </w:r>
          </w:p>
        </w:tc>
        <w:tc>
          <w:tcPr>
            <w:tcW w:w="441" w:type="pct"/>
            <w:vAlign w:val="center"/>
          </w:tcPr>
          <w:p w:rsidR="00891176" w:rsidRPr="00793150" w:rsidRDefault="00891176" w:rsidP="00B06FEC">
            <w:pPr>
              <w:ind w:hanging="108"/>
              <w:jc w:val="center"/>
              <w:rPr>
                <w:rStyle w:val="11"/>
                <w:rFonts w:eastAsia="Arial Unicode MS"/>
                <w:sz w:val="28"/>
                <w:szCs w:val="28"/>
              </w:rPr>
            </w:pPr>
            <w:r w:rsidRPr="00793150">
              <w:rPr>
                <w:rStyle w:val="11"/>
                <w:rFonts w:eastAsia="Arial Unicode MS"/>
                <w:sz w:val="28"/>
                <w:szCs w:val="28"/>
                <w:lang w:val="en-US"/>
              </w:rPr>
              <w:t>Ni</w:t>
            </w:r>
          </w:p>
        </w:tc>
        <w:tc>
          <w:tcPr>
            <w:tcW w:w="439" w:type="pct"/>
            <w:vAlign w:val="center"/>
          </w:tcPr>
          <w:p w:rsidR="00891176" w:rsidRPr="00793150" w:rsidRDefault="00891176" w:rsidP="00B06FEC">
            <w:pPr>
              <w:ind w:hanging="108"/>
              <w:jc w:val="center"/>
              <w:rPr>
                <w:rStyle w:val="11"/>
                <w:rFonts w:eastAsia="Arial Unicode MS"/>
                <w:sz w:val="28"/>
                <w:szCs w:val="28"/>
              </w:rPr>
            </w:pPr>
            <w:r w:rsidRPr="00793150">
              <w:rPr>
                <w:rStyle w:val="11"/>
                <w:rFonts w:eastAsia="Arial Unicode MS"/>
                <w:sz w:val="28"/>
                <w:szCs w:val="28"/>
              </w:rPr>
              <w:t>Р</w:t>
            </w:r>
          </w:p>
        </w:tc>
        <w:tc>
          <w:tcPr>
            <w:tcW w:w="441" w:type="pct"/>
            <w:vAlign w:val="center"/>
          </w:tcPr>
          <w:p w:rsidR="00891176" w:rsidRPr="00793150" w:rsidRDefault="00891176" w:rsidP="00B06FEC">
            <w:pPr>
              <w:ind w:hanging="108"/>
              <w:jc w:val="center"/>
              <w:rPr>
                <w:rStyle w:val="11"/>
                <w:rFonts w:eastAsia="Arial Unicode MS"/>
                <w:sz w:val="28"/>
                <w:szCs w:val="28"/>
              </w:rPr>
            </w:pPr>
            <w:r w:rsidRPr="00793150">
              <w:rPr>
                <w:rStyle w:val="11"/>
                <w:rFonts w:eastAsia="Arial Unicode MS"/>
                <w:sz w:val="28"/>
                <w:szCs w:val="28"/>
                <w:lang w:val="en-US"/>
              </w:rPr>
              <w:t>S</w:t>
            </w:r>
          </w:p>
        </w:tc>
        <w:tc>
          <w:tcPr>
            <w:tcW w:w="441" w:type="pct"/>
          </w:tcPr>
          <w:p w:rsidR="00891176" w:rsidRPr="00793150" w:rsidRDefault="00891176" w:rsidP="00B06FEC">
            <w:pPr>
              <w:ind w:hanging="108"/>
              <w:jc w:val="center"/>
              <w:rPr>
                <w:rStyle w:val="11"/>
                <w:rFonts w:eastAsia="Arial Unicode MS"/>
                <w:sz w:val="28"/>
                <w:szCs w:val="28"/>
              </w:rPr>
            </w:pPr>
            <w:r w:rsidRPr="00793150">
              <w:rPr>
                <w:rStyle w:val="11"/>
                <w:rFonts w:eastAsia="Arial Unicode MS"/>
                <w:sz w:val="28"/>
                <w:szCs w:val="28"/>
                <w:lang w:val="en-US"/>
              </w:rPr>
              <w:t>Al</w:t>
            </w:r>
          </w:p>
        </w:tc>
        <w:tc>
          <w:tcPr>
            <w:tcW w:w="417" w:type="pct"/>
          </w:tcPr>
          <w:p w:rsidR="00891176" w:rsidRPr="00793150" w:rsidRDefault="00891176" w:rsidP="00B06FEC">
            <w:pPr>
              <w:ind w:hanging="108"/>
              <w:jc w:val="center"/>
              <w:rPr>
                <w:rStyle w:val="11"/>
                <w:rFonts w:eastAsia="Arial Unicode MS"/>
                <w:sz w:val="28"/>
                <w:szCs w:val="28"/>
              </w:rPr>
            </w:pPr>
            <w:r w:rsidRPr="00793150">
              <w:rPr>
                <w:rStyle w:val="11"/>
                <w:rFonts w:eastAsia="Arial Unicode MS"/>
                <w:sz w:val="28"/>
                <w:szCs w:val="28"/>
                <w:lang w:val="en-US"/>
              </w:rPr>
              <w:t>Cu</w:t>
            </w:r>
          </w:p>
        </w:tc>
        <w:tc>
          <w:tcPr>
            <w:tcW w:w="468" w:type="pct"/>
          </w:tcPr>
          <w:p w:rsidR="00891176" w:rsidRPr="00793150" w:rsidRDefault="00891176" w:rsidP="00B06FEC">
            <w:pPr>
              <w:ind w:hanging="108"/>
              <w:jc w:val="center"/>
              <w:rPr>
                <w:rStyle w:val="11"/>
                <w:rFonts w:eastAsia="Arial Unicode MS"/>
                <w:sz w:val="28"/>
                <w:szCs w:val="28"/>
              </w:rPr>
            </w:pPr>
            <w:r w:rsidRPr="00793150">
              <w:rPr>
                <w:rStyle w:val="11"/>
                <w:rFonts w:eastAsia="Arial Unicode MS"/>
                <w:sz w:val="28"/>
                <w:szCs w:val="28"/>
                <w:lang w:val="en-US"/>
              </w:rPr>
              <w:t>Co</w:t>
            </w:r>
          </w:p>
        </w:tc>
        <w:tc>
          <w:tcPr>
            <w:tcW w:w="662" w:type="pct"/>
          </w:tcPr>
          <w:p w:rsidR="00891176" w:rsidRPr="00793150" w:rsidRDefault="00891176" w:rsidP="00B06FEC">
            <w:pPr>
              <w:ind w:hanging="108"/>
              <w:jc w:val="center"/>
              <w:rPr>
                <w:rStyle w:val="11"/>
                <w:rFonts w:eastAsia="Arial Unicode MS"/>
                <w:sz w:val="28"/>
                <w:szCs w:val="28"/>
              </w:rPr>
            </w:pPr>
            <w:r w:rsidRPr="00793150">
              <w:rPr>
                <w:rStyle w:val="11"/>
                <w:rFonts w:eastAsia="Arial Unicode MS"/>
                <w:sz w:val="28"/>
                <w:szCs w:val="28"/>
                <w:lang w:val="en-US"/>
              </w:rPr>
              <w:t>Fe</w:t>
            </w:r>
          </w:p>
        </w:tc>
      </w:tr>
      <w:tr w:rsidR="00891176" w:rsidRPr="00793150" w:rsidTr="00544929">
        <w:tc>
          <w:tcPr>
            <w:tcW w:w="444" w:type="pct"/>
            <w:vAlign w:val="center"/>
          </w:tcPr>
          <w:p w:rsidR="00891176" w:rsidRPr="00793150" w:rsidRDefault="00891176" w:rsidP="00B06FEC">
            <w:pPr>
              <w:ind w:hanging="108"/>
              <w:jc w:val="center"/>
              <w:rPr>
                <w:rStyle w:val="11"/>
                <w:rFonts w:eastAsia="Arial Unicode MS"/>
                <w:sz w:val="24"/>
                <w:szCs w:val="24"/>
              </w:rPr>
            </w:pPr>
            <w:r w:rsidRPr="00793150">
              <w:rPr>
                <w:rStyle w:val="11"/>
                <w:rFonts w:eastAsia="Arial Unicode MS"/>
                <w:sz w:val="24"/>
                <w:szCs w:val="24"/>
              </w:rPr>
              <w:t>0,3109</w:t>
            </w:r>
          </w:p>
        </w:tc>
        <w:tc>
          <w:tcPr>
            <w:tcW w:w="438" w:type="pct"/>
            <w:vAlign w:val="center"/>
          </w:tcPr>
          <w:p w:rsidR="00891176" w:rsidRPr="00793150" w:rsidRDefault="00891176" w:rsidP="00B06FEC">
            <w:pPr>
              <w:ind w:hanging="108"/>
              <w:jc w:val="center"/>
              <w:rPr>
                <w:rStyle w:val="11"/>
                <w:rFonts w:eastAsia="Arial Unicode MS"/>
                <w:sz w:val="24"/>
                <w:szCs w:val="24"/>
              </w:rPr>
            </w:pPr>
            <w:r w:rsidRPr="00793150">
              <w:rPr>
                <w:rStyle w:val="11"/>
                <w:rFonts w:eastAsia="Arial Unicode MS"/>
                <w:sz w:val="24"/>
                <w:szCs w:val="24"/>
              </w:rPr>
              <w:t>0,933</w:t>
            </w:r>
          </w:p>
        </w:tc>
        <w:tc>
          <w:tcPr>
            <w:tcW w:w="441" w:type="pct"/>
            <w:vAlign w:val="center"/>
          </w:tcPr>
          <w:p w:rsidR="00891176" w:rsidRPr="00793150" w:rsidRDefault="00891176" w:rsidP="00B06FEC">
            <w:pPr>
              <w:ind w:hanging="108"/>
              <w:jc w:val="center"/>
              <w:rPr>
                <w:rStyle w:val="11"/>
                <w:rFonts w:eastAsia="Arial Unicode MS"/>
                <w:sz w:val="24"/>
                <w:szCs w:val="24"/>
              </w:rPr>
            </w:pPr>
            <w:r w:rsidRPr="00793150">
              <w:rPr>
                <w:rStyle w:val="11"/>
                <w:rFonts w:eastAsia="Arial Unicode MS"/>
                <w:sz w:val="24"/>
                <w:szCs w:val="24"/>
              </w:rPr>
              <w:t>0,966</w:t>
            </w:r>
          </w:p>
        </w:tc>
        <w:tc>
          <w:tcPr>
            <w:tcW w:w="368" w:type="pct"/>
            <w:vAlign w:val="center"/>
          </w:tcPr>
          <w:p w:rsidR="00891176" w:rsidRPr="00793150" w:rsidRDefault="00891176" w:rsidP="00B06FEC">
            <w:pPr>
              <w:ind w:hanging="108"/>
              <w:jc w:val="center"/>
              <w:rPr>
                <w:rStyle w:val="11"/>
                <w:rFonts w:eastAsia="Arial Unicode MS"/>
                <w:sz w:val="24"/>
                <w:szCs w:val="24"/>
              </w:rPr>
            </w:pPr>
            <w:r w:rsidRPr="00793150">
              <w:rPr>
                <w:rStyle w:val="11"/>
                <w:rFonts w:eastAsia="Arial Unicode MS"/>
                <w:sz w:val="24"/>
                <w:szCs w:val="24"/>
              </w:rPr>
              <w:t>0,941</w:t>
            </w:r>
          </w:p>
        </w:tc>
        <w:tc>
          <w:tcPr>
            <w:tcW w:w="441" w:type="pct"/>
            <w:vAlign w:val="center"/>
          </w:tcPr>
          <w:p w:rsidR="00891176" w:rsidRPr="00793150" w:rsidRDefault="00891176" w:rsidP="00B06FEC">
            <w:pPr>
              <w:ind w:hanging="108"/>
              <w:jc w:val="center"/>
              <w:rPr>
                <w:rStyle w:val="11"/>
                <w:rFonts w:eastAsia="Arial Unicode MS"/>
                <w:sz w:val="24"/>
                <w:szCs w:val="24"/>
              </w:rPr>
            </w:pPr>
            <w:r w:rsidRPr="00793150">
              <w:rPr>
                <w:rStyle w:val="11"/>
                <w:rFonts w:eastAsia="Arial Unicode MS"/>
                <w:sz w:val="24"/>
                <w:szCs w:val="24"/>
              </w:rPr>
              <w:t>0,1617</w:t>
            </w:r>
          </w:p>
        </w:tc>
        <w:tc>
          <w:tcPr>
            <w:tcW w:w="439" w:type="pct"/>
            <w:vAlign w:val="center"/>
          </w:tcPr>
          <w:p w:rsidR="00891176" w:rsidRPr="00793150" w:rsidRDefault="00891176" w:rsidP="00B06FEC">
            <w:pPr>
              <w:ind w:hanging="108"/>
              <w:jc w:val="center"/>
              <w:rPr>
                <w:rStyle w:val="11"/>
                <w:rFonts w:eastAsia="Arial Unicode MS"/>
                <w:sz w:val="24"/>
                <w:szCs w:val="24"/>
              </w:rPr>
            </w:pPr>
            <w:r w:rsidRPr="00793150">
              <w:rPr>
                <w:rStyle w:val="11"/>
                <w:rFonts w:eastAsia="Arial Unicode MS"/>
                <w:sz w:val="24"/>
                <w:szCs w:val="24"/>
              </w:rPr>
              <w:t>0,0167</w:t>
            </w:r>
          </w:p>
        </w:tc>
        <w:tc>
          <w:tcPr>
            <w:tcW w:w="441" w:type="pct"/>
            <w:vAlign w:val="center"/>
          </w:tcPr>
          <w:p w:rsidR="00891176" w:rsidRPr="00793150" w:rsidRDefault="00891176" w:rsidP="00B06FEC">
            <w:pPr>
              <w:ind w:hanging="108"/>
              <w:jc w:val="center"/>
              <w:rPr>
                <w:rStyle w:val="11"/>
                <w:rFonts w:eastAsia="Arial Unicode MS"/>
                <w:sz w:val="24"/>
                <w:szCs w:val="24"/>
              </w:rPr>
            </w:pPr>
            <w:r w:rsidRPr="00793150">
              <w:rPr>
                <w:rStyle w:val="11"/>
                <w:rFonts w:eastAsia="Arial Unicode MS"/>
                <w:sz w:val="24"/>
                <w:szCs w:val="24"/>
              </w:rPr>
              <w:t>0,0149</w:t>
            </w:r>
          </w:p>
        </w:tc>
        <w:tc>
          <w:tcPr>
            <w:tcW w:w="441" w:type="pct"/>
          </w:tcPr>
          <w:p w:rsidR="00891176" w:rsidRPr="00793150" w:rsidRDefault="00891176" w:rsidP="00B06FEC">
            <w:pPr>
              <w:ind w:hanging="108"/>
              <w:jc w:val="center"/>
              <w:rPr>
                <w:rStyle w:val="11"/>
                <w:rFonts w:eastAsia="Arial Unicode MS"/>
                <w:sz w:val="24"/>
                <w:szCs w:val="24"/>
              </w:rPr>
            </w:pPr>
            <w:r w:rsidRPr="00793150">
              <w:rPr>
                <w:rStyle w:val="11"/>
                <w:rFonts w:eastAsia="Arial Unicode MS"/>
                <w:sz w:val="24"/>
                <w:szCs w:val="24"/>
              </w:rPr>
              <w:t>0,0255</w:t>
            </w:r>
          </w:p>
        </w:tc>
        <w:tc>
          <w:tcPr>
            <w:tcW w:w="417" w:type="pct"/>
          </w:tcPr>
          <w:p w:rsidR="00891176" w:rsidRPr="00793150" w:rsidRDefault="00891176" w:rsidP="00B06FEC">
            <w:pPr>
              <w:ind w:hanging="108"/>
              <w:jc w:val="center"/>
              <w:rPr>
                <w:rStyle w:val="11"/>
                <w:rFonts w:eastAsia="Arial Unicode MS"/>
                <w:sz w:val="24"/>
                <w:szCs w:val="24"/>
              </w:rPr>
            </w:pPr>
            <w:r w:rsidRPr="00793150">
              <w:rPr>
                <w:rStyle w:val="11"/>
                <w:rFonts w:eastAsia="Arial Unicode MS"/>
                <w:sz w:val="24"/>
                <w:szCs w:val="24"/>
              </w:rPr>
              <w:t>0,1489</w:t>
            </w:r>
          </w:p>
        </w:tc>
        <w:tc>
          <w:tcPr>
            <w:tcW w:w="468" w:type="pct"/>
          </w:tcPr>
          <w:p w:rsidR="00891176" w:rsidRPr="00793150" w:rsidRDefault="00891176" w:rsidP="00B06FEC">
            <w:pPr>
              <w:ind w:hanging="108"/>
              <w:jc w:val="center"/>
              <w:rPr>
                <w:rStyle w:val="11"/>
                <w:rFonts w:eastAsia="Arial Unicode MS"/>
                <w:sz w:val="24"/>
                <w:szCs w:val="24"/>
              </w:rPr>
            </w:pPr>
            <w:r w:rsidRPr="00793150">
              <w:rPr>
                <w:rStyle w:val="11"/>
                <w:rFonts w:eastAsia="Arial Unicode MS"/>
                <w:sz w:val="24"/>
                <w:szCs w:val="24"/>
              </w:rPr>
              <w:t>0,0152</w:t>
            </w:r>
          </w:p>
        </w:tc>
        <w:tc>
          <w:tcPr>
            <w:tcW w:w="662" w:type="pct"/>
          </w:tcPr>
          <w:p w:rsidR="00891176" w:rsidRPr="00793150" w:rsidRDefault="00891176" w:rsidP="00B06FEC">
            <w:pPr>
              <w:ind w:hanging="108"/>
              <w:jc w:val="center"/>
              <w:rPr>
                <w:rStyle w:val="11"/>
                <w:rFonts w:eastAsia="Arial Unicode MS"/>
                <w:sz w:val="24"/>
                <w:szCs w:val="24"/>
              </w:rPr>
            </w:pPr>
            <w:r w:rsidRPr="00793150">
              <w:rPr>
                <w:rStyle w:val="11"/>
                <w:rFonts w:eastAsia="Arial Unicode MS"/>
                <w:sz w:val="24"/>
                <w:szCs w:val="24"/>
              </w:rPr>
              <w:t>остальное</w:t>
            </w:r>
          </w:p>
        </w:tc>
      </w:tr>
    </w:tbl>
    <w:p w:rsidR="00891176" w:rsidRPr="00793150" w:rsidRDefault="00891176" w:rsidP="009D5A90">
      <w:pPr>
        <w:ind w:firstLine="567"/>
        <w:jc w:val="both"/>
        <w:rPr>
          <w:sz w:val="28"/>
          <w:szCs w:val="28"/>
        </w:rPr>
      </w:pPr>
    </w:p>
    <w:p w:rsidR="00891176" w:rsidRPr="00793150" w:rsidRDefault="00891176" w:rsidP="009D5A90">
      <w:pPr>
        <w:ind w:firstLine="567"/>
        <w:jc w:val="both"/>
        <w:rPr>
          <w:sz w:val="28"/>
          <w:szCs w:val="28"/>
        </w:rPr>
      </w:pPr>
      <w:r w:rsidRPr="00793150">
        <w:rPr>
          <w:sz w:val="28"/>
          <w:szCs w:val="28"/>
        </w:rPr>
        <w:t xml:space="preserve">Термообработка образцов стали заключалась в следующем: </w:t>
      </w:r>
    </w:p>
    <w:p w:rsidR="00891176" w:rsidRPr="00793150" w:rsidRDefault="00891176" w:rsidP="009D5A90">
      <w:pPr>
        <w:ind w:firstLine="567"/>
        <w:jc w:val="both"/>
        <w:rPr>
          <w:sz w:val="28"/>
          <w:szCs w:val="28"/>
        </w:rPr>
      </w:pPr>
      <w:r w:rsidRPr="00793150">
        <w:rPr>
          <w:sz w:val="28"/>
          <w:szCs w:val="28"/>
        </w:rPr>
        <w:t>1) Закалка от температуры 1050</w:t>
      </w:r>
      <w:r w:rsidRPr="00793150">
        <w:rPr>
          <w:sz w:val="28"/>
          <w:szCs w:val="28"/>
          <w:vertAlign w:val="superscript"/>
        </w:rPr>
        <w:t>0</w:t>
      </w:r>
      <w:r w:rsidRPr="00793150">
        <w:rPr>
          <w:sz w:val="28"/>
          <w:szCs w:val="28"/>
        </w:rPr>
        <w:t>С и последующий отпуск (400</w:t>
      </w:r>
      <w:r w:rsidRPr="00793150">
        <w:rPr>
          <w:sz w:val="28"/>
          <w:szCs w:val="28"/>
          <w:vertAlign w:val="superscript"/>
        </w:rPr>
        <w:t>0</w:t>
      </w:r>
      <w:r w:rsidRPr="00793150">
        <w:rPr>
          <w:sz w:val="28"/>
          <w:szCs w:val="28"/>
        </w:rPr>
        <w:t>С в течение 6-10 часов) с охлаждением со скоростью 20</w:t>
      </w:r>
      <w:r w:rsidRPr="00793150">
        <w:rPr>
          <w:sz w:val="28"/>
          <w:szCs w:val="28"/>
          <w:vertAlign w:val="superscript"/>
        </w:rPr>
        <w:t>0</w:t>
      </w:r>
      <w:r w:rsidRPr="00793150">
        <w:rPr>
          <w:sz w:val="28"/>
          <w:szCs w:val="28"/>
        </w:rPr>
        <w:t>С/ч;</w:t>
      </w:r>
    </w:p>
    <w:p w:rsidR="00891176" w:rsidRPr="00793150" w:rsidRDefault="00891176" w:rsidP="009D5A90">
      <w:pPr>
        <w:ind w:firstLine="567"/>
        <w:jc w:val="both"/>
        <w:rPr>
          <w:sz w:val="28"/>
          <w:szCs w:val="28"/>
        </w:rPr>
      </w:pPr>
      <w:r w:rsidRPr="00793150">
        <w:rPr>
          <w:sz w:val="28"/>
          <w:szCs w:val="28"/>
        </w:rPr>
        <w:t>2) Деформация образцов осуществлялась горячей прокаткой со скоростью 4 м/с в промышленных условиях на прокатном стане 2000.</w:t>
      </w:r>
    </w:p>
    <w:p w:rsidR="00891176" w:rsidRPr="00793150" w:rsidRDefault="00891176" w:rsidP="009D5A90">
      <w:pPr>
        <w:pStyle w:val="af5"/>
        <w:spacing w:line="240" w:lineRule="auto"/>
        <w:ind w:firstLine="567"/>
        <w:jc w:val="both"/>
        <w:rPr>
          <w:b w:val="0"/>
          <w:caps w:val="0"/>
          <w:sz w:val="28"/>
          <w:szCs w:val="28"/>
        </w:rPr>
      </w:pPr>
      <w:r w:rsidRPr="00793150">
        <w:rPr>
          <w:b w:val="0"/>
          <w:caps w:val="0"/>
          <w:sz w:val="28"/>
          <w:szCs w:val="28"/>
        </w:rPr>
        <w:t>Об</w:t>
      </w:r>
      <w:r w:rsidR="00CD4BE9" w:rsidRPr="00793150">
        <w:rPr>
          <w:b w:val="0"/>
          <w:caps w:val="0"/>
          <w:sz w:val="28"/>
          <w:szCs w:val="28"/>
        </w:rPr>
        <w:t>разцы для исследований метода</w:t>
      </w:r>
      <w:r w:rsidR="00FE24EC" w:rsidRPr="00793150">
        <w:rPr>
          <w:b w:val="0"/>
          <w:caps w:val="0"/>
          <w:sz w:val="28"/>
          <w:szCs w:val="28"/>
        </w:rPr>
        <w:t>м</w:t>
      </w:r>
      <w:r w:rsidR="00CD4BE9" w:rsidRPr="00793150">
        <w:rPr>
          <w:b w:val="0"/>
          <w:caps w:val="0"/>
          <w:sz w:val="28"/>
          <w:szCs w:val="28"/>
        </w:rPr>
        <w:t>и</w:t>
      </w:r>
      <w:r w:rsidR="00FE24EC" w:rsidRPr="00793150">
        <w:rPr>
          <w:b w:val="0"/>
          <w:caps w:val="0"/>
          <w:sz w:val="28"/>
          <w:szCs w:val="28"/>
        </w:rPr>
        <w:t xml:space="preserve"> П</w:t>
      </w:r>
      <w:r w:rsidR="007B09B1" w:rsidRPr="00793150">
        <w:rPr>
          <w:b w:val="0"/>
          <w:caps w:val="0"/>
          <w:sz w:val="28"/>
          <w:szCs w:val="28"/>
        </w:rPr>
        <w:t>ЭМ</w:t>
      </w:r>
      <w:r w:rsidR="00CD4BE9" w:rsidRPr="00793150">
        <w:rPr>
          <w:b w:val="0"/>
          <w:caps w:val="0"/>
          <w:sz w:val="28"/>
          <w:szCs w:val="28"/>
        </w:rPr>
        <w:t>-анализа</w:t>
      </w:r>
      <w:r w:rsidR="007B09B1" w:rsidRPr="00793150">
        <w:rPr>
          <w:b w:val="0"/>
          <w:caps w:val="0"/>
          <w:sz w:val="28"/>
          <w:szCs w:val="28"/>
        </w:rPr>
        <w:t xml:space="preserve"> вырезали </w:t>
      </w:r>
      <w:r w:rsidRPr="00793150">
        <w:rPr>
          <w:b w:val="0"/>
          <w:caps w:val="0"/>
          <w:sz w:val="28"/>
          <w:szCs w:val="28"/>
        </w:rPr>
        <w:t xml:space="preserve">параллельно боковой поверхности </w:t>
      </w:r>
      <w:r w:rsidR="00CD4BE9" w:rsidRPr="00793150">
        <w:rPr>
          <w:b w:val="0"/>
          <w:caps w:val="0"/>
          <w:sz w:val="28"/>
          <w:szCs w:val="28"/>
        </w:rPr>
        <w:t xml:space="preserve">прокатного </w:t>
      </w:r>
      <w:r w:rsidRPr="00793150">
        <w:rPr>
          <w:b w:val="0"/>
          <w:caps w:val="0"/>
          <w:sz w:val="28"/>
          <w:szCs w:val="28"/>
        </w:rPr>
        <w:t xml:space="preserve">валка (изделия). Схема вырезки образцов представлена на </w:t>
      </w:r>
      <w:r w:rsidR="00B06FEC" w:rsidRPr="00793150">
        <w:rPr>
          <w:b w:val="0"/>
          <w:caps w:val="0"/>
          <w:sz w:val="28"/>
          <w:szCs w:val="28"/>
        </w:rPr>
        <w:t xml:space="preserve">рисунке </w:t>
      </w:r>
      <w:r w:rsidR="00766F86" w:rsidRPr="00793150">
        <w:rPr>
          <w:b w:val="0"/>
          <w:caps w:val="0"/>
          <w:sz w:val="28"/>
          <w:szCs w:val="28"/>
        </w:rPr>
        <w:t>2.1</w:t>
      </w:r>
      <w:r w:rsidRPr="00793150">
        <w:rPr>
          <w:b w:val="0"/>
          <w:caps w:val="0"/>
          <w:sz w:val="28"/>
          <w:szCs w:val="28"/>
        </w:rPr>
        <w:t>. Как видно из схемы, вначале из изделия, имеющего форму цилиндра, вырезался образец (прямоугольный стержень) таким образом, что</w:t>
      </w:r>
      <w:r w:rsidR="00CD4BE9" w:rsidRPr="00793150">
        <w:rPr>
          <w:b w:val="0"/>
          <w:caps w:val="0"/>
          <w:sz w:val="28"/>
          <w:szCs w:val="28"/>
        </w:rPr>
        <w:t>бы</w:t>
      </w:r>
      <w:r w:rsidRPr="00793150">
        <w:rPr>
          <w:b w:val="0"/>
          <w:caps w:val="0"/>
          <w:sz w:val="28"/>
          <w:szCs w:val="28"/>
        </w:rPr>
        <w:t xml:space="preserve"> только лишь одна боковая сторона яв</w:t>
      </w:r>
      <w:r w:rsidR="00B06FEC" w:rsidRPr="00793150">
        <w:rPr>
          <w:b w:val="0"/>
          <w:caps w:val="0"/>
          <w:sz w:val="28"/>
          <w:szCs w:val="28"/>
        </w:rPr>
        <w:t xml:space="preserve">лялась поверхностью изделия (рисунок </w:t>
      </w:r>
      <w:r w:rsidR="00766F86" w:rsidRPr="00793150">
        <w:rPr>
          <w:b w:val="0"/>
          <w:caps w:val="0"/>
          <w:sz w:val="28"/>
          <w:szCs w:val="28"/>
        </w:rPr>
        <w:t>2.1</w:t>
      </w:r>
      <w:r w:rsidRPr="00793150">
        <w:rPr>
          <w:b w:val="0"/>
          <w:caps w:val="0"/>
          <w:sz w:val="28"/>
          <w:szCs w:val="28"/>
        </w:rPr>
        <w:t>а). Затем этот образец разрезался на электроискровом станке на ряд пластинок, которые были параллельны как между собой, так и поверхности изделия (</w:t>
      </w:r>
      <w:r w:rsidR="005974FD" w:rsidRPr="00793150">
        <w:rPr>
          <w:b w:val="0"/>
          <w:caps w:val="0"/>
          <w:sz w:val="28"/>
          <w:szCs w:val="28"/>
        </w:rPr>
        <w:t>рис</w:t>
      </w:r>
      <w:r w:rsidR="00B06FEC" w:rsidRPr="00793150">
        <w:rPr>
          <w:b w:val="0"/>
          <w:caps w:val="0"/>
          <w:sz w:val="28"/>
          <w:szCs w:val="28"/>
        </w:rPr>
        <w:t xml:space="preserve">унок </w:t>
      </w:r>
      <w:r w:rsidR="00766F86" w:rsidRPr="00793150">
        <w:rPr>
          <w:b w:val="0"/>
          <w:caps w:val="0"/>
          <w:sz w:val="28"/>
          <w:szCs w:val="28"/>
        </w:rPr>
        <w:t>2.1</w:t>
      </w:r>
      <w:r w:rsidRPr="00793150">
        <w:rPr>
          <w:b w:val="0"/>
          <w:caps w:val="0"/>
          <w:sz w:val="28"/>
          <w:szCs w:val="28"/>
        </w:rPr>
        <w:t xml:space="preserve">б). Толщина вырезанных пластинок </w:t>
      </w:r>
      <w:r w:rsidR="00CD4BE9" w:rsidRPr="00793150">
        <w:rPr>
          <w:b w:val="0"/>
          <w:caps w:val="0"/>
          <w:sz w:val="28"/>
          <w:szCs w:val="28"/>
        </w:rPr>
        <w:t>составляла</w:t>
      </w:r>
      <w:r w:rsidRPr="00793150">
        <w:rPr>
          <w:b w:val="0"/>
          <w:caps w:val="0"/>
          <w:sz w:val="28"/>
          <w:szCs w:val="28"/>
        </w:rPr>
        <w:t xml:space="preserve"> 0.20 </w:t>
      </w:r>
      <w:r w:rsidR="00CD4BE9" w:rsidRPr="00793150">
        <w:rPr>
          <w:b w:val="0"/>
          <w:caps w:val="0"/>
          <w:sz w:val="28"/>
          <w:szCs w:val="28"/>
        </w:rPr>
        <w:t>– 0.25 мм (измерения проводили</w:t>
      </w:r>
      <w:r w:rsidRPr="00793150">
        <w:rPr>
          <w:b w:val="0"/>
          <w:caps w:val="0"/>
          <w:sz w:val="28"/>
          <w:szCs w:val="28"/>
        </w:rPr>
        <w:t xml:space="preserve"> микрометром с точностью </w:t>
      </w:r>
      <w:r w:rsidRPr="00793150">
        <w:rPr>
          <w:b w:val="0"/>
          <w:caps w:val="0"/>
          <w:sz w:val="28"/>
          <w:szCs w:val="28"/>
        </w:rPr>
        <w:sym w:font="Symbol" w:char="F0B1"/>
      </w:r>
      <w:r w:rsidRPr="00793150">
        <w:rPr>
          <w:b w:val="0"/>
          <w:caps w:val="0"/>
          <w:sz w:val="28"/>
          <w:szCs w:val="28"/>
        </w:rPr>
        <w:t>0.01 мкм). При этом режим электроискровой резки был подобран таким, что</w:t>
      </w:r>
      <w:r w:rsidR="00E14B09" w:rsidRPr="00793150">
        <w:rPr>
          <w:b w:val="0"/>
          <w:caps w:val="0"/>
          <w:sz w:val="28"/>
          <w:szCs w:val="28"/>
        </w:rPr>
        <w:t>бы</w:t>
      </w:r>
      <w:r w:rsidRPr="00793150">
        <w:rPr>
          <w:b w:val="0"/>
          <w:caps w:val="0"/>
          <w:sz w:val="28"/>
          <w:szCs w:val="28"/>
        </w:rPr>
        <w:t xml:space="preserve"> не вносил дополнительных искажений в структуру материала. Таким образом, первая вырезанная пластинка являлась поверхностью изделия. Все последующие пластинки нумеровались в строгой последовательности. Расстояние до поверхности каждый раз определялось путем суммирования толщин предыдущих пластинок и учетом ширины реза, равного диаметру проволоки, с помощью которой производилась электроэрозионная</w:t>
      </w:r>
      <w:r w:rsidRPr="00793150">
        <w:rPr>
          <w:caps w:val="0"/>
          <w:sz w:val="28"/>
          <w:szCs w:val="28"/>
        </w:rPr>
        <w:t xml:space="preserve"> </w:t>
      </w:r>
      <w:r w:rsidRPr="00793150">
        <w:rPr>
          <w:b w:val="0"/>
          <w:caps w:val="0"/>
          <w:sz w:val="28"/>
          <w:szCs w:val="28"/>
        </w:rPr>
        <w:t>резка. Математически это выглядит так:</w:t>
      </w:r>
    </w:p>
    <w:p w:rsidR="00FC636F" w:rsidRPr="00793150" w:rsidRDefault="00FC636F" w:rsidP="009D5A90">
      <w:pPr>
        <w:pStyle w:val="af5"/>
        <w:spacing w:line="240" w:lineRule="auto"/>
        <w:ind w:firstLine="567"/>
        <w:jc w:val="both"/>
        <w:rPr>
          <w:b w:val="0"/>
          <w:caps w:val="0"/>
          <w:sz w:val="28"/>
          <w:szCs w:val="28"/>
        </w:rPr>
      </w:pPr>
    </w:p>
    <w:p w:rsidR="00891176" w:rsidRPr="00793150" w:rsidRDefault="00891176" w:rsidP="009D5A90">
      <w:pPr>
        <w:pStyle w:val="af5"/>
        <w:tabs>
          <w:tab w:val="left" w:pos="3060"/>
          <w:tab w:val="left" w:pos="8100"/>
        </w:tabs>
        <w:spacing w:line="240" w:lineRule="auto"/>
        <w:ind w:firstLine="567"/>
        <w:jc w:val="both"/>
        <w:rPr>
          <w:b w:val="0"/>
          <w:caps w:val="0"/>
          <w:sz w:val="28"/>
          <w:szCs w:val="28"/>
        </w:rPr>
      </w:pPr>
      <w:r w:rsidRPr="00793150">
        <w:rPr>
          <w:b w:val="0"/>
          <w:caps w:val="0"/>
          <w:sz w:val="28"/>
          <w:szCs w:val="28"/>
        </w:rPr>
        <w:tab/>
      </w:r>
      <w:r w:rsidRPr="00793150">
        <w:rPr>
          <w:b w:val="0"/>
          <w:caps w:val="0"/>
          <w:position w:val="-28"/>
          <w:sz w:val="28"/>
          <w:szCs w:val="28"/>
        </w:rPr>
        <w:object w:dxaOrig="2940" w:dyaOrig="680">
          <v:shape id="_x0000_i1034" type="#_x0000_t75" style="width:147.45pt;height:33.45pt" o:ole="">
            <v:imagedata r:id="rId29" o:title=""/>
          </v:shape>
          <o:OLEObject Type="Embed" ProgID="Equation.3" ShapeID="_x0000_i1034" DrawAspect="Content" ObjectID="_1443899370" r:id="rId30"/>
        </w:object>
      </w:r>
      <w:r w:rsidRPr="00793150">
        <w:rPr>
          <w:b w:val="0"/>
          <w:caps w:val="0"/>
          <w:sz w:val="28"/>
          <w:szCs w:val="28"/>
        </w:rPr>
        <w:t>,</w:t>
      </w:r>
      <w:r w:rsidRPr="00793150">
        <w:rPr>
          <w:b w:val="0"/>
          <w:caps w:val="0"/>
          <w:sz w:val="28"/>
          <w:szCs w:val="28"/>
        </w:rPr>
        <w:tab/>
      </w:r>
      <w:r w:rsidR="00005806" w:rsidRPr="00793150">
        <w:rPr>
          <w:b w:val="0"/>
          <w:caps w:val="0"/>
          <w:sz w:val="28"/>
          <w:szCs w:val="28"/>
        </w:rPr>
        <w:t xml:space="preserve">      </w:t>
      </w:r>
      <w:r w:rsidRPr="00793150">
        <w:rPr>
          <w:b w:val="0"/>
          <w:caps w:val="0"/>
          <w:sz w:val="28"/>
          <w:szCs w:val="28"/>
        </w:rPr>
        <w:t>(</w:t>
      </w:r>
      <w:r w:rsidR="00766F86" w:rsidRPr="00793150">
        <w:rPr>
          <w:b w:val="0"/>
          <w:caps w:val="0"/>
          <w:sz w:val="28"/>
          <w:szCs w:val="28"/>
        </w:rPr>
        <w:t>2.</w:t>
      </w:r>
      <w:r w:rsidRPr="00793150">
        <w:rPr>
          <w:b w:val="0"/>
          <w:caps w:val="0"/>
          <w:sz w:val="28"/>
          <w:szCs w:val="28"/>
        </w:rPr>
        <w:t>1)</w:t>
      </w:r>
    </w:p>
    <w:p w:rsidR="00891176" w:rsidRPr="00793150" w:rsidRDefault="00891176" w:rsidP="009D5A90">
      <w:pPr>
        <w:pStyle w:val="af5"/>
        <w:tabs>
          <w:tab w:val="left" w:pos="3060"/>
          <w:tab w:val="left" w:pos="8100"/>
        </w:tabs>
        <w:spacing w:line="240" w:lineRule="auto"/>
        <w:ind w:firstLine="567"/>
        <w:jc w:val="both"/>
        <w:rPr>
          <w:b w:val="0"/>
          <w:caps w:val="0"/>
          <w:sz w:val="28"/>
          <w:szCs w:val="28"/>
        </w:rPr>
      </w:pPr>
    </w:p>
    <w:p w:rsidR="00891176" w:rsidRPr="00793150" w:rsidRDefault="00891176" w:rsidP="009D5A90">
      <w:pPr>
        <w:pStyle w:val="af5"/>
        <w:spacing w:line="240" w:lineRule="auto"/>
        <w:ind w:firstLine="567"/>
        <w:jc w:val="both"/>
        <w:rPr>
          <w:b w:val="0"/>
          <w:caps w:val="0"/>
          <w:sz w:val="28"/>
          <w:szCs w:val="28"/>
        </w:rPr>
      </w:pPr>
      <w:r w:rsidRPr="00793150">
        <w:rPr>
          <w:b w:val="0"/>
          <w:caps w:val="0"/>
          <w:sz w:val="28"/>
          <w:szCs w:val="28"/>
        </w:rPr>
        <w:t xml:space="preserve">где </w:t>
      </w:r>
      <w:r w:rsidRPr="00793150">
        <w:rPr>
          <w:b w:val="0"/>
          <w:i/>
          <w:caps w:val="0"/>
          <w:sz w:val="28"/>
          <w:szCs w:val="28"/>
          <w:lang w:val="en-US"/>
        </w:rPr>
        <w:t>X</w:t>
      </w:r>
      <w:r w:rsidRPr="00793150">
        <w:rPr>
          <w:b w:val="0"/>
          <w:i/>
          <w:caps w:val="0"/>
          <w:sz w:val="28"/>
          <w:szCs w:val="28"/>
          <w:vertAlign w:val="subscript"/>
          <w:lang w:val="en-US"/>
        </w:rPr>
        <w:t>i</w:t>
      </w:r>
      <w:r w:rsidRPr="00793150">
        <w:rPr>
          <w:b w:val="0"/>
          <w:caps w:val="0"/>
          <w:sz w:val="28"/>
          <w:szCs w:val="28"/>
        </w:rPr>
        <w:t xml:space="preserve"> – расстояние до поверхности образца (изделия) от исследуемой пластинки (фольги); </w:t>
      </w:r>
      <w:r w:rsidRPr="00793150">
        <w:rPr>
          <w:b w:val="0"/>
          <w:i/>
          <w:caps w:val="0"/>
          <w:sz w:val="28"/>
          <w:szCs w:val="28"/>
          <w:lang w:val="en-US"/>
        </w:rPr>
        <w:t>n</w:t>
      </w:r>
      <w:r w:rsidRPr="00793150">
        <w:rPr>
          <w:b w:val="0"/>
          <w:i/>
          <w:caps w:val="0"/>
          <w:sz w:val="28"/>
          <w:szCs w:val="28"/>
          <w:vertAlign w:val="subscript"/>
          <w:lang w:val="en-US"/>
        </w:rPr>
        <w:t>i</w:t>
      </w:r>
      <w:r w:rsidRPr="00793150">
        <w:rPr>
          <w:b w:val="0"/>
          <w:caps w:val="0"/>
          <w:sz w:val="28"/>
          <w:szCs w:val="28"/>
        </w:rPr>
        <w:t xml:space="preserve"> – число предыдущих пластинок; </w:t>
      </w:r>
      <w:r w:rsidRPr="00793150">
        <w:rPr>
          <w:b w:val="0"/>
          <w:i/>
          <w:caps w:val="0"/>
          <w:sz w:val="28"/>
          <w:szCs w:val="28"/>
          <w:lang w:val="en-US"/>
        </w:rPr>
        <w:t>h</w:t>
      </w:r>
      <w:r w:rsidRPr="00793150">
        <w:rPr>
          <w:b w:val="0"/>
          <w:i/>
          <w:caps w:val="0"/>
          <w:sz w:val="28"/>
          <w:szCs w:val="28"/>
          <w:vertAlign w:val="subscript"/>
        </w:rPr>
        <w:t>1</w:t>
      </w:r>
      <w:r w:rsidRPr="00793150">
        <w:rPr>
          <w:b w:val="0"/>
          <w:caps w:val="0"/>
          <w:sz w:val="28"/>
          <w:szCs w:val="28"/>
          <w:vertAlign w:val="subscript"/>
        </w:rPr>
        <w:t xml:space="preserve"> </w:t>
      </w:r>
      <w:r w:rsidRPr="00793150">
        <w:rPr>
          <w:b w:val="0"/>
          <w:caps w:val="0"/>
          <w:sz w:val="28"/>
          <w:szCs w:val="28"/>
        </w:rPr>
        <w:t xml:space="preserve">– толщина отдельной пластинки; </w:t>
      </w:r>
      <w:r w:rsidRPr="00793150">
        <w:rPr>
          <w:b w:val="0"/>
          <w:i/>
          <w:caps w:val="0"/>
          <w:sz w:val="28"/>
          <w:szCs w:val="28"/>
          <w:lang w:val="en-US"/>
        </w:rPr>
        <w:t>h</w:t>
      </w:r>
      <w:r w:rsidRPr="00793150">
        <w:rPr>
          <w:b w:val="0"/>
          <w:i/>
          <w:caps w:val="0"/>
          <w:sz w:val="28"/>
          <w:szCs w:val="28"/>
          <w:vertAlign w:val="subscript"/>
        </w:rPr>
        <w:t>2</w:t>
      </w:r>
      <w:r w:rsidRPr="00793150">
        <w:rPr>
          <w:b w:val="0"/>
          <w:i/>
          <w:caps w:val="0"/>
          <w:sz w:val="28"/>
          <w:szCs w:val="28"/>
        </w:rPr>
        <w:t xml:space="preserve"> </w:t>
      </w:r>
      <w:r w:rsidRPr="00793150">
        <w:rPr>
          <w:b w:val="0"/>
          <w:caps w:val="0"/>
          <w:sz w:val="28"/>
          <w:szCs w:val="28"/>
        </w:rPr>
        <w:t xml:space="preserve">– ширина реза. Расстояние от поверхности образца, определенное </w:t>
      </w:r>
      <w:r w:rsidRPr="00793150">
        <w:rPr>
          <w:b w:val="0"/>
          <w:caps w:val="0"/>
          <w:sz w:val="28"/>
          <w:szCs w:val="28"/>
        </w:rPr>
        <w:lastRenderedPageBreak/>
        <w:t>по формуле (</w:t>
      </w:r>
      <w:r w:rsidR="00766F86" w:rsidRPr="00793150">
        <w:rPr>
          <w:b w:val="0"/>
          <w:caps w:val="0"/>
          <w:sz w:val="28"/>
          <w:szCs w:val="28"/>
        </w:rPr>
        <w:t>2.</w:t>
      </w:r>
      <w:r w:rsidRPr="00793150">
        <w:rPr>
          <w:b w:val="0"/>
          <w:caps w:val="0"/>
          <w:sz w:val="28"/>
          <w:szCs w:val="28"/>
        </w:rPr>
        <w:t xml:space="preserve">1), рассчитывалось с точностью </w:t>
      </w:r>
      <w:r w:rsidRPr="00793150">
        <w:rPr>
          <w:b w:val="0"/>
          <w:caps w:val="0"/>
          <w:sz w:val="28"/>
          <w:szCs w:val="28"/>
        </w:rPr>
        <w:sym w:font="Symbol" w:char="F0B1"/>
      </w:r>
      <w:r w:rsidRPr="00793150">
        <w:rPr>
          <w:b w:val="0"/>
          <w:caps w:val="0"/>
          <w:sz w:val="28"/>
          <w:szCs w:val="28"/>
        </w:rPr>
        <w:t xml:space="preserve">0.01 мм. Это позволило точно фиксировать расстояние до поверхности изделия. Из полученного набора вырезанных пластинок были выбраны те пластинки, центральная часть которых соответствовала расстояниям 0.5 и 2.0 мм от поверхности изделия. </w:t>
      </w:r>
    </w:p>
    <w:p w:rsidR="00891176" w:rsidRPr="00793150" w:rsidRDefault="00891176" w:rsidP="009D5A90">
      <w:pPr>
        <w:pStyle w:val="af5"/>
        <w:spacing w:line="240" w:lineRule="auto"/>
        <w:ind w:firstLine="567"/>
        <w:jc w:val="both"/>
        <w:rPr>
          <w:b w:val="0"/>
          <w:caps w:val="0"/>
          <w:sz w:val="28"/>
          <w:szCs w:val="28"/>
        </w:rPr>
      </w:pPr>
      <w:r w:rsidRPr="00793150">
        <w:rPr>
          <w:b w:val="0"/>
          <w:caps w:val="0"/>
          <w:sz w:val="28"/>
          <w:szCs w:val="28"/>
        </w:rPr>
        <w:t xml:space="preserve">Первая вырезанная пластинка, одна из сторон которой являлась поверхностью изделия, готовилась (утонялась) только со стороны реза. Таким образом удалось максимально близко подойти к поверхности. Сама поверхность полировалась электролитически очень короткое время лишь для того, чтобы убрать окислы железа, обычно присутствующие на поверхности изделия. Две следующие пластинки (их центральная часть соответствовала расстояниям 0.5 и 2.0 мм от поверхности изделия) утонялись одновременно с обеих сторон до толщины ~0.17 мкм, т.е. толщины, «прозрачной» для просмотра в колонне </w:t>
      </w:r>
      <w:r w:rsidR="00E14B09" w:rsidRPr="00793150">
        <w:rPr>
          <w:b w:val="0"/>
          <w:caps w:val="0"/>
          <w:sz w:val="28"/>
          <w:szCs w:val="28"/>
        </w:rPr>
        <w:t xml:space="preserve">просвечивающего </w:t>
      </w:r>
      <w:r w:rsidRPr="00793150">
        <w:rPr>
          <w:b w:val="0"/>
          <w:caps w:val="0"/>
          <w:sz w:val="28"/>
          <w:szCs w:val="28"/>
        </w:rPr>
        <w:t>электронного микроскопа.</w:t>
      </w:r>
    </w:p>
    <w:p w:rsidR="00891176" w:rsidRPr="00793150" w:rsidRDefault="00891176" w:rsidP="009D5A90">
      <w:pPr>
        <w:ind w:firstLine="567"/>
        <w:jc w:val="center"/>
        <w:rPr>
          <w:sz w:val="28"/>
          <w:szCs w:val="28"/>
        </w:rPr>
      </w:pPr>
    </w:p>
    <w:p w:rsidR="00891176" w:rsidRPr="00793150" w:rsidRDefault="00D41843" w:rsidP="009D5A90">
      <w:pPr>
        <w:ind w:firstLine="567"/>
        <w:jc w:val="center"/>
        <w:rPr>
          <w:sz w:val="28"/>
          <w:szCs w:val="28"/>
        </w:rPr>
      </w:pPr>
      <w:r w:rsidRPr="00793150">
        <w:rPr>
          <w:noProof/>
          <w:sz w:val="28"/>
          <w:szCs w:val="28"/>
        </w:rPr>
        <w:drawing>
          <wp:inline distT="0" distB="0" distL="0" distR="0">
            <wp:extent cx="2991485" cy="3251200"/>
            <wp:effectExtent l="19050" t="0" r="0" b="0"/>
            <wp:docPr id="3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1"/>
                    <a:srcRect/>
                    <a:stretch>
                      <a:fillRect/>
                    </a:stretch>
                  </pic:blipFill>
                  <pic:spPr bwMode="auto">
                    <a:xfrm>
                      <a:off x="0" y="0"/>
                      <a:ext cx="2991485" cy="3251200"/>
                    </a:xfrm>
                    <a:prstGeom prst="rect">
                      <a:avLst/>
                    </a:prstGeom>
                    <a:noFill/>
                    <a:ln w="9525">
                      <a:noFill/>
                      <a:miter lim="800000"/>
                      <a:headEnd/>
                      <a:tailEnd/>
                    </a:ln>
                  </pic:spPr>
                </pic:pic>
              </a:graphicData>
            </a:graphic>
          </wp:inline>
        </w:drawing>
      </w:r>
      <w:r w:rsidRPr="00793150">
        <w:rPr>
          <w:noProof/>
          <w:sz w:val="28"/>
          <w:szCs w:val="28"/>
        </w:rPr>
        <w:drawing>
          <wp:inline distT="0" distB="0" distL="0" distR="0">
            <wp:extent cx="4752340" cy="1941830"/>
            <wp:effectExtent l="19050" t="0" r="0" b="0"/>
            <wp:docPr id="3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32"/>
                    <a:srcRect/>
                    <a:stretch>
                      <a:fillRect/>
                    </a:stretch>
                  </pic:blipFill>
                  <pic:spPr bwMode="auto">
                    <a:xfrm>
                      <a:off x="0" y="0"/>
                      <a:ext cx="4752340" cy="1941830"/>
                    </a:xfrm>
                    <a:prstGeom prst="rect">
                      <a:avLst/>
                    </a:prstGeom>
                    <a:noFill/>
                    <a:ln w="9525">
                      <a:noFill/>
                      <a:miter lim="800000"/>
                      <a:headEnd/>
                      <a:tailEnd/>
                    </a:ln>
                  </pic:spPr>
                </pic:pic>
              </a:graphicData>
            </a:graphic>
          </wp:inline>
        </w:drawing>
      </w:r>
    </w:p>
    <w:p w:rsidR="00891176" w:rsidRPr="00793150" w:rsidRDefault="00891176" w:rsidP="009D5A90">
      <w:pPr>
        <w:ind w:firstLine="567"/>
      </w:pPr>
    </w:p>
    <w:p w:rsidR="00B06FEC" w:rsidRPr="00793150" w:rsidRDefault="00944568" w:rsidP="009D5A90">
      <w:pPr>
        <w:ind w:firstLine="567"/>
        <w:jc w:val="center"/>
        <w:rPr>
          <w:sz w:val="28"/>
          <w:szCs w:val="28"/>
        </w:rPr>
      </w:pPr>
      <w:r w:rsidRPr="00793150">
        <w:rPr>
          <w:sz w:val="28"/>
          <w:szCs w:val="28"/>
        </w:rPr>
        <w:t xml:space="preserve">Рисунок </w:t>
      </w:r>
      <w:r w:rsidR="00766F86" w:rsidRPr="00793150">
        <w:rPr>
          <w:sz w:val="28"/>
          <w:szCs w:val="28"/>
        </w:rPr>
        <w:t>2.1</w:t>
      </w:r>
      <w:r w:rsidRPr="00793150">
        <w:rPr>
          <w:sz w:val="28"/>
          <w:szCs w:val="28"/>
        </w:rPr>
        <w:t>-</w:t>
      </w:r>
      <w:r w:rsidR="00891176" w:rsidRPr="00793150">
        <w:rPr>
          <w:sz w:val="28"/>
          <w:szCs w:val="28"/>
        </w:rPr>
        <w:t xml:space="preserve"> Схема вырезки образцов на электроискровом стан</w:t>
      </w:r>
      <w:r w:rsidR="00E14B09" w:rsidRPr="00793150">
        <w:rPr>
          <w:sz w:val="28"/>
          <w:szCs w:val="28"/>
        </w:rPr>
        <w:t>ке для методов</w:t>
      </w:r>
      <w:r w:rsidR="00891176" w:rsidRPr="00793150">
        <w:rPr>
          <w:sz w:val="28"/>
          <w:szCs w:val="28"/>
        </w:rPr>
        <w:t xml:space="preserve"> ПЭМ</w:t>
      </w:r>
      <w:r w:rsidR="00E14B09" w:rsidRPr="00793150">
        <w:rPr>
          <w:sz w:val="28"/>
          <w:szCs w:val="28"/>
        </w:rPr>
        <w:t>-анализа</w:t>
      </w:r>
      <w:r w:rsidR="00B06FEC" w:rsidRPr="00793150">
        <w:rPr>
          <w:sz w:val="28"/>
          <w:szCs w:val="28"/>
        </w:rPr>
        <w:t>:</w:t>
      </w:r>
      <w:r w:rsidR="00891176" w:rsidRPr="00793150">
        <w:rPr>
          <w:sz w:val="28"/>
          <w:szCs w:val="28"/>
        </w:rPr>
        <w:t xml:space="preserve"> первый этап вырезки </w:t>
      </w:r>
      <w:r w:rsidR="00B06FEC" w:rsidRPr="00793150">
        <w:rPr>
          <w:sz w:val="28"/>
          <w:szCs w:val="28"/>
        </w:rPr>
        <w:t>(образец вырезается из изделия)</w:t>
      </w:r>
      <w:r w:rsidR="00891176" w:rsidRPr="00793150">
        <w:rPr>
          <w:sz w:val="28"/>
          <w:szCs w:val="28"/>
        </w:rPr>
        <w:t xml:space="preserve"> </w:t>
      </w:r>
      <w:r w:rsidR="00B06FEC" w:rsidRPr="00793150">
        <w:rPr>
          <w:sz w:val="28"/>
          <w:szCs w:val="28"/>
        </w:rPr>
        <w:t>(а),</w:t>
      </w:r>
      <w:r w:rsidR="00891176" w:rsidRPr="00793150">
        <w:rPr>
          <w:sz w:val="28"/>
          <w:szCs w:val="28"/>
        </w:rPr>
        <w:t xml:space="preserve"> второй этап вырезки (вырезанный из изделия образец разрезается на отдельные параллельные пластины)</w:t>
      </w:r>
      <w:r w:rsidR="00B06FEC" w:rsidRPr="00793150">
        <w:rPr>
          <w:sz w:val="28"/>
          <w:szCs w:val="28"/>
        </w:rPr>
        <w:t xml:space="preserve"> (б),</w:t>
      </w:r>
      <w:r w:rsidR="00891176" w:rsidRPr="00793150">
        <w:rPr>
          <w:sz w:val="28"/>
          <w:szCs w:val="28"/>
        </w:rPr>
        <w:t xml:space="preserve"> </w:t>
      </w:r>
      <w:r w:rsidR="00BA39F6" w:rsidRPr="00793150">
        <w:rPr>
          <w:sz w:val="28"/>
          <w:szCs w:val="28"/>
          <w:lang w:val="en-US"/>
        </w:rPr>
        <w:t>h</w:t>
      </w:r>
      <w:r w:rsidR="00BA39F6" w:rsidRPr="00793150">
        <w:rPr>
          <w:sz w:val="28"/>
          <w:szCs w:val="28"/>
          <w:vertAlign w:val="subscript"/>
        </w:rPr>
        <w:t>1</w:t>
      </w:r>
      <w:r w:rsidR="00BA39F6" w:rsidRPr="00793150">
        <w:rPr>
          <w:sz w:val="28"/>
          <w:szCs w:val="28"/>
        </w:rPr>
        <w:t xml:space="preserve"> </w:t>
      </w:r>
      <w:r w:rsidR="00891176" w:rsidRPr="00793150">
        <w:rPr>
          <w:sz w:val="28"/>
          <w:szCs w:val="28"/>
        </w:rPr>
        <w:t>– толщина отдельной пластины,</w:t>
      </w:r>
    </w:p>
    <w:p w:rsidR="00891176" w:rsidRPr="00793150" w:rsidRDefault="00891176" w:rsidP="009D5A90">
      <w:pPr>
        <w:ind w:firstLine="567"/>
        <w:jc w:val="center"/>
        <w:rPr>
          <w:sz w:val="28"/>
          <w:szCs w:val="28"/>
        </w:rPr>
      </w:pPr>
      <w:r w:rsidRPr="00793150">
        <w:rPr>
          <w:sz w:val="28"/>
          <w:szCs w:val="28"/>
          <w:lang w:val="en-US"/>
        </w:rPr>
        <w:t>h</w:t>
      </w:r>
      <w:r w:rsidRPr="00793150">
        <w:rPr>
          <w:sz w:val="28"/>
          <w:szCs w:val="28"/>
          <w:vertAlign w:val="subscript"/>
        </w:rPr>
        <w:t>2</w:t>
      </w:r>
      <w:r w:rsidRPr="00793150">
        <w:rPr>
          <w:sz w:val="28"/>
          <w:szCs w:val="28"/>
        </w:rPr>
        <w:t xml:space="preserve"> – ширина реза</w:t>
      </w:r>
    </w:p>
    <w:p w:rsidR="00891176" w:rsidRPr="00793150" w:rsidRDefault="00891176" w:rsidP="009D5A90">
      <w:pPr>
        <w:ind w:firstLine="567"/>
        <w:jc w:val="both"/>
        <w:rPr>
          <w:b/>
          <w:sz w:val="28"/>
        </w:rPr>
      </w:pPr>
      <w:r w:rsidRPr="00793150">
        <w:rPr>
          <w:b/>
          <w:sz w:val="28"/>
        </w:rPr>
        <w:lastRenderedPageBreak/>
        <w:t>2.2 Просвечивающая электронная микроскопия</w:t>
      </w:r>
    </w:p>
    <w:p w:rsidR="00E57E09" w:rsidRPr="00793150" w:rsidRDefault="00891176" w:rsidP="009D5A90">
      <w:pPr>
        <w:pStyle w:val="25"/>
        <w:shd w:val="clear" w:color="auto" w:fill="auto"/>
        <w:spacing w:line="240" w:lineRule="auto"/>
        <w:ind w:firstLine="567"/>
        <w:jc w:val="both"/>
        <w:rPr>
          <w:sz w:val="28"/>
          <w:szCs w:val="28"/>
        </w:rPr>
      </w:pPr>
      <w:r w:rsidRPr="00793150">
        <w:rPr>
          <w:sz w:val="28"/>
          <w:szCs w:val="28"/>
        </w:rPr>
        <w:t>Стру</w:t>
      </w:r>
      <w:r w:rsidR="007B09B1" w:rsidRPr="00793150">
        <w:rPr>
          <w:sz w:val="28"/>
          <w:szCs w:val="28"/>
        </w:rPr>
        <w:t>ктурные исследования проводили</w:t>
      </w:r>
      <w:r w:rsidRPr="00793150">
        <w:rPr>
          <w:sz w:val="28"/>
          <w:szCs w:val="28"/>
        </w:rPr>
        <w:t xml:space="preserve"> метод</w:t>
      </w:r>
      <w:r w:rsidR="00E14B09" w:rsidRPr="00793150">
        <w:rPr>
          <w:sz w:val="28"/>
          <w:szCs w:val="28"/>
        </w:rPr>
        <w:t>а</w:t>
      </w:r>
      <w:r w:rsidRPr="00793150">
        <w:rPr>
          <w:sz w:val="28"/>
          <w:szCs w:val="28"/>
        </w:rPr>
        <w:t>м</w:t>
      </w:r>
      <w:r w:rsidR="00E14B09" w:rsidRPr="00793150">
        <w:rPr>
          <w:sz w:val="28"/>
          <w:szCs w:val="28"/>
        </w:rPr>
        <w:t>и</w:t>
      </w:r>
      <w:r w:rsidRPr="00793150">
        <w:rPr>
          <w:sz w:val="28"/>
          <w:szCs w:val="28"/>
        </w:rPr>
        <w:t xml:space="preserve"> электронной дифракционно</w:t>
      </w:r>
      <w:r w:rsidR="002D583F" w:rsidRPr="00793150">
        <w:rPr>
          <w:sz w:val="28"/>
          <w:szCs w:val="28"/>
        </w:rPr>
        <w:t>й микроскопии на тонких фольгах</w:t>
      </w:r>
      <w:r w:rsidRPr="00793150">
        <w:rPr>
          <w:sz w:val="28"/>
          <w:szCs w:val="28"/>
        </w:rPr>
        <w:t xml:space="preserve"> на электронном микроскопе </w:t>
      </w:r>
      <w:r w:rsidRPr="00793150">
        <w:rPr>
          <w:sz w:val="28"/>
          <w:szCs w:val="28"/>
          <w:lang w:val="en-US"/>
        </w:rPr>
        <w:t>JEOL</w:t>
      </w:r>
      <w:r w:rsidRPr="00793150">
        <w:rPr>
          <w:sz w:val="28"/>
          <w:szCs w:val="28"/>
        </w:rPr>
        <w:t>-2100 с использованием гониометрических приставок при ускоряющем напряжении 100 кВ. Рабочее увеличение в колонне микроскопа выбиралось от 10000 до 50000 крат.</w:t>
      </w:r>
    </w:p>
    <w:p w:rsidR="00891176" w:rsidRPr="00793150" w:rsidRDefault="00891176" w:rsidP="009D5A90">
      <w:pPr>
        <w:pStyle w:val="25"/>
        <w:shd w:val="clear" w:color="auto" w:fill="auto"/>
        <w:spacing w:line="240" w:lineRule="auto"/>
        <w:ind w:firstLine="567"/>
        <w:jc w:val="both"/>
        <w:rPr>
          <w:sz w:val="28"/>
          <w:szCs w:val="28"/>
        </w:rPr>
      </w:pPr>
      <w:r w:rsidRPr="00793150">
        <w:rPr>
          <w:sz w:val="28"/>
          <w:szCs w:val="28"/>
        </w:rPr>
        <w:t>Для проведения исследований с помощью электроискровой резки образцы размером 10</w:t>
      </w:r>
      <w:r w:rsidRPr="00793150">
        <w:rPr>
          <w:sz w:val="28"/>
          <w:szCs w:val="28"/>
        </w:rPr>
        <w:sym w:font="Symbol" w:char="F0B4"/>
      </w:r>
      <w:r w:rsidRPr="00793150">
        <w:rPr>
          <w:sz w:val="28"/>
          <w:szCs w:val="28"/>
        </w:rPr>
        <w:t>20</w:t>
      </w:r>
      <w:r w:rsidRPr="00793150">
        <w:rPr>
          <w:sz w:val="28"/>
          <w:szCs w:val="28"/>
        </w:rPr>
        <w:sym w:font="Symbol" w:char="F0B4"/>
      </w:r>
      <w:r w:rsidRPr="00793150">
        <w:rPr>
          <w:sz w:val="28"/>
          <w:szCs w:val="28"/>
        </w:rPr>
        <w:t>50 мм</w:t>
      </w:r>
      <w:r w:rsidRPr="00793150">
        <w:rPr>
          <w:sz w:val="28"/>
          <w:szCs w:val="28"/>
          <w:vertAlign w:val="superscript"/>
        </w:rPr>
        <w:t>3</w:t>
      </w:r>
      <w:r w:rsidR="007B09B1" w:rsidRPr="00793150">
        <w:rPr>
          <w:sz w:val="28"/>
          <w:szCs w:val="28"/>
        </w:rPr>
        <w:t xml:space="preserve"> разрезали</w:t>
      </w:r>
      <w:r w:rsidRPr="00793150">
        <w:rPr>
          <w:sz w:val="28"/>
          <w:szCs w:val="28"/>
        </w:rPr>
        <w:t xml:space="preserve"> на пластинки (фольги) толщиной 0.2-0.3</w:t>
      </w:r>
      <w:r w:rsidR="00E14B09" w:rsidRPr="00793150">
        <w:rPr>
          <w:sz w:val="28"/>
          <w:szCs w:val="28"/>
        </w:rPr>
        <w:t> мм. Полученные фольги утоняли</w:t>
      </w:r>
      <w:r w:rsidRPr="00793150">
        <w:rPr>
          <w:sz w:val="28"/>
          <w:szCs w:val="28"/>
        </w:rPr>
        <w:t xml:space="preserve"> вначале химически в электролите 90% плавиковой кислоты и 10% пергидроля, а затем электролитически в пересыщенном растворе ортофосфорной кислоты хромовым ангидритом при комнатной температуре, рабочем напряжении 20 В и плотности тока 4 А/см</w:t>
      </w:r>
      <w:r w:rsidRPr="00793150">
        <w:rPr>
          <w:sz w:val="28"/>
          <w:szCs w:val="28"/>
          <w:vertAlign w:val="superscript"/>
        </w:rPr>
        <w:t>2</w:t>
      </w:r>
      <w:r w:rsidR="00BA39F6" w:rsidRPr="00793150">
        <w:rPr>
          <w:sz w:val="28"/>
          <w:szCs w:val="28"/>
        </w:rPr>
        <w:t>.</w:t>
      </w:r>
    </w:p>
    <w:p w:rsidR="00E76730" w:rsidRPr="00793150" w:rsidRDefault="00E76730" w:rsidP="009D5A90">
      <w:pPr>
        <w:ind w:firstLine="567"/>
        <w:jc w:val="both"/>
        <w:rPr>
          <w:sz w:val="28"/>
          <w:szCs w:val="28"/>
        </w:rPr>
      </w:pPr>
      <w:r w:rsidRPr="00793150">
        <w:rPr>
          <w:sz w:val="28"/>
          <w:szCs w:val="28"/>
        </w:rPr>
        <w:t xml:space="preserve">Изображения тонкой структуры </w:t>
      </w:r>
      <w:r w:rsidR="00E14B09" w:rsidRPr="00793150">
        <w:rPr>
          <w:sz w:val="28"/>
          <w:szCs w:val="28"/>
        </w:rPr>
        <w:t>стали</w:t>
      </w:r>
      <w:r w:rsidRPr="00793150">
        <w:rPr>
          <w:sz w:val="28"/>
          <w:szCs w:val="28"/>
        </w:rPr>
        <w:t>, получе</w:t>
      </w:r>
      <w:r w:rsidR="00E14B09" w:rsidRPr="00793150">
        <w:rPr>
          <w:sz w:val="28"/>
          <w:szCs w:val="28"/>
        </w:rPr>
        <w:t>нные при просмотре в электронном микроскопе</w:t>
      </w:r>
      <w:r w:rsidRPr="00793150">
        <w:rPr>
          <w:sz w:val="28"/>
          <w:szCs w:val="28"/>
        </w:rPr>
        <w:t xml:space="preserve">, были использованы, во-первых, для классификации морфологических признаков структуры, во-вторых, для определения размеров, объемных долей </w:t>
      </w:r>
      <w:r w:rsidRPr="00793150">
        <w:rPr>
          <w:sz w:val="28"/>
          <w:szCs w:val="28"/>
        </w:rPr>
        <w:sym w:font="Symbol" w:char="F061"/>
      </w:r>
      <w:r w:rsidRPr="00793150">
        <w:rPr>
          <w:sz w:val="28"/>
          <w:szCs w:val="28"/>
        </w:rPr>
        <w:t xml:space="preserve">- и </w:t>
      </w:r>
      <w:r w:rsidRPr="00793150">
        <w:rPr>
          <w:sz w:val="28"/>
          <w:szCs w:val="28"/>
        </w:rPr>
        <w:sym w:font="Symbol" w:char="F067"/>
      </w:r>
      <w:r w:rsidRPr="00793150">
        <w:rPr>
          <w:sz w:val="28"/>
          <w:szCs w:val="28"/>
        </w:rPr>
        <w:t>-фаз, а также карбидных фаз и мест их локализации и, в-третьих, для определения параметров тонкой структуры материала</w:t>
      </w:r>
      <w:r w:rsidR="00E14B09" w:rsidRPr="00793150">
        <w:rPr>
          <w:sz w:val="28"/>
          <w:szCs w:val="28"/>
        </w:rPr>
        <w:t>.</w:t>
      </w:r>
    </w:p>
    <w:p w:rsidR="00E76730" w:rsidRPr="00793150" w:rsidRDefault="00E76730" w:rsidP="009D5A90">
      <w:pPr>
        <w:ind w:firstLine="567"/>
        <w:jc w:val="both"/>
        <w:rPr>
          <w:sz w:val="28"/>
          <w:szCs w:val="28"/>
        </w:rPr>
      </w:pPr>
      <w:r w:rsidRPr="00793150">
        <w:rPr>
          <w:sz w:val="28"/>
          <w:szCs w:val="28"/>
        </w:rPr>
        <w:t xml:space="preserve">Определение объемных долей </w:t>
      </w:r>
      <w:r w:rsidRPr="00793150">
        <w:rPr>
          <w:sz w:val="28"/>
          <w:szCs w:val="28"/>
        </w:rPr>
        <w:sym w:font="Symbol" w:char="F061"/>
      </w:r>
      <w:r w:rsidRPr="00793150">
        <w:rPr>
          <w:sz w:val="28"/>
          <w:szCs w:val="28"/>
        </w:rPr>
        <w:t xml:space="preserve">-, </w:t>
      </w:r>
      <w:r w:rsidRPr="00793150">
        <w:rPr>
          <w:sz w:val="28"/>
          <w:szCs w:val="28"/>
        </w:rPr>
        <w:sym w:font="Symbol" w:char="F067"/>
      </w:r>
      <w:r w:rsidR="00E14B09" w:rsidRPr="00793150">
        <w:rPr>
          <w:sz w:val="28"/>
          <w:szCs w:val="28"/>
        </w:rPr>
        <w:t>- и карбидных фаз проводили</w:t>
      </w:r>
      <w:r w:rsidRPr="00793150">
        <w:rPr>
          <w:sz w:val="28"/>
          <w:szCs w:val="28"/>
        </w:rPr>
        <w:t xml:space="preserve"> по изображениям, подтвержденным микродифракционными картинами и темнопольными изображениями, полученными в рефлексах со</w:t>
      </w:r>
      <w:r w:rsidR="00E14B09" w:rsidRPr="00793150">
        <w:rPr>
          <w:sz w:val="28"/>
          <w:szCs w:val="28"/>
        </w:rPr>
        <w:t>ответствующих фаз. Идентификацию</w:t>
      </w:r>
      <w:r w:rsidRPr="00793150">
        <w:rPr>
          <w:sz w:val="28"/>
          <w:szCs w:val="28"/>
        </w:rPr>
        <w:t xml:space="preserve"> фаз проводил</w:t>
      </w:r>
      <w:r w:rsidR="00E14B09" w:rsidRPr="00793150">
        <w:rPr>
          <w:sz w:val="28"/>
          <w:szCs w:val="28"/>
        </w:rPr>
        <w:t>и</w:t>
      </w:r>
      <w:r w:rsidR="006350A8" w:rsidRPr="00793150">
        <w:rPr>
          <w:sz w:val="28"/>
          <w:szCs w:val="28"/>
        </w:rPr>
        <w:t xml:space="preserve"> по методикам, описанным в </w:t>
      </w:r>
      <w:r w:rsidR="00E14B09" w:rsidRPr="00793150">
        <w:rPr>
          <w:sz w:val="28"/>
          <w:szCs w:val="28"/>
        </w:rPr>
        <w:t xml:space="preserve">работах </w:t>
      </w:r>
      <w:r w:rsidR="006350A8" w:rsidRPr="00793150">
        <w:rPr>
          <w:sz w:val="28"/>
          <w:szCs w:val="28"/>
        </w:rPr>
        <w:t>[79</w:t>
      </w:r>
      <w:r w:rsidR="001D6CEC" w:rsidRPr="00793150">
        <w:rPr>
          <w:sz w:val="28"/>
          <w:szCs w:val="28"/>
        </w:rPr>
        <w:t>-</w:t>
      </w:r>
      <w:r w:rsidR="006350A8" w:rsidRPr="00793150">
        <w:rPr>
          <w:sz w:val="28"/>
          <w:szCs w:val="28"/>
        </w:rPr>
        <w:t>80</w:t>
      </w:r>
      <w:r w:rsidR="00E14B09" w:rsidRPr="00793150">
        <w:rPr>
          <w:sz w:val="28"/>
          <w:szCs w:val="28"/>
        </w:rPr>
        <w:t>]. Для этого использовали</w:t>
      </w:r>
      <w:r w:rsidRPr="00793150">
        <w:rPr>
          <w:sz w:val="28"/>
          <w:szCs w:val="28"/>
        </w:rPr>
        <w:t xml:space="preserve"> схемы микродифракционных картин, рассчитанные по табличным значениям параметров</w:t>
      </w:r>
      <w:r w:rsidR="00E14B09" w:rsidRPr="00793150">
        <w:rPr>
          <w:sz w:val="28"/>
          <w:szCs w:val="28"/>
        </w:rPr>
        <w:t xml:space="preserve"> соответствующих </w:t>
      </w:r>
      <w:r w:rsidRPr="00793150">
        <w:rPr>
          <w:sz w:val="28"/>
          <w:szCs w:val="28"/>
        </w:rPr>
        <w:t xml:space="preserve"> кристаллических решеток. Для каждого исследуемого конкретного места на образце была просмотрена большая площадь фольги и отснято до 30-40 микроснимков и микродифракционных картин к ним.</w:t>
      </w:r>
    </w:p>
    <w:p w:rsidR="00F64810" w:rsidRPr="00793150" w:rsidRDefault="00F64810" w:rsidP="009D5A90">
      <w:pPr>
        <w:ind w:firstLine="567"/>
        <w:jc w:val="both"/>
        <w:rPr>
          <w:spacing w:val="8"/>
          <w:sz w:val="28"/>
        </w:rPr>
      </w:pPr>
    </w:p>
    <w:p w:rsidR="00F64810" w:rsidRPr="00793150" w:rsidRDefault="00F64810" w:rsidP="009D5A90">
      <w:pPr>
        <w:ind w:firstLine="567"/>
        <w:jc w:val="both"/>
        <w:rPr>
          <w:b/>
          <w:spacing w:val="8"/>
          <w:sz w:val="28"/>
        </w:rPr>
      </w:pPr>
      <w:r w:rsidRPr="00793150">
        <w:rPr>
          <w:b/>
          <w:spacing w:val="8"/>
          <w:sz w:val="28"/>
        </w:rPr>
        <w:t>2.3 Рентгеноструктурный анализ</w:t>
      </w:r>
    </w:p>
    <w:p w:rsidR="000F5276" w:rsidRPr="00793150" w:rsidRDefault="00580255" w:rsidP="009D5A90">
      <w:pPr>
        <w:ind w:firstLine="567"/>
        <w:jc w:val="both"/>
        <w:rPr>
          <w:spacing w:val="8"/>
          <w:sz w:val="28"/>
        </w:rPr>
      </w:pPr>
      <w:r w:rsidRPr="00793150">
        <w:rPr>
          <w:spacing w:val="8"/>
          <w:sz w:val="28"/>
        </w:rPr>
        <w:t xml:space="preserve">Рентгеноструктурные исследования образцов </w:t>
      </w:r>
      <w:r w:rsidR="00BF6737" w:rsidRPr="00793150">
        <w:rPr>
          <w:spacing w:val="8"/>
          <w:sz w:val="28"/>
        </w:rPr>
        <w:t xml:space="preserve">стали </w:t>
      </w:r>
      <w:r w:rsidRPr="00793150">
        <w:rPr>
          <w:spacing w:val="8"/>
          <w:sz w:val="28"/>
        </w:rPr>
        <w:t xml:space="preserve">выполняли </w:t>
      </w:r>
      <w:r w:rsidR="00BF6737" w:rsidRPr="00793150">
        <w:rPr>
          <w:spacing w:val="8"/>
          <w:sz w:val="28"/>
        </w:rPr>
        <w:t xml:space="preserve">известными </w:t>
      </w:r>
      <w:r w:rsidRPr="00793150">
        <w:rPr>
          <w:spacing w:val="8"/>
          <w:sz w:val="28"/>
        </w:rPr>
        <w:t xml:space="preserve">методами рентгеноструктурного анализа на дифрактометре </w:t>
      </w:r>
      <w:r w:rsidRPr="00793150">
        <w:rPr>
          <w:spacing w:val="8"/>
          <w:sz w:val="28"/>
          <w:lang w:val="en-US"/>
        </w:rPr>
        <w:t>X</w:t>
      </w:r>
      <w:r w:rsidRPr="00793150">
        <w:rPr>
          <w:spacing w:val="8"/>
          <w:sz w:val="28"/>
          <w:vertAlign w:val="superscript"/>
        </w:rPr>
        <w:t>’</w:t>
      </w:r>
      <w:r w:rsidRPr="00793150">
        <w:rPr>
          <w:spacing w:val="8"/>
          <w:sz w:val="28"/>
          <w:lang w:val="en-US"/>
        </w:rPr>
        <w:t>PERT</w:t>
      </w:r>
      <w:r w:rsidRPr="00793150">
        <w:rPr>
          <w:spacing w:val="8"/>
          <w:sz w:val="28"/>
        </w:rPr>
        <w:t xml:space="preserve"> </w:t>
      </w:r>
      <w:r w:rsidRPr="00793150">
        <w:rPr>
          <w:spacing w:val="8"/>
          <w:sz w:val="28"/>
          <w:lang w:val="en-US"/>
        </w:rPr>
        <w:t>PRO</w:t>
      </w:r>
      <w:r w:rsidRPr="00793150">
        <w:rPr>
          <w:spacing w:val="8"/>
          <w:sz w:val="28"/>
        </w:rPr>
        <w:t xml:space="preserve"> в монохроматизированном </w:t>
      </w:r>
      <w:r w:rsidRPr="00793150">
        <w:rPr>
          <w:i/>
          <w:spacing w:val="8"/>
          <w:sz w:val="28"/>
          <w:lang w:val="en-US"/>
        </w:rPr>
        <w:t>CrK</w:t>
      </w:r>
      <w:r w:rsidRPr="00793150">
        <w:rPr>
          <w:spacing w:val="8"/>
          <w:sz w:val="28"/>
          <w:vertAlign w:val="subscript"/>
          <w:lang w:val="en-US"/>
        </w:rPr>
        <w:t>α</w:t>
      </w:r>
      <w:r w:rsidRPr="00793150">
        <w:rPr>
          <w:spacing w:val="8"/>
          <w:sz w:val="28"/>
        </w:rPr>
        <w:t>- излучении (</w:t>
      </w:r>
      <w:r w:rsidRPr="00793150">
        <w:rPr>
          <w:i/>
          <w:spacing w:val="8"/>
          <w:sz w:val="28"/>
        </w:rPr>
        <w:t>λ</w:t>
      </w:r>
      <w:r w:rsidRPr="00793150">
        <w:rPr>
          <w:spacing w:val="8"/>
          <w:sz w:val="28"/>
        </w:rPr>
        <w:t>=2,2897 А</w:t>
      </w:r>
      <w:r w:rsidRPr="00793150">
        <w:rPr>
          <w:spacing w:val="8"/>
          <w:sz w:val="28"/>
          <w:vertAlign w:val="superscript"/>
        </w:rPr>
        <w:t>0</w:t>
      </w:r>
      <w:r w:rsidRPr="00793150">
        <w:rPr>
          <w:spacing w:val="8"/>
          <w:sz w:val="28"/>
        </w:rPr>
        <w:t>)</w:t>
      </w:r>
      <w:r w:rsidR="00BF6737" w:rsidRPr="00793150">
        <w:rPr>
          <w:spacing w:val="8"/>
          <w:sz w:val="28"/>
        </w:rPr>
        <w:t>.</w:t>
      </w:r>
    </w:p>
    <w:p w:rsidR="00E57E09" w:rsidRPr="00793150" w:rsidRDefault="00BF6737" w:rsidP="009D5A90">
      <w:pPr>
        <w:ind w:firstLine="567"/>
        <w:jc w:val="both"/>
        <w:rPr>
          <w:spacing w:val="8"/>
          <w:sz w:val="28"/>
        </w:rPr>
      </w:pPr>
      <w:r w:rsidRPr="00793150">
        <w:rPr>
          <w:spacing w:val="8"/>
          <w:sz w:val="28"/>
        </w:rPr>
        <w:t>Для исследования метода</w:t>
      </w:r>
      <w:r w:rsidR="00E57E09" w:rsidRPr="00793150">
        <w:rPr>
          <w:spacing w:val="8"/>
          <w:sz w:val="28"/>
        </w:rPr>
        <w:t>м</w:t>
      </w:r>
      <w:r w:rsidRPr="00793150">
        <w:rPr>
          <w:spacing w:val="8"/>
          <w:sz w:val="28"/>
        </w:rPr>
        <w:t>и</w:t>
      </w:r>
      <w:r w:rsidR="00E57E09" w:rsidRPr="00793150">
        <w:rPr>
          <w:spacing w:val="8"/>
          <w:sz w:val="28"/>
        </w:rPr>
        <w:t xml:space="preserve"> рентгеноструктурного анализа пластинки, приготовленные для металлографических </w:t>
      </w:r>
      <w:r w:rsidR="009037CE" w:rsidRPr="00793150">
        <w:rPr>
          <w:spacing w:val="8"/>
          <w:sz w:val="28"/>
        </w:rPr>
        <w:t>исследова</w:t>
      </w:r>
      <w:r w:rsidR="007B09B1" w:rsidRPr="00793150">
        <w:rPr>
          <w:spacing w:val="8"/>
          <w:sz w:val="28"/>
        </w:rPr>
        <w:t>ний, предварительно полировали</w:t>
      </w:r>
      <w:r w:rsidR="00005806" w:rsidRPr="00793150">
        <w:rPr>
          <w:spacing w:val="8"/>
          <w:sz w:val="28"/>
        </w:rPr>
        <w:t xml:space="preserve"> электролитически</w:t>
      </w:r>
      <w:r w:rsidR="009037CE" w:rsidRPr="00793150">
        <w:rPr>
          <w:spacing w:val="8"/>
          <w:sz w:val="28"/>
        </w:rPr>
        <w:t xml:space="preserve"> в пересыщенном растворе хромого ангидрида в ортофосфорной кислоте при комнатной температуре до зеркального блеска.</w:t>
      </w:r>
    </w:p>
    <w:p w:rsidR="00E57E09" w:rsidRPr="00793150" w:rsidRDefault="00E57E09" w:rsidP="001D6CEC">
      <w:pPr>
        <w:pStyle w:val="a8"/>
        <w:tabs>
          <w:tab w:val="left" w:pos="8505"/>
        </w:tabs>
        <w:spacing w:after="0"/>
        <w:ind w:left="0" w:firstLine="567"/>
        <w:jc w:val="both"/>
        <w:rPr>
          <w:sz w:val="28"/>
          <w:szCs w:val="28"/>
        </w:rPr>
      </w:pPr>
      <w:r w:rsidRPr="00793150">
        <w:rPr>
          <w:sz w:val="28"/>
          <w:szCs w:val="28"/>
        </w:rPr>
        <w:t xml:space="preserve">Определение параметра кристаллической решетки, столь необходимое для определения содержания углерода в твердом растворе, </w:t>
      </w:r>
      <w:r w:rsidR="009037CE" w:rsidRPr="00793150">
        <w:rPr>
          <w:sz w:val="28"/>
          <w:szCs w:val="28"/>
        </w:rPr>
        <w:t>основалось</w:t>
      </w:r>
      <w:r w:rsidRPr="00793150">
        <w:rPr>
          <w:sz w:val="28"/>
          <w:szCs w:val="28"/>
        </w:rPr>
        <w:t xml:space="preserve"> на точной регистрации положения дифракционных максимумов, которые связаны с размером элементарной ячейки </w:t>
      </w:r>
      <w:r w:rsidR="001D6CEC" w:rsidRPr="00793150">
        <w:rPr>
          <w:sz w:val="28"/>
          <w:szCs w:val="28"/>
        </w:rPr>
        <w:t>[81-</w:t>
      </w:r>
      <w:r w:rsidR="00005806" w:rsidRPr="00793150">
        <w:rPr>
          <w:sz w:val="28"/>
          <w:szCs w:val="28"/>
        </w:rPr>
        <w:t>82</w:t>
      </w:r>
      <w:r w:rsidRPr="00793150">
        <w:rPr>
          <w:sz w:val="28"/>
          <w:szCs w:val="28"/>
        </w:rPr>
        <w:t>]. Для кристаллов кубической сингонии эта связь определяется квадратичной формой:</w:t>
      </w:r>
    </w:p>
    <w:p w:rsidR="00E57E09" w:rsidRPr="00793150" w:rsidRDefault="00E57E09" w:rsidP="009D5A90">
      <w:pPr>
        <w:pStyle w:val="a8"/>
        <w:spacing w:after="0"/>
        <w:ind w:left="0" w:firstLine="567"/>
        <w:jc w:val="both"/>
        <w:rPr>
          <w:sz w:val="28"/>
          <w:szCs w:val="28"/>
        </w:rPr>
      </w:pPr>
    </w:p>
    <w:p w:rsidR="00E57E09" w:rsidRPr="00793150" w:rsidRDefault="00E57E09" w:rsidP="009D5A90">
      <w:pPr>
        <w:pStyle w:val="a8"/>
        <w:tabs>
          <w:tab w:val="left" w:pos="2880"/>
          <w:tab w:val="left" w:pos="8460"/>
        </w:tabs>
        <w:spacing w:after="0"/>
        <w:ind w:left="0" w:firstLine="567"/>
        <w:rPr>
          <w:sz w:val="28"/>
          <w:szCs w:val="28"/>
        </w:rPr>
      </w:pPr>
      <w:r w:rsidRPr="00793150">
        <w:rPr>
          <w:sz w:val="28"/>
          <w:szCs w:val="28"/>
        </w:rPr>
        <w:tab/>
      </w:r>
      <w:r w:rsidR="00AD3816" w:rsidRPr="00793150">
        <w:rPr>
          <w:position w:val="-20"/>
          <w:sz w:val="28"/>
          <w:szCs w:val="28"/>
        </w:rPr>
        <w:object w:dxaOrig="3280" w:dyaOrig="520">
          <v:shape id="_x0000_i1035" type="#_x0000_t75" style="width:193.7pt;height:30.85pt" o:ole="">
            <v:imagedata r:id="rId33" o:title=""/>
          </v:shape>
          <o:OLEObject Type="Embed" ProgID="Equation.3" ShapeID="_x0000_i1035" DrawAspect="Content" ObjectID="_1443899371" r:id="rId34"/>
        </w:object>
      </w:r>
      <w:r w:rsidRPr="00793150">
        <w:rPr>
          <w:sz w:val="28"/>
          <w:szCs w:val="28"/>
        </w:rPr>
        <w:tab/>
        <w:t>(</w:t>
      </w:r>
      <w:r w:rsidR="009037CE" w:rsidRPr="00793150">
        <w:rPr>
          <w:sz w:val="28"/>
          <w:szCs w:val="28"/>
        </w:rPr>
        <w:t>2</w:t>
      </w:r>
      <w:r w:rsidR="00005806" w:rsidRPr="00793150">
        <w:rPr>
          <w:sz w:val="28"/>
          <w:szCs w:val="28"/>
        </w:rPr>
        <w:t>.2</w:t>
      </w:r>
      <w:r w:rsidRPr="00793150">
        <w:rPr>
          <w:sz w:val="28"/>
          <w:szCs w:val="28"/>
        </w:rPr>
        <w:t>)</w:t>
      </w:r>
    </w:p>
    <w:p w:rsidR="00E57E09" w:rsidRPr="00793150" w:rsidRDefault="00E57E09" w:rsidP="009D5A90">
      <w:pPr>
        <w:pStyle w:val="a8"/>
        <w:tabs>
          <w:tab w:val="left" w:pos="2880"/>
          <w:tab w:val="left" w:pos="8460"/>
        </w:tabs>
        <w:spacing w:after="0"/>
        <w:ind w:left="0" w:firstLine="567"/>
        <w:rPr>
          <w:sz w:val="28"/>
          <w:szCs w:val="28"/>
        </w:rPr>
      </w:pPr>
    </w:p>
    <w:p w:rsidR="00E57E09" w:rsidRPr="00793150" w:rsidRDefault="00E57E09" w:rsidP="009D5A90">
      <w:pPr>
        <w:pStyle w:val="a8"/>
        <w:tabs>
          <w:tab w:val="left" w:pos="2880"/>
          <w:tab w:val="left" w:pos="8460"/>
        </w:tabs>
        <w:spacing w:after="0"/>
        <w:ind w:left="0" w:firstLine="567"/>
        <w:jc w:val="both"/>
        <w:rPr>
          <w:sz w:val="28"/>
          <w:szCs w:val="28"/>
        </w:rPr>
      </w:pPr>
      <w:r w:rsidRPr="00793150">
        <w:rPr>
          <w:sz w:val="28"/>
          <w:szCs w:val="28"/>
        </w:rPr>
        <w:lastRenderedPageBreak/>
        <w:t xml:space="preserve">где </w:t>
      </w:r>
      <w:r w:rsidR="00AD3816" w:rsidRPr="00793150">
        <w:rPr>
          <w:i/>
          <w:sz w:val="28"/>
          <w:szCs w:val="28"/>
          <w:lang w:val="en-US"/>
        </w:rPr>
        <w:t>θ</w:t>
      </w:r>
      <w:r w:rsidRPr="00793150">
        <w:rPr>
          <w:i/>
          <w:sz w:val="28"/>
          <w:szCs w:val="28"/>
          <w:vertAlign w:val="subscript"/>
          <w:lang w:val="en-US"/>
        </w:rPr>
        <w:t>hkl</w:t>
      </w:r>
      <w:r w:rsidRPr="00793150">
        <w:rPr>
          <w:i/>
          <w:sz w:val="28"/>
          <w:szCs w:val="28"/>
        </w:rPr>
        <w:t xml:space="preserve"> </w:t>
      </w:r>
      <w:r w:rsidRPr="00793150">
        <w:rPr>
          <w:sz w:val="28"/>
          <w:szCs w:val="28"/>
        </w:rPr>
        <w:t xml:space="preserve">– угол дифракции; </w:t>
      </w:r>
      <w:r w:rsidRPr="00793150">
        <w:rPr>
          <w:sz w:val="28"/>
          <w:szCs w:val="28"/>
        </w:rPr>
        <w:sym w:font="Symbol" w:char="F06C"/>
      </w:r>
      <w:r w:rsidRPr="00793150">
        <w:rPr>
          <w:sz w:val="28"/>
          <w:szCs w:val="28"/>
        </w:rPr>
        <w:t xml:space="preserve"> - длина волны излучения; </w:t>
      </w:r>
      <w:r w:rsidRPr="00793150">
        <w:rPr>
          <w:i/>
          <w:sz w:val="28"/>
          <w:szCs w:val="28"/>
        </w:rPr>
        <w:t>а</w:t>
      </w:r>
      <w:r w:rsidRPr="00793150">
        <w:rPr>
          <w:sz w:val="28"/>
          <w:szCs w:val="28"/>
        </w:rPr>
        <w:t xml:space="preserve"> – параметр кристаллической решетки; (</w:t>
      </w:r>
      <w:r w:rsidRPr="00793150">
        <w:rPr>
          <w:i/>
          <w:sz w:val="28"/>
          <w:szCs w:val="28"/>
          <w:lang w:val="en-US"/>
        </w:rPr>
        <w:t>hkl</w:t>
      </w:r>
      <w:r w:rsidRPr="00793150">
        <w:rPr>
          <w:sz w:val="28"/>
          <w:szCs w:val="28"/>
        </w:rPr>
        <w:t>) – индексы отражения.</w:t>
      </w:r>
    </w:p>
    <w:p w:rsidR="00E57E09" w:rsidRPr="00793150" w:rsidRDefault="00E57E09" w:rsidP="009D5A90">
      <w:pPr>
        <w:pStyle w:val="a8"/>
        <w:tabs>
          <w:tab w:val="left" w:pos="2880"/>
          <w:tab w:val="left" w:pos="8460"/>
        </w:tabs>
        <w:spacing w:after="0"/>
        <w:ind w:left="0" w:firstLine="567"/>
        <w:jc w:val="both"/>
        <w:rPr>
          <w:sz w:val="28"/>
          <w:szCs w:val="28"/>
        </w:rPr>
      </w:pPr>
      <w:r w:rsidRPr="00793150">
        <w:rPr>
          <w:sz w:val="28"/>
          <w:szCs w:val="28"/>
        </w:rPr>
        <w:t xml:space="preserve">Экспериментальное значение периода решетки экстраполировалось к </w:t>
      </w:r>
      <w:r w:rsidR="00AD3816" w:rsidRPr="00793150">
        <w:rPr>
          <w:i/>
          <w:sz w:val="28"/>
          <w:szCs w:val="28"/>
          <w:lang w:val="en-US"/>
        </w:rPr>
        <w:t>θ</w:t>
      </w:r>
      <w:r w:rsidRPr="00793150">
        <w:rPr>
          <w:sz w:val="28"/>
          <w:szCs w:val="28"/>
        </w:rPr>
        <w:t>=90</w:t>
      </w:r>
      <w:r w:rsidRPr="00793150">
        <w:rPr>
          <w:sz w:val="28"/>
          <w:szCs w:val="28"/>
          <w:vertAlign w:val="superscript"/>
        </w:rPr>
        <w:t>0</w:t>
      </w:r>
      <w:r w:rsidRPr="00793150">
        <w:rPr>
          <w:sz w:val="28"/>
          <w:szCs w:val="28"/>
        </w:rPr>
        <w:t xml:space="preserve">. Для этого использовали функцию Нельсона-Рейли: </w:t>
      </w:r>
    </w:p>
    <w:p w:rsidR="00E57E09" w:rsidRPr="00793150" w:rsidRDefault="00E57E09" w:rsidP="009D5A90">
      <w:pPr>
        <w:pStyle w:val="a8"/>
        <w:tabs>
          <w:tab w:val="left" w:pos="2880"/>
          <w:tab w:val="left" w:pos="8460"/>
        </w:tabs>
        <w:spacing w:after="0"/>
        <w:ind w:left="0" w:firstLine="567"/>
        <w:rPr>
          <w:sz w:val="28"/>
          <w:szCs w:val="28"/>
        </w:rPr>
      </w:pPr>
    </w:p>
    <w:p w:rsidR="00E57E09" w:rsidRPr="00793150" w:rsidRDefault="00E57E09" w:rsidP="001D6CEC">
      <w:pPr>
        <w:pStyle w:val="a8"/>
        <w:tabs>
          <w:tab w:val="left" w:pos="2880"/>
          <w:tab w:val="left" w:pos="8460"/>
        </w:tabs>
        <w:spacing w:after="0"/>
        <w:ind w:left="0" w:firstLine="567"/>
        <w:rPr>
          <w:sz w:val="28"/>
          <w:szCs w:val="28"/>
        </w:rPr>
      </w:pPr>
      <w:r w:rsidRPr="00793150">
        <w:rPr>
          <w:sz w:val="28"/>
          <w:szCs w:val="28"/>
        </w:rPr>
        <w:tab/>
      </w:r>
      <w:r w:rsidR="00AD3816" w:rsidRPr="00793150">
        <w:rPr>
          <w:position w:val="-32"/>
          <w:sz w:val="28"/>
          <w:szCs w:val="28"/>
        </w:rPr>
        <w:object w:dxaOrig="2620" w:dyaOrig="760">
          <v:shape id="_x0000_i1036" type="#_x0000_t75" style="width:132pt;height:38.55pt" o:ole="">
            <v:imagedata r:id="rId35" o:title=""/>
          </v:shape>
          <o:OLEObject Type="Embed" ProgID="Equation.3" ShapeID="_x0000_i1036" DrawAspect="Content" ObjectID="_1443899372" r:id="rId36"/>
        </w:object>
      </w:r>
      <w:r w:rsidRPr="00793150">
        <w:rPr>
          <w:sz w:val="28"/>
          <w:szCs w:val="28"/>
        </w:rPr>
        <w:t xml:space="preserve"> или </w:t>
      </w:r>
      <w:r w:rsidRPr="00793150">
        <w:rPr>
          <w:sz w:val="28"/>
          <w:szCs w:val="28"/>
          <w:lang w:val="en-US"/>
        </w:rPr>
        <w:t>cos</w:t>
      </w:r>
      <w:r w:rsidRPr="00793150">
        <w:rPr>
          <w:i/>
          <w:sz w:val="28"/>
          <w:szCs w:val="28"/>
          <w:vertAlign w:val="superscript"/>
        </w:rPr>
        <w:t>2</w:t>
      </w:r>
      <w:r w:rsidR="00AD3816" w:rsidRPr="00793150">
        <w:rPr>
          <w:i/>
          <w:sz w:val="28"/>
          <w:szCs w:val="28"/>
          <w:lang w:val="en-US"/>
        </w:rPr>
        <w:t>θ</w:t>
      </w:r>
      <w:r w:rsidRPr="00793150">
        <w:rPr>
          <w:sz w:val="28"/>
          <w:szCs w:val="28"/>
        </w:rPr>
        <w:t>.</w:t>
      </w:r>
      <w:r w:rsidRPr="00793150">
        <w:rPr>
          <w:i/>
          <w:sz w:val="28"/>
          <w:szCs w:val="28"/>
        </w:rPr>
        <w:tab/>
      </w:r>
      <w:r w:rsidR="009E4EEA" w:rsidRPr="00793150">
        <w:rPr>
          <w:sz w:val="28"/>
          <w:szCs w:val="28"/>
        </w:rPr>
        <w:t>(</w:t>
      </w:r>
      <w:r w:rsidR="00005806" w:rsidRPr="00793150">
        <w:rPr>
          <w:sz w:val="28"/>
          <w:szCs w:val="28"/>
        </w:rPr>
        <w:t>2.</w:t>
      </w:r>
      <w:r w:rsidR="009E4EEA" w:rsidRPr="00793150">
        <w:rPr>
          <w:sz w:val="28"/>
          <w:szCs w:val="28"/>
        </w:rPr>
        <w:t>3</w:t>
      </w:r>
      <w:r w:rsidRPr="00793150">
        <w:rPr>
          <w:sz w:val="28"/>
          <w:szCs w:val="28"/>
        </w:rPr>
        <w:t>)</w:t>
      </w:r>
    </w:p>
    <w:p w:rsidR="00BC1A7C" w:rsidRPr="00793150" w:rsidRDefault="00BC1A7C" w:rsidP="009D5A90">
      <w:pPr>
        <w:ind w:firstLine="567"/>
        <w:jc w:val="both"/>
        <w:rPr>
          <w:b/>
          <w:sz w:val="28"/>
        </w:rPr>
      </w:pPr>
    </w:p>
    <w:p w:rsidR="000F5276" w:rsidRPr="00793150" w:rsidRDefault="00F64810" w:rsidP="009D5A90">
      <w:pPr>
        <w:ind w:firstLine="567"/>
        <w:jc w:val="both"/>
        <w:rPr>
          <w:b/>
          <w:sz w:val="28"/>
        </w:rPr>
      </w:pPr>
      <w:r w:rsidRPr="00793150">
        <w:rPr>
          <w:b/>
          <w:sz w:val="28"/>
        </w:rPr>
        <w:t>2.4</w:t>
      </w:r>
      <w:r w:rsidR="000F5276" w:rsidRPr="00793150">
        <w:rPr>
          <w:b/>
          <w:sz w:val="28"/>
        </w:rPr>
        <w:t xml:space="preserve"> Оптическая металлография</w:t>
      </w:r>
    </w:p>
    <w:p w:rsidR="000F5276" w:rsidRPr="00793150" w:rsidRDefault="000F5276" w:rsidP="009D5A90">
      <w:pPr>
        <w:ind w:firstLine="567"/>
        <w:jc w:val="both"/>
        <w:rPr>
          <w:sz w:val="28"/>
        </w:rPr>
      </w:pPr>
      <w:r w:rsidRPr="00793150">
        <w:rPr>
          <w:sz w:val="28"/>
        </w:rPr>
        <w:t xml:space="preserve">Для изучения общего характера </w:t>
      </w:r>
      <w:r w:rsidR="0008432F" w:rsidRPr="00793150">
        <w:rPr>
          <w:sz w:val="28"/>
        </w:rPr>
        <w:t>микро</w:t>
      </w:r>
      <w:r w:rsidRPr="00793150">
        <w:rPr>
          <w:sz w:val="28"/>
        </w:rPr>
        <w:t>структуры использовали оптические микроскопы «</w:t>
      </w:r>
      <w:r w:rsidRPr="00793150">
        <w:rPr>
          <w:sz w:val="28"/>
          <w:lang w:val="en-US"/>
        </w:rPr>
        <w:t>NEOPHOT</w:t>
      </w:r>
      <w:r w:rsidRPr="00793150">
        <w:rPr>
          <w:sz w:val="28"/>
        </w:rPr>
        <w:t xml:space="preserve"> - 21» и «МИМ - 7». Максимальное полезное увеличе</w:t>
      </w:r>
      <w:r w:rsidRPr="00793150">
        <w:rPr>
          <w:sz w:val="28"/>
        </w:rPr>
        <w:softHyphen/>
        <w:t>ние у гомогенных иммерсионных систем равно примерно х1600, а у воздушны</w:t>
      </w:r>
      <w:r w:rsidR="002D583F" w:rsidRPr="00793150">
        <w:rPr>
          <w:sz w:val="28"/>
        </w:rPr>
        <w:t xml:space="preserve">х систем («сухие» объективы) </w:t>
      </w:r>
      <w:r w:rsidRPr="00793150">
        <w:rPr>
          <w:sz w:val="28"/>
        </w:rPr>
        <w:t xml:space="preserve">х1000. </w:t>
      </w:r>
      <w:r w:rsidR="00BC1A7C" w:rsidRPr="00793150">
        <w:rPr>
          <w:sz w:val="28"/>
        </w:rPr>
        <w:t>В работе использовали</w:t>
      </w:r>
      <w:r w:rsidRPr="00793150">
        <w:rPr>
          <w:sz w:val="28"/>
        </w:rPr>
        <w:t xml:space="preserve"> им</w:t>
      </w:r>
      <w:r w:rsidR="00BC1A7C" w:rsidRPr="00793150">
        <w:rPr>
          <w:sz w:val="28"/>
        </w:rPr>
        <w:t>мерсионный способ при увеличениях</w:t>
      </w:r>
      <w:r w:rsidRPr="00793150">
        <w:rPr>
          <w:sz w:val="28"/>
        </w:rPr>
        <w:t xml:space="preserve"> х1000 и х2000.</w:t>
      </w:r>
    </w:p>
    <w:p w:rsidR="000F5276" w:rsidRPr="00793150" w:rsidRDefault="000F5276" w:rsidP="009D5A90">
      <w:pPr>
        <w:ind w:firstLine="567"/>
        <w:jc w:val="both"/>
        <w:rPr>
          <w:sz w:val="28"/>
        </w:rPr>
      </w:pPr>
      <w:r w:rsidRPr="00793150">
        <w:rPr>
          <w:sz w:val="28"/>
        </w:rPr>
        <w:t>Количественный металлографический анализ проводили согласно рекомендациям, приведенным в работах [</w:t>
      </w:r>
      <w:r w:rsidR="002346A8" w:rsidRPr="00793150">
        <w:rPr>
          <w:sz w:val="28"/>
        </w:rPr>
        <w:t>83-86</w:t>
      </w:r>
      <w:r w:rsidRPr="00793150">
        <w:rPr>
          <w:sz w:val="28"/>
        </w:rPr>
        <w:t>]. Приготовление металлог</w:t>
      </w:r>
      <w:r w:rsidR="00BC1A7C" w:rsidRPr="00793150">
        <w:rPr>
          <w:sz w:val="28"/>
        </w:rPr>
        <w:t>рафических шлифов осуществляли</w:t>
      </w:r>
      <w:r w:rsidRPr="00793150">
        <w:rPr>
          <w:sz w:val="28"/>
        </w:rPr>
        <w:t xml:space="preserve"> по методикам, изложенным в работах [</w:t>
      </w:r>
      <w:r w:rsidR="002346A8" w:rsidRPr="00793150">
        <w:rPr>
          <w:sz w:val="28"/>
        </w:rPr>
        <w:t>84-89</w:t>
      </w:r>
      <w:r w:rsidRPr="00793150">
        <w:rPr>
          <w:sz w:val="28"/>
        </w:rPr>
        <w:t xml:space="preserve">]. </w:t>
      </w:r>
    </w:p>
    <w:p w:rsidR="00891176" w:rsidRPr="00793150" w:rsidRDefault="00891176" w:rsidP="009D5A90">
      <w:pPr>
        <w:ind w:firstLine="567"/>
        <w:jc w:val="both"/>
        <w:rPr>
          <w:spacing w:val="8"/>
          <w:sz w:val="28"/>
        </w:rPr>
      </w:pPr>
    </w:p>
    <w:p w:rsidR="00891176" w:rsidRPr="00793150" w:rsidRDefault="00F64810" w:rsidP="009D5A90">
      <w:pPr>
        <w:pStyle w:val="131"/>
        <w:shd w:val="clear" w:color="auto" w:fill="auto"/>
        <w:spacing w:line="240" w:lineRule="auto"/>
        <w:ind w:firstLine="567"/>
        <w:jc w:val="both"/>
        <w:rPr>
          <w:sz w:val="28"/>
          <w:szCs w:val="28"/>
        </w:rPr>
      </w:pPr>
      <w:r w:rsidRPr="00793150">
        <w:rPr>
          <w:sz w:val="28"/>
          <w:szCs w:val="28"/>
        </w:rPr>
        <w:t>2.5</w:t>
      </w:r>
      <w:r w:rsidR="002D06C8" w:rsidRPr="00793150">
        <w:rPr>
          <w:sz w:val="28"/>
          <w:szCs w:val="28"/>
        </w:rPr>
        <w:t xml:space="preserve"> </w:t>
      </w:r>
      <w:r w:rsidR="00891176" w:rsidRPr="00793150">
        <w:rPr>
          <w:sz w:val="28"/>
          <w:szCs w:val="28"/>
        </w:rPr>
        <w:t>Методика количественной об</w:t>
      </w:r>
      <w:r w:rsidR="00BF6737" w:rsidRPr="00793150">
        <w:rPr>
          <w:sz w:val="28"/>
          <w:szCs w:val="28"/>
        </w:rPr>
        <w:t>работки результатов исследования</w:t>
      </w:r>
    </w:p>
    <w:p w:rsidR="001D6CEC" w:rsidRPr="00793150" w:rsidRDefault="001D6CEC" w:rsidP="009D5A90">
      <w:pPr>
        <w:pStyle w:val="131"/>
        <w:shd w:val="clear" w:color="auto" w:fill="auto"/>
        <w:spacing w:line="240" w:lineRule="auto"/>
        <w:ind w:firstLine="567"/>
        <w:jc w:val="both"/>
        <w:rPr>
          <w:sz w:val="28"/>
          <w:szCs w:val="28"/>
        </w:rPr>
      </w:pPr>
    </w:p>
    <w:p w:rsidR="00E91EF6" w:rsidRPr="00793150" w:rsidRDefault="00F64810" w:rsidP="001D6CEC">
      <w:pPr>
        <w:jc w:val="both"/>
        <w:rPr>
          <w:sz w:val="28"/>
          <w:szCs w:val="28"/>
        </w:rPr>
      </w:pPr>
      <w:r w:rsidRPr="00793150">
        <w:rPr>
          <w:sz w:val="28"/>
          <w:szCs w:val="28"/>
        </w:rPr>
        <w:t>2.5</w:t>
      </w:r>
      <w:r w:rsidR="00E91EF6" w:rsidRPr="00793150">
        <w:rPr>
          <w:sz w:val="28"/>
          <w:szCs w:val="28"/>
        </w:rPr>
        <w:t xml:space="preserve">.1 </w:t>
      </w:r>
      <w:r w:rsidR="00891176" w:rsidRPr="00793150">
        <w:rPr>
          <w:sz w:val="28"/>
          <w:szCs w:val="28"/>
        </w:rPr>
        <w:t xml:space="preserve">Определение средних размеров зерен и структурных составляющих </w:t>
      </w:r>
      <w:r w:rsidR="00891176" w:rsidRPr="00793150">
        <w:rPr>
          <w:sz w:val="28"/>
          <w:szCs w:val="28"/>
        </w:rPr>
        <w:sym w:font="Symbol" w:char="F061"/>
      </w:r>
      <w:r w:rsidR="00891176" w:rsidRPr="00793150">
        <w:rPr>
          <w:sz w:val="28"/>
          <w:szCs w:val="28"/>
        </w:rPr>
        <w:t>-фазы</w:t>
      </w:r>
      <w:r w:rsidR="00E91EF6" w:rsidRPr="00793150">
        <w:rPr>
          <w:sz w:val="28"/>
          <w:szCs w:val="28"/>
        </w:rPr>
        <w:t xml:space="preserve"> и остаточного аустенита</w:t>
      </w:r>
      <w:r w:rsidR="00891176" w:rsidRPr="00793150">
        <w:rPr>
          <w:sz w:val="28"/>
          <w:szCs w:val="28"/>
        </w:rPr>
        <w:t>.</w:t>
      </w:r>
    </w:p>
    <w:p w:rsidR="00891176" w:rsidRPr="00793150" w:rsidRDefault="002346A8" w:rsidP="009D5A90">
      <w:pPr>
        <w:ind w:firstLine="567"/>
        <w:jc w:val="both"/>
        <w:rPr>
          <w:sz w:val="28"/>
          <w:szCs w:val="28"/>
        </w:rPr>
      </w:pPr>
      <w:r w:rsidRPr="00793150">
        <w:rPr>
          <w:sz w:val="28"/>
          <w:szCs w:val="28"/>
        </w:rPr>
        <w:t>С</w:t>
      </w:r>
      <w:r w:rsidR="00891176" w:rsidRPr="00793150">
        <w:rPr>
          <w:sz w:val="28"/>
          <w:szCs w:val="28"/>
        </w:rPr>
        <w:t>р</w:t>
      </w:r>
      <w:r w:rsidRPr="00793150">
        <w:rPr>
          <w:sz w:val="28"/>
          <w:szCs w:val="28"/>
        </w:rPr>
        <w:t>едние размеры зерен определяли</w:t>
      </w:r>
      <w:r w:rsidR="00891176" w:rsidRPr="00793150">
        <w:rPr>
          <w:sz w:val="28"/>
          <w:szCs w:val="28"/>
        </w:rPr>
        <w:t xml:space="preserve"> методом случайных секущих по микрошлифам. Средний размер зерен</w:t>
      </w:r>
      <w:r w:rsidR="00891176" w:rsidRPr="00793150">
        <w:t xml:space="preserve"> </w:t>
      </w:r>
      <w:r w:rsidR="00891176" w:rsidRPr="00793150">
        <w:rPr>
          <w:position w:val="-4"/>
        </w:rPr>
        <w:object w:dxaOrig="279" w:dyaOrig="300">
          <v:shape id="_x0000_i1037" type="#_x0000_t75" style="width:14.55pt;height:14.55pt" o:ole="">
            <v:imagedata r:id="rId37" o:title=""/>
          </v:shape>
          <o:OLEObject Type="Embed" ProgID="Equation.3" ShapeID="_x0000_i1037" DrawAspect="Content" ObjectID="_1443899373" r:id="rId38"/>
        </w:object>
      </w:r>
      <w:r w:rsidR="00891176" w:rsidRPr="00793150">
        <w:rPr>
          <w:sz w:val="28"/>
          <w:szCs w:val="28"/>
        </w:rPr>
        <w:t xml:space="preserve"> в объеме материала каждого сечения образца определяли исходя из средних размеров зерен, измеренных по отдельным изображениям микрошлифа </w:t>
      </w:r>
      <w:r w:rsidR="00891176" w:rsidRPr="00793150">
        <w:rPr>
          <w:sz w:val="28"/>
          <w:szCs w:val="28"/>
        </w:rPr>
        <w:sym w:font="Symbol" w:char="F05B"/>
      </w:r>
      <w:r w:rsidR="00D23042" w:rsidRPr="00793150">
        <w:rPr>
          <w:sz w:val="28"/>
          <w:szCs w:val="28"/>
        </w:rPr>
        <w:t>85</w:t>
      </w:r>
      <w:r w:rsidR="00891176" w:rsidRPr="00793150">
        <w:rPr>
          <w:sz w:val="28"/>
          <w:szCs w:val="28"/>
        </w:rPr>
        <w:sym w:font="Symbol" w:char="F05D"/>
      </w:r>
      <w:r w:rsidR="00891176" w:rsidRPr="00793150">
        <w:rPr>
          <w:sz w:val="28"/>
          <w:szCs w:val="28"/>
        </w:rPr>
        <w:t>:</w:t>
      </w:r>
    </w:p>
    <w:p w:rsidR="00891176" w:rsidRPr="00793150" w:rsidRDefault="00891176" w:rsidP="009D5A90">
      <w:pPr>
        <w:ind w:firstLine="567"/>
        <w:jc w:val="both"/>
        <w:rPr>
          <w:sz w:val="28"/>
          <w:szCs w:val="28"/>
        </w:rPr>
      </w:pPr>
      <w:r w:rsidRPr="00793150">
        <w:rPr>
          <w:position w:val="-10"/>
          <w:sz w:val="28"/>
          <w:szCs w:val="28"/>
        </w:rPr>
        <w:object w:dxaOrig="180" w:dyaOrig="340">
          <v:shape id="_x0000_i1038" type="#_x0000_t75" style="width:9.45pt;height:18pt" o:ole="">
            <v:imagedata r:id="rId39" o:title=""/>
          </v:shape>
          <o:OLEObject Type="Embed" ProgID="Equation.3" ShapeID="_x0000_i1038" DrawAspect="Content" ObjectID="_1443899374" r:id="rId40"/>
        </w:object>
      </w:r>
    </w:p>
    <w:p w:rsidR="00891176" w:rsidRPr="00793150" w:rsidRDefault="00891176" w:rsidP="001D6CEC">
      <w:pPr>
        <w:tabs>
          <w:tab w:val="left" w:pos="3240"/>
          <w:tab w:val="left" w:pos="8460"/>
        </w:tabs>
        <w:ind w:firstLine="567"/>
        <w:jc w:val="both"/>
        <w:rPr>
          <w:sz w:val="28"/>
          <w:szCs w:val="28"/>
        </w:rPr>
      </w:pPr>
      <w:r w:rsidRPr="00793150">
        <w:rPr>
          <w:position w:val="-10"/>
          <w:sz w:val="28"/>
          <w:szCs w:val="28"/>
        </w:rPr>
        <w:object w:dxaOrig="180" w:dyaOrig="340">
          <v:shape id="_x0000_i1039" type="#_x0000_t75" style="width:9.45pt;height:18pt" o:ole="">
            <v:imagedata r:id="rId39" o:title=""/>
          </v:shape>
          <o:OLEObject Type="Embed" ProgID="Equation.3" ShapeID="_x0000_i1039" DrawAspect="Content" ObjectID="_1443899375" r:id="rId41"/>
        </w:object>
      </w:r>
      <w:r w:rsidRPr="00793150">
        <w:rPr>
          <w:sz w:val="28"/>
          <w:szCs w:val="28"/>
        </w:rPr>
        <w:tab/>
      </w:r>
      <w:r w:rsidR="00E91EF6" w:rsidRPr="00793150">
        <w:rPr>
          <w:position w:val="-10"/>
          <w:sz w:val="28"/>
          <w:szCs w:val="28"/>
        </w:rPr>
        <w:object w:dxaOrig="1620" w:dyaOrig="420">
          <v:shape id="_x0000_i1040" type="#_x0000_t75" style="width:92.55pt;height:26.55pt" o:ole="" fillcolor="window">
            <v:imagedata r:id="rId42" o:title=""/>
          </v:shape>
          <o:OLEObject Type="Embed" ProgID="Equation.3" ShapeID="_x0000_i1040" DrawAspect="Content" ObjectID="_1443899376" r:id="rId43"/>
        </w:object>
      </w:r>
      <w:r w:rsidRPr="00793150">
        <w:rPr>
          <w:sz w:val="28"/>
          <w:szCs w:val="28"/>
        </w:rPr>
        <w:t xml:space="preserve">,           </w:t>
      </w:r>
      <w:r w:rsidR="00E91EF6" w:rsidRPr="00793150">
        <w:rPr>
          <w:sz w:val="28"/>
          <w:szCs w:val="28"/>
        </w:rPr>
        <w:t xml:space="preserve">                             </w:t>
      </w:r>
      <w:r w:rsidR="009E4EEA" w:rsidRPr="00793150">
        <w:rPr>
          <w:sz w:val="28"/>
          <w:szCs w:val="28"/>
        </w:rPr>
        <w:t xml:space="preserve"> </w:t>
      </w:r>
      <w:r w:rsidR="001D6CEC" w:rsidRPr="00793150">
        <w:rPr>
          <w:sz w:val="28"/>
          <w:szCs w:val="28"/>
        </w:rPr>
        <w:t xml:space="preserve">      </w:t>
      </w:r>
      <w:r w:rsidR="009E4EEA" w:rsidRPr="00793150">
        <w:rPr>
          <w:sz w:val="28"/>
          <w:szCs w:val="28"/>
        </w:rPr>
        <w:t>(</w:t>
      </w:r>
      <w:r w:rsidR="002346A8" w:rsidRPr="00793150">
        <w:rPr>
          <w:sz w:val="28"/>
          <w:szCs w:val="28"/>
        </w:rPr>
        <w:t>2.</w:t>
      </w:r>
      <w:r w:rsidR="009E4EEA" w:rsidRPr="00793150">
        <w:rPr>
          <w:sz w:val="28"/>
          <w:szCs w:val="28"/>
        </w:rPr>
        <w:t>4</w:t>
      </w:r>
      <w:r w:rsidRPr="00793150">
        <w:rPr>
          <w:sz w:val="28"/>
          <w:szCs w:val="28"/>
        </w:rPr>
        <w:t>)</w:t>
      </w:r>
    </w:p>
    <w:p w:rsidR="00891176" w:rsidRPr="00793150" w:rsidRDefault="00891176" w:rsidP="009D5A90">
      <w:pPr>
        <w:tabs>
          <w:tab w:val="left" w:pos="3240"/>
          <w:tab w:val="left" w:pos="8460"/>
        </w:tabs>
        <w:ind w:firstLine="567"/>
        <w:jc w:val="both"/>
        <w:rPr>
          <w:sz w:val="28"/>
          <w:szCs w:val="28"/>
        </w:rPr>
      </w:pPr>
    </w:p>
    <w:p w:rsidR="00891176" w:rsidRPr="00793150" w:rsidRDefault="00891176" w:rsidP="009D5A90">
      <w:pPr>
        <w:ind w:firstLine="567"/>
        <w:jc w:val="both"/>
        <w:rPr>
          <w:sz w:val="28"/>
          <w:szCs w:val="28"/>
        </w:rPr>
      </w:pPr>
      <w:r w:rsidRPr="00793150">
        <w:rPr>
          <w:sz w:val="28"/>
          <w:szCs w:val="28"/>
        </w:rPr>
        <w:t xml:space="preserve">где </w:t>
      </w:r>
      <w:r w:rsidRPr="00793150">
        <w:rPr>
          <w:sz w:val="28"/>
          <w:szCs w:val="28"/>
        </w:rPr>
        <w:sym w:font="Symbol" w:char="F060"/>
      </w:r>
      <w:r w:rsidRPr="00793150">
        <w:rPr>
          <w:i/>
          <w:sz w:val="28"/>
          <w:szCs w:val="28"/>
          <w:lang w:val="en-US"/>
        </w:rPr>
        <w:t>d</w:t>
      </w:r>
      <w:r w:rsidRPr="00793150">
        <w:rPr>
          <w:sz w:val="28"/>
          <w:szCs w:val="28"/>
        </w:rPr>
        <w:t xml:space="preserve"> - средний размер зерна, определенный по отдельному изображению участка микрошлифа:</w:t>
      </w:r>
    </w:p>
    <w:p w:rsidR="00891176" w:rsidRPr="00793150" w:rsidRDefault="00891176" w:rsidP="009D5A90">
      <w:pPr>
        <w:ind w:firstLine="567"/>
        <w:jc w:val="both"/>
        <w:rPr>
          <w:sz w:val="28"/>
          <w:szCs w:val="28"/>
        </w:rPr>
      </w:pPr>
    </w:p>
    <w:p w:rsidR="00891176" w:rsidRPr="00793150" w:rsidRDefault="00891176" w:rsidP="001D6CEC">
      <w:pPr>
        <w:tabs>
          <w:tab w:val="left" w:pos="3240"/>
          <w:tab w:val="left" w:pos="8460"/>
        </w:tabs>
        <w:ind w:firstLine="567"/>
        <w:jc w:val="both"/>
        <w:rPr>
          <w:sz w:val="28"/>
          <w:szCs w:val="28"/>
        </w:rPr>
      </w:pPr>
      <w:r w:rsidRPr="00793150">
        <w:rPr>
          <w:sz w:val="28"/>
          <w:szCs w:val="28"/>
        </w:rPr>
        <w:tab/>
      </w:r>
      <w:r w:rsidRPr="00793150">
        <w:rPr>
          <w:position w:val="-28"/>
          <w:sz w:val="28"/>
          <w:szCs w:val="28"/>
        </w:rPr>
        <w:object w:dxaOrig="1780" w:dyaOrig="680">
          <v:shape id="_x0000_i1041" type="#_x0000_t75" style="width:98.55pt;height:38.55pt" o:ole="" fillcolor="window">
            <v:imagedata r:id="rId44" o:title=""/>
          </v:shape>
          <o:OLEObject Type="Embed" ProgID="Equation.3" ShapeID="_x0000_i1041" DrawAspect="Content" ObjectID="_1443899377" r:id="rId45"/>
        </w:object>
      </w:r>
      <w:r w:rsidRPr="00793150">
        <w:rPr>
          <w:sz w:val="28"/>
          <w:szCs w:val="28"/>
        </w:rPr>
        <w:t xml:space="preserve">,        </w:t>
      </w:r>
      <w:r w:rsidR="00E91EF6" w:rsidRPr="00793150">
        <w:rPr>
          <w:sz w:val="28"/>
          <w:szCs w:val="28"/>
        </w:rPr>
        <w:t xml:space="preserve">                             </w:t>
      </w:r>
      <w:r w:rsidR="001D6CEC" w:rsidRPr="00793150">
        <w:rPr>
          <w:sz w:val="28"/>
          <w:szCs w:val="28"/>
        </w:rPr>
        <w:t xml:space="preserve">         </w:t>
      </w:r>
      <w:r w:rsidR="009E4EEA" w:rsidRPr="00793150">
        <w:rPr>
          <w:sz w:val="28"/>
          <w:szCs w:val="28"/>
        </w:rPr>
        <w:t>(</w:t>
      </w:r>
      <w:r w:rsidR="002346A8" w:rsidRPr="00793150">
        <w:rPr>
          <w:sz w:val="28"/>
          <w:szCs w:val="28"/>
        </w:rPr>
        <w:t>2.</w:t>
      </w:r>
      <w:r w:rsidR="009E4EEA" w:rsidRPr="00793150">
        <w:rPr>
          <w:sz w:val="28"/>
          <w:szCs w:val="28"/>
        </w:rPr>
        <w:t>5</w:t>
      </w:r>
      <w:r w:rsidRPr="00793150">
        <w:rPr>
          <w:sz w:val="28"/>
          <w:szCs w:val="28"/>
        </w:rPr>
        <w:t>)</w:t>
      </w:r>
    </w:p>
    <w:p w:rsidR="00891176" w:rsidRPr="00793150" w:rsidRDefault="00891176" w:rsidP="009D5A90">
      <w:pPr>
        <w:tabs>
          <w:tab w:val="left" w:pos="3240"/>
          <w:tab w:val="left" w:pos="8460"/>
        </w:tabs>
        <w:ind w:firstLine="567"/>
        <w:jc w:val="both"/>
        <w:rPr>
          <w:sz w:val="28"/>
          <w:szCs w:val="28"/>
        </w:rPr>
      </w:pPr>
    </w:p>
    <w:p w:rsidR="00891176" w:rsidRPr="00793150" w:rsidRDefault="00891176" w:rsidP="009D5A90">
      <w:pPr>
        <w:ind w:firstLine="567"/>
        <w:jc w:val="both"/>
        <w:rPr>
          <w:sz w:val="28"/>
          <w:szCs w:val="28"/>
        </w:rPr>
      </w:pPr>
      <w:r w:rsidRPr="00793150">
        <w:rPr>
          <w:sz w:val="28"/>
          <w:szCs w:val="28"/>
        </w:rPr>
        <w:t xml:space="preserve">где </w:t>
      </w:r>
      <w:r w:rsidRPr="00793150">
        <w:rPr>
          <w:i/>
          <w:sz w:val="28"/>
          <w:szCs w:val="28"/>
          <w:lang w:val="en-US"/>
        </w:rPr>
        <w:t>N</w:t>
      </w:r>
      <w:r w:rsidRPr="00793150">
        <w:rPr>
          <w:sz w:val="28"/>
          <w:szCs w:val="28"/>
        </w:rPr>
        <w:t xml:space="preserve"> - число измерений, </w:t>
      </w:r>
      <w:r w:rsidRPr="00793150">
        <w:rPr>
          <w:i/>
          <w:sz w:val="28"/>
          <w:szCs w:val="28"/>
          <w:lang w:val="en-US"/>
        </w:rPr>
        <w:t>d</w:t>
      </w:r>
      <w:r w:rsidRPr="00793150">
        <w:rPr>
          <w:sz w:val="28"/>
          <w:szCs w:val="28"/>
          <w:vertAlign w:val="subscript"/>
          <w:lang w:val="en-US"/>
        </w:rPr>
        <w:t>i</w:t>
      </w:r>
      <w:r w:rsidRPr="00793150">
        <w:rPr>
          <w:sz w:val="28"/>
          <w:szCs w:val="28"/>
        </w:rPr>
        <w:t xml:space="preserve"> -текущий размер зерна на изображении микрошлифа. Пример измерения </w:t>
      </w:r>
      <w:r w:rsidRPr="00793150">
        <w:rPr>
          <w:sz w:val="28"/>
          <w:szCs w:val="28"/>
        </w:rPr>
        <w:sym w:font="Symbol" w:char="F060"/>
      </w:r>
      <w:r w:rsidRPr="00793150">
        <w:rPr>
          <w:i/>
          <w:sz w:val="28"/>
          <w:szCs w:val="28"/>
          <w:lang w:val="en-US"/>
        </w:rPr>
        <w:t>d</w:t>
      </w:r>
      <w:r w:rsidRPr="00793150">
        <w:rPr>
          <w:sz w:val="28"/>
          <w:szCs w:val="28"/>
        </w:rPr>
        <w:t xml:space="preserve"> на отдельном изображении приведен на </w:t>
      </w:r>
      <w:r w:rsidR="001D6CEC" w:rsidRPr="00793150">
        <w:rPr>
          <w:sz w:val="28"/>
          <w:szCs w:val="28"/>
        </w:rPr>
        <w:t xml:space="preserve">рисунок </w:t>
      </w:r>
      <w:r w:rsidR="00266003" w:rsidRPr="00793150">
        <w:rPr>
          <w:sz w:val="28"/>
          <w:szCs w:val="28"/>
        </w:rPr>
        <w:t>2.2</w:t>
      </w:r>
      <w:r w:rsidRPr="00793150">
        <w:rPr>
          <w:sz w:val="28"/>
          <w:szCs w:val="28"/>
        </w:rPr>
        <w:t xml:space="preserve">. </w:t>
      </w:r>
      <w:r w:rsidR="00213B60" w:rsidRPr="00793150">
        <w:rPr>
          <w:sz w:val="28"/>
        </w:rPr>
        <w:t>[</w:t>
      </w:r>
      <w:r w:rsidR="00051608" w:rsidRPr="00793150">
        <w:rPr>
          <w:sz w:val="28"/>
        </w:rPr>
        <w:t>90</w:t>
      </w:r>
      <w:r w:rsidR="00213B60" w:rsidRPr="00793150">
        <w:rPr>
          <w:sz w:val="28"/>
        </w:rPr>
        <w:t>].</w:t>
      </w:r>
    </w:p>
    <w:p w:rsidR="00891176" w:rsidRPr="00793150" w:rsidRDefault="00D41843" w:rsidP="009D5A90">
      <w:pPr>
        <w:ind w:firstLine="567"/>
        <w:jc w:val="center"/>
        <w:rPr>
          <w:sz w:val="28"/>
          <w:szCs w:val="28"/>
        </w:rPr>
      </w:pPr>
      <w:r w:rsidRPr="00793150">
        <w:rPr>
          <w:noProof/>
          <w:sz w:val="28"/>
          <w:szCs w:val="28"/>
        </w:rPr>
        <w:lastRenderedPageBreak/>
        <w:drawing>
          <wp:inline distT="0" distB="0" distL="0" distR="0">
            <wp:extent cx="3465830" cy="2653030"/>
            <wp:effectExtent l="19050" t="0" r="1270" b="0"/>
            <wp:docPr id="4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46"/>
                    <a:srcRect/>
                    <a:stretch>
                      <a:fillRect/>
                    </a:stretch>
                  </pic:blipFill>
                  <pic:spPr bwMode="auto">
                    <a:xfrm>
                      <a:off x="0" y="0"/>
                      <a:ext cx="3465830" cy="2653030"/>
                    </a:xfrm>
                    <a:prstGeom prst="rect">
                      <a:avLst/>
                    </a:prstGeom>
                    <a:noFill/>
                    <a:ln w="9525">
                      <a:noFill/>
                      <a:miter lim="800000"/>
                      <a:headEnd/>
                      <a:tailEnd/>
                    </a:ln>
                  </pic:spPr>
                </pic:pic>
              </a:graphicData>
            </a:graphic>
          </wp:inline>
        </w:drawing>
      </w:r>
    </w:p>
    <w:p w:rsidR="001D6CEC" w:rsidRPr="00793150" w:rsidRDefault="001D6CEC" w:rsidP="001D6CEC">
      <w:pPr>
        <w:tabs>
          <w:tab w:val="left" w:pos="8505"/>
        </w:tabs>
        <w:ind w:firstLine="567"/>
        <w:jc w:val="center"/>
        <w:rPr>
          <w:sz w:val="28"/>
          <w:szCs w:val="28"/>
        </w:rPr>
      </w:pPr>
    </w:p>
    <w:p w:rsidR="00891176" w:rsidRPr="00793150" w:rsidRDefault="00E91EF6" w:rsidP="009D5A90">
      <w:pPr>
        <w:ind w:firstLine="567"/>
        <w:jc w:val="center"/>
        <w:rPr>
          <w:sz w:val="28"/>
          <w:szCs w:val="28"/>
        </w:rPr>
      </w:pPr>
      <w:r w:rsidRPr="00793150">
        <w:rPr>
          <w:sz w:val="28"/>
          <w:szCs w:val="28"/>
        </w:rPr>
        <w:t xml:space="preserve">Рисунок </w:t>
      </w:r>
      <w:r w:rsidR="00266003" w:rsidRPr="00793150">
        <w:rPr>
          <w:sz w:val="28"/>
          <w:szCs w:val="28"/>
        </w:rPr>
        <w:t>2.2</w:t>
      </w:r>
      <w:r w:rsidR="00944568" w:rsidRPr="00793150">
        <w:rPr>
          <w:sz w:val="28"/>
          <w:szCs w:val="28"/>
        </w:rPr>
        <w:t>-</w:t>
      </w:r>
      <w:r w:rsidR="00891176" w:rsidRPr="00793150">
        <w:rPr>
          <w:sz w:val="28"/>
          <w:szCs w:val="28"/>
        </w:rPr>
        <w:t xml:space="preserve">К определению среднего размера зерна методом случайных секущих </w:t>
      </w:r>
      <w:r w:rsidR="00891176" w:rsidRPr="00793150">
        <w:rPr>
          <w:sz w:val="28"/>
          <w:szCs w:val="28"/>
          <w:lang w:val="en-US"/>
        </w:rPr>
        <w:t>L</w:t>
      </w:r>
      <w:r w:rsidR="00891176" w:rsidRPr="00793150">
        <w:rPr>
          <w:sz w:val="28"/>
          <w:szCs w:val="28"/>
          <w:vertAlign w:val="subscript"/>
        </w:rPr>
        <w:t>1</w:t>
      </w:r>
      <w:r w:rsidR="00891176" w:rsidRPr="00793150">
        <w:rPr>
          <w:sz w:val="28"/>
          <w:szCs w:val="28"/>
        </w:rPr>
        <w:t xml:space="preserve">, </w:t>
      </w:r>
      <w:r w:rsidR="00891176" w:rsidRPr="00793150">
        <w:rPr>
          <w:sz w:val="28"/>
          <w:szCs w:val="28"/>
          <w:lang w:val="en-US"/>
        </w:rPr>
        <w:t>L</w:t>
      </w:r>
      <w:r w:rsidR="00891176" w:rsidRPr="00793150">
        <w:rPr>
          <w:sz w:val="28"/>
          <w:szCs w:val="28"/>
          <w:vertAlign w:val="subscript"/>
        </w:rPr>
        <w:t>2</w:t>
      </w:r>
      <w:r w:rsidR="00891176" w:rsidRPr="00793150">
        <w:rPr>
          <w:sz w:val="28"/>
          <w:szCs w:val="28"/>
        </w:rPr>
        <w:t xml:space="preserve">, </w:t>
      </w:r>
      <w:r w:rsidR="00891176" w:rsidRPr="00793150">
        <w:rPr>
          <w:sz w:val="28"/>
          <w:szCs w:val="28"/>
          <w:lang w:val="en-US"/>
        </w:rPr>
        <w:t>L</w:t>
      </w:r>
      <w:r w:rsidR="00891176" w:rsidRPr="00793150">
        <w:rPr>
          <w:sz w:val="28"/>
          <w:szCs w:val="28"/>
          <w:vertAlign w:val="subscript"/>
        </w:rPr>
        <w:t>3</w:t>
      </w:r>
      <w:r w:rsidR="00891176" w:rsidRPr="00793150">
        <w:rPr>
          <w:sz w:val="28"/>
          <w:szCs w:val="28"/>
        </w:rPr>
        <w:t xml:space="preserve"> по изображению, полученному с микрошлифа</w:t>
      </w:r>
      <w:r w:rsidR="00BF164E" w:rsidRPr="00793150">
        <w:rPr>
          <w:sz w:val="28"/>
          <w:szCs w:val="28"/>
        </w:rPr>
        <w:t xml:space="preserve"> стали 20Х2Н4А</w:t>
      </w:r>
    </w:p>
    <w:p w:rsidR="00891176" w:rsidRPr="00793150" w:rsidRDefault="00891176" w:rsidP="009D5A90">
      <w:pPr>
        <w:ind w:firstLine="567"/>
        <w:jc w:val="center"/>
        <w:rPr>
          <w:sz w:val="28"/>
          <w:szCs w:val="28"/>
        </w:rPr>
      </w:pPr>
    </w:p>
    <w:p w:rsidR="00891176" w:rsidRPr="00793150" w:rsidRDefault="00891176" w:rsidP="009D5A90">
      <w:pPr>
        <w:ind w:firstLine="567"/>
        <w:jc w:val="both"/>
        <w:rPr>
          <w:sz w:val="28"/>
          <w:szCs w:val="28"/>
        </w:rPr>
      </w:pPr>
      <w:r w:rsidRPr="00793150">
        <w:rPr>
          <w:sz w:val="28"/>
          <w:szCs w:val="28"/>
        </w:rPr>
        <w:t>На фотографию, полученную в оптическом микроскопе,</w:t>
      </w:r>
      <w:r w:rsidR="00BF6737" w:rsidRPr="00793150">
        <w:rPr>
          <w:sz w:val="28"/>
          <w:szCs w:val="28"/>
        </w:rPr>
        <w:t xml:space="preserve"> произвольным образом наносили</w:t>
      </w:r>
      <w:r w:rsidRPr="00793150">
        <w:rPr>
          <w:sz w:val="28"/>
          <w:szCs w:val="28"/>
        </w:rPr>
        <w:t xml:space="preserve"> прямолинейные секущие (например, </w:t>
      </w:r>
      <w:r w:rsidRPr="00793150">
        <w:rPr>
          <w:sz w:val="28"/>
          <w:szCs w:val="28"/>
          <w:lang w:val="en-US"/>
        </w:rPr>
        <w:t>L</w:t>
      </w:r>
      <w:r w:rsidRPr="00793150">
        <w:rPr>
          <w:sz w:val="28"/>
          <w:szCs w:val="28"/>
          <w:vertAlign w:val="subscript"/>
        </w:rPr>
        <w:t>1</w:t>
      </w:r>
      <w:r w:rsidRPr="00793150">
        <w:rPr>
          <w:sz w:val="28"/>
          <w:szCs w:val="28"/>
        </w:rPr>
        <w:t xml:space="preserve">, </w:t>
      </w:r>
      <w:r w:rsidRPr="00793150">
        <w:rPr>
          <w:sz w:val="28"/>
          <w:szCs w:val="28"/>
          <w:lang w:val="en-US"/>
        </w:rPr>
        <w:t>L</w:t>
      </w:r>
      <w:r w:rsidRPr="00793150">
        <w:rPr>
          <w:sz w:val="28"/>
          <w:szCs w:val="28"/>
          <w:vertAlign w:val="subscript"/>
        </w:rPr>
        <w:t>2</w:t>
      </w:r>
      <w:r w:rsidRPr="00793150">
        <w:rPr>
          <w:sz w:val="28"/>
          <w:szCs w:val="28"/>
        </w:rPr>
        <w:t xml:space="preserve">, </w:t>
      </w:r>
      <w:r w:rsidRPr="00793150">
        <w:rPr>
          <w:sz w:val="28"/>
          <w:szCs w:val="28"/>
          <w:lang w:val="en-US"/>
        </w:rPr>
        <w:t>L</w:t>
      </w:r>
      <w:r w:rsidRPr="00793150">
        <w:rPr>
          <w:sz w:val="28"/>
          <w:szCs w:val="28"/>
          <w:vertAlign w:val="subscript"/>
        </w:rPr>
        <w:t>3</w:t>
      </w:r>
      <w:r w:rsidR="00BF6737" w:rsidRPr="00793150">
        <w:rPr>
          <w:sz w:val="28"/>
          <w:szCs w:val="28"/>
        </w:rPr>
        <w:t>). Отмечали</w:t>
      </w:r>
      <w:r w:rsidRPr="00793150">
        <w:rPr>
          <w:sz w:val="28"/>
          <w:szCs w:val="28"/>
        </w:rPr>
        <w:t xml:space="preserve"> места пересечения этих секу</w:t>
      </w:r>
      <w:r w:rsidR="00E91EF6" w:rsidRPr="00793150">
        <w:rPr>
          <w:sz w:val="28"/>
          <w:szCs w:val="28"/>
        </w:rPr>
        <w:t xml:space="preserve">щих с границами зерен (на </w:t>
      </w:r>
      <w:r w:rsidR="001D6CEC" w:rsidRPr="00793150">
        <w:rPr>
          <w:sz w:val="28"/>
          <w:szCs w:val="28"/>
        </w:rPr>
        <w:t xml:space="preserve">рисунке </w:t>
      </w:r>
      <w:r w:rsidR="00266003" w:rsidRPr="00793150">
        <w:rPr>
          <w:sz w:val="28"/>
          <w:szCs w:val="28"/>
        </w:rPr>
        <w:t>2.2</w:t>
      </w:r>
      <w:r w:rsidRPr="00793150">
        <w:rPr>
          <w:sz w:val="28"/>
          <w:szCs w:val="28"/>
        </w:rPr>
        <w:t xml:space="preserve"> – это белые линии). Расстояни</w:t>
      </w:r>
      <w:r w:rsidR="00BF6737" w:rsidRPr="00793150">
        <w:rPr>
          <w:sz w:val="28"/>
          <w:szCs w:val="28"/>
        </w:rPr>
        <w:t>е</w:t>
      </w:r>
      <w:r w:rsidRPr="00793150">
        <w:rPr>
          <w:sz w:val="28"/>
          <w:szCs w:val="28"/>
        </w:rPr>
        <w:t xml:space="preserve"> между пересечениями (с учетом увеличения фотографии) соответствует </w:t>
      </w:r>
      <w:r w:rsidRPr="00793150">
        <w:rPr>
          <w:i/>
          <w:sz w:val="28"/>
          <w:szCs w:val="28"/>
          <w:lang w:val="en-US"/>
        </w:rPr>
        <w:t>d</w:t>
      </w:r>
      <w:r w:rsidRPr="00793150">
        <w:rPr>
          <w:i/>
          <w:sz w:val="28"/>
          <w:szCs w:val="28"/>
          <w:vertAlign w:val="subscript"/>
          <w:lang w:val="en-US"/>
        </w:rPr>
        <w:t>i</w:t>
      </w:r>
      <w:r w:rsidRPr="00793150">
        <w:rPr>
          <w:sz w:val="28"/>
          <w:szCs w:val="28"/>
        </w:rPr>
        <w:t>, т.е.:</w:t>
      </w:r>
    </w:p>
    <w:p w:rsidR="00891176" w:rsidRPr="00793150" w:rsidRDefault="00891176" w:rsidP="009D5A90">
      <w:pPr>
        <w:tabs>
          <w:tab w:val="left" w:pos="3240"/>
          <w:tab w:val="left" w:pos="8460"/>
        </w:tabs>
        <w:ind w:firstLine="567"/>
        <w:jc w:val="center"/>
        <w:rPr>
          <w:sz w:val="28"/>
          <w:szCs w:val="28"/>
        </w:rPr>
      </w:pPr>
      <w:r w:rsidRPr="00793150">
        <w:rPr>
          <w:sz w:val="28"/>
          <w:szCs w:val="28"/>
        </w:rPr>
        <w:t xml:space="preserve">                                      </w:t>
      </w:r>
      <w:r w:rsidRPr="00793150">
        <w:rPr>
          <w:position w:val="-24"/>
          <w:sz w:val="28"/>
          <w:szCs w:val="28"/>
        </w:rPr>
        <w:object w:dxaOrig="920" w:dyaOrig="639">
          <v:shape id="_x0000_i1042" type="#_x0000_t75" style="width:57.45pt;height:39.45pt" o:ole="">
            <v:imagedata r:id="rId47" o:title=""/>
          </v:shape>
          <o:OLEObject Type="Embed" ProgID="Equation.3" ShapeID="_x0000_i1042" DrawAspect="Content" ObjectID="_1443899378" r:id="rId48"/>
        </w:object>
      </w:r>
      <w:r w:rsidRPr="00793150">
        <w:rPr>
          <w:sz w:val="28"/>
          <w:szCs w:val="28"/>
        </w:rPr>
        <w:t xml:space="preserve">                   </w:t>
      </w:r>
      <w:r w:rsidR="00E91EF6" w:rsidRPr="00793150">
        <w:rPr>
          <w:sz w:val="28"/>
          <w:szCs w:val="28"/>
        </w:rPr>
        <w:t xml:space="preserve">                              </w:t>
      </w:r>
      <w:r w:rsidR="009E4EEA" w:rsidRPr="00793150">
        <w:rPr>
          <w:sz w:val="28"/>
          <w:szCs w:val="28"/>
        </w:rPr>
        <w:t>(</w:t>
      </w:r>
      <w:r w:rsidR="002346A8" w:rsidRPr="00793150">
        <w:rPr>
          <w:sz w:val="28"/>
          <w:szCs w:val="28"/>
        </w:rPr>
        <w:t>2.</w:t>
      </w:r>
      <w:r w:rsidR="009E4EEA" w:rsidRPr="00793150">
        <w:rPr>
          <w:sz w:val="28"/>
          <w:szCs w:val="28"/>
        </w:rPr>
        <w:t>6</w:t>
      </w:r>
      <w:r w:rsidRPr="00793150">
        <w:rPr>
          <w:sz w:val="28"/>
          <w:szCs w:val="28"/>
        </w:rPr>
        <w:t>)</w:t>
      </w:r>
    </w:p>
    <w:p w:rsidR="00891176" w:rsidRPr="00793150" w:rsidRDefault="00891176" w:rsidP="009D5A90">
      <w:pPr>
        <w:tabs>
          <w:tab w:val="left" w:pos="3240"/>
          <w:tab w:val="left" w:pos="8460"/>
        </w:tabs>
        <w:ind w:firstLine="567"/>
        <w:jc w:val="both"/>
        <w:rPr>
          <w:sz w:val="28"/>
          <w:szCs w:val="28"/>
        </w:rPr>
      </w:pPr>
      <w:r w:rsidRPr="00793150">
        <w:rPr>
          <w:sz w:val="28"/>
          <w:szCs w:val="28"/>
        </w:rPr>
        <w:t xml:space="preserve">где </w:t>
      </w:r>
      <w:r w:rsidRPr="00793150">
        <w:rPr>
          <w:i/>
          <w:sz w:val="28"/>
          <w:szCs w:val="28"/>
          <w:lang w:val="en-US"/>
        </w:rPr>
        <w:t>R</w:t>
      </w:r>
      <w:r w:rsidRPr="00793150">
        <w:rPr>
          <w:i/>
          <w:sz w:val="28"/>
          <w:szCs w:val="28"/>
          <w:vertAlign w:val="subscript"/>
          <w:lang w:val="en-US"/>
        </w:rPr>
        <w:t>i</w:t>
      </w:r>
      <w:r w:rsidRPr="00793150">
        <w:rPr>
          <w:i/>
          <w:sz w:val="28"/>
          <w:szCs w:val="28"/>
        </w:rPr>
        <w:t xml:space="preserve"> </w:t>
      </w:r>
      <w:r w:rsidRPr="00793150">
        <w:rPr>
          <w:sz w:val="28"/>
          <w:szCs w:val="28"/>
        </w:rPr>
        <w:t xml:space="preserve">– расстояние между пересечением секущей </w:t>
      </w:r>
      <w:r w:rsidRPr="00793150">
        <w:rPr>
          <w:sz w:val="28"/>
          <w:szCs w:val="28"/>
          <w:lang w:val="en-US"/>
        </w:rPr>
        <w:t>L</w:t>
      </w:r>
      <w:r w:rsidRPr="00793150">
        <w:rPr>
          <w:sz w:val="28"/>
          <w:szCs w:val="28"/>
        </w:rPr>
        <w:t xml:space="preserve"> и границей зерна на фотографии и </w:t>
      </w:r>
      <w:r w:rsidRPr="00793150">
        <w:rPr>
          <w:i/>
          <w:sz w:val="28"/>
          <w:szCs w:val="28"/>
        </w:rPr>
        <w:t>М</w:t>
      </w:r>
      <w:r w:rsidRPr="00793150">
        <w:rPr>
          <w:sz w:val="28"/>
          <w:szCs w:val="28"/>
        </w:rPr>
        <w:t xml:space="preserve"> – её увеличение. Для каждого сечения в работе было выполнено ~150 измерений.</w:t>
      </w:r>
    </w:p>
    <w:p w:rsidR="00891176" w:rsidRPr="00793150" w:rsidRDefault="00891176" w:rsidP="009D5A90">
      <w:pPr>
        <w:ind w:firstLine="567"/>
        <w:jc w:val="both"/>
        <w:rPr>
          <w:sz w:val="28"/>
          <w:szCs w:val="28"/>
        </w:rPr>
      </w:pPr>
      <w:r w:rsidRPr="00793150">
        <w:rPr>
          <w:sz w:val="28"/>
          <w:szCs w:val="28"/>
        </w:rPr>
        <w:t>Среднеквадратичное отклонение (</w:t>
      </w:r>
      <w:r w:rsidRPr="00793150">
        <w:rPr>
          <w:sz w:val="28"/>
          <w:szCs w:val="28"/>
        </w:rPr>
        <w:sym w:font="Symbol" w:char="F073"/>
      </w:r>
      <w:r w:rsidRPr="00793150">
        <w:rPr>
          <w:sz w:val="28"/>
          <w:szCs w:val="28"/>
          <w:vertAlign w:val="subscript"/>
          <w:lang w:val="en-US"/>
        </w:rPr>
        <w:t>D</w:t>
      </w:r>
      <w:r w:rsidR="00BC1A7C" w:rsidRPr="00793150">
        <w:rPr>
          <w:sz w:val="28"/>
          <w:szCs w:val="28"/>
        </w:rPr>
        <w:t>) определяли</w:t>
      </w:r>
      <w:r w:rsidRPr="00793150">
        <w:rPr>
          <w:sz w:val="28"/>
          <w:szCs w:val="28"/>
        </w:rPr>
        <w:t xml:space="preserve"> по следующей формуле:</w:t>
      </w:r>
    </w:p>
    <w:p w:rsidR="001D6CEC" w:rsidRPr="00793150" w:rsidRDefault="001D6CEC" w:rsidP="009D5A90">
      <w:pPr>
        <w:ind w:firstLine="567"/>
        <w:jc w:val="both"/>
        <w:rPr>
          <w:sz w:val="28"/>
          <w:szCs w:val="28"/>
        </w:rPr>
      </w:pPr>
    </w:p>
    <w:p w:rsidR="00891176" w:rsidRPr="00793150" w:rsidRDefault="00891176" w:rsidP="009D5A90">
      <w:pPr>
        <w:tabs>
          <w:tab w:val="left" w:pos="3240"/>
          <w:tab w:val="left" w:pos="8460"/>
        </w:tabs>
        <w:ind w:firstLine="567"/>
        <w:jc w:val="center"/>
        <w:rPr>
          <w:sz w:val="28"/>
          <w:szCs w:val="28"/>
        </w:rPr>
      </w:pPr>
      <w:r w:rsidRPr="00793150">
        <w:rPr>
          <w:sz w:val="28"/>
          <w:szCs w:val="28"/>
        </w:rPr>
        <w:t xml:space="preserve">                                  </w:t>
      </w:r>
      <w:r w:rsidRPr="00793150">
        <w:rPr>
          <w:position w:val="-12"/>
          <w:sz w:val="28"/>
          <w:szCs w:val="28"/>
          <w:lang w:val="en-US"/>
        </w:rPr>
        <w:object w:dxaOrig="2540" w:dyaOrig="440">
          <v:shape id="_x0000_i1043" type="#_x0000_t75" style="width:136.3pt;height:24pt" o:ole="" fillcolor="window">
            <v:imagedata r:id="rId49" o:title=""/>
          </v:shape>
          <o:OLEObject Type="Embed" ProgID="Equation.3" ShapeID="_x0000_i1043" DrawAspect="Content" ObjectID="_1443899379" r:id="rId50"/>
        </w:object>
      </w:r>
      <w:r w:rsidRPr="00793150">
        <w:rPr>
          <w:sz w:val="28"/>
          <w:szCs w:val="28"/>
        </w:rPr>
        <w:t xml:space="preserve">, </w:t>
      </w:r>
      <w:r w:rsidR="00E91EF6" w:rsidRPr="00793150">
        <w:rPr>
          <w:sz w:val="28"/>
          <w:szCs w:val="28"/>
        </w:rPr>
        <w:t xml:space="preserve">                              </w:t>
      </w:r>
      <w:r w:rsidR="009E4EEA" w:rsidRPr="00793150">
        <w:rPr>
          <w:sz w:val="28"/>
          <w:szCs w:val="28"/>
        </w:rPr>
        <w:t>(</w:t>
      </w:r>
      <w:r w:rsidR="002346A8" w:rsidRPr="00793150">
        <w:rPr>
          <w:sz w:val="28"/>
          <w:szCs w:val="28"/>
        </w:rPr>
        <w:t>2.</w:t>
      </w:r>
      <w:r w:rsidR="009E4EEA" w:rsidRPr="00793150">
        <w:rPr>
          <w:sz w:val="28"/>
          <w:szCs w:val="28"/>
        </w:rPr>
        <w:t>7</w:t>
      </w:r>
      <w:r w:rsidRPr="00793150">
        <w:rPr>
          <w:sz w:val="28"/>
          <w:szCs w:val="28"/>
        </w:rPr>
        <w:t>)</w:t>
      </w:r>
    </w:p>
    <w:p w:rsidR="00891176" w:rsidRPr="00793150" w:rsidRDefault="00891176" w:rsidP="009D5A90">
      <w:pPr>
        <w:tabs>
          <w:tab w:val="left" w:pos="3240"/>
          <w:tab w:val="left" w:pos="8460"/>
        </w:tabs>
        <w:ind w:firstLine="567"/>
        <w:jc w:val="both"/>
        <w:rPr>
          <w:sz w:val="28"/>
          <w:szCs w:val="28"/>
        </w:rPr>
      </w:pPr>
    </w:p>
    <w:p w:rsidR="00891176" w:rsidRPr="00793150" w:rsidRDefault="00891176" w:rsidP="009D5A90">
      <w:pPr>
        <w:ind w:firstLine="567"/>
        <w:jc w:val="both"/>
        <w:rPr>
          <w:sz w:val="28"/>
          <w:szCs w:val="28"/>
        </w:rPr>
      </w:pPr>
      <w:r w:rsidRPr="00793150">
        <w:rPr>
          <w:sz w:val="28"/>
          <w:szCs w:val="28"/>
        </w:rPr>
        <w:t xml:space="preserve">Средние размеры морфологических составляющих </w:t>
      </w:r>
      <w:r w:rsidRPr="00793150">
        <w:rPr>
          <w:sz w:val="28"/>
          <w:szCs w:val="28"/>
        </w:rPr>
        <w:sym w:font="Symbol" w:char="F061"/>
      </w:r>
      <w:r w:rsidRPr="00793150">
        <w:rPr>
          <w:sz w:val="28"/>
          <w:szCs w:val="28"/>
        </w:rPr>
        <w:t>-фазы и остаточного аустенита в них определяли также методом секущих, но по микрофотографиям, полученным при электронно-микроскопическом исследо</w:t>
      </w:r>
      <w:r w:rsidR="00BC1A7C" w:rsidRPr="00793150">
        <w:rPr>
          <w:sz w:val="28"/>
          <w:szCs w:val="28"/>
        </w:rPr>
        <w:t>вании фольг. При этом измеряли длину</w:t>
      </w:r>
      <w:r w:rsidRPr="00793150">
        <w:rPr>
          <w:sz w:val="28"/>
          <w:szCs w:val="28"/>
        </w:rPr>
        <w:t xml:space="preserve"> и шир</w:t>
      </w:r>
      <w:r w:rsidR="00BC1A7C" w:rsidRPr="00793150">
        <w:rPr>
          <w:sz w:val="28"/>
          <w:szCs w:val="28"/>
        </w:rPr>
        <w:t>ину</w:t>
      </w:r>
      <w:r w:rsidRPr="00793150">
        <w:rPr>
          <w:sz w:val="28"/>
          <w:szCs w:val="28"/>
        </w:rPr>
        <w:t xml:space="preserve"> каждого типа морфологических составляющих. Для этого секущие накладывались в двух взаимно перпендикулярных направлениях: одно направление совпадало с осью кристалла (длина), другое (перпендикулярное) соответствовало ширине кристалла. Примеры измерения отдельных морфологических составляющих </w:t>
      </w:r>
      <w:r w:rsidRPr="00793150">
        <w:rPr>
          <w:sz w:val="28"/>
          <w:szCs w:val="28"/>
        </w:rPr>
        <w:sym w:font="Symbol" w:char="F061"/>
      </w:r>
      <w:r w:rsidRPr="00793150">
        <w:rPr>
          <w:sz w:val="28"/>
          <w:szCs w:val="28"/>
        </w:rPr>
        <w:t>-фазы (мартенситных рее</w:t>
      </w:r>
      <w:r w:rsidR="00E91EF6" w:rsidRPr="00793150">
        <w:rPr>
          <w:sz w:val="28"/>
          <w:szCs w:val="28"/>
        </w:rPr>
        <w:t xml:space="preserve">к и пластин) приведены на </w:t>
      </w:r>
      <w:r w:rsidR="001D6CEC" w:rsidRPr="00793150">
        <w:rPr>
          <w:sz w:val="28"/>
          <w:szCs w:val="28"/>
        </w:rPr>
        <w:t xml:space="preserve">рисунке </w:t>
      </w:r>
      <w:r w:rsidR="00266003" w:rsidRPr="00793150">
        <w:rPr>
          <w:sz w:val="28"/>
          <w:szCs w:val="28"/>
        </w:rPr>
        <w:t>2.3</w:t>
      </w:r>
      <w:r w:rsidR="00BF164E" w:rsidRPr="00793150">
        <w:rPr>
          <w:sz w:val="28"/>
          <w:szCs w:val="28"/>
        </w:rPr>
        <w:t xml:space="preserve"> </w:t>
      </w:r>
      <w:r w:rsidR="00BF164E" w:rsidRPr="00793150">
        <w:rPr>
          <w:sz w:val="28"/>
        </w:rPr>
        <w:t>[90].</w:t>
      </w:r>
    </w:p>
    <w:p w:rsidR="00891176" w:rsidRPr="00793150" w:rsidRDefault="00D41843" w:rsidP="009D5A90">
      <w:pPr>
        <w:ind w:firstLine="567"/>
        <w:jc w:val="center"/>
        <w:rPr>
          <w:sz w:val="28"/>
          <w:szCs w:val="28"/>
        </w:rPr>
      </w:pPr>
      <w:r w:rsidRPr="00793150">
        <w:rPr>
          <w:noProof/>
          <w:sz w:val="28"/>
          <w:szCs w:val="28"/>
        </w:rPr>
        <w:lastRenderedPageBreak/>
        <w:drawing>
          <wp:inline distT="0" distB="0" distL="0" distR="0">
            <wp:extent cx="5971540" cy="3274060"/>
            <wp:effectExtent l="19050" t="0" r="0" b="0"/>
            <wp:docPr id="48"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51"/>
                    <a:srcRect/>
                    <a:stretch>
                      <a:fillRect/>
                    </a:stretch>
                  </pic:blipFill>
                  <pic:spPr bwMode="auto">
                    <a:xfrm>
                      <a:off x="0" y="0"/>
                      <a:ext cx="5971540" cy="3274060"/>
                    </a:xfrm>
                    <a:prstGeom prst="rect">
                      <a:avLst/>
                    </a:prstGeom>
                    <a:noFill/>
                    <a:ln w="9525">
                      <a:noFill/>
                      <a:miter lim="800000"/>
                      <a:headEnd/>
                      <a:tailEnd/>
                    </a:ln>
                  </pic:spPr>
                </pic:pic>
              </a:graphicData>
            </a:graphic>
          </wp:inline>
        </w:drawing>
      </w:r>
    </w:p>
    <w:p w:rsidR="001D6CEC" w:rsidRPr="00793150" w:rsidRDefault="001D6CEC" w:rsidP="009D5A90">
      <w:pPr>
        <w:ind w:firstLine="567"/>
        <w:jc w:val="center"/>
        <w:rPr>
          <w:sz w:val="28"/>
          <w:szCs w:val="28"/>
        </w:rPr>
      </w:pPr>
    </w:p>
    <w:p w:rsidR="00891176" w:rsidRPr="00793150" w:rsidRDefault="00E91EF6" w:rsidP="009D5A90">
      <w:pPr>
        <w:ind w:firstLine="567"/>
        <w:jc w:val="center"/>
        <w:rPr>
          <w:sz w:val="28"/>
          <w:szCs w:val="28"/>
        </w:rPr>
      </w:pPr>
      <w:r w:rsidRPr="00793150">
        <w:rPr>
          <w:sz w:val="28"/>
          <w:szCs w:val="28"/>
        </w:rPr>
        <w:t xml:space="preserve">Рисунок </w:t>
      </w:r>
      <w:r w:rsidR="00266003" w:rsidRPr="00793150">
        <w:rPr>
          <w:sz w:val="28"/>
          <w:szCs w:val="28"/>
        </w:rPr>
        <w:t>2.</w:t>
      </w:r>
      <w:r w:rsidR="00A22FE9" w:rsidRPr="00793150">
        <w:rPr>
          <w:sz w:val="28"/>
          <w:szCs w:val="28"/>
        </w:rPr>
        <w:t>3</w:t>
      </w:r>
      <w:r w:rsidR="00944568" w:rsidRPr="00793150">
        <w:rPr>
          <w:sz w:val="28"/>
          <w:szCs w:val="28"/>
        </w:rPr>
        <w:t>-</w:t>
      </w:r>
      <w:r w:rsidR="00BF164E" w:rsidRPr="00793150">
        <w:rPr>
          <w:sz w:val="28"/>
          <w:szCs w:val="28"/>
        </w:rPr>
        <w:t xml:space="preserve"> К определению размеров</w:t>
      </w:r>
      <w:r w:rsidR="00891176" w:rsidRPr="00793150">
        <w:rPr>
          <w:sz w:val="28"/>
          <w:szCs w:val="28"/>
        </w:rPr>
        <w:t xml:space="preserve"> морфологических составляющих </w:t>
      </w:r>
      <w:r w:rsidR="00891176" w:rsidRPr="00793150">
        <w:rPr>
          <w:sz w:val="28"/>
          <w:szCs w:val="28"/>
        </w:rPr>
        <w:sym w:font="Symbol" w:char="F061"/>
      </w:r>
      <w:r w:rsidR="00891176" w:rsidRPr="00793150">
        <w:rPr>
          <w:sz w:val="28"/>
          <w:szCs w:val="28"/>
        </w:rPr>
        <w:t>-фазы</w:t>
      </w:r>
      <w:r w:rsidR="00BF164E" w:rsidRPr="00793150">
        <w:rPr>
          <w:sz w:val="28"/>
          <w:szCs w:val="28"/>
        </w:rPr>
        <w:t xml:space="preserve"> стали 20Х2Н4А</w:t>
      </w:r>
      <w:r w:rsidR="00891176" w:rsidRPr="00793150">
        <w:rPr>
          <w:sz w:val="28"/>
          <w:szCs w:val="28"/>
        </w:rPr>
        <w:t>: а – рейки в пакетном мартенсите; б – пластины (</w:t>
      </w:r>
      <w:r w:rsidR="00891176" w:rsidRPr="00793150">
        <w:rPr>
          <w:sz w:val="28"/>
          <w:szCs w:val="28"/>
          <w:lang w:val="en-US"/>
        </w:rPr>
        <w:t>H</w:t>
      </w:r>
      <w:r w:rsidR="00891176" w:rsidRPr="00793150">
        <w:rPr>
          <w:sz w:val="28"/>
          <w:szCs w:val="28"/>
        </w:rPr>
        <w:t xml:space="preserve"> – ширина, </w:t>
      </w:r>
      <w:r w:rsidR="00891176" w:rsidRPr="00793150">
        <w:rPr>
          <w:sz w:val="28"/>
          <w:szCs w:val="28"/>
          <w:lang w:val="en-US"/>
        </w:rPr>
        <w:t>L</w:t>
      </w:r>
      <w:r w:rsidR="00891176" w:rsidRPr="00793150">
        <w:rPr>
          <w:sz w:val="28"/>
          <w:szCs w:val="28"/>
        </w:rPr>
        <w:t xml:space="preserve"> – длина мартенситного кристалла)</w:t>
      </w:r>
    </w:p>
    <w:p w:rsidR="00891176" w:rsidRPr="00793150" w:rsidRDefault="00891176" w:rsidP="009D5A90">
      <w:pPr>
        <w:ind w:firstLine="567"/>
        <w:jc w:val="both"/>
        <w:rPr>
          <w:sz w:val="28"/>
          <w:szCs w:val="28"/>
        </w:rPr>
      </w:pPr>
    </w:p>
    <w:p w:rsidR="00E91EF6" w:rsidRPr="00793150" w:rsidRDefault="00F64810" w:rsidP="009D5A90">
      <w:pPr>
        <w:ind w:firstLine="567"/>
        <w:jc w:val="both"/>
        <w:rPr>
          <w:sz w:val="28"/>
          <w:szCs w:val="28"/>
        </w:rPr>
      </w:pPr>
      <w:r w:rsidRPr="00793150">
        <w:rPr>
          <w:sz w:val="28"/>
          <w:szCs w:val="28"/>
        </w:rPr>
        <w:t>2.5</w:t>
      </w:r>
      <w:r w:rsidR="00D6783B" w:rsidRPr="00793150">
        <w:rPr>
          <w:sz w:val="28"/>
          <w:szCs w:val="28"/>
        </w:rPr>
        <w:t>.2</w:t>
      </w:r>
      <w:r w:rsidR="00E91EF6" w:rsidRPr="00793150">
        <w:rPr>
          <w:sz w:val="28"/>
          <w:szCs w:val="28"/>
        </w:rPr>
        <w:t xml:space="preserve"> </w:t>
      </w:r>
      <w:r w:rsidR="00891176" w:rsidRPr="00793150">
        <w:rPr>
          <w:sz w:val="28"/>
          <w:szCs w:val="28"/>
        </w:rPr>
        <w:t xml:space="preserve">Определение объемных долей структурных составляющих </w:t>
      </w:r>
    </w:p>
    <w:p w:rsidR="00891176" w:rsidRPr="00793150" w:rsidRDefault="00891176" w:rsidP="009D5A90">
      <w:pPr>
        <w:ind w:firstLine="567"/>
        <w:jc w:val="both"/>
        <w:rPr>
          <w:sz w:val="28"/>
          <w:szCs w:val="28"/>
        </w:rPr>
      </w:pPr>
      <w:r w:rsidRPr="00793150">
        <w:rPr>
          <w:sz w:val="28"/>
          <w:szCs w:val="28"/>
        </w:rPr>
        <w:t xml:space="preserve">В мартенситных сталях </w:t>
      </w:r>
      <w:r w:rsidR="00A22FE9" w:rsidRPr="00793150">
        <w:rPr>
          <w:sz w:val="28"/>
          <w:szCs w:val="28"/>
        </w:rPr>
        <w:t xml:space="preserve">фазовые составляющие </w:t>
      </w:r>
      <w:r w:rsidR="00A22FE9" w:rsidRPr="00793150">
        <w:rPr>
          <w:sz w:val="28"/>
          <w:szCs w:val="28"/>
        </w:rPr>
        <w:sym w:font="Symbol" w:char="F061"/>
      </w:r>
      <w:r w:rsidR="00A22FE9" w:rsidRPr="00793150">
        <w:rPr>
          <w:sz w:val="28"/>
          <w:szCs w:val="28"/>
        </w:rPr>
        <w:t xml:space="preserve">- и </w:t>
      </w:r>
      <w:r w:rsidR="00A22FE9" w:rsidRPr="00793150">
        <w:rPr>
          <w:sz w:val="28"/>
          <w:szCs w:val="28"/>
        </w:rPr>
        <w:sym w:font="Symbol" w:char="F067"/>
      </w:r>
      <w:r w:rsidR="00A22FE9" w:rsidRPr="00793150">
        <w:rPr>
          <w:sz w:val="28"/>
          <w:szCs w:val="28"/>
        </w:rPr>
        <w:t xml:space="preserve">-фазы </w:t>
      </w:r>
      <w:r w:rsidRPr="00793150">
        <w:rPr>
          <w:sz w:val="28"/>
          <w:szCs w:val="28"/>
        </w:rPr>
        <w:t>– это пакетный и пластинчатый мартенсит (</w:t>
      </w:r>
      <w:r w:rsidRPr="00793150">
        <w:rPr>
          <w:sz w:val="28"/>
          <w:szCs w:val="28"/>
        </w:rPr>
        <w:sym w:font="Symbol" w:char="F061"/>
      </w:r>
      <w:r w:rsidRPr="00793150">
        <w:rPr>
          <w:sz w:val="28"/>
          <w:szCs w:val="28"/>
        </w:rPr>
        <w:t>-фаза) и остаточный аустенит (</w:t>
      </w:r>
      <w:r w:rsidRPr="00793150">
        <w:rPr>
          <w:sz w:val="28"/>
          <w:szCs w:val="28"/>
        </w:rPr>
        <w:sym w:font="Symbol" w:char="F067"/>
      </w:r>
      <w:r w:rsidRPr="00793150">
        <w:rPr>
          <w:sz w:val="28"/>
          <w:szCs w:val="28"/>
        </w:rPr>
        <w:t xml:space="preserve">-фаза). </w:t>
      </w:r>
      <w:r w:rsidR="00A22FE9" w:rsidRPr="00793150">
        <w:rPr>
          <w:sz w:val="28"/>
          <w:szCs w:val="28"/>
        </w:rPr>
        <w:t xml:space="preserve">Для определения объемных долей структурных составляющих </w:t>
      </w:r>
      <w:r w:rsidRPr="00793150">
        <w:rPr>
          <w:sz w:val="28"/>
          <w:szCs w:val="28"/>
        </w:rPr>
        <w:t>был использован планиметрический метод, который сводится к измерению суммарной площади сечений данной структурной составляющей на определенной площади фольги.</w:t>
      </w:r>
    </w:p>
    <w:p w:rsidR="00891176" w:rsidRPr="00793150" w:rsidRDefault="00891176" w:rsidP="009D5A90">
      <w:pPr>
        <w:ind w:firstLine="567"/>
        <w:jc w:val="both"/>
        <w:rPr>
          <w:sz w:val="28"/>
          <w:szCs w:val="28"/>
        </w:rPr>
      </w:pPr>
      <w:r w:rsidRPr="00793150">
        <w:rPr>
          <w:sz w:val="28"/>
          <w:szCs w:val="28"/>
        </w:rPr>
        <w:t>Вывод рабочей формулы этого метода основан на принципе Ка</w:t>
      </w:r>
      <w:r w:rsidR="00E91EF6" w:rsidRPr="00793150">
        <w:rPr>
          <w:sz w:val="28"/>
          <w:szCs w:val="28"/>
        </w:rPr>
        <w:t xml:space="preserve">вальери - Акера – Глаголева </w:t>
      </w:r>
      <w:r w:rsidR="00A22FE9" w:rsidRPr="00793150">
        <w:rPr>
          <w:sz w:val="28"/>
          <w:szCs w:val="28"/>
        </w:rPr>
        <w:t>[91</w:t>
      </w:r>
      <w:r w:rsidRPr="00793150">
        <w:rPr>
          <w:sz w:val="28"/>
          <w:szCs w:val="28"/>
        </w:rPr>
        <w:t>]. Он постулирует связь между долями площади (</w:t>
      </w:r>
      <w:r w:rsidRPr="00793150">
        <w:rPr>
          <w:i/>
          <w:sz w:val="28"/>
          <w:szCs w:val="28"/>
          <w:lang w:val="en-US"/>
        </w:rPr>
        <w:t>P</w:t>
      </w:r>
      <w:r w:rsidRPr="00793150">
        <w:rPr>
          <w:sz w:val="28"/>
          <w:szCs w:val="28"/>
          <w:vertAlign w:val="subscript"/>
          <w:lang w:val="en-US"/>
        </w:rPr>
        <w:t>S</w:t>
      </w:r>
      <w:r w:rsidRPr="00793150">
        <w:rPr>
          <w:sz w:val="28"/>
          <w:szCs w:val="28"/>
        </w:rPr>
        <w:t>) и объема (</w:t>
      </w:r>
      <w:r w:rsidRPr="00793150">
        <w:rPr>
          <w:i/>
          <w:sz w:val="28"/>
          <w:szCs w:val="28"/>
          <w:lang w:val="en-US"/>
        </w:rPr>
        <w:t>P</w:t>
      </w:r>
      <w:r w:rsidRPr="00793150">
        <w:rPr>
          <w:sz w:val="28"/>
          <w:szCs w:val="28"/>
          <w:vertAlign w:val="subscript"/>
          <w:lang w:val="en-US"/>
        </w:rPr>
        <w:t>V</w:t>
      </w:r>
      <w:r w:rsidRPr="00793150">
        <w:rPr>
          <w:sz w:val="28"/>
          <w:szCs w:val="28"/>
        </w:rPr>
        <w:t>):</w:t>
      </w:r>
    </w:p>
    <w:p w:rsidR="001D6CEC" w:rsidRPr="00793150" w:rsidRDefault="001D6CEC" w:rsidP="001D6CEC">
      <w:pPr>
        <w:tabs>
          <w:tab w:val="left" w:pos="8789"/>
        </w:tabs>
        <w:ind w:firstLine="567"/>
        <w:jc w:val="both"/>
        <w:rPr>
          <w:sz w:val="28"/>
          <w:szCs w:val="28"/>
        </w:rPr>
      </w:pPr>
    </w:p>
    <w:p w:rsidR="00891176" w:rsidRPr="00793150" w:rsidRDefault="00891176" w:rsidP="009D5A90">
      <w:pPr>
        <w:tabs>
          <w:tab w:val="left" w:pos="3420"/>
          <w:tab w:val="left" w:pos="8460"/>
        </w:tabs>
        <w:ind w:firstLine="567"/>
        <w:jc w:val="center"/>
        <w:rPr>
          <w:sz w:val="28"/>
          <w:szCs w:val="28"/>
        </w:rPr>
      </w:pPr>
      <w:r w:rsidRPr="00793150">
        <w:rPr>
          <w:position w:val="-12"/>
          <w:sz w:val="28"/>
          <w:szCs w:val="28"/>
        </w:rPr>
        <w:t xml:space="preserve">                                                     </w:t>
      </w:r>
      <w:r w:rsidRPr="00793150">
        <w:rPr>
          <w:position w:val="-12"/>
          <w:sz w:val="28"/>
          <w:szCs w:val="28"/>
        </w:rPr>
        <w:object w:dxaOrig="800" w:dyaOrig="360">
          <v:shape id="_x0000_i1044" type="#_x0000_t75" style="width:39.45pt;height:20.55pt" o:ole="" fillcolor="window">
            <v:imagedata r:id="rId52" o:title=""/>
          </v:shape>
          <o:OLEObject Type="Embed" ProgID="Equation.3" ShapeID="_x0000_i1044" DrawAspect="Content" ObjectID="_1443899380" r:id="rId53"/>
        </w:object>
      </w:r>
      <w:r w:rsidRPr="00793150">
        <w:rPr>
          <w:sz w:val="28"/>
          <w:szCs w:val="28"/>
        </w:rPr>
        <w:t xml:space="preserve">.                </w:t>
      </w:r>
      <w:r w:rsidR="00E91EF6" w:rsidRPr="00793150">
        <w:rPr>
          <w:sz w:val="28"/>
          <w:szCs w:val="28"/>
        </w:rPr>
        <w:t xml:space="preserve">                              </w:t>
      </w:r>
      <w:r w:rsidR="009E4EEA" w:rsidRPr="00793150">
        <w:rPr>
          <w:sz w:val="28"/>
          <w:szCs w:val="28"/>
        </w:rPr>
        <w:t>(</w:t>
      </w:r>
      <w:r w:rsidR="002346A8" w:rsidRPr="00793150">
        <w:rPr>
          <w:sz w:val="28"/>
          <w:szCs w:val="28"/>
        </w:rPr>
        <w:t>2.</w:t>
      </w:r>
      <w:r w:rsidR="009E4EEA" w:rsidRPr="00793150">
        <w:rPr>
          <w:sz w:val="28"/>
          <w:szCs w:val="28"/>
        </w:rPr>
        <w:t>8</w:t>
      </w:r>
      <w:r w:rsidRPr="00793150">
        <w:rPr>
          <w:sz w:val="28"/>
          <w:szCs w:val="28"/>
        </w:rPr>
        <w:t>)</w:t>
      </w:r>
    </w:p>
    <w:p w:rsidR="00891176" w:rsidRPr="00793150" w:rsidRDefault="00891176" w:rsidP="009D5A90">
      <w:pPr>
        <w:tabs>
          <w:tab w:val="left" w:pos="3420"/>
          <w:tab w:val="left" w:pos="8460"/>
        </w:tabs>
        <w:ind w:firstLine="567"/>
        <w:jc w:val="both"/>
        <w:rPr>
          <w:sz w:val="28"/>
          <w:szCs w:val="28"/>
        </w:rPr>
      </w:pPr>
    </w:p>
    <w:p w:rsidR="00891176" w:rsidRPr="00793150" w:rsidRDefault="00891176" w:rsidP="009D5A90">
      <w:pPr>
        <w:tabs>
          <w:tab w:val="left" w:pos="3420"/>
        </w:tabs>
        <w:ind w:firstLine="567"/>
        <w:jc w:val="both"/>
        <w:rPr>
          <w:sz w:val="28"/>
          <w:szCs w:val="28"/>
        </w:rPr>
      </w:pPr>
      <w:r w:rsidRPr="00793150">
        <w:rPr>
          <w:sz w:val="28"/>
          <w:szCs w:val="28"/>
        </w:rPr>
        <w:t>Это одно из фундаментальных соотношений стереологии, пост</w:t>
      </w:r>
      <w:r w:rsidR="00E91EF6" w:rsidRPr="00793150">
        <w:rPr>
          <w:sz w:val="28"/>
          <w:szCs w:val="28"/>
        </w:rPr>
        <w:t xml:space="preserve">улированном С.А. Салтыковым </w:t>
      </w:r>
      <w:r w:rsidR="00A22FE9" w:rsidRPr="00793150">
        <w:rPr>
          <w:sz w:val="28"/>
          <w:szCs w:val="28"/>
        </w:rPr>
        <w:t>[85</w:t>
      </w:r>
      <w:r w:rsidRPr="00793150">
        <w:rPr>
          <w:sz w:val="28"/>
          <w:szCs w:val="28"/>
        </w:rPr>
        <w:t>].</w:t>
      </w:r>
      <w:r w:rsidR="00A22FE9" w:rsidRPr="00793150">
        <w:rPr>
          <w:sz w:val="28"/>
          <w:szCs w:val="28"/>
        </w:rPr>
        <w:t xml:space="preserve"> Ф</w:t>
      </w:r>
      <w:r w:rsidRPr="00793150">
        <w:rPr>
          <w:sz w:val="28"/>
          <w:szCs w:val="28"/>
        </w:rPr>
        <w:t>ормула планиметрического метода имеет следующий вид:</w:t>
      </w:r>
    </w:p>
    <w:p w:rsidR="00891176" w:rsidRPr="00793150" w:rsidRDefault="00891176" w:rsidP="009D5A90">
      <w:pPr>
        <w:tabs>
          <w:tab w:val="left" w:pos="3420"/>
          <w:tab w:val="left" w:pos="8460"/>
        </w:tabs>
        <w:ind w:firstLine="567"/>
        <w:jc w:val="center"/>
        <w:rPr>
          <w:sz w:val="28"/>
          <w:szCs w:val="28"/>
        </w:rPr>
      </w:pPr>
      <w:r w:rsidRPr="00793150">
        <w:rPr>
          <w:position w:val="-24"/>
          <w:sz w:val="28"/>
          <w:szCs w:val="28"/>
        </w:rPr>
        <w:t xml:space="preserve">                                            </w:t>
      </w:r>
      <w:r w:rsidRPr="00793150">
        <w:rPr>
          <w:position w:val="-24"/>
          <w:sz w:val="28"/>
          <w:szCs w:val="28"/>
        </w:rPr>
        <w:object w:dxaOrig="1820" w:dyaOrig="620">
          <v:shape id="_x0000_i1045" type="#_x0000_t75" style="width:98.55pt;height:33.45pt" o:ole="" fillcolor="window">
            <v:imagedata r:id="rId54" o:title=""/>
          </v:shape>
          <o:OLEObject Type="Embed" ProgID="Equation.3" ShapeID="_x0000_i1045" DrawAspect="Content" ObjectID="_1443899381" r:id="rId55"/>
        </w:object>
      </w:r>
      <w:r w:rsidRPr="00793150">
        <w:rPr>
          <w:sz w:val="28"/>
          <w:szCs w:val="28"/>
        </w:rPr>
        <w:t xml:space="preserve">,         </w:t>
      </w:r>
      <w:r w:rsidR="00D6783B" w:rsidRPr="00793150">
        <w:rPr>
          <w:sz w:val="28"/>
          <w:szCs w:val="28"/>
        </w:rPr>
        <w:t xml:space="preserve">                              </w:t>
      </w:r>
      <w:r w:rsidR="009E4EEA" w:rsidRPr="00793150">
        <w:rPr>
          <w:sz w:val="28"/>
          <w:szCs w:val="28"/>
        </w:rPr>
        <w:t>(</w:t>
      </w:r>
      <w:r w:rsidR="002346A8" w:rsidRPr="00793150">
        <w:rPr>
          <w:sz w:val="28"/>
          <w:szCs w:val="28"/>
        </w:rPr>
        <w:t>2.</w:t>
      </w:r>
      <w:r w:rsidR="009E4EEA" w:rsidRPr="00793150">
        <w:rPr>
          <w:sz w:val="28"/>
          <w:szCs w:val="28"/>
        </w:rPr>
        <w:t>9</w:t>
      </w:r>
      <w:r w:rsidRPr="00793150">
        <w:rPr>
          <w:sz w:val="28"/>
          <w:szCs w:val="28"/>
        </w:rPr>
        <w:t>)</w:t>
      </w:r>
    </w:p>
    <w:p w:rsidR="00891176" w:rsidRPr="00793150" w:rsidRDefault="00891176" w:rsidP="009D5A90">
      <w:pPr>
        <w:tabs>
          <w:tab w:val="left" w:pos="3420"/>
          <w:tab w:val="left" w:pos="8460"/>
        </w:tabs>
        <w:ind w:firstLine="567"/>
        <w:jc w:val="both"/>
        <w:rPr>
          <w:sz w:val="28"/>
          <w:szCs w:val="28"/>
        </w:rPr>
      </w:pPr>
    </w:p>
    <w:p w:rsidR="00891176" w:rsidRPr="00793150" w:rsidRDefault="00891176" w:rsidP="001D6CEC">
      <w:pPr>
        <w:jc w:val="both"/>
        <w:rPr>
          <w:sz w:val="28"/>
          <w:szCs w:val="28"/>
        </w:rPr>
      </w:pPr>
      <w:r w:rsidRPr="00793150">
        <w:rPr>
          <w:sz w:val="28"/>
          <w:szCs w:val="28"/>
        </w:rPr>
        <w:t xml:space="preserve">где </w:t>
      </w:r>
      <w:r w:rsidRPr="00793150">
        <w:rPr>
          <w:i/>
          <w:sz w:val="28"/>
          <w:szCs w:val="28"/>
          <w:lang w:val="en-US"/>
        </w:rPr>
        <w:t>S</w:t>
      </w:r>
      <w:r w:rsidRPr="00793150">
        <w:rPr>
          <w:sz w:val="28"/>
          <w:szCs w:val="28"/>
        </w:rPr>
        <w:t xml:space="preserve"> и </w:t>
      </w:r>
      <w:r w:rsidRPr="00793150">
        <w:rPr>
          <w:i/>
          <w:sz w:val="28"/>
          <w:szCs w:val="28"/>
          <w:lang w:val="en-US"/>
        </w:rPr>
        <w:t>V</w:t>
      </w:r>
      <w:r w:rsidRPr="00793150">
        <w:rPr>
          <w:sz w:val="28"/>
          <w:szCs w:val="28"/>
        </w:rPr>
        <w:t xml:space="preserve"> - площадь и объем, занятые соответствующей структурной составляющей в элементе образца, представляющим куб с ребром </w:t>
      </w:r>
      <w:r w:rsidRPr="00793150">
        <w:rPr>
          <w:sz w:val="28"/>
          <w:szCs w:val="28"/>
          <w:lang w:val="en-US"/>
        </w:rPr>
        <w:t>L</w:t>
      </w:r>
      <w:r w:rsidRPr="00793150">
        <w:rPr>
          <w:sz w:val="28"/>
          <w:szCs w:val="28"/>
        </w:rPr>
        <w:t>. Пример измерения площади, занимаемой пластинчатым (П) и пакетным (Р)</w:t>
      </w:r>
      <w:r w:rsidR="00D6783B" w:rsidRPr="00793150">
        <w:rPr>
          <w:sz w:val="28"/>
          <w:szCs w:val="28"/>
        </w:rPr>
        <w:t xml:space="preserve"> мартенситом, приведен на </w:t>
      </w:r>
      <w:r w:rsidR="001D6CEC" w:rsidRPr="00793150">
        <w:rPr>
          <w:sz w:val="28"/>
          <w:szCs w:val="28"/>
        </w:rPr>
        <w:t xml:space="preserve">рисунке </w:t>
      </w:r>
      <w:r w:rsidR="00A22FE9" w:rsidRPr="00793150">
        <w:rPr>
          <w:sz w:val="28"/>
          <w:szCs w:val="28"/>
        </w:rPr>
        <w:t>2.4</w:t>
      </w:r>
      <w:r w:rsidRPr="00793150">
        <w:rPr>
          <w:sz w:val="28"/>
          <w:szCs w:val="28"/>
        </w:rPr>
        <w:t>. Определение объемных долей пластинчатого и пакетного мартенсита проводи</w:t>
      </w:r>
      <w:r w:rsidR="00BF6737" w:rsidRPr="00793150">
        <w:rPr>
          <w:sz w:val="28"/>
          <w:szCs w:val="28"/>
        </w:rPr>
        <w:t>ли</w:t>
      </w:r>
      <w:r w:rsidRPr="00793150">
        <w:rPr>
          <w:sz w:val="28"/>
          <w:szCs w:val="28"/>
        </w:rPr>
        <w:t xml:space="preserve"> следующим образо</w:t>
      </w:r>
      <w:r w:rsidR="00D6783B" w:rsidRPr="00793150">
        <w:rPr>
          <w:sz w:val="28"/>
          <w:szCs w:val="28"/>
        </w:rPr>
        <w:t xml:space="preserve">м: 1) на </w:t>
      </w:r>
      <w:r w:rsidR="00D6783B" w:rsidRPr="00793150">
        <w:rPr>
          <w:sz w:val="28"/>
          <w:szCs w:val="28"/>
        </w:rPr>
        <w:lastRenderedPageBreak/>
        <w:t>микрофотографии (</w:t>
      </w:r>
      <w:r w:rsidR="001D6CEC" w:rsidRPr="00793150">
        <w:rPr>
          <w:sz w:val="28"/>
          <w:szCs w:val="28"/>
        </w:rPr>
        <w:t xml:space="preserve">рисунок </w:t>
      </w:r>
      <w:r w:rsidR="00A22FE9" w:rsidRPr="00793150">
        <w:rPr>
          <w:sz w:val="28"/>
          <w:szCs w:val="28"/>
        </w:rPr>
        <w:t>2.4</w:t>
      </w:r>
      <w:r w:rsidRPr="00793150">
        <w:rPr>
          <w:sz w:val="28"/>
          <w:szCs w:val="28"/>
        </w:rPr>
        <w:t xml:space="preserve"> а) очерчиваются контуры, занимаемые пластинчатым (П) и </w:t>
      </w:r>
      <w:r w:rsidR="00D6783B" w:rsidRPr="00793150">
        <w:rPr>
          <w:sz w:val="28"/>
          <w:szCs w:val="28"/>
        </w:rPr>
        <w:t>пакетным (Р) мартенситом (</w:t>
      </w:r>
      <w:r w:rsidR="001D6CEC" w:rsidRPr="00793150">
        <w:rPr>
          <w:sz w:val="28"/>
          <w:szCs w:val="28"/>
        </w:rPr>
        <w:t xml:space="preserve">рисунок </w:t>
      </w:r>
      <w:r w:rsidR="00A22FE9" w:rsidRPr="00793150">
        <w:rPr>
          <w:sz w:val="28"/>
          <w:szCs w:val="28"/>
        </w:rPr>
        <w:t>2.4</w:t>
      </w:r>
      <w:r w:rsidRPr="00793150">
        <w:rPr>
          <w:sz w:val="28"/>
          <w:szCs w:val="28"/>
        </w:rPr>
        <w:t> б) и определяются их площади (</w:t>
      </w:r>
      <w:r w:rsidRPr="00793150">
        <w:rPr>
          <w:sz w:val="28"/>
          <w:szCs w:val="28"/>
          <w:lang w:val="en-US"/>
        </w:rPr>
        <w:t>S</w:t>
      </w:r>
      <w:r w:rsidRPr="00793150">
        <w:rPr>
          <w:sz w:val="28"/>
          <w:szCs w:val="28"/>
          <w:vertAlign w:val="subscript"/>
        </w:rPr>
        <w:t>П</w:t>
      </w:r>
      <w:r w:rsidRPr="00793150">
        <w:rPr>
          <w:sz w:val="28"/>
          <w:szCs w:val="28"/>
        </w:rPr>
        <w:t xml:space="preserve"> = </w:t>
      </w:r>
      <w:r w:rsidRPr="00793150">
        <w:rPr>
          <w:sz w:val="28"/>
          <w:szCs w:val="28"/>
          <w:lang w:val="en-US"/>
        </w:rPr>
        <w:t>S</w:t>
      </w:r>
      <w:r w:rsidRPr="00793150">
        <w:rPr>
          <w:sz w:val="28"/>
          <w:szCs w:val="28"/>
          <w:vertAlign w:val="subscript"/>
        </w:rPr>
        <w:t>1</w:t>
      </w:r>
      <w:r w:rsidRPr="00793150">
        <w:rPr>
          <w:sz w:val="28"/>
          <w:szCs w:val="28"/>
        </w:rPr>
        <w:t xml:space="preserve"> + </w:t>
      </w:r>
      <w:r w:rsidRPr="00793150">
        <w:rPr>
          <w:sz w:val="28"/>
          <w:szCs w:val="28"/>
          <w:lang w:val="en-US"/>
        </w:rPr>
        <w:t>S</w:t>
      </w:r>
      <w:r w:rsidRPr="00793150">
        <w:rPr>
          <w:sz w:val="28"/>
          <w:szCs w:val="28"/>
          <w:vertAlign w:val="subscript"/>
        </w:rPr>
        <w:t>2</w:t>
      </w:r>
      <w:r w:rsidRPr="00793150">
        <w:rPr>
          <w:sz w:val="28"/>
          <w:szCs w:val="28"/>
        </w:rPr>
        <w:t xml:space="preserve"> и </w:t>
      </w:r>
      <w:r w:rsidRPr="00793150">
        <w:rPr>
          <w:sz w:val="28"/>
          <w:szCs w:val="28"/>
          <w:lang w:val="en-US"/>
        </w:rPr>
        <w:t>S</w:t>
      </w:r>
      <w:r w:rsidRPr="00793150">
        <w:rPr>
          <w:sz w:val="28"/>
          <w:szCs w:val="28"/>
          <w:vertAlign w:val="subscript"/>
          <w:lang w:val="en-US"/>
        </w:rPr>
        <w:t>P</w:t>
      </w:r>
      <w:r w:rsidRPr="00793150">
        <w:rPr>
          <w:sz w:val="28"/>
          <w:szCs w:val="28"/>
          <w:lang w:val="en-US"/>
        </w:rPr>
        <w:t> </w:t>
      </w:r>
      <w:r w:rsidRPr="00793150">
        <w:rPr>
          <w:sz w:val="28"/>
          <w:szCs w:val="28"/>
        </w:rPr>
        <w:t>=</w:t>
      </w:r>
      <w:r w:rsidRPr="00793150">
        <w:rPr>
          <w:sz w:val="28"/>
          <w:szCs w:val="28"/>
          <w:lang w:val="en-US"/>
        </w:rPr>
        <w:t> S</w:t>
      </w:r>
      <w:r w:rsidRPr="00793150">
        <w:rPr>
          <w:sz w:val="28"/>
          <w:szCs w:val="28"/>
          <w:vertAlign w:val="subscript"/>
        </w:rPr>
        <w:t>3</w:t>
      </w:r>
      <w:r w:rsidRPr="00793150">
        <w:rPr>
          <w:sz w:val="28"/>
          <w:szCs w:val="28"/>
        </w:rPr>
        <w:t xml:space="preserve"> + </w:t>
      </w:r>
      <w:r w:rsidRPr="00793150">
        <w:rPr>
          <w:sz w:val="28"/>
          <w:szCs w:val="28"/>
          <w:lang w:val="en-US"/>
        </w:rPr>
        <w:t>S</w:t>
      </w:r>
      <w:r w:rsidRPr="00793150">
        <w:rPr>
          <w:sz w:val="28"/>
          <w:szCs w:val="28"/>
          <w:vertAlign w:val="subscript"/>
        </w:rPr>
        <w:t>4</w:t>
      </w:r>
      <w:r w:rsidRPr="00793150">
        <w:rPr>
          <w:sz w:val="28"/>
          <w:szCs w:val="28"/>
        </w:rPr>
        <w:t xml:space="preserve">); 2) определяется площадь фотографии </w:t>
      </w:r>
      <w:r w:rsidRPr="00793150">
        <w:rPr>
          <w:sz w:val="28"/>
          <w:szCs w:val="28"/>
          <w:lang w:val="en-US"/>
        </w:rPr>
        <w:t>S</w:t>
      </w:r>
      <w:r w:rsidRPr="00793150">
        <w:rPr>
          <w:sz w:val="28"/>
          <w:szCs w:val="28"/>
        </w:rPr>
        <w:t xml:space="preserve"> = </w:t>
      </w:r>
      <w:r w:rsidRPr="00793150">
        <w:rPr>
          <w:sz w:val="28"/>
          <w:szCs w:val="28"/>
          <w:lang w:val="en-US"/>
        </w:rPr>
        <w:t>L</w:t>
      </w:r>
      <w:r w:rsidRPr="00793150">
        <w:rPr>
          <w:sz w:val="28"/>
          <w:szCs w:val="28"/>
          <w:vertAlign w:val="subscript"/>
        </w:rPr>
        <w:t>1</w:t>
      </w:r>
      <w:r w:rsidRPr="00793150">
        <w:rPr>
          <w:sz w:val="28"/>
          <w:szCs w:val="28"/>
        </w:rPr>
        <w:t xml:space="preserve"> </w:t>
      </w:r>
      <w:r w:rsidRPr="00793150">
        <w:rPr>
          <w:sz w:val="28"/>
          <w:szCs w:val="28"/>
        </w:rPr>
        <w:sym w:font="Symbol" w:char="F0B4"/>
      </w:r>
      <w:r w:rsidRPr="00793150">
        <w:rPr>
          <w:sz w:val="28"/>
          <w:szCs w:val="28"/>
        </w:rPr>
        <w:t xml:space="preserve"> </w:t>
      </w:r>
      <w:r w:rsidRPr="00793150">
        <w:rPr>
          <w:sz w:val="28"/>
          <w:szCs w:val="28"/>
          <w:lang w:val="en-US"/>
        </w:rPr>
        <w:t>L</w:t>
      </w:r>
      <w:r w:rsidRPr="00793150">
        <w:rPr>
          <w:sz w:val="28"/>
          <w:szCs w:val="28"/>
          <w:vertAlign w:val="subscript"/>
        </w:rPr>
        <w:t>2</w:t>
      </w:r>
      <w:r w:rsidRPr="00793150">
        <w:rPr>
          <w:sz w:val="28"/>
          <w:szCs w:val="28"/>
        </w:rPr>
        <w:t>; 3)</w:t>
      </w:r>
      <w:r w:rsidRPr="00793150">
        <w:rPr>
          <w:sz w:val="28"/>
          <w:szCs w:val="28"/>
          <w:lang w:val="en-US"/>
        </w:rPr>
        <w:t> </w:t>
      </w:r>
      <w:r w:rsidRPr="00793150">
        <w:rPr>
          <w:sz w:val="28"/>
          <w:szCs w:val="28"/>
        </w:rPr>
        <w:t>объемная доля пластинчатого мартенсита – Р</w:t>
      </w:r>
      <w:r w:rsidRPr="00793150">
        <w:rPr>
          <w:sz w:val="28"/>
          <w:szCs w:val="28"/>
          <w:vertAlign w:val="subscript"/>
        </w:rPr>
        <w:t>П</w:t>
      </w:r>
      <w:r w:rsidRPr="00793150">
        <w:rPr>
          <w:sz w:val="28"/>
          <w:szCs w:val="28"/>
        </w:rPr>
        <w:t xml:space="preserve"> = (</w:t>
      </w:r>
      <w:r w:rsidRPr="00793150">
        <w:rPr>
          <w:sz w:val="28"/>
          <w:szCs w:val="28"/>
          <w:lang w:val="en-US"/>
        </w:rPr>
        <w:t>S</w:t>
      </w:r>
      <w:r w:rsidRPr="00793150">
        <w:rPr>
          <w:sz w:val="28"/>
          <w:szCs w:val="28"/>
          <w:vertAlign w:val="subscript"/>
        </w:rPr>
        <w:t>1</w:t>
      </w:r>
      <w:r w:rsidRPr="00793150">
        <w:rPr>
          <w:sz w:val="28"/>
          <w:szCs w:val="28"/>
        </w:rPr>
        <w:t xml:space="preserve"> + </w:t>
      </w:r>
      <w:r w:rsidRPr="00793150">
        <w:rPr>
          <w:sz w:val="28"/>
          <w:szCs w:val="28"/>
          <w:lang w:val="en-US"/>
        </w:rPr>
        <w:t>S</w:t>
      </w:r>
      <w:r w:rsidRPr="00793150">
        <w:rPr>
          <w:sz w:val="28"/>
          <w:szCs w:val="28"/>
          <w:vertAlign w:val="subscript"/>
        </w:rPr>
        <w:t>2</w:t>
      </w:r>
      <w:r w:rsidRPr="00793150">
        <w:rPr>
          <w:sz w:val="28"/>
          <w:szCs w:val="28"/>
        </w:rPr>
        <w:t xml:space="preserve">) / </w:t>
      </w:r>
      <w:r w:rsidRPr="00793150">
        <w:rPr>
          <w:sz w:val="28"/>
          <w:szCs w:val="28"/>
          <w:lang w:val="en-US"/>
        </w:rPr>
        <w:t>S</w:t>
      </w:r>
      <w:r w:rsidRPr="00793150">
        <w:rPr>
          <w:sz w:val="28"/>
          <w:szCs w:val="28"/>
        </w:rPr>
        <w:t>; пакетного мартенсита – Р</w:t>
      </w:r>
      <w:r w:rsidRPr="00793150">
        <w:rPr>
          <w:sz w:val="28"/>
          <w:szCs w:val="28"/>
          <w:vertAlign w:val="subscript"/>
        </w:rPr>
        <w:t>Р</w:t>
      </w:r>
      <w:r w:rsidRPr="00793150">
        <w:rPr>
          <w:sz w:val="28"/>
          <w:szCs w:val="28"/>
        </w:rPr>
        <w:t xml:space="preserve"> = (</w:t>
      </w:r>
      <w:r w:rsidRPr="00793150">
        <w:rPr>
          <w:sz w:val="28"/>
          <w:szCs w:val="28"/>
          <w:lang w:val="en-US"/>
        </w:rPr>
        <w:t>S</w:t>
      </w:r>
      <w:r w:rsidRPr="00793150">
        <w:rPr>
          <w:sz w:val="28"/>
          <w:szCs w:val="28"/>
          <w:vertAlign w:val="subscript"/>
        </w:rPr>
        <w:t>3</w:t>
      </w:r>
      <w:r w:rsidRPr="00793150">
        <w:rPr>
          <w:sz w:val="28"/>
          <w:szCs w:val="28"/>
        </w:rPr>
        <w:t xml:space="preserve"> + </w:t>
      </w:r>
      <w:r w:rsidRPr="00793150">
        <w:rPr>
          <w:sz w:val="28"/>
          <w:szCs w:val="28"/>
          <w:lang w:val="en-US"/>
        </w:rPr>
        <w:t>S</w:t>
      </w:r>
      <w:r w:rsidRPr="00793150">
        <w:rPr>
          <w:sz w:val="28"/>
          <w:szCs w:val="28"/>
          <w:vertAlign w:val="subscript"/>
        </w:rPr>
        <w:t>4</w:t>
      </w:r>
      <w:r w:rsidRPr="00793150">
        <w:rPr>
          <w:sz w:val="28"/>
          <w:szCs w:val="28"/>
        </w:rPr>
        <w:t xml:space="preserve">) / </w:t>
      </w:r>
      <w:r w:rsidRPr="00793150">
        <w:rPr>
          <w:sz w:val="28"/>
          <w:szCs w:val="28"/>
          <w:lang w:val="en-US"/>
        </w:rPr>
        <w:t>S</w:t>
      </w:r>
      <w:r w:rsidRPr="00793150">
        <w:rPr>
          <w:sz w:val="28"/>
          <w:szCs w:val="28"/>
        </w:rPr>
        <w:t>.</w:t>
      </w:r>
    </w:p>
    <w:p w:rsidR="00891176" w:rsidRPr="00793150" w:rsidRDefault="00891176" w:rsidP="009D5A90">
      <w:pPr>
        <w:ind w:firstLine="567"/>
        <w:jc w:val="both"/>
        <w:rPr>
          <w:sz w:val="28"/>
          <w:szCs w:val="28"/>
        </w:rPr>
      </w:pPr>
    </w:p>
    <w:p w:rsidR="00891176" w:rsidRPr="00793150" w:rsidRDefault="00D41843" w:rsidP="001D6CEC">
      <w:pPr>
        <w:jc w:val="both"/>
        <w:rPr>
          <w:sz w:val="28"/>
          <w:szCs w:val="28"/>
        </w:rPr>
      </w:pPr>
      <w:r w:rsidRPr="00793150">
        <w:rPr>
          <w:noProof/>
          <w:sz w:val="28"/>
          <w:szCs w:val="28"/>
        </w:rPr>
        <w:drawing>
          <wp:inline distT="0" distB="0" distL="0" distR="0">
            <wp:extent cx="2833370" cy="1738630"/>
            <wp:effectExtent l="19050" t="0" r="5080" b="0"/>
            <wp:docPr id="51"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56"/>
                    <a:srcRect/>
                    <a:stretch>
                      <a:fillRect/>
                    </a:stretch>
                  </pic:blipFill>
                  <pic:spPr bwMode="auto">
                    <a:xfrm>
                      <a:off x="0" y="0"/>
                      <a:ext cx="2833370" cy="1738630"/>
                    </a:xfrm>
                    <a:prstGeom prst="rect">
                      <a:avLst/>
                    </a:prstGeom>
                    <a:noFill/>
                    <a:ln w="9525">
                      <a:noFill/>
                      <a:miter lim="800000"/>
                      <a:headEnd/>
                      <a:tailEnd/>
                    </a:ln>
                  </pic:spPr>
                </pic:pic>
              </a:graphicData>
            </a:graphic>
          </wp:inline>
        </w:drawing>
      </w:r>
      <w:r w:rsidRPr="00793150">
        <w:rPr>
          <w:noProof/>
          <w:sz w:val="28"/>
          <w:szCs w:val="28"/>
        </w:rPr>
        <w:drawing>
          <wp:inline distT="0" distB="0" distL="0" distR="0">
            <wp:extent cx="2980055" cy="1885315"/>
            <wp:effectExtent l="19050" t="0" r="0" b="0"/>
            <wp:docPr id="52"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57"/>
                    <a:srcRect/>
                    <a:stretch>
                      <a:fillRect/>
                    </a:stretch>
                  </pic:blipFill>
                  <pic:spPr bwMode="auto">
                    <a:xfrm>
                      <a:off x="0" y="0"/>
                      <a:ext cx="2980055" cy="1885315"/>
                    </a:xfrm>
                    <a:prstGeom prst="rect">
                      <a:avLst/>
                    </a:prstGeom>
                    <a:noFill/>
                    <a:ln w="9525">
                      <a:noFill/>
                      <a:miter lim="800000"/>
                      <a:headEnd/>
                      <a:tailEnd/>
                    </a:ln>
                  </pic:spPr>
                </pic:pic>
              </a:graphicData>
            </a:graphic>
          </wp:inline>
        </w:drawing>
      </w:r>
    </w:p>
    <w:p w:rsidR="001D6CEC" w:rsidRPr="00793150" w:rsidRDefault="001D6CEC" w:rsidP="009D5A90">
      <w:pPr>
        <w:ind w:firstLine="567"/>
        <w:jc w:val="center"/>
        <w:rPr>
          <w:sz w:val="28"/>
          <w:szCs w:val="28"/>
        </w:rPr>
      </w:pPr>
    </w:p>
    <w:p w:rsidR="001D6CEC" w:rsidRPr="00793150" w:rsidRDefault="001D6CEC" w:rsidP="009D5A90">
      <w:pPr>
        <w:ind w:firstLine="567"/>
        <w:jc w:val="center"/>
        <w:rPr>
          <w:sz w:val="28"/>
          <w:szCs w:val="28"/>
        </w:rPr>
      </w:pPr>
      <w:r w:rsidRPr="00793150">
        <w:rPr>
          <w:sz w:val="28"/>
          <w:szCs w:val="28"/>
        </w:rPr>
        <w:t xml:space="preserve">Р – пакеты реек, П – мартенситная пластина. </w:t>
      </w:r>
      <w:r w:rsidRPr="00793150">
        <w:rPr>
          <w:sz w:val="28"/>
          <w:szCs w:val="28"/>
          <w:lang w:val="en-US"/>
        </w:rPr>
        <w:t>S</w:t>
      </w:r>
      <w:r w:rsidRPr="00793150">
        <w:rPr>
          <w:sz w:val="28"/>
          <w:szCs w:val="28"/>
          <w:vertAlign w:val="subscript"/>
        </w:rPr>
        <w:t>1</w:t>
      </w:r>
      <w:r w:rsidRPr="00793150">
        <w:rPr>
          <w:sz w:val="28"/>
          <w:szCs w:val="28"/>
        </w:rPr>
        <w:t xml:space="preserve"> и </w:t>
      </w:r>
      <w:r w:rsidRPr="00793150">
        <w:rPr>
          <w:sz w:val="28"/>
          <w:szCs w:val="28"/>
          <w:lang w:val="en-US"/>
        </w:rPr>
        <w:t>S</w:t>
      </w:r>
      <w:r w:rsidRPr="00793150">
        <w:rPr>
          <w:sz w:val="28"/>
          <w:szCs w:val="28"/>
          <w:vertAlign w:val="subscript"/>
        </w:rPr>
        <w:t xml:space="preserve">2 </w:t>
      </w:r>
      <w:r w:rsidRPr="00793150">
        <w:rPr>
          <w:sz w:val="28"/>
          <w:szCs w:val="28"/>
        </w:rPr>
        <w:t>– площади пластин,</w:t>
      </w:r>
    </w:p>
    <w:p w:rsidR="00891176" w:rsidRPr="00793150" w:rsidRDefault="001D6CEC" w:rsidP="009D5A90">
      <w:pPr>
        <w:ind w:firstLine="567"/>
        <w:jc w:val="center"/>
        <w:rPr>
          <w:sz w:val="28"/>
          <w:szCs w:val="28"/>
        </w:rPr>
      </w:pPr>
      <w:r w:rsidRPr="00793150">
        <w:rPr>
          <w:sz w:val="28"/>
          <w:szCs w:val="28"/>
          <w:lang w:val="en-US"/>
        </w:rPr>
        <w:t>S</w:t>
      </w:r>
      <w:r w:rsidRPr="00793150">
        <w:rPr>
          <w:sz w:val="28"/>
          <w:szCs w:val="28"/>
          <w:vertAlign w:val="subscript"/>
        </w:rPr>
        <w:t>3</w:t>
      </w:r>
      <w:r w:rsidRPr="00793150">
        <w:rPr>
          <w:sz w:val="28"/>
          <w:szCs w:val="28"/>
        </w:rPr>
        <w:t xml:space="preserve"> и </w:t>
      </w:r>
      <w:r w:rsidRPr="00793150">
        <w:rPr>
          <w:sz w:val="28"/>
          <w:szCs w:val="28"/>
          <w:lang w:val="en-US"/>
        </w:rPr>
        <w:t>S</w:t>
      </w:r>
      <w:r w:rsidRPr="00793150">
        <w:rPr>
          <w:sz w:val="28"/>
          <w:szCs w:val="28"/>
          <w:vertAlign w:val="subscript"/>
        </w:rPr>
        <w:t>4</w:t>
      </w:r>
      <w:r w:rsidRPr="00793150">
        <w:rPr>
          <w:sz w:val="28"/>
          <w:szCs w:val="28"/>
        </w:rPr>
        <w:t xml:space="preserve"> – площади пакетов реек</w:t>
      </w:r>
    </w:p>
    <w:p w:rsidR="001D6CEC" w:rsidRPr="00793150" w:rsidRDefault="001D6CEC" w:rsidP="009D5A90">
      <w:pPr>
        <w:ind w:firstLine="567"/>
        <w:jc w:val="center"/>
        <w:rPr>
          <w:sz w:val="28"/>
          <w:szCs w:val="28"/>
        </w:rPr>
      </w:pPr>
    </w:p>
    <w:p w:rsidR="00891176" w:rsidRPr="00793150" w:rsidRDefault="00D6783B" w:rsidP="009D5A90">
      <w:pPr>
        <w:ind w:firstLine="567"/>
        <w:jc w:val="center"/>
        <w:rPr>
          <w:sz w:val="28"/>
          <w:szCs w:val="28"/>
        </w:rPr>
      </w:pPr>
      <w:r w:rsidRPr="00793150">
        <w:rPr>
          <w:sz w:val="28"/>
          <w:szCs w:val="28"/>
        </w:rPr>
        <w:t xml:space="preserve">Рисунок </w:t>
      </w:r>
      <w:r w:rsidR="00A22FE9" w:rsidRPr="00793150">
        <w:rPr>
          <w:sz w:val="28"/>
          <w:szCs w:val="28"/>
        </w:rPr>
        <w:t>2.4</w:t>
      </w:r>
      <w:r w:rsidR="00944568" w:rsidRPr="00793150">
        <w:rPr>
          <w:sz w:val="28"/>
          <w:szCs w:val="28"/>
        </w:rPr>
        <w:t>-</w:t>
      </w:r>
      <w:r w:rsidR="00891176" w:rsidRPr="00793150">
        <w:rPr>
          <w:sz w:val="28"/>
          <w:szCs w:val="28"/>
        </w:rPr>
        <w:t xml:space="preserve"> Определение объемных долей структурных составляющих</w:t>
      </w:r>
      <w:r w:rsidR="00A22FE9" w:rsidRPr="00793150">
        <w:rPr>
          <w:sz w:val="28"/>
          <w:szCs w:val="28"/>
        </w:rPr>
        <w:t xml:space="preserve"> в стали 20Х2Н4А</w:t>
      </w:r>
      <w:r w:rsidR="00891176" w:rsidRPr="00793150">
        <w:rPr>
          <w:sz w:val="28"/>
          <w:szCs w:val="28"/>
        </w:rPr>
        <w:t>: электронно-микроскопическое изображение пакетно-пластинчатого мартенсита)</w:t>
      </w:r>
      <w:r w:rsidR="001D6CEC" w:rsidRPr="00793150">
        <w:rPr>
          <w:sz w:val="28"/>
          <w:szCs w:val="28"/>
        </w:rPr>
        <w:t xml:space="preserve"> (а)</w:t>
      </w:r>
      <w:r w:rsidR="00891176" w:rsidRPr="00793150">
        <w:rPr>
          <w:sz w:val="28"/>
          <w:szCs w:val="28"/>
        </w:rPr>
        <w:t>; схематическое изображение участка а)</w:t>
      </w:r>
      <w:r w:rsidR="001D6CEC" w:rsidRPr="00793150">
        <w:rPr>
          <w:sz w:val="28"/>
          <w:szCs w:val="28"/>
        </w:rPr>
        <w:t xml:space="preserve"> (б)</w:t>
      </w:r>
      <w:r w:rsidR="00891176" w:rsidRPr="00793150">
        <w:rPr>
          <w:sz w:val="28"/>
          <w:szCs w:val="28"/>
        </w:rPr>
        <w:t>.</w:t>
      </w:r>
    </w:p>
    <w:p w:rsidR="00891176" w:rsidRPr="00793150" w:rsidRDefault="00891176" w:rsidP="009D5A90">
      <w:pPr>
        <w:ind w:firstLine="567"/>
        <w:jc w:val="both"/>
        <w:rPr>
          <w:sz w:val="28"/>
          <w:szCs w:val="28"/>
        </w:rPr>
      </w:pPr>
    </w:p>
    <w:p w:rsidR="00891176" w:rsidRPr="00793150" w:rsidRDefault="00891176" w:rsidP="009D5A90">
      <w:pPr>
        <w:ind w:firstLine="567"/>
        <w:jc w:val="both"/>
        <w:rPr>
          <w:sz w:val="28"/>
          <w:szCs w:val="28"/>
        </w:rPr>
      </w:pPr>
      <w:r w:rsidRPr="00793150">
        <w:rPr>
          <w:sz w:val="28"/>
          <w:szCs w:val="28"/>
        </w:rPr>
        <w:t>Среднее квадратичное откло</w:t>
      </w:r>
      <w:r w:rsidR="00BC1A7C" w:rsidRPr="00793150">
        <w:rPr>
          <w:sz w:val="28"/>
          <w:szCs w:val="28"/>
        </w:rPr>
        <w:t>нение объемной доли определяли</w:t>
      </w:r>
      <w:r w:rsidRPr="00793150">
        <w:rPr>
          <w:sz w:val="28"/>
          <w:szCs w:val="28"/>
        </w:rPr>
        <w:t xml:space="preserve"> по формуле:</w:t>
      </w:r>
    </w:p>
    <w:p w:rsidR="000561C1" w:rsidRPr="00793150" w:rsidRDefault="000561C1" w:rsidP="009D5A90">
      <w:pPr>
        <w:ind w:firstLine="567"/>
        <w:jc w:val="both"/>
        <w:rPr>
          <w:sz w:val="28"/>
          <w:szCs w:val="28"/>
        </w:rPr>
      </w:pPr>
    </w:p>
    <w:p w:rsidR="00891176" w:rsidRPr="00793150" w:rsidRDefault="00891176" w:rsidP="001D6CEC">
      <w:pPr>
        <w:tabs>
          <w:tab w:val="left" w:pos="3420"/>
          <w:tab w:val="left" w:pos="8460"/>
          <w:tab w:val="left" w:pos="8647"/>
          <w:tab w:val="left" w:pos="8789"/>
        </w:tabs>
        <w:ind w:firstLine="567"/>
        <w:jc w:val="center"/>
        <w:rPr>
          <w:sz w:val="28"/>
          <w:szCs w:val="28"/>
        </w:rPr>
      </w:pPr>
      <w:r w:rsidRPr="00793150">
        <w:rPr>
          <w:position w:val="-30"/>
          <w:sz w:val="28"/>
          <w:szCs w:val="28"/>
        </w:rPr>
        <w:t xml:space="preserve">                                 </w:t>
      </w:r>
      <w:r w:rsidRPr="00793150">
        <w:rPr>
          <w:position w:val="-30"/>
          <w:sz w:val="28"/>
          <w:szCs w:val="28"/>
          <w:lang w:val="en-US"/>
        </w:rPr>
        <w:object w:dxaOrig="2820" w:dyaOrig="740">
          <v:shape id="_x0000_i1046" type="#_x0000_t75" style="width:158.55pt;height:41.15pt" o:ole="" fillcolor="window">
            <v:imagedata r:id="rId58" o:title=""/>
          </v:shape>
          <o:OLEObject Type="Embed" ProgID="Equation.3" ShapeID="_x0000_i1046" DrawAspect="Content" ObjectID="_1443899382" r:id="rId59"/>
        </w:object>
      </w:r>
      <w:r w:rsidRPr="00793150">
        <w:rPr>
          <w:sz w:val="28"/>
          <w:szCs w:val="28"/>
        </w:rPr>
        <w:t xml:space="preserve">,   </w:t>
      </w:r>
      <w:r w:rsidR="00D6783B" w:rsidRPr="00793150">
        <w:rPr>
          <w:sz w:val="28"/>
          <w:szCs w:val="28"/>
        </w:rPr>
        <w:t xml:space="preserve">                              </w:t>
      </w:r>
      <w:r w:rsidR="009E4EEA" w:rsidRPr="00793150">
        <w:rPr>
          <w:sz w:val="28"/>
          <w:szCs w:val="28"/>
        </w:rPr>
        <w:t>(</w:t>
      </w:r>
      <w:r w:rsidR="002346A8" w:rsidRPr="00793150">
        <w:rPr>
          <w:sz w:val="28"/>
          <w:szCs w:val="28"/>
        </w:rPr>
        <w:t>2.</w:t>
      </w:r>
      <w:r w:rsidR="009E4EEA" w:rsidRPr="00793150">
        <w:rPr>
          <w:sz w:val="28"/>
          <w:szCs w:val="28"/>
        </w:rPr>
        <w:t>10</w:t>
      </w:r>
      <w:r w:rsidRPr="00793150">
        <w:rPr>
          <w:sz w:val="28"/>
          <w:szCs w:val="28"/>
        </w:rPr>
        <w:t>)</w:t>
      </w:r>
    </w:p>
    <w:p w:rsidR="00D6783B" w:rsidRPr="00793150" w:rsidRDefault="00D6783B" w:rsidP="009D5A90">
      <w:pPr>
        <w:tabs>
          <w:tab w:val="left" w:pos="3420"/>
          <w:tab w:val="left" w:pos="8460"/>
        </w:tabs>
        <w:ind w:firstLine="567"/>
        <w:jc w:val="center"/>
        <w:rPr>
          <w:sz w:val="28"/>
          <w:szCs w:val="28"/>
        </w:rPr>
      </w:pPr>
    </w:p>
    <w:p w:rsidR="00891176" w:rsidRPr="00793150" w:rsidRDefault="00891176" w:rsidP="009D5A90">
      <w:pPr>
        <w:ind w:firstLine="567"/>
        <w:jc w:val="both"/>
        <w:rPr>
          <w:sz w:val="28"/>
          <w:szCs w:val="28"/>
        </w:rPr>
      </w:pPr>
      <w:r w:rsidRPr="00793150">
        <w:rPr>
          <w:sz w:val="28"/>
          <w:szCs w:val="28"/>
        </w:rPr>
        <w:t xml:space="preserve">где </w:t>
      </w:r>
      <w:r w:rsidRPr="00793150">
        <w:rPr>
          <w:i/>
          <w:sz w:val="28"/>
          <w:szCs w:val="28"/>
          <w:lang w:val="en-US"/>
        </w:rPr>
        <w:t>N</w:t>
      </w:r>
      <w:r w:rsidRPr="00793150">
        <w:rPr>
          <w:sz w:val="28"/>
          <w:szCs w:val="28"/>
        </w:rPr>
        <w:t xml:space="preserve"> - объем выборки, </w:t>
      </w:r>
      <w:r w:rsidRPr="00793150">
        <w:rPr>
          <w:position w:val="-12"/>
          <w:sz w:val="28"/>
          <w:szCs w:val="28"/>
          <w:lang w:val="en-US"/>
        </w:rPr>
        <w:object w:dxaOrig="300" w:dyaOrig="360">
          <v:shape id="_x0000_i1047" type="#_x0000_t75" style="width:14.55pt;height:20.55pt" o:ole="" fillcolor="window">
            <v:imagedata r:id="rId60" o:title=""/>
          </v:shape>
          <o:OLEObject Type="Embed" ProgID="Equation.3" ShapeID="_x0000_i1047" DrawAspect="Content" ObjectID="_1443899383" r:id="rId61"/>
        </w:object>
      </w:r>
      <w:r w:rsidRPr="00793150">
        <w:rPr>
          <w:sz w:val="28"/>
          <w:szCs w:val="28"/>
        </w:rPr>
        <w:t xml:space="preserve">- среднее и </w:t>
      </w:r>
      <w:r w:rsidRPr="00793150">
        <w:rPr>
          <w:position w:val="-14"/>
          <w:sz w:val="28"/>
          <w:szCs w:val="28"/>
          <w:lang w:val="en-US"/>
        </w:rPr>
        <w:object w:dxaOrig="320" w:dyaOrig="380">
          <v:shape id="_x0000_i1048" type="#_x0000_t75" style="width:14.55pt;height:20.55pt" o:ole="" fillcolor="window">
            <v:imagedata r:id="rId62" o:title=""/>
          </v:shape>
          <o:OLEObject Type="Embed" ProgID="Equation.3" ShapeID="_x0000_i1048" DrawAspect="Content" ObjectID="_1443899384" r:id="rId63"/>
        </w:object>
      </w:r>
      <w:r w:rsidRPr="00793150">
        <w:rPr>
          <w:sz w:val="28"/>
          <w:szCs w:val="28"/>
        </w:rPr>
        <w:t>- случайное значения объемной доли соответствующего типа структуры.</w:t>
      </w:r>
    </w:p>
    <w:p w:rsidR="00D6783B" w:rsidRPr="00793150" w:rsidRDefault="00D6783B" w:rsidP="009D5A90">
      <w:pPr>
        <w:ind w:firstLine="567"/>
        <w:jc w:val="both"/>
        <w:rPr>
          <w:sz w:val="28"/>
          <w:szCs w:val="28"/>
        </w:rPr>
      </w:pPr>
    </w:p>
    <w:p w:rsidR="00D6783B" w:rsidRPr="00793150" w:rsidRDefault="00181C17" w:rsidP="009D5A90">
      <w:pPr>
        <w:ind w:firstLine="567"/>
        <w:jc w:val="both"/>
        <w:rPr>
          <w:sz w:val="28"/>
          <w:szCs w:val="28"/>
        </w:rPr>
      </w:pPr>
      <w:r w:rsidRPr="00793150">
        <w:rPr>
          <w:sz w:val="28"/>
          <w:szCs w:val="28"/>
        </w:rPr>
        <w:t>2.5</w:t>
      </w:r>
      <w:r w:rsidR="00D6783B" w:rsidRPr="00793150">
        <w:rPr>
          <w:sz w:val="28"/>
          <w:szCs w:val="28"/>
        </w:rPr>
        <w:t xml:space="preserve">.3 </w:t>
      </w:r>
      <w:r w:rsidR="00891176" w:rsidRPr="00793150">
        <w:rPr>
          <w:sz w:val="28"/>
          <w:szCs w:val="28"/>
        </w:rPr>
        <w:t xml:space="preserve">Определение средних размеров частиц вторых фаз, </w:t>
      </w:r>
      <w:r w:rsidR="0097321A" w:rsidRPr="00793150">
        <w:rPr>
          <w:sz w:val="28"/>
          <w:szCs w:val="28"/>
        </w:rPr>
        <w:t xml:space="preserve">и </w:t>
      </w:r>
      <w:r w:rsidR="00D6783B" w:rsidRPr="00793150">
        <w:rPr>
          <w:sz w:val="28"/>
          <w:szCs w:val="28"/>
        </w:rPr>
        <w:t>их объемной доли</w:t>
      </w:r>
    </w:p>
    <w:p w:rsidR="00891176" w:rsidRPr="00793150" w:rsidRDefault="00891176" w:rsidP="009D5A90">
      <w:pPr>
        <w:ind w:firstLine="567"/>
        <w:jc w:val="both"/>
        <w:rPr>
          <w:sz w:val="28"/>
          <w:szCs w:val="28"/>
        </w:rPr>
      </w:pPr>
      <w:r w:rsidRPr="00793150">
        <w:rPr>
          <w:sz w:val="28"/>
          <w:szCs w:val="28"/>
        </w:rPr>
        <w:t xml:space="preserve">В исследуемой стали присутствуют </w:t>
      </w:r>
      <w:r w:rsidR="00A22FE9" w:rsidRPr="00793150">
        <w:rPr>
          <w:sz w:val="28"/>
          <w:szCs w:val="28"/>
        </w:rPr>
        <w:t xml:space="preserve">тонкие пластинчатые выделения цементита и </w:t>
      </w:r>
      <w:r w:rsidRPr="00793150">
        <w:rPr>
          <w:sz w:val="28"/>
          <w:szCs w:val="28"/>
        </w:rPr>
        <w:t>частицы карбидов</w:t>
      </w:r>
      <w:r w:rsidR="00BC1A7C" w:rsidRPr="00793150">
        <w:rPr>
          <w:sz w:val="28"/>
          <w:szCs w:val="28"/>
        </w:rPr>
        <w:t>,</w:t>
      </w:r>
      <w:r w:rsidRPr="00793150">
        <w:rPr>
          <w:sz w:val="28"/>
          <w:szCs w:val="28"/>
        </w:rPr>
        <w:t xml:space="preserve"> им</w:t>
      </w:r>
      <w:r w:rsidR="00A22FE9" w:rsidRPr="00793150">
        <w:rPr>
          <w:sz w:val="28"/>
          <w:szCs w:val="28"/>
        </w:rPr>
        <w:t>еющие форму</w:t>
      </w:r>
      <w:r w:rsidR="00BF6737" w:rsidRPr="00793150">
        <w:rPr>
          <w:sz w:val="28"/>
          <w:szCs w:val="28"/>
        </w:rPr>
        <w:t>,</w:t>
      </w:r>
      <w:r w:rsidR="00A22FE9" w:rsidRPr="00793150">
        <w:rPr>
          <w:sz w:val="28"/>
          <w:szCs w:val="28"/>
        </w:rPr>
        <w:t xml:space="preserve"> близкую к сферической</w:t>
      </w:r>
      <w:r w:rsidRPr="00793150">
        <w:rPr>
          <w:sz w:val="28"/>
          <w:szCs w:val="28"/>
        </w:rPr>
        <w:t xml:space="preserve">. Эти типы частиц располагаются как </w:t>
      </w:r>
      <w:r w:rsidR="00A22FE9" w:rsidRPr="00793150">
        <w:rPr>
          <w:sz w:val="28"/>
          <w:szCs w:val="28"/>
        </w:rPr>
        <w:t>по границам</w:t>
      </w:r>
      <w:r w:rsidRPr="00793150">
        <w:rPr>
          <w:sz w:val="28"/>
          <w:szCs w:val="28"/>
        </w:rPr>
        <w:t xml:space="preserve">, так и </w:t>
      </w:r>
      <w:r w:rsidR="00A22FE9" w:rsidRPr="00793150">
        <w:rPr>
          <w:sz w:val="28"/>
          <w:szCs w:val="28"/>
        </w:rPr>
        <w:t xml:space="preserve">внутри </w:t>
      </w:r>
      <w:r w:rsidRPr="00793150">
        <w:rPr>
          <w:sz w:val="28"/>
          <w:szCs w:val="28"/>
        </w:rPr>
        <w:t xml:space="preserve">различных морфологических составляющих </w:t>
      </w:r>
      <w:r w:rsidRPr="00793150">
        <w:rPr>
          <w:sz w:val="28"/>
          <w:szCs w:val="28"/>
        </w:rPr>
        <w:sym w:font="Symbol" w:char="F061"/>
      </w:r>
      <w:r w:rsidRPr="00793150">
        <w:rPr>
          <w:sz w:val="28"/>
          <w:szCs w:val="28"/>
        </w:rPr>
        <w:t>-фазы. Поэтому измерение расстояний между частицами и их объемные доли для карбидов</w:t>
      </w:r>
      <w:r w:rsidR="00BF6737" w:rsidRPr="00793150">
        <w:rPr>
          <w:sz w:val="28"/>
          <w:szCs w:val="28"/>
        </w:rPr>
        <w:t>,</w:t>
      </w:r>
      <w:r w:rsidRPr="00793150">
        <w:rPr>
          <w:sz w:val="28"/>
          <w:szCs w:val="28"/>
        </w:rPr>
        <w:t xml:space="preserve"> находящихся в теле структурных составляющих и на их границах, проводилось по-разному.</w:t>
      </w:r>
    </w:p>
    <w:p w:rsidR="00891176" w:rsidRPr="00793150" w:rsidRDefault="00891176" w:rsidP="009D5A90">
      <w:pPr>
        <w:ind w:firstLine="567"/>
        <w:jc w:val="both"/>
        <w:rPr>
          <w:sz w:val="28"/>
          <w:szCs w:val="28"/>
        </w:rPr>
      </w:pPr>
      <w:r w:rsidRPr="00793150">
        <w:rPr>
          <w:sz w:val="28"/>
          <w:szCs w:val="28"/>
        </w:rPr>
        <w:t xml:space="preserve">У частиц специальных карбидов измерялся диаметр </w:t>
      </w:r>
      <w:r w:rsidRPr="00793150">
        <w:rPr>
          <w:i/>
          <w:sz w:val="28"/>
          <w:szCs w:val="28"/>
        </w:rPr>
        <w:t>d</w:t>
      </w:r>
      <w:r w:rsidRPr="00793150">
        <w:rPr>
          <w:sz w:val="28"/>
          <w:szCs w:val="28"/>
        </w:rPr>
        <w:t xml:space="preserve">, у цементита - длина частиц </w:t>
      </w:r>
      <w:r w:rsidRPr="00793150">
        <w:rPr>
          <w:i/>
          <w:sz w:val="28"/>
          <w:szCs w:val="28"/>
          <w:lang w:val="en-US"/>
        </w:rPr>
        <w:t>l</w:t>
      </w:r>
      <w:r w:rsidRPr="00793150">
        <w:rPr>
          <w:sz w:val="28"/>
          <w:szCs w:val="28"/>
        </w:rPr>
        <w:t xml:space="preserve"> и их диаметр </w:t>
      </w:r>
      <w:r w:rsidRPr="00793150">
        <w:rPr>
          <w:i/>
          <w:sz w:val="28"/>
          <w:szCs w:val="28"/>
        </w:rPr>
        <w:t>d</w:t>
      </w:r>
      <w:r w:rsidRPr="00793150">
        <w:rPr>
          <w:sz w:val="28"/>
          <w:szCs w:val="28"/>
        </w:rPr>
        <w:t xml:space="preserve">. Размеры частиц определяли по микрофотографиям, полученным с фольг, путем </w:t>
      </w:r>
      <w:r w:rsidR="00D6783B" w:rsidRPr="00793150">
        <w:rPr>
          <w:sz w:val="28"/>
          <w:szCs w:val="28"/>
        </w:rPr>
        <w:t>их непосредственного замера [</w:t>
      </w:r>
      <w:r w:rsidR="0097321A" w:rsidRPr="00793150">
        <w:rPr>
          <w:sz w:val="28"/>
          <w:szCs w:val="28"/>
        </w:rPr>
        <w:t>86</w:t>
      </w:r>
      <w:r w:rsidRPr="00793150">
        <w:rPr>
          <w:sz w:val="28"/>
          <w:szCs w:val="28"/>
        </w:rPr>
        <w:t>]:</w:t>
      </w:r>
    </w:p>
    <w:p w:rsidR="00891176" w:rsidRPr="00793150" w:rsidRDefault="00891176" w:rsidP="000561C1">
      <w:pPr>
        <w:tabs>
          <w:tab w:val="center" w:pos="4512"/>
          <w:tab w:val="left" w:pos="8454"/>
        </w:tabs>
        <w:ind w:firstLine="567"/>
        <w:jc w:val="center"/>
        <w:rPr>
          <w:sz w:val="28"/>
          <w:szCs w:val="28"/>
        </w:rPr>
      </w:pPr>
      <w:r w:rsidRPr="00793150">
        <w:rPr>
          <w:position w:val="-28"/>
          <w:sz w:val="28"/>
          <w:szCs w:val="28"/>
        </w:rPr>
        <w:lastRenderedPageBreak/>
        <w:t xml:space="preserve">                                </w:t>
      </w:r>
      <w:r w:rsidRPr="00793150">
        <w:rPr>
          <w:position w:val="-28"/>
          <w:sz w:val="28"/>
          <w:szCs w:val="28"/>
          <w:lang w:val="en-US"/>
        </w:rPr>
        <w:object w:dxaOrig="1760" w:dyaOrig="680">
          <v:shape id="_x0000_i1049" type="#_x0000_t75" style="width:91.7pt;height:36.85pt" o:ole="" fillcolor="window">
            <v:imagedata r:id="rId64" o:title=""/>
          </v:shape>
          <o:OLEObject Type="Embed" ProgID="Equation.3" ShapeID="_x0000_i1049" DrawAspect="Content" ObjectID="_1443899385" r:id="rId65"/>
        </w:object>
      </w:r>
      <w:r w:rsidRPr="00793150">
        <w:rPr>
          <w:sz w:val="28"/>
          <w:szCs w:val="28"/>
        </w:rPr>
        <w:t xml:space="preserve">           </w:t>
      </w:r>
      <w:r w:rsidRPr="00793150">
        <w:rPr>
          <w:position w:val="-28"/>
          <w:sz w:val="28"/>
          <w:szCs w:val="28"/>
          <w:lang w:val="en-US"/>
        </w:rPr>
        <w:object w:dxaOrig="1480" w:dyaOrig="680">
          <v:shape id="_x0000_i1050" type="#_x0000_t75" style="width:83.15pt;height:38.55pt" o:ole="" fillcolor="window">
            <v:imagedata r:id="rId66" o:title=""/>
          </v:shape>
          <o:OLEObject Type="Embed" ProgID="Equation.3" ShapeID="_x0000_i1050" DrawAspect="Content" ObjectID="_1443899386" r:id="rId67"/>
        </w:object>
      </w:r>
      <w:r w:rsidRPr="00793150">
        <w:rPr>
          <w:sz w:val="28"/>
          <w:szCs w:val="28"/>
        </w:rPr>
        <w:t>,</w:t>
      </w:r>
      <w:r w:rsidR="00D6783B" w:rsidRPr="00793150">
        <w:rPr>
          <w:sz w:val="28"/>
          <w:szCs w:val="28"/>
        </w:rPr>
        <w:t xml:space="preserve">            </w:t>
      </w:r>
      <w:r w:rsidR="009E4EEA" w:rsidRPr="00793150">
        <w:rPr>
          <w:sz w:val="28"/>
          <w:szCs w:val="28"/>
        </w:rPr>
        <w:t>(</w:t>
      </w:r>
      <w:r w:rsidR="002346A8" w:rsidRPr="00793150">
        <w:rPr>
          <w:sz w:val="28"/>
          <w:szCs w:val="28"/>
        </w:rPr>
        <w:t>2.</w:t>
      </w:r>
      <w:r w:rsidR="009E4EEA" w:rsidRPr="00793150">
        <w:rPr>
          <w:sz w:val="28"/>
          <w:szCs w:val="28"/>
        </w:rPr>
        <w:t>11</w:t>
      </w:r>
      <w:r w:rsidRPr="00793150">
        <w:rPr>
          <w:sz w:val="28"/>
          <w:szCs w:val="28"/>
        </w:rPr>
        <w:t>)</w:t>
      </w:r>
    </w:p>
    <w:p w:rsidR="00891176" w:rsidRPr="00793150" w:rsidRDefault="00891176" w:rsidP="009D5A90">
      <w:pPr>
        <w:tabs>
          <w:tab w:val="center" w:pos="4512"/>
          <w:tab w:val="left" w:pos="8454"/>
        </w:tabs>
        <w:ind w:firstLine="567"/>
        <w:jc w:val="both"/>
        <w:rPr>
          <w:sz w:val="16"/>
          <w:szCs w:val="16"/>
        </w:rPr>
      </w:pPr>
    </w:p>
    <w:p w:rsidR="00891176" w:rsidRPr="00793150" w:rsidRDefault="00891176" w:rsidP="009D5A90">
      <w:pPr>
        <w:ind w:firstLine="567"/>
        <w:jc w:val="both"/>
        <w:rPr>
          <w:sz w:val="28"/>
          <w:szCs w:val="28"/>
        </w:rPr>
      </w:pPr>
      <w:r w:rsidRPr="00793150">
        <w:rPr>
          <w:sz w:val="28"/>
          <w:szCs w:val="28"/>
        </w:rPr>
        <w:t xml:space="preserve">где </w:t>
      </w:r>
      <w:r w:rsidRPr="00793150">
        <w:rPr>
          <w:i/>
          <w:sz w:val="28"/>
          <w:szCs w:val="28"/>
          <w:lang w:val="en-US"/>
        </w:rPr>
        <w:t>N</w:t>
      </w:r>
      <w:r w:rsidRPr="00793150">
        <w:rPr>
          <w:sz w:val="28"/>
          <w:szCs w:val="28"/>
          <w:vertAlign w:val="subscript"/>
          <w:lang w:val="en-US"/>
        </w:rPr>
        <w:t>i</w:t>
      </w:r>
      <w:r w:rsidRPr="00793150">
        <w:rPr>
          <w:sz w:val="28"/>
          <w:szCs w:val="28"/>
        </w:rPr>
        <w:t xml:space="preserve"> - число частиц в данном размерном интервале, </w:t>
      </w:r>
      <w:r w:rsidRPr="00793150">
        <w:rPr>
          <w:i/>
          <w:sz w:val="28"/>
          <w:szCs w:val="28"/>
          <w:lang w:val="en-US"/>
        </w:rPr>
        <w:t>d</w:t>
      </w:r>
      <w:r w:rsidRPr="00793150">
        <w:rPr>
          <w:sz w:val="28"/>
          <w:szCs w:val="28"/>
          <w:vertAlign w:val="subscript"/>
          <w:lang w:val="en-US"/>
        </w:rPr>
        <w:t>i</w:t>
      </w:r>
      <w:r w:rsidRPr="00793150">
        <w:rPr>
          <w:sz w:val="28"/>
          <w:szCs w:val="28"/>
        </w:rPr>
        <w:t xml:space="preserve"> и </w:t>
      </w:r>
      <w:r w:rsidRPr="00793150">
        <w:rPr>
          <w:i/>
          <w:sz w:val="28"/>
          <w:szCs w:val="28"/>
          <w:lang w:val="en-US"/>
        </w:rPr>
        <w:t>l</w:t>
      </w:r>
      <w:r w:rsidRPr="00793150">
        <w:rPr>
          <w:sz w:val="28"/>
          <w:szCs w:val="28"/>
          <w:vertAlign w:val="subscript"/>
          <w:lang w:val="en-US"/>
        </w:rPr>
        <w:t>i</w:t>
      </w:r>
      <w:r w:rsidRPr="00793150">
        <w:rPr>
          <w:sz w:val="28"/>
          <w:szCs w:val="28"/>
        </w:rPr>
        <w:t xml:space="preserve"> -средний размер частиц в этом интервале, </w:t>
      </w:r>
      <w:r w:rsidRPr="00793150">
        <w:rPr>
          <w:i/>
          <w:sz w:val="28"/>
          <w:szCs w:val="28"/>
          <w:lang w:val="en-US"/>
        </w:rPr>
        <w:t>n</w:t>
      </w:r>
      <w:r w:rsidRPr="00793150">
        <w:rPr>
          <w:sz w:val="28"/>
          <w:szCs w:val="28"/>
        </w:rPr>
        <w:t xml:space="preserve"> - число интервалов, </w:t>
      </w:r>
      <w:r w:rsidRPr="00793150">
        <w:rPr>
          <w:i/>
          <w:sz w:val="28"/>
          <w:szCs w:val="28"/>
          <w:lang w:val="en-US"/>
        </w:rPr>
        <w:t>N</w:t>
      </w:r>
      <w:r w:rsidRPr="00793150">
        <w:rPr>
          <w:sz w:val="28"/>
          <w:szCs w:val="28"/>
        </w:rPr>
        <w:t xml:space="preserve"> - полное число измерений. Необходимо отметить, что в исследуемой стали присутствует ряд различных морфологических составляющих </w:t>
      </w:r>
      <w:r w:rsidRPr="00793150">
        <w:rPr>
          <w:sz w:val="28"/>
          <w:szCs w:val="28"/>
        </w:rPr>
        <w:sym w:font="Symbol" w:char="F061"/>
      </w:r>
      <w:r w:rsidRPr="00793150">
        <w:rPr>
          <w:sz w:val="28"/>
          <w:szCs w:val="28"/>
        </w:rPr>
        <w:t>-фаз</w:t>
      </w:r>
      <w:r w:rsidR="00BF6737" w:rsidRPr="00793150">
        <w:rPr>
          <w:sz w:val="28"/>
          <w:szCs w:val="28"/>
        </w:rPr>
        <w:t>ы. Поэтому измерения проводили</w:t>
      </w:r>
      <w:r w:rsidRPr="00793150">
        <w:rPr>
          <w:sz w:val="28"/>
          <w:szCs w:val="28"/>
        </w:rPr>
        <w:t xml:space="preserve"> отдельно для каждой из морфологических составляющих. Средние характеристики выделений по материал</w:t>
      </w:r>
      <w:r w:rsidR="00BC1A7C" w:rsidRPr="00793150">
        <w:rPr>
          <w:sz w:val="28"/>
          <w:szCs w:val="28"/>
        </w:rPr>
        <w:t>у в целом определяли</w:t>
      </w:r>
      <w:r w:rsidRPr="00793150">
        <w:rPr>
          <w:sz w:val="28"/>
          <w:szCs w:val="28"/>
        </w:rPr>
        <w:t xml:space="preserve"> с учетом весового коэффициента структурных составляющих. </w:t>
      </w:r>
    </w:p>
    <w:p w:rsidR="00891176" w:rsidRPr="00793150" w:rsidRDefault="00891176" w:rsidP="009D5A90">
      <w:pPr>
        <w:ind w:firstLine="567"/>
        <w:jc w:val="both"/>
        <w:rPr>
          <w:sz w:val="28"/>
          <w:szCs w:val="28"/>
        </w:rPr>
      </w:pPr>
      <w:r w:rsidRPr="00793150">
        <w:rPr>
          <w:sz w:val="28"/>
          <w:szCs w:val="28"/>
        </w:rPr>
        <w:t xml:space="preserve">Методика определения объемной доли частиц, находящихся в теле структурных составляющих, зависит как от формы частиц, так и от их размера. Для частиц, размер которых составляет </w:t>
      </w:r>
      <w:r w:rsidRPr="00793150">
        <w:rPr>
          <w:sz w:val="28"/>
          <w:szCs w:val="28"/>
        </w:rPr>
        <w:sym w:font="Symbol" w:char="F0A3"/>
      </w:r>
      <w:r w:rsidRPr="00793150">
        <w:rPr>
          <w:sz w:val="28"/>
          <w:szCs w:val="28"/>
        </w:rPr>
        <w:t>0.3 мкм, т.е. для частиц, которые можно обнаружить лишь методом электронной микроскопии, объемную</w:t>
      </w:r>
      <w:r w:rsidR="00D6783B" w:rsidRPr="00793150">
        <w:rPr>
          <w:sz w:val="28"/>
          <w:szCs w:val="28"/>
        </w:rPr>
        <w:t xml:space="preserve"> долю определяли по формуле [</w:t>
      </w:r>
      <w:r w:rsidR="0097321A" w:rsidRPr="00793150">
        <w:rPr>
          <w:sz w:val="28"/>
          <w:szCs w:val="28"/>
        </w:rPr>
        <w:t>92</w:t>
      </w:r>
      <w:r w:rsidRPr="00793150">
        <w:rPr>
          <w:sz w:val="28"/>
          <w:szCs w:val="28"/>
        </w:rPr>
        <w:t>]:</w:t>
      </w:r>
    </w:p>
    <w:p w:rsidR="00891176" w:rsidRPr="00793150" w:rsidRDefault="00891176" w:rsidP="009D5A90">
      <w:pPr>
        <w:ind w:firstLine="567"/>
        <w:jc w:val="both"/>
        <w:rPr>
          <w:sz w:val="28"/>
          <w:szCs w:val="28"/>
        </w:rPr>
      </w:pPr>
    </w:p>
    <w:p w:rsidR="00891176" w:rsidRPr="00793150" w:rsidRDefault="00891176" w:rsidP="000561C1">
      <w:pPr>
        <w:tabs>
          <w:tab w:val="center" w:pos="4542"/>
          <w:tab w:val="left" w:pos="8502"/>
        </w:tabs>
        <w:ind w:firstLine="567"/>
        <w:jc w:val="center"/>
        <w:rPr>
          <w:sz w:val="28"/>
          <w:szCs w:val="28"/>
        </w:rPr>
      </w:pPr>
      <w:r w:rsidRPr="00793150">
        <w:rPr>
          <w:sz w:val="28"/>
          <w:szCs w:val="28"/>
        </w:rPr>
        <w:t xml:space="preserve">                  </w:t>
      </w:r>
      <w:r w:rsidR="000561C1" w:rsidRPr="00793150">
        <w:rPr>
          <w:sz w:val="28"/>
          <w:szCs w:val="28"/>
        </w:rPr>
        <w:t xml:space="preserve">                          </w:t>
      </w:r>
      <w:r w:rsidRPr="00793150">
        <w:rPr>
          <w:sz w:val="28"/>
          <w:szCs w:val="28"/>
        </w:rPr>
        <w:t xml:space="preserve">   </w:t>
      </w:r>
      <w:r w:rsidRPr="00793150">
        <w:rPr>
          <w:sz w:val="28"/>
          <w:szCs w:val="28"/>
          <w:lang w:val="en-US"/>
        </w:rPr>
        <w:sym w:font="Symbol" w:char="F064"/>
      </w:r>
      <w:r w:rsidRPr="00793150">
        <w:rPr>
          <w:sz w:val="28"/>
          <w:szCs w:val="28"/>
        </w:rPr>
        <w:t xml:space="preserve"> = </w:t>
      </w:r>
      <w:r w:rsidRPr="00793150">
        <w:rPr>
          <w:sz w:val="28"/>
          <w:szCs w:val="28"/>
          <w:lang w:val="en-US"/>
        </w:rPr>
        <w:t>V</w:t>
      </w:r>
      <w:r w:rsidRPr="00793150">
        <w:rPr>
          <w:sz w:val="28"/>
          <w:szCs w:val="28"/>
          <w:vertAlign w:val="subscript"/>
          <w:lang w:val="en-US"/>
        </w:rPr>
        <w:t>k</w:t>
      </w:r>
      <w:r w:rsidRPr="00793150">
        <w:rPr>
          <w:sz w:val="28"/>
          <w:szCs w:val="28"/>
        </w:rPr>
        <w:t>/</w:t>
      </w:r>
      <w:r w:rsidRPr="00793150">
        <w:rPr>
          <w:sz w:val="28"/>
          <w:szCs w:val="28"/>
          <w:lang w:val="en-US"/>
        </w:rPr>
        <w:t>tr</w:t>
      </w:r>
      <w:r w:rsidRPr="00793150">
        <w:rPr>
          <w:sz w:val="28"/>
          <w:szCs w:val="28"/>
          <w:vertAlign w:val="superscript"/>
        </w:rPr>
        <w:t>2</w:t>
      </w:r>
      <w:r w:rsidRPr="00793150">
        <w:rPr>
          <w:sz w:val="28"/>
          <w:szCs w:val="28"/>
        </w:rPr>
        <w:t xml:space="preserve">,              </w:t>
      </w:r>
      <w:r w:rsidR="00D6783B" w:rsidRPr="00793150">
        <w:rPr>
          <w:sz w:val="28"/>
          <w:szCs w:val="28"/>
        </w:rPr>
        <w:t xml:space="preserve">                            </w:t>
      </w:r>
      <w:r w:rsidR="009E4EEA" w:rsidRPr="00793150">
        <w:rPr>
          <w:sz w:val="28"/>
          <w:szCs w:val="28"/>
        </w:rPr>
        <w:t xml:space="preserve"> (</w:t>
      </w:r>
      <w:r w:rsidR="002346A8" w:rsidRPr="00793150">
        <w:rPr>
          <w:sz w:val="28"/>
          <w:szCs w:val="28"/>
        </w:rPr>
        <w:t>2.</w:t>
      </w:r>
      <w:r w:rsidR="009E4EEA" w:rsidRPr="00793150">
        <w:rPr>
          <w:sz w:val="28"/>
          <w:szCs w:val="28"/>
        </w:rPr>
        <w:t>12</w:t>
      </w:r>
      <w:r w:rsidRPr="00793150">
        <w:rPr>
          <w:sz w:val="28"/>
          <w:szCs w:val="28"/>
        </w:rPr>
        <w:t>)</w:t>
      </w:r>
    </w:p>
    <w:p w:rsidR="00891176" w:rsidRPr="00793150" w:rsidRDefault="00891176" w:rsidP="009D5A90">
      <w:pPr>
        <w:tabs>
          <w:tab w:val="center" w:pos="4542"/>
          <w:tab w:val="left" w:pos="8502"/>
        </w:tabs>
        <w:ind w:firstLine="567"/>
        <w:jc w:val="center"/>
        <w:rPr>
          <w:sz w:val="28"/>
          <w:szCs w:val="28"/>
        </w:rPr>
      </w:pPr>
    </w:p>
    <w:p w:rsidR="00891176" w:rsidRPr="00793150" w:rsidRDefault="00891176" w:rsidP="009D5A90">
      <w:pPr>
        <w:ind w:firstLine="567"/>
        <w:jc w:val="both"/>
        <w:rPr>
          <w:sz w:val="28"/>
          <w:szCs w:val="28"/>
        </w:rPr>
      </w:pPr>
      <w:r w:rsidRPr="00793150">
        <w:rPr>
          <w:sz w:val="28"/>
          <w:szCs w:val="28"/>
        </w:rPr>
        <w:t xml:space="preserve">где </w:t>
      </w:r>
      <w:r w:rsidRPr="00793150">
        <w:rPr>
          <w:sz w:val="28"/>
          <w:szCs w:val="28"/>
          <w:lang w:val="en-US"/>
        </w:rPr>
        <w:t>V</w:t>
      </w:r>
      <w:r w:rsidRPr="00793150">
        <w:rPr>
          <w:sz w:val="28"/>
          <w:szCs w:val="28"/>
          <w:vertAlign w:val="subscript"/>
          <w:lang w:val="en-US"/>
        </w:rPr>
        <w:t>k</w:t>
      </w:r>
      <w:r w:rsidRPr="00793150">
        <w:rPr>
          <w:sz w:val="28"/>
          <w:szCs w:val="28"/>
        </w:rPr>
        <w:t xml:space="preserve"> - средний объем частицы, </w:t>
      </w:r>
      <w:r w:rsidRPr="00793150">
        <w:rPr>
          <w:sz w:val="28"/>
          <w:szCs w:val="28"/>
          <w:lang w:val="en-US"/>
        </w:rPr>
        <w:t>t</w:t>
      </w:r>
      <w:r w:rsidRPr="00793150">
        <w:rPr>
          <w:sz w:val="28"/>
          <w:szCs w:val="28"/>
        </w:rPr>
        <w:t xml:space="preserve"> - толщина фольги, </w:t>
      </w:r>
      <w:r w:rsidRPr="00793150">
        <w:rPr>
          <w:sz w:val="28"/>
          <w:szCs w:val="28"/>
          <w:lang w:val="en-US"/>
        </w:rPr>
        <w:t>r</w:t>
      </w:r>
      <w:r w:rsidRPr="00793150">
        <w:rPr>
          <w:sz w:val="28"/>
          <w:szCs w:val="28"/>
        </w:rPr>
        <w:t xml:space="preserve"> - расстояние между частицами. Для частиц округлой формы:</w:t>
      </w:r>
    </w:p>
    <w:p w:rsidR="00891176" w:rsidRPr="00793150" w:rsidRDefault="00891176" w:rsidP="009D5A90">
      <w:pPr>
        <w:ind w:firstLine="567"/>
        <w:jc w:val="both"/>
        <w:rPr>
          <w:sz w:val="28"/>
          <w:szCs w:val="28"/>
        </w:rPr>
      </w:pPr>
    </w:p>
    <w:p w:rsidR="00891176" w:rsidRPr="00793150" w:rsidRDefault="000561C1" w:rsidP="000561C1">
      <w:pPr>
        <w:tabs>
          <w:tab w:val="left" w:pos="3960"/>
          <w:tab w:val="left" w:pos="8460"/>
        </w:tabs>
        <w:ind w:firstLine="567"/>
        <w:jc w:val="center"/>
        <w:rPr>
          <w:position w:val="-24"/>
          <w:sz w:val="28"/>
          <w:szCs w:val="28"/>
        </w:rPr>
      </w:pPr>
      <w:r w:rsidRPr="00793150">
        <w:rPr>
          <w:position w:val="-24"/>
          <w:sz w:val="28"/>
          <w:szCs w:val="28"/>
        </w:rPr>
        <w:t xml:space="preserve">                   </w:t>
      </w:r>
      <w:r w:rsidR="00891176" w:rsidRPr="00793150">
        <w:rPr>
          <w:position w:val="-24"/>
          <w:sz w:val="28"/>
          <w:szCs w:val="28"/>
        </w:rPr>
        <w:t xml:space="preserve">                         </w:t>
      </w:r>
      <w:r w:rsidR="00891176" w:rsidRPr="00793150">
        <w:rPr>
          <w:position w:val="-24"/>
          <w:sz w:val="28"/>
          <w:szCs w:val="28"/>
        </w:rPr>
        <w:object w:dxaOrig="1280" w:dyaOrig="620">
          <v:shape id="_x0000_i1051" type="#_x0000_t75" style="width:75.45pt;height:37.7pt" o:ole="">
            <v:imagedata r:id="rId68" o:title=""/>
          </v:shape>
          <o:OLEObject Type="Embed" ProgID="Equation.3" ShapeID="_x0000_i1051" DrawAspect="Content" ObjectID="_1443899387" r:id="rId69"/>
        </w:object>
      </w:r>
      <w:r w:rsidR="00891176" w:rsidRPr="00793150">
        <w:rPr>
          <w:position w:val="-24"/>
          <w:sz w:val="28"/>
          <w:szCs w:val="28"/>
        </w:rPr>
        <w:t xml:space="preserve">          </w:t>
      </w:r>
      <w:r w:rsidR="00D6783B" w:rsidRPr="00793150">
        <w:rPr>
          <w:position w:val="-24"/>
          <w:sz w:val="28"/>
          <w:szCs w:val="28"/>
        </w:rPr>
        <w:t xml:space="preserve">                             </w:t>
      </w:r>
      <w:r w:rsidR="009E4EEA" w:rsidRPr="00793150">
        <w:rPr>
          <w:position w:val="-24"/>
          <w:sz w:val="28"/>
          <w:szCs w:val="28"/>
        </w:rPr>
        <w:t>(</w:t>
      </w:r>
      <w:r w:rsidR="002346A8" w:rsidRPr="00793150">
        <w:rPr>
          <w:position w:val="-24"/>
          <w:sz w:val="28"/>
          <w:szCs w:val="28"/>
        </w:rPr>
        <w:t>2.</w:t>
      </w:r>
      <w:r w:rsidR="009E4EEA" w:rsidRPr="00793150">
        <w:rPr>
          <w:position w:val="-24"/>
          <w:sz w:val="28"/>
          <w:szCs w:val="28"/>
        </w:rPr>
        <w:t>13</w:t>
      </w:r>
      <w:r w:rsidR="00891176" w:rsidRPr="00793150">
        <w:rPr>
          <w:position w:val="-24"/>
          <w:sz w:val="28"/>
          <w:szCs w:val="28"/>
        </w:rPr>
        <w:t>)</w:t>
      </w:r>
    </w:p>
    <w:p w:rsidR="00891176" w:rsidRPr="00793150" w:rsidRDefault="00891176" w:rsidP="009D5A90">
      <w:pPr>
        <w:tabs>
          <w:tab w:val="left" w:pos="3960"/>
          <w:tab w:val="left" w:pos="8460"/>
        </w:tabs>
        <w:ind w:firstLine="567"/>
        <w:jc w:val="center"/>
        <w:rPr>
          <w:sz w:val="28"/>
          <w:szCs w:val="28"/>
        </w:rPr>
      </w:pPr>
    </w:p>
    <w:p w:rsidR="00891176" w:rsidRPr="00793150" w:rsidRDefault="00891176" w:rsidP="009D5A90">
      <w:pPr>
        <w:tabs>
          <w:tab w:val="left" w:pos="3960"/>
        </w:tabs>
        <w:ind w:firstLine="567"/>
        <w:jc w:val="both"/>
        <w:rPr>
          <w:sz w:val="28"/>
          <w:szCs w:val="28"/>
        </w:rPr>
      </w:pPr>
      <w:r w:rsidRPr="00793150">
        <w:rPr>
          <w:sz w:val="28"/>
          <w:szCs w:val="28"/>
        </w:rPr>
        <w:t>для частиц пластинчатой формы:</w:t>
      </w:r>
    </w:p>
    <w:p w:rsidR="000561C1" w:rsidRPr="00793150" w:rsidRDefault="000561C1" w:rsidP="009D5A90">
      <w:pPr>
        <w:tabs>
          <w:tab w:val="left" w:pos="3960"/>
        </w:tabs>
        <w:ind w:firstLine="567"/>
        <w:jc w:val="both"/>
        <w:rPr>
          <w:sz w:val="28"/>
          <w:szCs w:val="28"/>
        </w:rPr>
      </w:pPr>
    </w:p>
    <w:p w:rsidR="00891176" w:rsidRPr="00793150" w:rsidRDefault="00891176" w:rsidP="000561C1">
      <w:pPr>
        <w:tabs>
          <w:tab w:val="left" w:pos="3960"/>
          <w:tab w:val="left" w:pos="8460"/>
        </w:tabs>
        <w:ind w:firstLine="567"/>
        <w:jc w:val="both"/>
        <w:rPr>
          <w:sz w:val="28"/>
          <w:szCs w:val="28"/>
        </w:rPr>
      </w:pPr>
      <w:r w:rsidRPr="00793150">
        <w:rPr>
          <w:sz w:val="28"/>
          <w:szCs w:val="28"/>
        </w:rPr>
        <w:tab/>
      </w:r>
      <w:r w:rsidRPr="00793150">
        <w:rPr>
          <w:position w:val="-24"/>
          <w:sz w:val="28"/>
          <w:szCs w:val="28"/>
        </w:rPr>
        <w:object w:dxaOrig="1240" w:dyaOrig="660">
          <v:shape id="_x0000_i1052" type="#_x0000_t75" style="width:75.45pt;height:42pt" o:ole="">
            <v:imagedata r:id="rId70" o:title=""/>
          </v:shape>
          <o:OLEObject Type="Embed" ProgID="Equation.3" ShapeID="_x0000_i1052" DrawAspect="Content" ObjectID="_1443899388" r:id="rId71"/>
        </w:object>
      </w:r>
      <w:r w:rsidRPr="00793150">
        <w:rPr>
          <w:position w:val="-24"/>
          <w:sz w:val="28"/>
          <w:szCs w:val="28"/>
        </w:rPr>
        <w:t xml:space="preserve">               </w:t>
      </w:r>
      <w:r w:rsidR="00D6783B" w:rsidRPr="00793150">
        <w:rPr>
          <w:position w:val="-24"/>
          <w:sz w:val="28"/>
          <w:szCs w:val="28"/>
        </w:rPr>
        <w:t xml:space="preserve">               </w:t>
      </w:r>
      <w:r w:rsidR="000561C1" w:rsidRPr="00793150">
        <w:rPr>
          <w:position w:val="-24"/>
          <w:sz w:val="28"/>
          <w:szCs w:val="28"/>
        </w:rPr>
        <w:t xml:space="preserve">  </w:t>
      </w:r>
      <w:r w:rsidR="00D6783B" w:rsidRPr="00793150">
        <w:rPr>
          <w:position w:val="-24"/>
          <w:sz w:val="28"/>
          <w:szCs w:val="28"/>
        </w:rPr>
        <w:t xml:space="preserve">          </w:t>
      </w:r>
      <w:r w:rsidR="002D1DD5" w:rsidRPr="00793150">
        <w:rPr>
          <w:position w:val="-24"/>
          <w:sz w:val="28"/>
          <w:szCs w:val="28"/>
        </w:rPr>
        <w:t xml:space="preserve"> </w:t>
      </w:r>
      <w:r w:rsidR="009E4EEA" w:rsidRPr="00793150">
        <w:rPr>
          <w:position w:val="-24"/>
          <w:sz w:val="28"/>
          <w:szCs w:val="28"/>
        </w:rPr>
        <w:t>(</w:t>
      </w:r>
      <w:r w:rsidR="002346A8" w:rsidRPr="00793150">
        <w:rPr>
          <w:position w:val="-24"/>
          <w:sz w:val="28"/>
          <w:szCs w:val="28"/>
        </w:rPr>
        <w:t>2.</w:t>
      </w:r>
      <w:r w:rsidR="009E4EEA" w:rsidRPr="00793150">
        <w:rPr>
          <w:position w:val="-24"/>
          <w:sz w:val="28"/>
          <w:szCs w:val="28"/>
        </w:rPr>
        <w:t>14</w:t>
      </w:r>
      <w:r w:rsidRPr="00793150">
        <w:rPr>
          <w:position w:val="-24"/>
          <w:sz w:val="28"/>
          <w:szCs w:val="28"/>
        </w:rPr>
        <w:t>)</w:t>
      </w:r>
    </w:p>
    <w:p w:rsidR="00891176" w:rsidRPr="00793150" w:rsidRDefault="00891176" w:rsidP="009D5A90">
      <w:pPr>
        <w:tabs>
          <w:tab w:val="left" w:pos="3960"/>
          <w:tab w:val="left" w:pos="8460"/>
        </w:tabs>
        <w:ind w:firstLine="567"/>
        <w:jc w:val="both"/>
        <w:rPr>
          <w:sz w:val="28"/>
          <w:szCs w:val="28"/>
        </w:rPr>
      </w:pPr>
    </w:p>
    <w:p w:rsidR="00891176" w:rsidRPr="00793150" w:rsidRDefault="00891176" w:rsidP="009D5A90">
      <w:pPr>
        <w:ind w:firstLine="567"/>
        <w:jc w:val="both"/>
        <w:rPr>
          <w:sz w:val="28"/>
          <w:szCs w:val="28"/>
        </w:rPr>
      </w:pPr>
      <w:r w:rsidRPr="00793150">
        <w:rPr>
          <w:sz w:val="28"/>
          <w:szCs w:val="28"/>
        </w:rPr>
        <w:t>Объемную долю частиц, имеющих размер &gt;</w:t>
      </w:r>
      <w:r w:rsidR="000561C1" w:rsidRPr="00793150">
        <w:rPr>
          <w:sz w:val="28"/>
          <w:szCs w:val="28"/>
        </w:rPr>
        <w:t xml:space="preserve"> </w:t>
      </w:r>
      <w:r w:rsidRPr="00793150">
        <w:rPr>
          <w:sz w:val="28"/>
          <w:szCs w:val="28"/>
        </w:rPr>
        <w:t xml:space="preserve">0.3 мкм, т.е. частиц, разрешаемых в основном методом оптической микроскопии, определяли иным образом. Методом секущих, описанным выше, определяли средний размер частиц </w:t>
      </w:r>
      <w:r w:rsidRPr="00793150">
        <w:rPr>
          <w:position w:val="-6"/>
          <w:sz w:val="28"/>
          <w:szCs w:val="28"/>
        </w:rPr>
        <w:object w:dxaOrig="240" w:dyaOrig="320">
          <v:shape id="_x0000_i1053" type="#_x0000_t75" style="width:14.55pt;height:20.55pt" o:ole="">
            <v:imagedata r:id="rId72" o:title=""/>
          </v:shape>
          <o:OLEObject Type="Embed" ProgID="Equation.3" ShapeID="_x0000_i1053" DrawAspect="Content" ObjectID="_1443899389" r:id="rId73"/>
        </w:object>
      </w:r>
      <w:r w:rsidRPr="00793150">
        <w:rPr>
          <w:sz w:val="28"/>
          <w:szCs w:val="28"/>
        </w:rPr>
        <w:t xml:space="preserve"> непосредственно по микрофотографии, имеющей площадь </w:t>
      </w:r>
      <w:r w:rsidRPr="00793150">
        <w:rPr>
          <w:i/>
          <w:sz w:val="28"/>
          <w:szCs w:val="28"/>
          <w:lang w:val="en-US"/>
        </w:rPr>
        <w:t>S</w:t>
      </w:r>
      <w:r w:rsidRPr="00793150">
        <w:rPr>
          <w:sz w:val="28"/>
          <w:szCs w:val="28"/>
        </w:rPr>
        <w:t xml:space="preserve">. Подсчитывалось число частиц </w:t>
      </w:r>
      <w:r w:rsidRPr="00793150">
        <w:rPr>
          <w:i/>
          <w:sz w:val="28"/>
          <w:szCs w:val="28"/>
          <w:lang w:val="en-US"/>
        </w:rPr>
        <w:t>N</w:t>
      </w:r>
      <w:r w:rsidRPr="00793150">
        <w:rPr>
          <w:sz w:val="28"/>
          <w:szCs w:val="28"/>
        </w:rPr>
        <w:t xml:space="preserve"> на площади </w:t>
      </w:r>
      <w:r w:rsidRPr="00793150">
        <w:rPr>
          <w:i/>
          <w:sz w:val="28"/>
          <w:szCs w:val="28"/>
          <w:lang w:val="en-US"/>
        </w:rPr>
        <w:t>S</w:t>
      </w:r>
      <w:r w:rsidRPr="00793150">
        <w:rPr>
          <w:sz w:val="28"/>
          <w:szCs w:val="28"/>
        </w:rPr>
        <w:t>. Затем, согласно планиметрическому метод</w:t>
      </w:r>
      <w:r w:rsidR="00D6783B" w:rsidRPr="00793150">
        <w:rPr>
          <w:sz w:val="28"/>
          <w:szCs w:val="28"/>
        </w:rPr>
        <w:t>у</w:t>
      </w:r>
      <w:r w:rsidR="00BF6737" w:rsidRPr="00793150">
        <w:rPr>
          <w:sz w:val="28"/>
          <w:szCs w:val="28"/>
        </w:rPr>
        <w:t>,</w:t>
      </w:r>
      <w:r w:rsidR="00D6783B" w:rsidRPr="00793150">
        <w:rPr>
          <w:sz w:val="28"/>
          <w:szCs w:val="28"/>
        </w:rPr>
        <w:t xml:space="preserve"> используя формулы </w:t>
      </w:r>
      <w:r w:rsidR="009E4EEA" w:rsidRPr="00793150">
        <w:rPr>
          <w:sz w:val="28"/>
          <w:szCs w:val="28"/>
        </w:rPr>
        <w:t>(</w:t>
      </w:r>
      <w:r w:rsidR="0097321A" w:rsidRPr="00793150">
        <w:rPr>
          <w:sz w:val="28"/>
          <w:szCs w:val="28"/>
        </w:rPr>
        <w:t>2.</w:t>
      </w:r>
      <w:r w:rsidR="009E4EEA" w:rsidRPr="00793150">
        <w:rPr>
          <w:sz w:val="28"/>
          <w:szCs w:val="28"/>
        </w:rPr>
        <w:t>8</w:t>
      </w:r>
      <w:r w:rsidR="00D6783B" w:rsidRPr="00793150">
        <w:rPr>
          <w:sz w:val="28"/>
          <w:szCs w:val="28"/>
        </w:rPr>
        <w:t xml:space="preserve">) и </w:t>
      </w:r>
      <w:r w:rsidR="009E4EEA" w:rsidRPr="00793150">
        <w:rPr>
          <w:sz w:val="28"/>
          <w:szCs w:val="28"/>
        </w:rPr>
        <w:t>(</w:t>
      </w:r>
      <w:r w:rsidR="0097321A" w:rsidRPr="00793150">
        <w:rPr>
          <w:sz w:val="28"/>
          <w:szCs w:val="28"/>
        </w:rPr>
        <w:t>2.</w:t>
      </w:r>
      <w:r w:rsidR="009E4EEA" w:rsidRPr="00793150">
        <w:rPr>
          <w:sz w:val="28"/>
          <w:szCs w:val="28"/>
        </w:rPr>
        <w:t>9</w:t>
      </w:r>
      <w:r w:rsidRPr="00793150">
        <w:rPr>
          <w:sz w:val="28"/>
          <w:szCs w:val="28"/>
        </w:rPr>
        <w:t>), определяли объем</w:t>
      </w:r>
      <w:r w:rsidR="009402B0" w:rsidRPr="00793150">
        <w:rPr>
          <w:sz w:val="28"/>
          <w:szCs w:val="28"/>
        </w:rPr>
        <w:t>ную долю частиц по формулам [</w:t>
      </w:r>
      <w:r w:rsidR="0097321A" w:rsidRPr="00793150">
        <w:rPr>
          <w:sz w:val="28"/>
          <w:szCs w:val="28"/>
        </w:rPr>
        <w:t>85</w:t>
      </w:r>
      <w:r w:rsidRPr="00793150">
        <w:rPr>
          <w:sz w:val="28"/>
          <w:szCs w:val="28"/>
        </w:rPr>
        <w:t>]:</w:t>
      </w:r>
    </w:p>
    <w:p w:rsidR="00891176" w:rsidRPr="00793150" w:rsidRDefault="00891176" w:rsidP="009D5A90">
      <w:pPr>
        <w:ind w:firstLine="567"/>
        <w:jc w:val="both"/>
        <w:rPr>
          <w:sz w:val="28"/>
          <w:szCs w:val="28"/>
        </w:rPr>
      </w:pPr>
    </w:p>
    <w:p w:rsidR="00891176" w:rsidRPr="00793150" w:rsidRDefault="00891176" w:rsidP="000561C1">
      <w:pPr>
        <w:tabs>
          <w:tab w:val="left" w:pos="3420"/>
          <w:tab w:val="left" w:pos="8460"/>
        </w:tabs>
        <w:ind w:firstLine="567"/>
        <w:jc w:val="both"/>
        <w:rPr>
          <w:sz w:val="28"/>
          <w:szCs w:val="28"/>
        </w:rPr>
      </w:pPr>
      <w:r w:rsidRPr="00793150">
        <w:rPr>
          <w:sz w:val="28"/>
          <w:szCs w:val="28"/>
        </w:rPr>
        <w:tab/>
      </w:r>
      <w:r w:rsidRPr="00793150">
        <w:rPr>
          <w:position w:val="-24"/>
          <w:sz w:val="28"/>
          <w:szCs w:val="28"/>
        </w:rPr>
        <w:object w:dxaOrig="2799" w:dyaOrig="660">
          <v:shape id="_x0000_i1054" type="#_x0000_t75" style="width:170.55pt;height:39.45pt" o:ole="">
            <v:imagedata r:id="rId74" o:title=""/>
          </v:shape>
          <o:OLEObject Type="Embed" ProgID="Equation.3" ShapeID="_x0000_i1054" DrawAspect="Content" ObjectID="_1443899390" r:id="rId75"/>
        </w:object>
      </w:r>
      <w:r w:rsidRPr="00793150">
        <w:rPr>
          <w:sz w:val="28"/>
          <w:szCs w:val="28"/>
        </w:rPr>
        <w:tab/>
        <w:t>(</w:t>
      </w:r>
      <w:r w:rsidR="002346A8" w:rsidRPr="00793150">
        <w:rPr>
          <w:sz w:val="28"/>
          <w:szCs w:val="28"/>
        </w:rPr>
        <w:t>2.</w:t>
      </w:r>
      <w:r w:rsidR="009E4EEA" w:rsidRPr="00793150">
        <w:rPr>
          <w:sz w:val="28"/>
          <w:szCs w:val="28"/>
        </w:rPr>
        <w:t>15</w:t>
      </w:r>
      <w:r w:rsidRPr="00793150">
        <w:rPr>
          <w:sz w:val="28"/>
          <w:szCs w:val="28"/>
        </w:rPr>
        <w:t>)</w:t>
      </w:r>
    </w:p>
    <w:p w:rsidR="00891176" w:rsidRPr="00793150" w:rsidRDefault="00891176" w:rsidP="009D5A90">
      <w:pPr>
        <w:tabs>
          <w:tab w:val="left" w:pos="3420"/>
          <w:tab w:val="left" w:pos="8460"/>
        </w:tabs>
        <w:ind w:firstLine="567"/>
        <w:jc w:val="both"/>
        <w:rPr>
          <w:sz w:val="28"/>
          <w:szCs w:val="28"/>
        </w:rPr>
      </w:pPr>
    </w:p>
    <w:p w:rsidR="00891176" w:rsidRPr="00793150" w:rsidRDefault="00891176" w:rsidP="009D5A90">
      <w:pPr>
        <w:tabs>
          <w:tab w:val="left" w:pos="3420"/>
          <w:tab w:val="left" w:pos="8460"/>
        </w:tabs>
        <w:ind w:firstLine="567"/>
        <w:jc w:val="both"/>
        <w:rPr>
          <w:sz w:val="28"/>
          <w:szCs w:val="28"/>
        </w:rPr>
      </w:pPr>
      <w:r w:rsidRPr="00793150">
        <w:rPr>
          <w:sz w:val="28"/>
          <w:szCs w:val="28"/>
        </w:rPr>
        <w:t xml:space="preserve">где </w:t>
      </w:r>
      <w:r w:rsidRPr="00793150">
        <w:rPr>
          <w:position w:val="-14"/>
          <w:sz w:val="28"/>
          <w:szCs w:val="28"/>
        </w:rPr>
        <w:object w:dxaOrig="380" w:dyaOrig="380">
          <v:shape id="_x0000_i1055" type="#_x0000_t75" style="width:26.55pt;height:26.55pt" o:ole="">
            <v:imagedata r:id="rId76" o:title=""/>
          </v:shape>
          <o:OLEObject Type="Embed" ProgID="Equation.3" ShapeID="_x0000_i1055" DrawAspect="Content" ObjectID="_1443899391" r:id="rId77"/>
        </w:object>
      </w:r>
      <w:r w:rsidRPr="00793150">
        <w:rPr>
          <w:sz w:val="28"/>
          <w:szCs w:val="28"/>
        </w:rPr>
        <w:t xml:space="preserve">- средняя площадь округлых частиц, </w:t>
      </w:r>
      <w:r w:rsidRPr="00793150">
        <w:rPr>
          <w:position w:val="-14"/>
          <w:sz w:val="28"/>
          <w:szCs w:val="28"/>
        </w:rPr>
        <w:object w:dxaOrig="400" w:dyaOrig="380">
          <v:shape id="_x0000_i1056" type="#_x0000_t75" style="width:27.45pt;height:26.55pt" o:ole="">
            <v:imagedata r:id="rId78" o:title=""/>
          </v:shape>
          <o:OLEObject Type="Embed" ProgID="Equation.3" ShapeID="_x0000_i1056" DrawAspect="Content" ObjectID="_1443899392" r:id="rId79"/>
        </w:object>
      </w:r>
      <w:r w:rsidRPr="00793150">
        <w:rPr>
          <w:sz w:val="28"/>
          <w:szCs w:val="28"/>
        </w:rPr>
        <w:t>- пластинчатых.</w:t>
      </w:r>
    </w:p>
    <w:p w:rsidR="00891176" w:rsidRPr="00793150" w:rsidRDefault="00891176" w:rsidP="009D5A90">
      <w:pPr>
        <w:ind w:firstLine="567"/>
        <w:jc w:val="both"/>
        <w:rPr>
          <w:sz w:val="28"/>
          <w:szCs w:val="28"/>
        </w:rPr>
      </w:pPr>
      <w:r w:rsidRPr="00793150">
        <w:rPr>
          <w:sz w:val="28"/>
          <w:szCs w:val="28"/>
        </w:rPr>
        <w:lastRenderedPageBreak/>
        <w:t>Объемную долю частиц, расположенных на границах, определяли также с помощью планимет</w:t>
      </w:r>
      <w:r w:rsidR="009402B0" w:rsidRPr="00793150">
        <w:rPr>
          <w:sz w:val="28"/>
          <w:szCs w:val="28"/>
        </w:rPr>
        <w:t>рического метода по формулам (</w:t>
      </w:r>
      <w:r w:rsidR="0097321A" w:rsidRPr="00793150">
        <w:rPr>
          <w:sz w:val="28"/>
          <w:szCs w:val="28"/>
        </w:rPr>
        <w:t>2.</w:t>
      </w:r>
      <w:r w:rsidR="009402B0" w:rsidRPr="00793150">
        <w:rPr>
          <w:sz w:val="28"/>
          <w:szCs w:val="28"/>
        </w:rPr>
        <w:t>1</w:t>
      </w:r>
      <w:r w:rsidR="009E4EEA" w:rsidRPr="00793150">
        <w:rPr>
          <w:sz w:val="28"/>
          <w:szCs w:val="28"/>
        </w:rPr>
        <w:t>5</w:t>
      </w:r>
      <w:r w:rsidRPr="00793150">
        <w:rPr>
          <w:sz w:val="28"/>
          <w:szCs w:val="28"/>
        </w:rPr>
        <w:t xml:space="preserve">). </w:t>
      </w:r>
    </w:p>
    <w:p w:rsidR="009402B0" w:rsidRPr="00793150" w:rsidRDefault="009402B0" w:rsidP="009D5A90">
      <w:pPr>
        <w:ind w:firstLine="567"/>
        <w:jc w:val="both"/>
        <w:rPr>
          <w:sz w:val="28"/>
          <w:szCs w:val="28"/>
        </w:rPr>
      </w:pPr>
    </w:p>
    <w:p w:rsidR="009402B0" w:rsidRPr="00793150" w:rsidRDefault="00181C17" w:rsidP="009D5A90">
      <w:pPr>
        <w:ind w:firstLine="567"/>
        <w:jc w:val="both"/>
        <w:rPr>
          <w:sz w:val="28"/>
          <w:szCs w:val="28"/>
        </w:rPr>
      </w:pPr>
      <w:r w:rsidRPr="00793150">
        <w:rPr>
          <w:sz w:val="28"/>
          <w:szCs w:val="28"/>
        </w:rPr>
        <w:t>2.5</w:t>
      </w:r>
      <w:r w:rsidR="009402B0" w:rsidRPr="00793150">
        <w:rPr>
          <w:sz w:val="28"/>
          <w:szCs w:val="28"/>
        </w:rPr>
        <w:t xml:space="preserve">.4 </w:t>
      </w:r>
      <w:r w:rsidR="00891176" w:rsidRPr="00793150">
        <w:rPr>
          <w:sz w:val="28"/>
          <w:szCs w:val="28"/>
        </w:rPr>
        <w:t xml:space="preserve">Определение скалярной плотности дислокаций. </w:t>
      </w:r>
    </w:p>
    <w:p w:rsidR="00891176" w:rsidRPr="00793150" w:rsidRDefault="00BC1A7C" w:rsidP="000561C1">
      <w:pPr>
        <w:tabs>
          <w:tab w:val="left" w:pos="8505"/>
        </w:tabs>
        <w:ind w:firstLine="567"/>
        <w:jc w:val="both"/>
        <w:rPr>
          <w:sz w:val="28"/>
          <w:szCs w:val="28"/>
        </w:rPr>
      </w:pPr>
      <w:r w:rsidRPr="00793150">
        <w:rPr>
          <w:sz w:val="28"/>
          <w:szCs w:val="28"/>
        </w:rPr>
        <w:t>Скалярную</w:t>
      </w:r>
      <w:r w:rsidR="00891176" w:rsidRPr="00793150">
        <w:rPr>
          <w:sz w:val="28"/>
          <w:szCs w:val="28"/>
        </w:rPr>
        <w:t xml:space="preserve"> плотность дислокаций измер</w:t>
      </w:r>
      <w:r w:rsidRPr="00793150">
        <w:rPr>
          <w:sz w:val="28"/>
          <w:szCs w:val="28"/>
        </w:rPr>
        <w:t>яли</w:t>
      </w:r>
      <w:r w:rsidR="00891176" w:rsidRPr="00793150">
        <w:rPr>
          <w:sz w:val="28"/>
          <w:szCs w:val="28"/>
        </w:rPr>
        <w:t xml:space="preserve"> методом секущих с поправко</w:t>
      </w:r>
      <w:r w:rsidR="009402B0" w:rsidRPr="00793150">
        <w:rPr>
          <w:sz w:val="28"/>
          <w:szCs w:val="28"/>
        </w:rPr>
        <w:t xml:space="preserve">й на невидимость дислокаций </w:t>
      </w:r>
      <w:r w:rsidR="0097321A" w:rsidRPr="00793150">
        <w:rPr>
          <w:sz w:val="28"/>
          <w:szCs w:val="28"/>
        </w:rPr>
        <w:t>[93</w:t>
      </w:r>
      <w:r w:rsidR="00891176" w:rsidRPr="00793150">
        <w:rPr>
          <w:sz w:val="28"/>
          <w:szCs w:val="28"/>
        </w:rPr>
        <w:t>]. Т</w:t>
      </w:r>
      <w:r w:rsidRPr="00793150">
        <w:rPr>
          <w:sz w:val="28"/>
          <w:szCs w:val="28"/>
        </w:rPr>
        <w:t>ак как</w:t>
      </w:r>
      <w:r w:rsidR="00891176" w:rsidRPr="00793150">
        <w:rPr>
          <w:sz w:val="28"/>
          <w:szCs w:val="28"/>
        </w:rPr>
        <w:t xml:space="preserve"> величина скалярной плотности дислокаций </w:t>
      </w:r>
      <w:r w:rsidR="00891176" w:rsidRPr="00793150">
        <w:rPr>
          <w:sz w:val="28"/>
          <w:szCs w:val="28"/>
        </w:rPr>
        <w:sym w:font="Symbol" w:char="F072"/>
      </w:r>
      <w:r w:rsidR="00891176" w:rsidRPr="00793150">
        <w:rPr>
          <w:sz w:val="28"/>
          <w:szCs w:val="28"/>
        </w:rPr>
        <w:t xml:space="preserve"> в сталях мартенситного класса всегда больше 10</w:t>
      </w:r>
      <w:r w:rsidR="00891176" w:rsidRPr="00793150">
        <w:rPr>
          <w:sz w:val="28"/>
          <w:szCs w:val="28"/>
          <w:vertAlign w:val="superscript"/>
        </w:rPr>
        <w:t>13</w:t>
      </w:r>
      <w:r w:rsidR="00891176" w:rsidRPr="00793150">
        <w:rPr>
          <w:sz w:val="28"/>
          <w:szCs w:val="28"/>
        </w:rPr>
        <w:t> м</w:t>
      </w:r>
      <w:r w:rsidR="00891176" w:rsidRPr="00793150">
        <w:rPr>
          <w:sz w:val="28"/>
          <w:szCs w:val="28"/>
          <w:vertAlign w:val="superscript"/>
        </w:rPr>
        <w:t>-2</w:t>
      </w:r>
      <w:r w:rsidR="009402B0" w:rsidRPr="00793150">
        <w:rPr>
          <w:sz w:val="28"/>
          <w:szCs w:val="28"/>
        </w:rPr>
        <w:t xml:space="preserve"> </w:t>
      </w:r>
      <w:r w:rsidR="0097321A" w:rsidRPr="00793150">
        <w:rPr>
          <w:sz w:val="28"/>
          <w:szCs w:val="28"/>
        </w:rPr>
        <w:t>[80]</w:t>
      </w:r>
      <w:r w:rsidR="00891176" w:rsidRPr="00793150">
        <w:rPr>
          <w:sz w:val="28"/>
          <w:szCs w:val="28"/>
        </w:rPr>
        <w:t>, то для её измерения в качестве и</w:t>
      </w:r>
      <w:r w:rsidR="005B3FC2" w:rsidRPr="00793150">
        <w:rPr>
          <w:sz w:val="28"/>
          <w:szCs w:val="28"/>
        </w:rPr>
        <w:t>спытательной линии использовали прямоугольную</w:t>
      </w:r>
      <w:r w:rsidR="00891176" w:rsidRPr="00793150">
        <w:rPr>
          <w:sz w:val="28"/>
          <w:szCs w:val="28"/>
        </w:rPr>
        <w:t xml:space="preserve"> сетк</w:t>
      </w:r>
      <w:r w:rsidR="005B3FC2" w:rsidRPr="00793150">
        <w:rPr>
          <w:sz w:val="28"/>
          <w:szCs w:val="28"/>
        </w:rPr>
        <w:t>у</w:t>
      </w:r>
      <w:r w:rsidR="00891176" w:rsidRPr="00793150">
        <w:rPr>
          <w:sz w:val="28"/>
          <w:szCs w:val="28"/>
        </w:rPr>
        <w:t xml:space="preserve">. Тогда скалярную плотность дислокаций на микрофотографиях, полученных при электронно-микроскопическом исследовании, </w:t>
      </w:r>
      <w:r w:rsidR="009402B0" w:rsidRPr="00793150">
        <w:rPr>
          <w:sz w:val="28"/>
          <w:szCs w:val="28"/>
        </w:rPr>
        <w:t xml:space="preserve">можно определить по формуле </w:t>
      </w:r>
      <w:r w:rsidR="0097321A" w:rsidRPr="00793150">
        <w:rPr>
          <w:sz w:val="28"/>
          <w:szCs w:val="28"/>
        </w:rPr>
        <w:t>[93</w:t>
      </w:r>
      <w:r w:rsidR="00891176" w:rsidRPr="00793150">
        <w:rPr>
          <w:sz w:val="28"/>
          <w:szCs w:val="28"/>
        </w:rPr>
        <w:t>]:</w:t>
      </w:r>
    </w:p>
    <w:p w:rsidR="009402B0" w:rsidRPr="00793150" w:rsidRDefault="009402B0" w:rsidP="009D5A90">
      <w:pPr>
        <w:ind w:firstLine="567"/>
        <w:jc w:val="both"/>
        <w:rPr>
          <w:sz w:val="28"/>
          <w:szCs w:val="28"/>
        </w:rPr>
      </w:pPr>
    </w:p>
    <w:p w:rsidR="00891176" w:rsidRPr="00793150" w:rsidRDefault="00891176" w:rsidP="009D5A90">
      <w:pPr>
        <w:tabs>
          <w:tab w:val="left" w:pos="3420"/>
          <w:tab w:val="left" w:pos="8460"/>
        </w:tabs>
        <w:ind w:firstLine="567"/>
        <w:jc w:val="both"/>
        <w:rPr>
          <w:sz w:val="28"/>
          <w:szCs w:val="28"/>
        </w:rPr>
      </w:pPr>
      <w:r w:rsidRPr="00793150">
        <w:rPr>
          <w:sz w:val="28"/>
          <w:szCs w:val="28"/>
        </w:rPr>
        <w:tab/>
      </w:r>
      <w:r w:rsidRPr="00793150">
        <w:rPr>
          <w:position w:val="-32"/>
          <w:sz w:val="28"/>
          <w:szCs w:val="28"/>
        </w:rPr>
        <w:object w:dxaOrig="1780" w:dyaOrig="760">
          <v:shape id="_x0000_i1057" type="#_x0000_t75" style="width:101.15pt;height:41.15pt" o:ole="" fillcolor="window">
            <v:imagedata r:id="rId80" o:title=""/>
          </v:shape>
          <o:OLEObject Type="Embed" ProgID="Equation.3" ShapeID="_x0000_i1057" DrawAspect="Content" ObjectID="_1443899393" r:id="rId81"/>
        </w:object>
      </w:r>
      <w:r w:rsidRPr="00793150">
        <w:rPr>
          <w:sz w:val="28"/>
          <w:szCs w:val="28"/>
        </w:rPr>
        <w:t>,</w:t>
      </w:r>
      <w:r w:rsidRPr="00793150">
        <w:rPr>
          <w:sz w:val="28"/>
          <w:szCs w:val="28"/>
        </w:rPr>
        <w:tab/>
        <w:t>(</w:t>
      </w:r>
      <w:r w:rsidR="00DA5FD3" w:rsidRPr="00793150">
        <w:rPr>
          <w:sz w:val="28"/>
          <w:szCs w:val="28"/>
        </w:rPr>
        <w:t>2.</w:t>
      </w:r>
      <w:r w:rsidR="009E4EEA" w:rsidRPr="00793150">
        <w:rPr>
          <w:sz w:val="28"/>
          <w:szCs w:val="28"/>
        </w:rPr>
        <w:t>16</w:t>
      </w:r>
      <w:r w:rsidRPr="00793150">
        <w:rPr>
          <w:sz w:val="28"/>
          <w:szCs w:val="28"/>
        </w:rPr>
        <w:t>)</w:t>
      </w:r>
    </w:p>
    <w:p w:rsidR="00891176" w:rsidRPr="00793150" w:rsidRDefault="00891176" w:rsidP="009D5A90">
      <w:pPr>
        <w:tabs>
          <w:tab w:val="left" w:pos="3420"/>
          <w:tab w:val="left" w:pos="8460"/>
        </w:tabs>
        <w:ind w:firstLine="567"/>
        <w:jc w:val="both"/>
        <w:rPr>
          <w:sz w:val="28"/>
          <w:szCs w:val="28"/>
        </w:rPr>
      </w:pPr>
    </w:p>
    <w:p w:rsidR="00891176" w:rsidRPr="00793150" w:rsidRDefault="00891176" w:rsidP="009D5A90">
      <w:pPr>
        <w:ind w:firstLine="567"/>
        <w:jc w:val="both"/>
        <w:rPr>
          <w:sz w:val="28"/>
          <w:szCs w:val="28"/>
        </w:rPr>
      </w:pPr>
      <w:r w:rsidRPr="00793150">
        <w:rPr>
          <w:sz w:val="28"/>
          <w:szCs w:val="28"/>
        </w:rPr>
        <w:t xml:space="preserve">где </w:t>
      </w:r>
      <w:r w:rsidRPr="00793150">
        <w:rPr>
          <w:i/>
          <w:sz w:val="28"/>
          <w:szCs w:val="28"/>
        </w:rPr>
        <w:t>М</w:t>
      </w:r>
      <w:r w:rsidRPr="00793150">
        <w:rPr>
          <w:sz w:val="28"/>
          <w:szCs w:val="28"/>
        </w:rPr>
        <w:t xml:space="preserve"> - увеличение микрофотографии, </w:t>
      </w:r>
      <w:r w:rsidRPr="00793150">
        <w:rPr>
          <w:i/>
          <w:sz w:val="28"/>
          <w:szCs w:val="28"/>
          <w:lang w:val="en-US"/>
        </w:rPr>
        <w:t>n</w:t>
      </w:r>
      <w:r w:rsidRPr="00793150">
        <w:rPr>
          <w:sz w:val="28"/>
          <w:szCs w:val="28"/>
          <w:vertAlign w:val="subscript"/>
        </w:rPr>
        <w:t>1</w:t>
      </w:r>
      <w:r w:rsidRPr="00793150">
        <w:rPr>
          <w:sz w:val="28"/>
          <w:szCs w:val="28"/>
        </w:rPr>
        <w:t xml:space="preserve"> и </w:t>
      </w:r>
      <w:r w:rsidRPr="00793150">
        <w:rPr>
          <w:i/>
          <w:sz w:val="28"/>
          <w:szCs w:val="28"/>
          <w:lang w:val="en-US"/>
        </w:rPr>
        <w:t>n</w:t>
      </w:r>
      <w:r w:rsidRPr="00793150">
        <w:rPr>
          <w:sz w:val="28"/>
          <w:szCs w:val="28"/>
          <w:vertAlign w:val="subscript"/>
        </w:rPr>
        <w:t>2</w:t>
      </w:r>
      <w:r w:rsidRPr="00793150">
        <w:rPr>
          <w:sz w:val="28"/>
          <w:szCs w:val="28"/>
        </w:rPr>
        <w:t xml:space="preserve"> - число пересечений дислокациями горизонтальных </w:t>
      </w:r>
      <w:r w:rsidRPr="00793150">
        <w:rPr>
          <w:i/>
          <w:sz w:val="28"/>
          <w:szCs w:val="28"/>
          <w:lang w:val="en-US"/>
        </w:rPr>
        <w:t>l</w:t>
      </w:r>
      <w:r w:rsidRPr="00793150">
        <w:rPr>
          <w:sz w:val="28"/>
          <w:szCs w:val="28"/>
          <w:vertAlign w:val="subscript"/>
        </w:rPr>
        <w:t xml:space="preserve">1 </w:t>
      </w:r>
      <w:r w:rsidRPr="00793150">
        <w:rPr>
          <w:sz w:val="28"/>
          <w:szCs w:val="28"/>
        </w:rPr>
        <w:t xml:space="preserve">и вертикальных </w:t>
      </w:r>
      <w:r w:rsidRPr="00793150">
        <w:rPr>
          <w:i/>
          <w:sz w:val="28"/>
          <w:szCs w:val="28"/>
          <w:lang w:val="en-US"/>
        </w:rPr>
        <w:t>l</w:t>
      </w:r>
      <w:r w:rsidRPr="00793150">
        <w:rPr>
          <w:sz w:val="28"/>
          <w:szCs w:val="28"/>
          <w:vertAlign w:val="subscript"/>
        </w:rPr>
        <w:t>2</w:t>
      </w:r>
      <w:r w:rsidRPr="00793150">
        <w:rPr>
          <w:sz w:val="28"/>
          <w:szCs w:val="28"/>
        </w:rPr>
        <w:t xml:space="preserve"> линий, соответственно (</w:t>
      </w:r>
      <w:r w:rsidRPr="00793150">
        <w:rPr>
          <w:i/>
          <w:sz w:val="28"/>
          <w:szCs w:val="28"/>
          <w:lang w:val="en-US"/>
        </w:rPr>
        <w:t>l</w:t>
      </w:r>
      <w:r w:rsidRPr="00793150">
        <w:rPr>
          <w:sz w:val="28"/>
          <w:szCs w:val="28"/>
          <w:vertAlign w:val="subscript"/>
        </w:rPr>
        <w:t xml:space="preserve">1 </w:t>
      </w:r>
      <w:r w:rsidRPr="00793150">
        <w:rPr>
          <w:sz w:val="28"/>
          <w:szCs w:val="28"/>
        </w:rPr>
        <w:t xml:space="preserve">и </w:t>
      </w:r>
      <w:r w:rsidRPr="00793150">
        <w:rPr>
          <w:i/>
          <w:sz w:val="28"/>
          <w:szCs w:val="28"/>
          <w:lang w:val="en-US"/>
        </w:rPr>
        <w:t>l</w:t>
      </w:r>
      <w:r w:rsidRPr="00793150">
        <w:rPr>
          <w:sz w:val="28"/>
          <w:szCs w:val="28"/>
          <w:vertAlign w:val="subscript"/>
        </w:rPr>
        <w:t xml:space="preserve">2 </w:t>
      </w:r>
      <w:r w:rsidRPr="00793150">
        <w:rPr>
          <w:sz w:val="28"/>
          <w:szCs w:val="28"/>
        </w:rPr>
        <w:t xml:space="preserve">- суммарная длина горизонтальных и вертикальных линий), </w:t>
      </w:r>
      <w:r w:rsidRPr="00793150">
        <w:rPr>
          <w:i/>
          <w:sz w:val="28"/>
          <w:szCs w:val="28"/>
          <w:lang w:val="en-US"/>
        </w:rPr>
        <w:t>t</w:t>
      </w:r>
      <w:r w:rsidRPr="00793150">
        <w:rPr>
          <w:sz w:val="28"/>
          <w:szCs w:val="28"/>
        </w:rPr>
        <w:t xml:space="preserve"> – толщина фольги. Пример измерения </w:t>
      </w:r>
      <w:r w:rsidRPr="00793150">
        <w:rPr>
          <w:i/>
          <w:sz w:val="28"/>
          <w:szCs w:val="28"/>
        </w:rPr>
        <w:sym w:font="Symbol" w:char="F072"/>
      </w:r>
      <w:r w:rsidR="009402B0" w:rsidRPr="00793150">
        <w:rPr>
          <w:sz w:val="28"/>
          <w:szCs w:val="28"/>
        </w:rPr>
        <w:t xml:space="preserve"> приведен на </w:t>
      </w:r>
      <w:r w:rsidR="000561C1" w:rsidRPr="00793150">
        <w:rPr>
          <w:sz w:val="28"/>
          <w:szCs w:val="28"/>
        </w:rPr>
        <w:t xml:space="preserve">рисунок </w:t>
      </w:r>
      <w:r w:rsidR="0097321A" w:rsidRPr="00793150">
        <w:rPr>
          <w:sz w:val="28"/>
          <w:szCs w:val="28"/>
        </w:rPr>
        <w:t>2.5 [90]</w:t>
      </w:r>
      <w:r w:rsidRPr="00793150">
        <w:rPr>
          <w:sz w:val="28"/>
          <w:szCs w:val="28"/>
        </w:rPr>
        <w:t>, на котором представлен микроснимок дислокационной структуры с нанесенной сеткой. Величина средней скалярной плотности дислокаций также рассчитывалась отдельно для каждой фазовой (</w:t>
      </w:r>
      <w:r w:rsidRPr="00793150">
        <w:rPr>
          <w:sz w:val="28"/>
          <w:szCs w:val="28"/>
        </w:rPr>
        <w:sym w:font="Symbol" w:char="F061"/>
      </w:r>
      <w:r w:rsidRPr="00793150">
        <w:rPr>
          <w:sz w:val="28"/>
          <w:szCs w:val="28"/>
        </w:rPr>
        <w:t xml:space="preserve">- и </w:t>
      </w:r>
      <w:r w:rsidRPr="00793150">
        <w:rPr>
          <w:sz w:val="28"/>
          <w:szCs w:val="28"/>
        </w:rPr>
        <w:sym w:font="Symbol" w:char="F067"/>
      </w:r>
      <w:r w:rsidRPr="00793150">
        <w:rPr>
          <w:sz w:val="28"/>
          <w:szCs w:val="28"/>
        </w:rPr>
        <w:t xml:space="preserve">-фаз) и каждой морфологической составляющей </w:t>
      </w:r>
      <w:r w:rsidRPr="00793150">
        <w:rPr>
          <w:sz w:val="28"/>
          <w:szCs w:val="28"/>
        </w:rPr>
        <w:sym w:font="Symbol" w:char="F061"/>
      </w:r>
      <w:r w:rsidRPr="00793150">
        <w:rPr>
          <w:sz w:val="28"/>
          <w:szCs w:val="28"/>
        </w:rPr>
        <w:t xml:space="preserve">-фазы. Средняя </w:t>
      </w:r>
      <w:r w:rsidRPr="00793150">
        <w:rPr>
          <w:i/>
          <w:sz w:val="28"/>
          <w:szCs w:val="28"/>
        </w:rPr>
        <w:sym w:font="Symbol" w:char="F072"/>
      </w:r>
      <w:r w:rsidRPr="00793150">
        <w:rPr>
          <w:sz w:val="28"/>
          <w:szCs w:val="28"/>
        </w:rPr>
        <w:t xml:space="preserve"> по </w:t>
      </w:r>
      <w:r w:rsidR="005B3FC2" w:rsidRPr="00793150">
        <w:rPr>
          <w:sz w:val="28"/>
          <w:szCs w:val="28"/>
        </w:rPr>
        <w:t xml:space="preserve">материалу в целом рассчитывали </w:t>
      </w:r>
      <w:r w:rsidRPr="00793150">
        <w:rPr>
          <w:sz w:val="28"/>
          <w:szCs w:val="28"/>
        </w:rPr>
        <w:t xml:space="preserve"> с учетом весового коэффициента этих составляющих.</w:t>
      </w:r>
    </w:p>
    <w:p w:rsidR="009402B0" w:rsidRPr="00793150" w:rsidRDefault="009402B0" w:rsidP="009D5A90">
      <w:pPr>
        <w:ind w:firstLine="567"/>
        <w:jc w:val="both"/>
        <w:rPr>
          <w:sz w:val="28"/>
          <w:szCs w:val="28"/>
        </w:rPr>
      </w:pPr>
    </w:p>
    <w:p w:rsidR="00891176" w:rsidRPr="00793150" w:rsidRDefault="00D41843" w:rsidP="009D5A90">
      <w:pPr>
        <w:ind w:firstLine="567"/>
        <w:jc w:val="center"/>
        <w:rPr>
          <w:sz w:val="28"/>
          <w:szCs w:val="28"/>
        </w:rPr>
      </w:pPr>
      <w:r w:rsidRPr="00793150">
        <w:rPr>
          <w:noProof/>
          <w:sz w:val="28"/>
          <w:szCs w:val="28"/>
        </w:rPr>
        <w:drawing>
          <wp:inline distT="0" distB="0" distL="0" distR="0">
            <wp:extent cx="3048000" cy="2268855"/>
            <wp:effectExtent l="19050" t="0" r="0" b="0"/>
            <wp:docPr id="67"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82"/>
                    <a:srcRect/>
                    <a:stretch>
                      <a:fillRect/>
                    </a:stretch>
                  </pic:blipFill>
                  <pic:spPr bwMode="auto">
                    <a:xfrm>
                      <a:off x="0" y="0"/>
                      <a:ext cx="3048000" cy="2268855"/>
                    </a:xfrm>
                    <a:prstGeom prst="rect">
                      <a:avLst/>
                    </a:prstGeom>
                    <a:noFill/>
                    <a:ln w="9525">
                      <a:noFill/>
                      <a:miter lim="800000"/>
                      <a:headEnd/>
                      <a:tailEnd/>
                    </a:ln>
                  </pic:spPr>
                </pic:pic>
              </a:graphicData>
            </a:graphic>
          </wp:inline>
        </w:drawing>
      </w:r>
    </w:p>
    <w:p w:rsidR="000561C1" w:rsidRPr="00793150" w:rsidRDefault="000561C1" w:rsidP="009D5A90">
      <w:pPr>
        <w:ind w:firstLine="567"/>
        <w:jc w:val="center"/>
        <w:rPr>
          <w:sz w:val="28"/>
          <w:szCs w:val="28"/>
        </w:rPr>
      </w:pPr>
    </w:p>
    <w:p w:rsidR="00891176" w:rsidRPr="00793150" w:rsidRDefault="00891176" w:rsidP="009D5A90">
      <w:pPr>
        <w:ind w:firstLine="567"/>
      </w:pPr>
    </w:p>
    <w:p w:rsidR="00891176" w:rsidRPr="00793150" w:rsidRDefault="009402B0" w:rsidP="009D5A90">
      <w:pPr>
        <w:ind w:firstLine="567"/>
        <w:jc w:val="center"/>
        <w:rPr>
          <w:sz w:val="28"/>
          <w:szCs w:val="28"/>
        </w:rPr>
      </w:pPr>
      <w:r w:rsidRPr="00793150">
        <w:rPr>
          <w:sz w:val="28"/>
          <w:szCs w:val="28"/>
        </w:rPr>
        <w:t xml:space="preserve">Рисунок </w:t>
      </w:r>
      <w:r w:rsidR="009652A0" w:rsidRPr="00793150">
        <w:rPr>
          <w:sz w:val="28"/>
          <w:szCs w:val="28"/>
        </w:rPr>
        <w:t>2.5</w:t>
      </w:r>
      <w:r w:rsidR="00944568" w:rsidRPr="00793150">
        <w:rPr>
          <w:sz w:val="28"/>
          <w:szCs w:val="28"/>
        </w:rPr>
        <w:t>-</w:t>
      </w:r>
      <w:r w:rsidR="00891176" w:rsidRPr="00793150">
        <w:rPr>
          <w:sz w:val="28"/>
          <w:szCs w:val="28"/>
        </w:rPr>
        <w:t xml:space="preserve"> К определению скалярной плотности дислокаций. Нанесена прямоугольная измерительная сетка на микроснимок с дислокационной структурой</w:t>
      </w:r>
    </w:p>
    <w:p w:rsidR="00891176" w:rsidRPr="00793150" w:rsidRDefault="00891176" w:rsidP="009D5A90">
      <w:pPr>
        <w:ind w:firstLine="567"/>
        <w:jc w:val="center"/>
        <w:rPr>
          <w:sz w:val="28"/>
          <w:szCs w:val="28"/>
        </w:rPr>
      </w:pPr>
    </w:p>
    <w:p w:rsidR="009652A0" w:rsidRPr="00793150" w:rsidRDefault="009652A0" w:rsidP="009D5A90">
      <w:pPr>
        <w:ind w:firstLine="567"/>
        <w:jc w:val="center"/>
        <w:rPr>
          <w:sz w:val="28"/>
          <w:szCs w:val="28"/>
        </w:rPr>
      </w:pPr>
    </w:p>
    <w:p w:rsidR="009652A0" w:rsidRPr="00793150" w:rsidRDefault="009652A0" w:rsidP="009D5A90">
      <w:pPr>
        <w:ind w:firstLine="567"/>
        <w:jc w:val="center"/>
        <w:rPr>
          <w:sz w:val="28"/>
          <w:szCs w:val="28"/>
        </w:rPr>
      </w:pPr>
    </w:p>
    <w:p w:rsidR="009652A0" w:rsidRPr="00793150" w:rsidRDefault="009652A0" w:rsidP="009D5A90">
      <w:pPr>
        <w:ind w:firstLine="567"/>
        <w:jc w:val="center"/>
        <w:rPr>
          <w:sz w:val="28"/>
          <w:szCs w:val="28"/>
        </w:rPr>
      </w:pPr>
    </w:p>
    <w:p w:rsidR="0075729C" w:rsidRPr="00793150" w:rsidRDefault="00181C17" w:rsidP="009D5A90">
      <w:pPr>
        <w:ind w:firstLine="567"/>
        <w:jc w:val="both"/>
        <w:rPr>
          <w:sz w:val="28"/>
          <w:szCs w:val="28"/>
        </w:rPr>
      </w:pPr>
      <w:r w:rsidRPr="00793150">
        <w:rPr>
          <w:sz w:val="28"/>
          <w:szCs w:val="28"/>
        </w:rPr>
        <w:t>2.5</w:t>
      </w:r>
      <w:r w:rsidR="0075729C" w:rsidRPr="00793150">
        <w:rPr>
          <w:sz w:val="28"/>
          <w:szCs w:val="28"/>
        </w:rPr>
        <w:t xml:space="preserve">.5 </w:t>
      </w:r>
      <w:r w:rsidR="00891176" w:rsidRPr="00793150">
        <w:rPr>
          <w:sz w:val="28"/>
          <w:szCs w:val="28"/>
        </w:rPr>
        <w:t>Определение избыточной плотности дислокаций и амплитуды кривизны-кручения кристаллической решетки</w:t>
      </w:r>
    </w:p>
    <w:p w:rsidR="00891176" w:rsidRPr="00793150" w:rsidRDefault="00891176" w:rsidP="000561C1">
      <w:pPr>
        <w:tabs>
          <w:tab w:val="left" w:pos="8505"/>
        </w:tabs>
        <w:ind w:firstLine="567"/>
        <w:jc w:val="both"/>
        <w:rPr>
          <w:sz w:val="28"/>
          <w:szCs w:val="28"/>
        </w:rPr>
      </w:pPr>
      <w:r w:rsidRPr="00793150">
        <w:rPr>
          <w:sz w:val="28"/>
          <w:szCs w:val="28"/>
        </w:rPr>
        <w:t xml:space="preserve">Избыточная плотность дислокаций </w:t>
      </w:r>
      <w:r w:rsidRPr="00793150">
        <w:rPr>
          <w:i/>
          <w:sz w:val="28"/>
          <w:szCs w:val="28"/>
        </w:rPr>
        <w:sym w:font="Symbol" w:char="F072"/>
      </w:r>
      <w:r w:rsidRPr="00793150">
        <w:rPr>
          <w:sz w:val="28"/>
          <w:szCs w:val="28"/>
          <w:vertAlign w:val="subscript"/>
        </w:rPr>
        <w:sym w:font="Symbol" w:char="F0B1"/>
      </w:r>
      <w:r w:rsidRPr="00793150">
        <w:rPr>
          <w:sz w:val="28"/>
          <w:szCs w:val="28"/>
          <w:vertAlign w:val="subscript"/>
        </w:rPr>
        <w:t xml:space="preserve"> </w:t>
      </w:r>
      <w:r w:rsidRPr="00793150">
        <w:rPr>
          <w:sz w:val="28"/>
          <w:szCs w:val="28"/>
        </w:rPr>
        <w:t xml:space="preserve">= </w:t>
      </w:r>
      <w:r w:rsidRPr="00793150">
        <w:rPr>
          <w:i/>
          <w:sz w:val="28"/>
          <w:szCs w:val="28"/>
        </w:rPr>
        <w:sym w:font="Symbol" w:char="F072"/>
      </w:r>
      <w:r w:rsidRPr="00793150">
        <w:rPr>
          <w:sz w:val="28"/>
          <w:szCs w:val="28"/>
          <w:vertAlign w:val="subscript"/>
        </w:rPr>
        <w:t>+</w:t>
      </w:r>
      <w:r w:rsidRPr="00793150">
        <w:rPr>
          <w:sz w:val="28"/>
          <w:szCs w:val="28"/>
        </w:rPr>
        <w:t xml:space="preserve"> - </w:t>
      </w:r>
      <w:r w:rsidRPr="00793150">
        <w:rPr>
          <w:i/>
          <w:sz w:val="28"/>
          <w:szCs w:val="28"/>
        </w:rPr>
        <w:sym w:font="Symbol" w:char="F072"/>
      </w:r>
      <w:r w:rsidRPr="00793150">
        <w:rPr>
          <w:sz w:val="28"/>
          <w:szCs w:val="28"/>
          <w:vertAlign w:val="subscript"/>
        </w:rPr>
        <w:t>-</w:t>
      </w:r>
      <w:r w:rsidRPr="00793150">
        <w:rPr>
          <w:sz w:val="28"/>
          <w:szCs w:val="28"/>
        </w:rPr>
        <w:t xml:space="preserve"> (</w:t>
      </w:r>
      <w:r w:rsidRPr="00793150">
        <w:rPr>
          <w:i/>
          <w:sz w:val="28"/>
          <w:szCs w:val="28"/>
        </w:rPr>
        <w:sym w:font="Symbol" w:char="F072"/>
      </w:r>
      <w:r w:rsidRPr="00793150">
        <w:rPr>
          <w:sz w:val="28"/>
          <w:szCs w:val="28"/>
          <w:vertAlign w:val="subscript"/>
        </w:rPr>
        <w:t>+</w:t>
      </w:r>
      <w:r w:rsidRPr="00793150">
        <w:rPr>
          <w:sz w:val="28"/>
          <w:szCs w:val="28"/>
        </w:rPr>
        <w:t xml:space="preserve"> и </w:t>
      </w:r>
      <w:r w:rsidRPr="00793150">
        <w:rPr>
          <w:i/>
          <w:sz w:val="28"/>
          <w:szCs w:val="28"/>
        </w:rPr>
        <w:sym w:font="Symbol" w:char="F072"/>
      </w:r>
      <w:r w:rsidRPr="00793150">
        <w:rPr>
          <w:sz w:val="28"/>
          <w:szCs w:val="28"/>
          <w:vertAlign w:val="subscript"/>
        </w:rPr>
        <w:t>-</w:t>
      </w:r>
      <w:r w:rsidRPr="00793150">
        <w:rPr>
          <w:sz w:val="28"/>
          <w:szCs w:val="28"/>
        </w:rPr>
        <w:t xml:space="preserve"> - плотность соответственно положительно и отрицательно заряженных дислокаций) измерялась локально п</w:t>
      </w:r>
      <w:r w:rsidR="0075729C" w:rsidRPr="00793150">
        <w:rPr>
          <w:sz w:val="28"/>
          <w:szCs w:val="28"/>
        </w:rPr>
        <w:t xml:space="preserve">о градиенту разориентировки </w:t>
      </w:r>
      <w:r w:rsidR="00BC1A7C" w:rsidRPr="00793150">
        <w:rPr>
          <w:sz w:val="28"/>
          <w:szCs w:val="28"/>
        </w:rPr>
        <w:t xml:space="preserve">согласно </w:t>
      </w:r>
      <w:r w:rsidR="0075729C" w:rsidRPr="00793150">
        <w:rPr>
          <w:sz w:val="28"/>
          <w:szCs w:val="28"/>
        </w:rPr>
        <w:t>[</w:t>
      </w:r>
      <w:r w:rsidR="009652A0" w:rsidRPr="00793150">
        <w:rPr>
          <w:sz w:val="28"/>
          <w:szCs w:val="28"/>
        </w:rPr>
        <w:t>94</w:t>
      </w:r>
      <w:r w:rsidR="0075729C" w:rsidRPr="00793150">
        <w:rPr>
          <w:sz w:val="28"/>
          <w:szCs w:val="28"/>
        </w:rPr>
        <w:t>-</w:t>
      </w:r>
      <w:r w:rsidR="009652A0" w:rsidRPr="00793150">
        <w:rPr>
          <w:sz w:val="28"/>
          <w:szCs w:val="28"/>
        </w:rPr>
        <w:t>96</w:t>
      </w:r>
      <w:r w:rsidRPr="00793150">
        <w:rPr>
          <w:sz w:val="28"/>
          <w:szCs w:val="28"/>
        </w:rPr>
        <w:t>]:</w:t>
      </w:r>
    </w:p>
    <w:p w:rsidR="0075729C" w:rsidRPr="00793150" w:rsidRDefault="0075729C" w:rsidP="009D5A90">
      <w:pPr>
        <w:ind w:firstLine="567"/>
        <w:jc w:val="both"/>
        <w:rPr>
          <w:sz w:val="28"/>
          <w:szCs w:val="28"/>
        </w:rPr>
      </w:pPr>
    </w:p>
    <w:p w:rsidR="00891176" w:rsidRPr="00793150" w:rsidRDefault="00891176" w:rsidP="009D5A90">
      <w:pPr>
        <w:tabs>
          <w:tab w:val="left" w:pos="3420"/>
          <w:tab w:val="left" w:pos="8460"/>
        </w:tabs>
        <w:ind w:firstLine="567"/>
        <w:jc w:val="both"/>
        <w:rPr>
          <w:sz w:val="28"/>
          <w:szCs w:val="28"/>
        </w:rPr>
      </w:pPr>
      <w:r w:rsidRPr="00793150">
        <w:rPr>
          <w:position w:val="-10"/>
          <w:sz w:val="28"/>
          <w:szCs w:val="28"/>
        </w:rPr>
        <w:object w:dxaOrig="180" w:dyaOrig="340">
          <v:shape id="_x0000_i1058" type="#_x0000_t75" style="width:9.45pt;height:18pt" o:ole="">
            <v:imagedata r:id="rId39" o:title=""/>
          </v:shape>
          <o:OLEObject Type="Embed" ProgID="Equation.3" ShapeID="_x0000_i1058" DrawAspect="Content" ObjectID="_1443899394" r:id="rId83"/>
        </w:object>
      </w:r>
      <w:r w:rsidRPr="00793150">
        <w:rPr>
          <w:sz w:val="28"/>
          <w:szCs w:val="28"/>
        </w:rPr>
        <w:tab/>
      </w:r>
      <w:r w:rsidRPr="00793150">
        <w:rPr>
          <w:position w:val="-24"/>
          <w:sz w:val="28"/>
          <w:szCs w:val="28"/>
        </w:rPr>
        <w:object w:dxaOrig="1219" w:dyaOrig="620">
          <v:shape id="_x0000_i1059" type="#_x0000_t75" style="width:72.85pt;height:38.55pt" o:ole="" fillcolor="window">
            <v:imagedata r:id="rId84" o:title=""/>
          </v:shape>
          <o:OLEObject Type="Embed" ProgID="Equation.3" ShapeID="_x0000_i1059" DrawAspect="Content" ObjectID="_1443899395" r:id="rId85"/>
        </w:object>
      </w:r>
      <w:r w:rsidRPr="00793150">
        <w:rPr>
          <w:sz w:val="28"/>
          <w:szCs w:val="28"/>
        </w:rPr>
        <w:t>,</w:t>
      </w:r>
      <w:r w:rsidRPr="00793150">
        <w:rPr>
          <w:sz w:val="28"/>
          <w:szCs w:val="28"/>
        </w:rPr>
        <w:tab/>
        <w:t>(</w:t>
      </w:r>
      <w:r w:rsidR="00DA5FD3" w:rsidRPr="00793150">
        <w:rPr>
          <w:sz w:val="28"/>
          <w:szCs w:val="28"/>
        </w:rPr>
        <w:t>2.</w:t>
      </w:r>
      <w:r w:rsidR="009E4EEA" w:rsidRPr="00793150">
        <w:rPr>
          <w:sz w:val="28"/>
          <w:szCs w:val="28"/>
        </w:rPr>
        <w:t>17</w:t>
      </w:r>
      <w:r w:rsidRPr="00793150">
        <w:rPr>
          <w:sz w:val="28"/>
          <w:szCs w:val="28"/>
        </w:rPr>
        <w:t>)</w:t>
      </w:r>
    </w:p>
    <w:p w:rsidR="00891176" w:rsidRPr="00793150" w:rsidRDefault="00891176" w:rsidP="009D5A90">
      <w:pPr>
        <w:tabs>
          <w:tab w:val="left" w:pos="3420"/>
          <w:tab w:val="left" w:pos="8460"/>
        </w:tabs>
        <w:ind w:firstLine="567"/>
        <w:jc w:val="both"/>
        <w:rPr>
          <w:sz w:val="28"/>
          <w:szCs w:val="28"/>
        </w:rPr>
      </w:pPr>
    </w:p>
    <w:p w:rsidR="00891176" w:rsidRPr="00793150" w:rsidRDefault="00891176" w:rsidP="000561C1">
      <w:pPr>
        <w:tabs>
          <w:tab w:val="left" w:pos="8505"/>
        </w:tabs>
        <w:ind w:firstLine="567"/>
        <w:jc w:val="both"/>
        <w:rPr>
          <w:sz w:val="28"/>
          <w:szCs w:val="28"/>
        </w:rPr>
      </w:pPr>
      <w:r w:rsidRPr="00793150">
        <w:rPr>
          <w:sz w:val="28"/>
          <w:szCs w:val="28"/>
        </w:rPr>
        <w:t xml:space="preserve">где </w:t>
      </w:r>
      <w:r w:rsidRPr="00793150">
        <w:rPr>
          <w:i/>
          <w:sz w:val="28"/>
          <w:szCs w:val="28"/>
          <w:lang w:val="en-US"/>
        </w:rPr>
        <w:t>b</w:t>
      </w:r>
      <w:r w:rsidRPr="00793150">
        <w:rPr>
          <w:sz w:val="28"/>
          <w:szCs w:val="28"/>
        </w:rPr>
        <w:t xml:space="preserve"> - вектор Бюргерса дислокаций, </w:t>
      </w:r>
      <w:r w:rsidRPr="00793150">
        <w:rPr>
          <w:position w:val="-18"/>
          <w:sz w:val="28"/>
          <w:szCs w:val="28"/>
        </w:rPr>
        <w:object w:dxaOrig="600" w:dyaOrig="520">
          <v:shape id="_x0000_i1060" type="#_x0000_t75" style="width:34.3pt;height:30.85pt" o:ole="" fillcolor="window">
            <v:imagedata r:id="rId86" o:title=""/>
          </v:shape>
          <o:OLEObject Type="Embed" ProgID="Equation.3" ShapeID="_x0000_i1060" DrawAspect="Content" ObjectID="_1443899396" r:id="rId87"/>
        </w:object>
      </w:r>
      <w:r w:rsidRPr="00793150">
        <w:rPr>
          <w:sz w:val="28"/>
          <w:szCs w:val="28"/>
        </w:rPr>
        <w:t xml:space="preserve"> - градиент кривизны фольги или кривизна-кручение кристаллической решетки </w:t>
      </w:r>
      <w:r w:rsidRPr="00793150">
        <w:rPr>
          <w:i/>
          <w:sz w:val="28"/>
          <w:szCs w:val="28"/>
        </w:rPr>
        <w:sym w:font="Symbol" w:char="F063"/>
      </w:r>
      <w:r w:rsidRPr="00793150">
        <w:rPr>
          <w:sz w:val="28"/>
          <w:szCs w:val="28"/>
        </w:rPr>
        <w:t xml:space="preserve">. Величина </w:t>
      </w:r>
      <w:r w:rsidR="003914B0" w:rsidRPr="00793150">
        <w:rPr>
          <w:position w:val="-18"/>
          <w:sz w:val="28"/>
          <w:szCs w:val="28"/>
        </w:rPr>
        <w:object w:dxaOrig="999" w:dyaOrig="520">
          <v:shape id="_x0000_i1061" type="#_x0000_t75" style="width:54pt;height:30.85pt" o:ole="" fillcolor="window">
            <v:imagedata r:id="rId88" o:title=""/>
          </v:shape>
          <o:OLEObject Type="Embed" ProgID="Equation.3" ShapeID="_x0000_i1061" DrawAspect="Content" ObjectID="_1443899397" r:id="rId89"/>
        </w:object>
      </w:r>
      <w:r w:rsidRPr="00793150">
        <w:rPr>
          <w:sz w:val="28"/>
          <w:szCs w:val="28"/>
        </w:rPr>
        <w:t xml:space="preserve"> определялась путем смещения экстинкционного контура (</w:t>
      </w:r>
      <w:r w:rsidRPr="00793150">
        <w:rPr>
          <w:position w:val="-6"/>
          <w:sz w:val="28"/>
          <w:szCs w:val="28"/>
        </w:rPr>
        <w:object w:dxaOrig="320" w:dyaOrig="279">
          <v:shape id="_x0000_i1062" type="#_x0000_t75" style="width:22.3pt;height:20.55pt" o:ole="" fillcolor="window">
            <v:imagedata r:id="rId90" o:title=""/>
          </v:shape>
          <o:OLEObject Type="Embed" ProgID="Equation.3" ShapeID="_x0000_i1062" DrawAspect="Content" ObjectID="_1443899398" r:id="rId91"/>
        </w:object>
      </w:r>
      <w:r w:rsidRPr="00793150">
        <w:rPr>
          <w:sz w:val="28"/>
          <w:szCs w:val="28"/>
        </w:rPr>
        <w:t>) при контролируемом угле наклона фольги (</w:t>
      </w:r>
      <w:r w:rsidRPr="00793150">
        <w:rPr>
          <w:sz w:val="28"/>
          <w:szCs w:val="28"/>
        </w:rPr>
        <w:sym w:font="Symbol" w:char="F044"/>
      </w:r>
      <w:r w:rsidRPr="00793150">
        <w:rPr>
          <w:i/>
          <w:sz w:val="28"/>
          <w:szCs w:val="28"/>
        </w:rPr>
        <w:sym w:font="Symbol" w:char="F06A"/>
      </w:r>
      <w:r w:rsidRPr="00793150">
        <w:rPr>
          <w:sz w:val="28"/>
          <w:szCs w:val="28"/>
        </w:rPr>
        <w:t xml:space="preserve">) в колонне микроскопа с помощью гониометра. При этом желательно, чтобы вектор действующего отражения </w:t>
      </w:r>
      <w:r w:rsidR="00BD77B6" w:rsidRPr="00793150">
        <w:rPr>
          <w:position w:val="-12"/>
          <w:sz w:val="28"/>
          <w:szCs w:val="28"/>
        </w:rPr>
        <w:object w:dxaOrig="240" w:dyaOrig="380">
          <v:shape id="_x0000_i1063" type="#_x0000_t75" style="width:12.85pt;height:18pt" o:ole="" fillcolor="window">
            <v:imagedata r:id="rId92" o:title=""/>
          </v:shape>
          <o:OLEObject Type="Embed" ProgID="Equation.3" ShapeID="_x0000_i1063" DrawAspect="Content" ObjectID="_1443899399" r:id="rId93"/>
        </w:object>
      </w:r>
      <w:r w:rsidRPr="00793150">
        <w:rPr>
          <w:sz w:val="28"/>
          <w:szCs w:val="28"/>
        </w:rPr>
        <w:t xml:space="preserve"> был перпендикулярен оси наклона гониометра (ОНГ). В противном случае требуется пересчет, т.к. плоскость действующего отражения уже не будет содержать ось наклона гониометра. Необходимо отметить, что участок фольги, на котором проводится измерение, не должен содержать на пути перемещения контура границ раздела или дискретной разориентировки, т.е. изгиб фольги должен быть непрерывным. Специальными опытами установлено, что ширина контура в величинах разориентиро</w:t>
      </w:r>
      <w:r w:rsidR="0075729C" w:rsidRPr="00793150">
        <w:rPr>
          <w:sz w:val="28"/>
          <w:szCs w:val="28"/>
        </w:rPr>
        <w:t xml:space="preserve">вок для мартенситных сталей </w:t>
      </w:r>
      <w:r w:rsidR="009652A0" w:rsidRPr="00793150">
        <w:rPr>
          <w:sz w:val="28"/>
          <w:szCs w:val="28"/>
        </w:rPr>
        <w:t>[97</w:t>
      </w:r>
      <w:r w:rsidRPr="00793150">
        <w:rPr>
          <w:sz w:val="28"/>
          <w:szCs w:val="28"/>
        </w:rPr>
        <w:t>] составляет ~ 1</w:t>
      </w:r>
      <w:r w:rsidRPr="00793150">
        <w:rPr>
          <w:sz w:val="28"/>
          <w:szCs w:val="28"/>
          <w:lang w:val="en-US"/>
        </w:rPr>
        <w:sym w:font="Symbol" w:char="F0B0"/>
      </w:r>
      <w:r w:rsidRPr="00793150">
        <w:rPr>
          <w:sz w:val="28"/>
          <w:szCs w:val="28"/>
        </w:rPr>
        <w:t xml:space="preserve">. Это означает, что при повороте гониометра на величину </w:t>
      </w:r>
      <w:r w:rsidRPr="00793150">
        <w:rPr>
          <w:sz w:val="28"/>
          <w:szCs w:val="28"/>
        </w:rPr>
        <w:sym w:font="Symbol" w:char="F044"/>
      </w:r>
      <w:r w:rsidRPr="00793150">
        <w:rPr>
          <w:i/>
          <w:sz w:val="28"/>
          <w:szCs w:val="28"/>
        </w:rPr>
        <w:sym w:font="Symbol" w:char="F06A"/>
      </w:r>
      <w:r w:rsidRPr="00793150">
        <w:rPr>
          <w:sz w:val="28"/>
          <w:szCs w:val="28"/>
        </w:rPr>
        <w:t xml:space="preserve"> </w:t>
      </w:r>
      <w:r w:rsidRPr="00793150">
        <w:rPr>
          <w:sz w:val="28"/>
          <w:szCs w:val="28"/>
        </w:rPr>
        <w:sym w:font="Symbol" w:char="F0BB"/>
      </w:r>
      <w:r w:rsidRPr="00793150">
        <w:rPr>
          <w:sz w:val="28"/>
          <w:szCs w:val="28"/>
        </w:rPr>
        <w:t xml:space="preserve"> 1</w:t>
      </w:r>
      <w:r w:rsidRPr="00793150">
        <w:rPr>
          <w:sz w:val="28"/>
          <w:szCs w:val="28"/>
        </w:rPr>
        <w:sym w:font="Symbol" w:char="F0B0"/>
      </w:r>
      <w:r w:rsidRPr="00793150">
        <w:rPr>
          <w:sz w:val="28"/>
          <w:szCs w:val="28"/>
        </w:rPr>
        <w:t xml:space="preserve"> изгибный экстинкционный контур смещается на расстояние, равное своей ширине, т.е. </w:t>
      </w:r>
      <w:r w:rsidRPr="00793150">
        <w:rPr>
          <w:position w:val="-6"/>
          <w:sz w:val="28"/>
          <w:szCs w:val="28"/>
        </w:rPr>
        <w:object w:dxaOrig="680" w:dyaOrig="279">
          <v:shape id="_x0000_i1064" type="#_x0000_t75" style="width:42pt;height:18.85pt" o:ole="" fillcolor="window">
            <v:imagedata r:id="rId94" o:title=""/>
          </v:shape>
          <o:OLEObject Type="Embed" ProgID="Equation.3" ShapeID="_x0000_i1064" DrawAspect="Content" ObjectID="_1443899400" r:id="rId95"/>
        </w:object>
      </w:r>
      <w:r w:rsidRPr="00793150">
        <w:rPr>
          <w:sz w:val="28"/>
          <w:szCs w:val="28"/>
        </w:rPr>
        <w:t xml:space="preserve"> (при этом должно выполняться условие </w:t>
      </w:r>
      <w:r w:rsidRPr="00793150">
        <w:rPr>
          <w:position w:val="-10"/>
          <w:sz w:val="28"/>
          <w:szCs w:val="28"/>
        </w:rPr>
        <w:object w:dxaOrig="220" w:dyaOrig="300">
          <v:shape id="_x0000_i1065" type="#_x0000_t75" style="width:14.55pt;height:20.55pt" o:ole="" fillcolor="window">
            <v:imagedata r:id="rId96" o:title=""/>
          </v:shape>
          <o:OLEObject Type="Embed" ProgID="Equation.3" ShapeID="_x0000_i1065" DrawAspect="Content" ObjectID="_1443899401" r:id="rId97"/>
        </w:object>
      </w:r>
      <w:r w:rsidRPr="00793150">
        <w:rPr>
          <w:sz w:val="28"/>
          <w:szCs w:val="28"/>
        </w:rPr>
        <w:t xml:space="preserve"> </w:t>
      </w:r>
      <w:r w:rsidRPr="00793150">
        <w:rPr>
          <w:sz w:val="28"/>
          <w:szCs w:val="28"/>
        </w:rPr>
        <w:sym w:font="Symbol" w:char="F05E"/>
      </w:r>
      <w:r w:rsidRPr="00793150">
        <w:rPr>
          <w:sz w:val="28"/>
          <w:szCs w:val="28"/>
        </w:rPr>
        <w:t xml:space="preserve"> ОНГ). Эта величина (</w:t>
      </w:r>
      <w:r w:rsidRPr="00793150">
        <w:rPr>
          <w:sz w:val="28"/>
          <w:szCs w:val="28"/>
        </w:rPr>
        <w:sym w:font="Symbol" w:char="F044"/>
      </w:r>
      <w:r w:rsidRPr="00793150">
        <w:rPr>
          <w:i/>
          <w:sz w:val="28"/>
          <w:szCs w:val="28"/>
        </w:rPr>
        <w:sym w:font="Symbol" w:char="F06A"/>
      </w:r>
      <w:r w:rsidRPr="00793150">
        <w:rPr>
          <w:sz w:val="28"/>
          <w:szCs w:val="28"/>
        </w:rPr>
        <w:t> </w:t>
      </w:r>
      <w:r w:rsidRPr="00793150">
        <w:rPr>
          <w:sz w:val="28"/>
          <w:szCs w:val="28"/>
        </w:rPr>
        <w:sym w:font="Symbol" w:char="F0BB"/>
      </w:r>
      <w:r w:rsidRPr="00793150">
        <w:rPr>
          <w:sz w:val="28"/>
          <w:szCs w:val="28"/>
        </w:rPr>
        <w:t> 1</w:t>
      </w:r>
      <w:r w:rsidRPr="00793150">
        <w:rPr>
          <w:sz w:val="28"/>
          <w:szCs w:val="28"/>
        </w:rPr>
        <w:sym w:font="Symbol" w:char="F0B0"/>
      </w:r>
      <w:r w:rsidRPr="00793150">
        <w:rPr>
          <w:sz w:val="28"/>
          <w:szCs w:val="28"/>
        </w:rPr>
        <w:t xml:space="preserve">) в сочетании с шириной контура </w:t>
      </w:r>
      <w:r w:rsidRPr="00793150">
        <w:rPr>
          <w:position w:val="-6"/>
          <w:sz w:val="28"/>
          <w:szCs w:val="28"/>
        </w:rPr>
        <w:object w:dxaOrig="180" w:dyaOrig="279">
          <v:shape id="_x0000_i1066" type="#_x0000_t75" style="width:14.55pt;height:22.3pt" o:ole="" fillcolor="window">
            <v:imagedata r:id="rId98" o:title=""/>
          </v:shape>
          <o:OLEObject Type="Embed" ProgID="Equation.3" ShapeID="_x0000_i1066" DrawAspect="Content" ObjectID="_1443899402" r:id="rId99"/>
        </w:object>
      </w:r>
      <w:r w:rsidRPr="00793150">
        <w:rPr>
          <w:sz w:val="28"/>
          <w:szCs w:val="28"/>
        </w:rPr>
        <w:t xml:space="preserve"> позволяет определить градиент разориентировки:</w:t>
      </w:r>
    </w:p>
    <w:p w:rsidR="00891176" w:rsidRPr="00793150" w:rsidRDefault="00891176" w:rsidP="009D5A90">
      <w:pPr>
        <w:tabs>
          <w:tab w:val="left" w:pos="3420"/>
          <w:tab w:val="left" w:pos="8460"/>
        </w:tabs>
        <w:ind w:firstLine="567"/>
        <w:jc w:val="both"/>
        <w:rPr>
          <w:sz w:val="28"/>
          <w:szCs w:val="28"/>
        </w:rPr>
      </w:pPr>
      <w:r w:rsidRPr="00793150">
        <w:rPr>
          <w:sz w:val="28"/>
          <w:szCs w:val="28"/>
        </w:rPr>
        <w:tab/>
      </w:r>
      <w:r w:rsidRPr="00793150">
        <w:rPr>
          <w:position w:val="-24"/>
          <w:sz w:val="28"/>
          <w:szCs w:val="28"/>
        </w:rPr>
        <w:object w:dxaOrig="1640" w:dyaOrig="620">
          <v:shape id="_x0000_i1067" type="#_x0000_t75" style="width:90.85pt;height:34.3pt" o:ole="" fillcolor="window">
            <v:imagedata r:id="rId100" o:title=""/>
          </v:shape>
          <o:OLEObject Type="Embed" ProgID="Equation.3" ShapeID="_x0000_i1067" DrawAspect="Content" ObjectID="_1443899403" r:id="rId101"/>
        </w:object>
      </w:r>
      <w:r w:rsidRPr="00793150">
        <w:rPr>
          <w:sz w:val="28"/>
          <w:szCs w:val="28"/>
        </w:rPr>
        <w:t xml:space="preserve"> [рад/см].</w:t>
      </w:r>
      <w:r w:rsidRPr="00793150">
        <w:rPr>
          <w:sz w:val="28"/>
          <w:szCs w:val="28"/>
        </w:rPr>
        <w:tab/>
        <w:t>(</w:t>
      </w:r>
      <w:r w:rsidR="00DA5FD3" w:rsidRPr="00793150">
        <w:rPr>
          <w:sz w:val="28"/>
          <w:szCs w:val="28"/>
        </w:rPr>
        <w:t>2.</w:t>
      </w:r>
      <w:r w:rsidR="00DF4CC5" w:rsidRPr="00793150">
        <w:rPr>
          <w:sz w:val="28"/>
          <w:szCs w:val="28"/>
        </w:rPr>
        <w:t>1</w:t>
      </w:r>
      <w:r w:rsidR="009E4EEA" w:rsidRPr="00793150">
        <w:rPr>
          <w:sz w:val="28"/>
          <w:szCs w:val="28"/>
        </w:rPr>
        <w:t>8</w:t>
      </w:r>
      <w:r w:rsidRPr="00793150">
        <w:rPr>
          <w:sz w:val="28"/>
          <w:szCs w:val="28"/>
        </w:rPr>
        <w:t>)</w:t>
      </w:r>
    </w:p>
    <w:p w:rsidR="00891176" w:rsidRPr="00793150" w:rsidRDefault="00891176" w:rsidP="009D5A90">
      <w:pPr>
        <w:tabs>
          <w:tab w:val="left" w:pos="3420"/>
          <w:tab w:val="left" w:pos="8460"/>
        </w:tabs>
        <w:ind w:firstLine="567"/>
        <w:jc w:val="both"/>
        <w:rPr>
          <w:sz w:val="28"/>
          <w:szCs w:val="28"/>
        </w:rPr>
      </w:pPr>
    </w:p>
    <w:p w:rsidR="00DF4CC5" w:rsidRPr="00793150" w:rsidRDefault="002D583F" w:rsidP="009D5A90">
      <w:pPr>
        <w:pStyle w:val="a8"/>
        <w:spacing w:after="0"/>
        <w:ind w:left="0" w:firstLine="567"/>
        <w:jc w:val="both"/>
        <w:rPr>
          <w:sz w:val="28"/>
          <w:szCs w:val="28"/>
        </w:rPr>
      </w:pPr>
      <w:r w:rsidRPr="00793150">
        <w:rPr>
          <w:sz w:val="28"/>
          <w:szCs w:val="28"/>
        </w:rPr>
        <w:t>2.</w:t>
      </w:r>
      <w:r w:rsidR="00181C17" w:rsidRPr="00793150">
        <w:rPr>
          <w:sz w:val="28"/>
          <w:szCs w:val="28"/>
        </w:rPr>
        <w:t>5</w:t>
      </w:r>
      <w:r w:rsidR="00DF4CC5" w:rsidRPr="00793150">
        <w:rPr>
          <w:sz w:val="28"/>
          <w:szCs w:val="28"/>
        </w:rPr>
        <w:t xml:space="preserve">.6 </w:t>
      </w:r>
      <w:r w:rsidR="00891176" w:rsidRPr="00793150">
        <w:rPr>
          <w:sz w:val="28"/>
          <w:szCs w:val="28"/>
        </w:rPr>
        <w:t xml:space="preserve">Оценки дальнодействующих полей напряжений </w:t>
      </w:r>
    </w:p>
    <w:p w:rsidR="00891176" w:rsidRPr="00793150" w:rsidRDefault="00DF4CC5" w:rsidP="009D5A90">
      <w:pPr>
        <w:pStyle w:val="a8"/>
        <w:spacing w:after="0"/>
        <w:ind w:left="0" w:firstLine="567"/>
        <w:jc w:val="both"/>
        <w:rPr>
          <w:sz w:val="28"/>
          <w:szCs w:val="28"/>
        </w:rPr>
      </w:pPr>
      <w:r w:rsidRPr="00793150">
        <w:rPr>
          <w:sz w:val="28"/>
          <w:szCs w:val="28"/>
        </w:rPr>
        <w:t xml:space="preserve">Оценки дальнодействующих полей напряжений </w:t>
      </w:r>
      <w:r w:rsidR="00891176" w:rsidRPr="00793150">
        <w:rPr>
          <w:sz w:val="28"/>
          <w:szCs w:val="28"/>
        </w:rPr>
        <w:t>(</w:t>
      </w:r>
      <w:r w:rsidR="00891176" w:rsidRPr="00793150">
        <w:rPr>
          <w:sz w:val="28"/>
          <w:szCs w:val="28"/>
        </w:rPr>
        <w:sym w:font="Symbol" w:char="F074"/>
      </w:r>
      <w:r w:rsidR="00891176" w:rsidRPr="00793150">
        <w:rPr>
          <w:sz w:val="28"/>
          <w:szCs w:val="28"/>
          <w:vertAlign w:val="subscript"/>
        </w:rPr>
        <w:t>д</w:t>
      </w:r>
      <w:r w:rsidR="00891176" w:rsidRPr="00793150">
        <w:rPr>
          <w:sz w:val="28"/>
          <w:szCs w:val="28"/>
        </w:rPr>
        <w:t>)</w:t>
      </w:r>
      <w:r w:rsidR="005B3FC2" w:rsidRPr="00793150">
        <w:rPr>
          <w:sz w:val="28"/>
          <w:szCs w:val="28"/>
        </w:rPr>
        <w:t xml:space="preserve"> нами </w:t>
      </w:r>
      <w:r w:rsidR="00891176" w:rsidRPr="00793150">
        <w:rPr>
          <w:sz w:val="28"/>
          <w:szCs w:val="28"/>
        </w:rPr>
        <w:t xml:space="preserve"> выполнен</w:t>
      </w:r>
      <w:r w:rsidRPr="00793150">
        <w:rPr>
          <w:sz w:val="28"/>
          <w:szCs w:val="28"/>
        </w:rPr>
        <w:t>ы по методике, изложенной в [9</w:t>
      </w:r>
      <w:r w:rsidR="007B7A58" w:rsidRPr="00793150">
        <w:rPr>
          <w:sz w:val="28"/>
          <w:szCs w:val="28"/>
        </w:rPr>
        <w:t>8</w:t>
      </w:r>
      <w:r w:rsidR="00891176" w:rsidRPr="00793150">
        <w:rPr>
          <w:sz w:val="28"/>
          <w:szCs w:val="28"/>
        </w:rPr>
        <w:t xml:space="preserve">]. Если изгиб-кручение решетки имел пластическую природу, то амплитуда определялась, как </w:t>
      </w:r>
      <w:r w:rsidR="00891176" w:rsidRPr="00793150">
        <w:rPr>
          <w:position w:val="-18"/>
          <w:sz w:val="28"/>
          <w:szCs w:val="28"/>
        </w:rPr>
        <w:object w:dxaOrig="1920" w:dyaOrig="520">
          <v:shape id="_x0000_i1068" type="#_x0000_t75" style="width:106.3pt;height:30.85pt" o:ole="">
            <v:imagedata r:id="rId102" o:title=""/>
          </v:shape>
          <o:OLEObject Type="Embed" ProgID="Equation.3" ShapeID="_x0000_i1068" DrawAspect="Content" ObjectID="_1443899404" r:id="rId103"/>
        </w:object>
      </w:r>
      <w:r w:rsidR="00891176" w:rsidRPr="00793150">
        <w:rPr>
          <w:sz w:val="28"/>
          <w:szCs w:val="28"/>
        </w:rPr>
        <w:t xml:space="preserve">, где </w:t>
      </w:r>
      <w:r w:rsidR="00891176" w:rsidRPr="00793150">
        <w:rPr>
          <w:i/>
          <w:iCs/>
          <w:sz w:val="28"/>
          <w:szCs w:val="28"/>
          <w:lang w:val="en-US"/>
        </w:rPr>
        <w:t>l</w:t>
      </w:r>
      <w:r w:rsidR="00891176" w:rsidRPr="00793150">
        <w:rPr>
          <w:sz w:val="28"/>
          <w:szCs w:val="28"/>
        </w:rPr>
        <w:t xml:space="preserve"> – ширина изгибного экстинкционного контура, </w:t>
      </w:r>
      <w:r w:rsidR="00891176" w:rsidRPr="00793150">
        <w:rPr>
          <w:i/>
          <w:sz w:val="28"/>
          <w:szCs w:val="28"/>
          <w:lang w:val="en-US"/>
        </w:rPr>
        <w:t>b</w:t>
      </w:r>
      <w:r w:rsidR="00891176" w:rsidRPr="00793150">
        <w:rPr>
          <w:sz w:val="28"/>
          <w:szCs w:val="28"/>
        </w:rPr>
        <w:t xml:space="preserve"> = 0,25 нм – вектор Бюргерса, </w:t>
      </w:r>
      <w:r w:rsidR="00891176" w:rsidRPr="00793150">
        <w:rPr>
          <w:i/>
          <w:sz w:val="28"/>
          <w:szCs w:val="28"/>
        </w:rPr>
        <w:sym w:font="Symbol" w:char="F072"/>
      </w:r>
      <w:r w:rsidR="00891176" w:rsidRPr="00793150">
        <w:rPr>
          <w:sz w:val="28"/>
          <w:szCs w:val="28"/>
          <w:vertAlign w:val="subscript"/>
        </w:rPr>
        <w:sym w:font="Symbol" w:char="F0B1"/>
      </w:r>
      <w:r w:rsidR="00891176" w:rsidRPr="00793150">
        <w:rPr>
          <w:sz w:val="28"/>
          <w:szCs w:val="28"/>
        </w:rPr>
        <w:t xml:space="preserve"> - избыточная плотность дислокаций. При этом должно выполняться условие:</w:t>
      </w:r>
      <w:r w:rsidR="00891176" w:rsidRPr="00793150">
        <w:rPr>
          <w:i/>
          <w:sz w:val="28"/>
          <w:szCs w:val="28"/>
        </w:rPr>
        <w:t xml:space="preserve"> </w:t>
      </w:r>
      <w:r w:rsidR="00891176" w:rsidRPr="00793150">
        <w:rPr>
          <w:i/>
          <w:sz w:val="28"/>
          <w:szCs w:val="28"/>
        </w:rPr>
        <w:sym w:font="Symbol" w:char="F072"/>
      </w:r>
      <w:r w:rsidR="00891176" w:rsidRPr="00793150">
        <w:rPr>
          <w:sz w:val="28"/>
          <w:szCs w:val="28"/>
        </w:rPr>
        <w:t> </w:t>
      </w:r>
      <w:r w:rsidR="00891176" w:rsidRPr="00793150">
        <w:rPr>
          <w:sz w:val="28"/>
          <w:szCs w:val="28"/>
        </w:rPr>
        <w:sym w:font="Symbol" w:char="F0B3"/>
      </w:r>
      <w:r w:rsidR="00891176" w:rsidRPr="00793150">
        <w:rPr>
          <w:sz w:val="28"/>
          <w:szCs w:val="28"/>
        </w:rPr>
        <w:t> </w:t>
      </w:r>
      <w:r w:rsidR="00891176" w:rsidRPr="00793150">
        <w:rPr>
          <w:i/>
          <w:sz w:val="28"/>
          <w:szCs w:val="28"/>
        </w:rPr>
        <w:sym w:font="Symbol" w:char="F072"/>
      </w:r>
      <w:r w:rsidR="00891176" w:rsidRPr="00793150">
        <w:rPr>
          <w:sz w:val="28"/>
          <w:szCs w:val="28"/>
          <w:vertAlign w:val="subscript"/>
        </w:rPr>
        <w:sym w:font="Symbol" w:char="F0B1"/>
      </w:r>
      <w:r w:rsidR="00891176" w:rsidRPr="00793150">
        <w:rPr>
          <w:sz w:val="28"/>
          <w:szCs w:val="28"/>
        </w:rPr>
        <w:t xml:space="preserve">. Тогда величину дальнодействующих полей напряжений можно рассчитать по формуле: </w:t>
      </w:r>
      <w:r w:rsidR="00891176" w:rsidRPr="00793150">
        <w:rPr>
          <w:position w:val="-12"/>
          <w:sz w:val="28"/>
          <w:szCs w:val="28"/>
        </w:rPr>
        <w:object w:dxaOrig="1380" w:dyaOrig="400">
          <v:shape id="_x0000_i1069" type="#_x0000_t75" style="width:83.15pt;height:27.45pt" o:ole="">
            <v:imagedata r:id="rId104" o:title=""/>
          </v:shape>
          <o:OLEObject Type="Embed" ProgID="Equation.3" ShapeID="_x0000_i1069" DrawAspect="Content" ObjectID="_1443899405" r:id="rId105"/>
        </w:object>
      </w:r>
      <w:r w:rsidR="00891176" w:rsidRPr="00793150">
        <w:rPr>
          <w:sz w:val="28"/>
          <w:szCs w:val="28"/>
        </w:rPr>
        <w:t xml:space="preserve">, где </w:t>
      </w:r>
      <w:r w:rsidR="00891176" w:rsidRPr="00793150">
        <w:rPr>
          <w:sz w:val="28"/>
          <w:szCs w:val="28"/>
          <w:lang w:val="en-US"/>
        </w:rPr>
        <w:t>G</w:t>
      </w:r>
      <w:r w:rsidR="00E770AC" w:rsidRPr="00793150">
        <w:rPr>
          <w:sz w:val="28"/>
          <w:szCs w:val="28"/>
        </w:rPr>
        <w:t xml:space="preserve"> – модуль сдвига</w:t>
      </w:r>
      <w:r w:rsidR="005B3FC2" w:rsidRPr="00793150">
        <w:rPr>
          <w:sz w:val="28"/>
          <w:szCs w:val="28"/>
        </w:rPr>
        <w:t>.</w:t>
      </w:r>
    </w:p>
    <w:p w:rsidR="00DF4CC5" w:rsidRPr="00793150" w:rsidRDefault="00DF4CC5" w:rsidP="009D5A90">
      <w:pPr>
        <w:pStyle w:val="a8"/>
        <w:spacing w:after="0"/>
        <w:ind w:left="0" w:firstLine="567"/>
        <w:jc w:val="both"/>
        <w:rPr>
          <w:sz w:val="28"/>
          <w:szCs w:val="28"/>
        </w:rPr>
      </w:pPr>
    </w:p>
    <w:p w:rsidR="00AC55D1" w:rsidRPr="00793150" w:rsidRDefault="00181C17" w:rsidP="009D5A90">
      <w:pPr>
        <w:ind w:firstLine="567"/>
        <w:jc w:val="both"/>
        <w:rPr>
          <w:sz w:val="28"/>
          <w:szCs w:val="28"/>
        </w:rPr>
      </w:pPr>
      <w:r w:rsidRPr="00793150">
        <w:rPr>
          <w:sz w:val="28"/>
          <w:szCs w:val="28"/>
        </w:rPr>
        <w:lastRenderedPageBreak/>
        <w:t>2.5</w:t>
      </w:r>
      <w:r w:rsidR="009E4EEA" w:rsidRPr="00793150">
        <w:rPr>
          <w:sz w:val="28"/>
          <w:szCs w:val="28"/>
        </w:rPr>
        <w:t>.7</w:t>
      </w:r>
      <w:r w:rsidR="00AC55D1" w:rsidRPr="00793150">
        <w:rPr>
          <w:sz w:val="28"/>
          <w:szCs w:val="28"/>
        </w:rPr>
        <w:t xml:space="preserve"> </w:t>
      </w:r>
      <w:r w:rsidR="00891176" w:rsidRPr="00793150">
        <w:rPr>
          <w:sz w:val="28"/>
          <w:szCs w:val="28"/>
        </w:rPr>
        <w:t>Распределение углерода в стали и определение его концентрации</w:t>
      </w:r>
      <w:r w:rsidR="00942ADE" w:rsidRPr="00793150">
        <w:rPr>
          <w:sz w:val="28"/>
          <w:szCs w:val="28"/>
        </w:rPr>
        <w:t>.</w:t>
      </w:r>
    </w:p>
    <w:p w:rsidR="00891176" w:rsidRPr="00793150" w:rsidRDefault="00797430" w:rsidP="000561C1">
      <w:pPr>
        <w:tabs>
          <w:tab w:val="left" w:pos="8505"/>
        </w:tabs>
        <w:ind w:firstLine="567"/>
        <w:jc w:val="both"/>
        <w:rPr>
          <w:sz w:val="28"/>
          <w:szCs w:val="28"/>
        </w:rPr>
      </w:pPr>
      <w:r w:rsidRPr="00793150">
        <w:rPr>
          <w:sz w:val="28"/>
          <w:szCs w:val="28"/>
        </w:rPr>
        <w:t>У</w:t>
      </w:r>
      <w:r w:rsidR="00891176" w:rsidRPr="00793150">
        <w:rPr>
          <w:sz w:val="28"/>
          <w:szCs w:val="28"/>
        </w:rPr>
        <w:t>глерод в структуре стали может находиться в следующих местах</w:t>
      </w:r>
      <w:r w:rsidRPr="00793150">
        <w:rPr>
          <w:sz w:val="28"/>
          <w:szCs w:val="28"/>
        </w:rPr>
        <w:t xml:space="preserve"> [67,74,78,99</w:t>
      </w:r>
      <w:r w:rsidR="000561C1" w:rsidRPr="00793150">
        <w:rPr>
          <w:sz w:val="28"/>
          <w:szCs w:val="28"/>
        </w:rPr>
        <w:t>-</w:t>
      </w:r>
      <w:r w:rsidRPr="00793150">
        <w:rPr>
          <w:sz w:val="28"/>
          <w:szCs w:val="28"/>
        </w:rPr>
        <w:t>100]</w:t>
      </w:r>
      <w:r w:rsidR="00891176" w:rsidRPr="00793150">
        <w:rPr>
          <w:sz w:val="28"/>
          <w:szCs w:val="28"/>
        </w:rPr>
        <w:t xml:space="preserve">: а) в твердом растворе на основе </w:t>
      </w:r>
      <w:r w:rsidR="00891176" w:rsidRPr="00793150">
        <w:rPr>
          <w:sz w:val="28"/>
          <w:szCs w:val="28"/>
        </w:rPr>
        <w:sym w:font="Symbol" w:char="F061"/>
      </w:r>
      <w:r w:rsidR="00891176" w:rsidRPr="00793150">
        <w:rPr>
          <w:sz w:val="28"/>
          <w:szCs w:val="28"/>
        </w:rPr>
        <w:t xml:space="preserve">- и </w:t>
      </w:r>
      <w:r w:rsidR="00891176" w:rsidRPr="00793150">
        <w:rPr>
          <w:sz w:val="28"/>
          <w:szCs w:val="28"/>
        </w:rPr>
        <w:sym w:font="Symbol" w:char="F067"/>
      </w:r>
      <w:r w:rsidR="00891176" w:rsidRPr="00793150">
        <w:rPr>
          <w:sz w:val="28"/>
          <w:szCs w:val="28"/>
        </w:rPr>
        <w:t>-фаз, б) в частицах карбидных и карбонитридных фаз, в) на дислокациях в виде атмосфер Коттрелла и Максвелла, г) в виде сегрегаций по границам зерен, мартенситных пакетов и отдельных</w:t>
      </w:r>
      <w:r w:rsidR="00BC1A7C" w:rsidRPr="00793150">
        <w:rPr>
          <w:sz w:val="28"/>
          <w:szCs w:val="28"/>
        </w:rPr>
        <w:t xml:space="preserve"> мартенситных кристаллов. Оценку</w:t>
      </w:r>
      <w:r w:rsidR="00891176" w:rsidRPr="00793150">
        <w:rPr>
          <w:sz w:val="28"/>
          <w:szCs w:val="28"/>
        </w:rPr>
        <w:t xml:space="preserve"> количества углерода и азота, сосредоточенного в перечисленных выше местах, осуществляли следующим образом: </w:t>
      </w:r>
    </w:p>
    <w:p w:rsidR="00891176" w:rsidRPr="00793150" w:rsidRDefault="00797430" w:rsidP="009D5A90">
      <w:pPr>
        <w:ind w:firstLine="567"/>
        <w:jc w:val="both"/>
        <w:rPr>
          <w:sz w:val="28"/>
          <w:szCs w:val="28"/>
        </w:rPr>
      </w:pPr>
      <w:r w:rsidRPr="00793150">
        <w:rPr>
          <w:sz w:val="28"/>
          <w:szCs w:val="28"/>
        </w:rPr>
        <w:t>Количество углерода в</w:t>
      </w:r>
      <w:r w:rsidR="00891176" w:rsidRPr="00793150">
        <w:rPr>
          <w:sz w:val="28"/>
          <w:szCs w:val="28"/>
        </w:rPr>
        <w:t xml:space="preserve"> твердом растворе на основе </w:t>
      </w:r>
      <w:r w:rsidR="00891176" w:rsidRPr="00793150">
        <w:rPr>
          <w:sz w:val="28"/>
          <w:szCs w:val="28"/>
        </w:rPr>
        <w:sym w:font="Symbol" w:char="F061"/>
      </w:r>
      <w:r w:rsidR="00891176" w:rsidRPr="00793150">
        <w:rPr>
          <w:sz w:val="28"/>
          <w:szCs w:val="28"/>
        </w:rPr>
        <w:t>-железа</w:t>
      </w:r>
      <w:r w:rsidR="00BC1A7C" w:rsidRPr="00793150">
        <w:rPr>
          <w:sz w:val="28"/>
          <w:szCs w:val="28"/>
        </w:rPr>
        <w:t xml:space="preserve"> оценивали</w:t>
      </w:r>
      <w:r w:rsidR="009A700A" w:rsidRPr="00793150">
        <w:rPr>
          <w:sz w:val="28"/>
          <w:szCs w:val="28"/>
        </w:rPr>
        <w:t xml:space="preserve"> по формуле [1</w:t>
      </w:r>
      <w:r w:rsidRPr="00793150">
        <w:rPr>
          <w:sz w:val="28"/>
          <w:szCs w:val="28"/>
        </w:rPr>
        <w:t>01</w:t>
      </w:r>
      <w:r w:rsidR="00891176" w:rsidRPr="00793150">
        <w:rPr>
          <w:sz w:val="28"/>
          <w:szCs w:val="28"/>
        </w:rPr>
        <w:t>]:</w:t>
      </w:r>
    </w:p>
    <w:p w:rsidR="00891176" w:rsidRPr="00793150" w:rsidRDefault="00891176" w:rsidP="009D5A90">
      <w:pPr>
        <w:ind w:firstLine="567"/>
        <w:jc w:val="both"/>
        <w:rPr>
          <w:sz w:val="28"/>
          <w:szCs w:val="28"/>
        </w:rPr>
      </w:pPr>
    </w:p>
    <w:p w:rsidR="00891176" w:rsidRPr="00793150" w:rsidRDefault="00891176" w:rsidP="009D5A90">
      <w:pPr>
        <w:tabs>
          <w:tab w:val="left" w:pos="3060"/>
          <w:tab w:val="left" w:pos="8460"/>
        </w:tabs>
        <w:ind w:firstLine="567"/>
        <w:jc w:val="both"/>
        <w:rPr>
          <w:sz w:val="28"/>
          <w:szCs w:val="28"/>
        </w:rPr>
      </w:pPr>
      <w:r w:rsidRPr="00793150">
        <w:rPr>
          <w:sz w:val="28"/>
          <w:szCs w:val="28"/>
        </w:rPr>
        <w:tab/>
      </w:r>
      <w:r w:rsidR="00BD77B6" w:rsidRPr="00793150">
        <w:rPr>
          <w:position w:val="-24"/>
          <w:sz w:val="28"/>
          <w:szCs w:val="28"/>
          <w:lang w:val="en-US"/>
        </w:rPr>
        <w:object w:dxaOrig="3040" w:dyaOrig="620">
          <v:shape id="_x0000_i1070" type="#_x0000_t75" style="width:184.3pt;height:38.55pt" o:ole="" fillcolor="window">
            <v:imagedata r:id="rId106" o:title=""/>
          </v:shape>
          <o:OLEObject Type="Embed" ProgID="Equation.3" ShapeID="_x0000_i1070" DrawAspect="Content" ObjectID="_1443899406" r:id="rId107"/>
        </w:object>
      </w:r>
      <w:r w:rsidRPr="00793150">
        <w:rPr>
          <w:sz w:val="28"/>
          <w:szCs w:val="28"/>
        </w:rPr>
        <w:tab/>
        <w:t>(</w:t>
      </w:r>
      <w:r w:rsidR="00DA5FD3" w:rsidRPr="00793150">
        <w:rPr>
          <w:sz w:val="28"/>
          <w:szCs w:val="28"/>
        </w:rPr>
        <w:t>2.</w:t>
      </w:r>
      <w:r w:rsidR="009A700A" w:rsidRPr="00793150">
        <w:rPr>
          <w:sz w:val="28"/>
          <w:szCs w:val="28"/>
        </w:rPr>
        <w:t>19</w:t>
      </w:r>
      <w:r w:rsidRPr="00793150">
        <w:rPr>
          <w:sz w:val="28"/>
          <w:szCs w:val="28"/>
        </w:rPr>
        <w:t>)</w:t>
      </w:r>
    </w:p>
    <w:p w:rsidR="00891176" w:rsidRPr="00793150" w:rsidRDefault="00891176" w:rsidP="009D5A90">
      <w:pPr>
        <w:tabs>
          <w:tab w:val="left" w:pos="3060"/>
          <w:tab w:val="left" w:pos="8460"/>
        </w:tabs>
        <w:ind w:firstLine="567"/>
        <w:jc w:val="both"/>
        <w:rPr>
          <w:sz w:val="28"/>
          <w:szCs w:val="28"/>
        </w:rPr>
      </w:pPr>
    </w:p>
    <w:p w:rsidR="00891176" w:rsidRPr="00793150" w:rsidRDefault="00891176" w:rsidP="009D5A90">
      <w:pPr>
        <w:ind w:firstLine="567"/>
        <w:jc w:val="both"/>
        <w:rPr>
          <w:sz w:val="28"/>
          <w:szCs w:val="28"/>
        </w:rPr>
      </w:pPr>
      <w:r w:rsidRPr="00793150">
        <w:rPr>
          <w:sz w:val="28"/>
          <w:szCs w:val="28"/>
        </w:rPr>
        <w:t xml:space="preserve">где </w:t>
      </w:r>
      <w:r w:rsidRPr="00793150">
        <w:rPr>
          <w:sz w:val="28"/>
          <w:szCs w:val="28"/>
        </w:rPr>
        <w:sym w:font="Symbol" w:char="F044"/>
      </w:r>
      <w:r w:rsidRPr="00793150">
        <w:rPr>
          <w:sz w:val="28"/>
          <w:szCs w:val="28"/>
          <w:lang w:val="en-US"/>
        </w:rPr>
        <w:t>V</w:t>
      </w:r>
      <w:r w:rsidRPr="00793150">
        <w:rPr>
          <w:sz w:val="28"/>
          <w:szCs w:val="28"/>
          <w:vertAlign w:val="subscript"/>
        </w:rPr>
        <w:sym w:font="Symbol" w:char="F061"/>
      </w:r>
      <w:r w:rsidRPr="00793150">
        <w:rPr>
          <w:sz w:val="28"/>
          <w:szCs w:val="28"/>
        </w:rPr>
        <w:t xml:space="preserve"> - объемная доля </w:t>
      </w:r>
      <w:r w:rsidRPr="00793150">
        <w:rPr>
          <w:sz w:val="28"/>
          <w:szCs w:val="28"/>
        </w:rPr>
        <w:sym w:font="Symbol" w:char="F061"/>
      </w:r>
      <w:r w:rsidRPr="00793150">
        <w:rPr>
          <w:sz w:val="28"/>
          <w:szCs w:val="28"/>
        </w:rPr>
        <w:t xml:space="preserve">-фазы, </w:t>
      </w:r>
      <w:r w:rsidRPr="00793150">
        <w:rPr>
          <w:i/>
          <w:sz w:val="28"/>
          <w:szCs w:val="28"/>
        </w:rPr>
        <w:t>а</w:t>
      </w:r>
      <w:r w:rsidRPr="00793150">
        <w:rPr>
          <w:sz w:val="28"/>
          <w:szCs w:val="28"/>
          <w:vertAlign w:val="subscript"/>
        </w:rPr>
        <w:sym w:font="Symbol" w:char="F061"/>
      </w:r>
      <w:r w:rsidRPr="00793150">
        <w:rPr>
          <w:sz w:val="28"/>
          <w:szCs w:val="28"/>
        </w:rPr>
        <w:t xml:space="preserve"> - текущий параметр решетки, </w:t>
      </w:r>
      <w:r w:rsidRPr="00793150">
        <w:rPr>
          <w:position w:val="-12"/>
          <w:sz w:val="28"/>
          <w:szCs w:val="28"/>
        </w:rPr>
        <w:object w:dxaOrig="300" w:dyaOrig="380">
          <v:shape id="_x0000_i1071" type="#_x0000_t75" style="width:20.55pt;height:26.55pt" o:ole="">
            <v:imagedata r:id="rId18" o:title=""/>
          </v:shape>
          <o:OLEObject Type="Embed" ProgID="Equation.3" ShapeID="_x0000_i1071" DrawAspect="Content" ObjectID="_1443899407" r:id="rId108"/>
        </w:object>
      </w:r>
      <w:r w:rsidRPr="00793150">
        <w:rPr>
          <w:sz w:val="28"/>
          <w:szCs w:val="28"/>
        </w:rPr>
        <w:t xml:space="preserve">= 0.2866 нм - параметр решетки чистого </w:t>
      </w:r>
      <w:r w:rsidRPr="00793150">
        <w:rPr>
          <w:sz w:val="28"/>
          <w:szCs w:val="28"/>
        </w:rPr>
        <w:sym w:font="Symbol" w:char="F061"/>
      </w:r>
      <w:r w:rsidRPr="00793150">
        <w:rPr>
          <w:sz w:val="28"/>
          <w:szCs w:val="28"/>
        </w:rPr>
        <w:t>-</w:t>
      </w:r>
      <w:r w:rsidRPr="00793150">
        <w:rPr>
          <w:sz w:val="28"/>
          <w:szCs w:val="28"/>
          <w:lang w:val="en-US"/>
        </w:rPr>
        <w:t>Fe</w:t>
      </w:r>
      <w:r w:rsidRPr="00793150">
        <w:rPr>
          <w:sz w:val="28"/>
          <w:szCs w:val="28"/>
        </w:rPr>
        <w:t>.</w:t>
      </w:r>
    </w:p>
    <w:p w:rsidR="00891176" w:rsidRPr="00793150" w:rsidRDefault="00797430" w:rsidP="009D5A90">
      <w:pPr>
        <w:ind w:firstLine="567"/>
        <w:jc w:val="both"/>
        <w:rPr>
          <w:sz w:val="28"/>
          <w:szCs w:val="28"/>
        </w:rPr>
      </w:pPr>
      <w:r w:rsidRPr="00793150">
        <w:rPr>
          <w:sz w:val="28"/>
          <w:szCs w:val="28"/>
        </w:rPr>
        <w:t>Объемную долю углерода в</w:t>
      </w:r>
      <w:r w:rsidR="00891176" w:rsidRPr="00793150">
        <w:rPr>
          <w:sz w:val="28"/>
          <w:szCs w:val="28"/>
        </w:rPr>
        <w:t xml:space="preserve"> твердом растворе на основе </w:t>
      </w:r>
      <w:r w:rsidR="00891176" w:rsidRPr="00793150">
        <w:rPr>
          <w:sz w:val="28"/>
          <w:szCs w:val="28"/>
        </w:rPr>
        <w:sym w:font="Symbol" w:char="F067"/>
      </w:r>
      <w:r w:rsidR="00891176" w:rsidRPr="00793150">
        <w:rPr>
          <w:sz w:val="28"/>
          <w:szCs w:val="28"/>
        </w:rPr>
        <w:t>-железа</w:t>
      </w:r>
      <w:r w:rsidR="00891176" w:rsidRPr="00793150">
        <w:rPr>
          <w:sz w:val="28"/>
          <w:szCs w:val="28"/>
          <w:u w:val="single"/>
        </w:rPr>
        <w:t xml:space="preserve"> </w:t>
      </w:r>
      <w:r w:rsidR="00BC1A7C" w:rsidRPr="00793150">
        <w:rPr>
          <w:sz w:val="28"/>
          <w:szCs w:val="28"/>
        </w:rPr>
        <w:t>оценивали</w:t>
      </w:r>
      <w:r w:rsidR="009A700A" w:rsidRPr="00793150">
        <w:rPr>
          <w:sz w:val="28"/>
          <w:szCs w:val="28"/>
        </w:rPr>
        <w:t xml:space="preserve"> по формуле [1</w:t>
      </w:r>
      <w:r w:rsidRPr="00793150">
        <w:rPr>
          <w:sz w:val="28"/>
          <w:szCs w:val="28"/>
        </w:rPr>
        <w:t>01</w:t>
      </w:r>
      <w:r w:rsidR="00891176" w:rsidRPr="00793150">
        <w:rPr>
          <w:sz w:val="28"/>
          <w:szCs w:val="28"/>
        </w:rPr>
        <w:t>]:</w:t>
      </w:r>
    </w:p>
    <w:p w:rsidR="00891176" w:rsidRPr="00793150" w:rsidRDefault="00891176" w:rsidP="009D5A90">
      <w:pPr>
        <w:ind w:firstLine="567"/>
        <w:jc w:val="both"/>
        <w:rPr>
          <w:sz w:val="28"/>
          <w:szCs w:val="28"/>
        </w:rPr>
      </w:pPr>
    </w:p>
    <w:p w:rsidR="00891176" w:rsidRPr="00793150" w:rsidRDefault="00891176" w:rsidP="009D5A90">
      <w:pPr>
        <w:tabs>
          <w:tab w:val="left" w:pos="3060"/>
          <w:tab w:val="left" w:pos="8460"/>
        </w:tabs>
        <w:ind w:firstLine="567"/>
        <w:jc w:val="both"/>
        <w:rPr>
          <w:sz w:val="28"/>
          <w:szCs w:val="28"/>
        </w:rPr>
      </w:pPr>
      <w:r w:rsidRPr="00793150">
        <w:rPr>
          <w:sz w:val="28"/>
          <w:szCs w:val="28"/>
        </w:rPr>
        <w:tab/>
      </w:r>
      <w:r w:rsidR="009A700A" w:rsidRPr="00793150">
        <w:rPr>
          <w:position w:val="-24"/>
          <w:sz w:val="28"/>
          <w:szCs w:val="28"/>
        </w:rPr>
        <w:object w:dxaOrig="2820" w:dyaOrig="620">
          <v:shape id="_x0000_i1072" type="#_x0000_t75" style="width:152.55pt;height:33.45pt" o:ole="" fillcolor="window">
            <v:imagedata r:id="rId109" o:title=""/>
          </v:shape>
          <o:OLEObject Type="Embed" ProgID="Equation.3" ShapeID="_x0000_i1072" DrawAspect="Content" ObjectID="_1443899408" r:id="rId110"/>
        </w:object>
      </w:r>
      <w:r w:rsidR="009A700A" w:rsidRPr="00793150">
        <w:rPr>
          <w:sz w:val="28"/>
          <w:szCs w:val="28"/>
        </w:rPr>
        <w:t>,</w:t>
      </w:r>
      <w:r w:rsidR="009A700A" w:rsidRPr="00793150">
        <w:rPr>
          <w:sz w:val="28"/>
          <w:szCs w:val="28"/>
        </w:rPr>
        <w:tab/>
        <w:t>(</w:t>
      </w:r>
      <w:r w:rsidR="00DA5FD3" w:rsidRPr="00793150">
        <w:rPr>
          <w:sz w:val="28"/>
          <w:szCs w:val="28"/>
        </w:rPr>
        <w:t>2.</w:t>
      </w:r>
      <w:r w:rsidR="009A700A" w:rsidRPr="00793150">
        <w:rPr>
          <w:sz w:val="28"/>
          <w:szCs w:val="28"/>
        </w:rPr>
        <w:t>20</w:t>
      </w:r>
      <w:r w:rsidRPr="00793150">
        <w:rPr>
          <w:sz w:val="28"/>
          <w:szCs w:val="28"/>
        </w:rPr>
        <w:t>)</w:t>
      </w:r>
    </w:p>
    <w:p w:rsidR="00891176" w:rsidRPr="00793150" w:rsidRDefault="00891176" w:rsidP="009D5A90">
      <w:pPr>
        <w:tabs>
          <w:tab w:val="left" w:pos="3060"/>
          <w:tab w:val="left" w:pos="8460"/>
        </w:tabs>
        <w:ind w:firstLine="567"/>
        <w:jc w:val="both"/>
        <w:rPr>
          <w:sz w:val="28"/>
          <w:szCs w:val="28"/>
        </w:rPr>
      </w:pPr>
    </w:p>
    <w:p w:rsidR="00891176" w:rsidRPr="00793150" w:rsidRDefault="00891176" w:rsidP="009D5A90">
      <w:pPr>
        <w:ind w:firstLine="567"/>
        <w:jc w:val="both"/>
        <w:rPr>
          <w:sz w:val="28"/>
          <w:szCs w:val="28"/>
        </w:rPr>
      </w:pPr>
      <w:r w:rsidRPr="00793150">
        <w:rPr>
          <w:sz w:val="28"/>
          <w:szCs w:val="28"/>
        </w:rPr>
        <w:t xml:space="preserve">где </w:t>
      </w:r>
      <w:r w:rsidRPr="00793150">
        <w:rPr>
          <w:sz w:val="28"/>
          <w:szCs w:val="28"/>
        </w:rPr>
        <w:sym w:font="Symbol" w:char="F044"/>
      </w:r>
      <w:r w:rsidRPr="00793150">
        <w:rPr>
          <w:sz w:val="28"/>
          <w:szCs w:val="28"/>
          <w:lang w:val="en-US"/>
        </w:rPr>
        <w:t>V</w:t>
      </w:r>
      <w:r w:rsidRPr="00793150">
        <w:rPr>
          <w:sz w:val="28"/>
          <w:szCs w:val="28"/>
          <w:vertAlign w:val="subscript"/>
        </w:rPr>
        <w:sym w:font="Symbol" w:char="F067"/>
      </w:r>
      <w:r w:rsidRPr="00793150">
        <w:rPr>
          <w:sz w:val="28"/>
          <w:szCs w:val="28"/>
        </w:rPr>
        <w:t xml:space="preserve"> - объемная доля </w:t>
      </w:r>
      <w:r w:rsidRPr="00793150">
        <w:rPr>
          <w:sz w:val="28"/>
          <w:szCs w:val="28"/>
        </w:rPr>
        <w:sym w:font="Symbol" w:char="F067"/>
      </w:r>
      <w:r w:rsidRPr="00793150">
        <w:rPr>
          <w:sz w:val="28"/>
          <w:szCs w:val="28"/>
        </w:rPr>
        <w:t xml:space="preserve">-фазы, </w:t>
      </w:r>
      <w:r w:rsidRPr="00793150">
        <w:rPr>
          <w:i/>
          <w:sz w:val="28"/>
          <w:szCs w:val="28"/>
        </w:rPr>
        <w:t>а</w:t>
      </w:r>
      <w:r w:rsidRPr="00793150">
        <w:rPr>
          <w:sz w:val="28"/>
          <w:szCs w:val="28"/>
          <w:vertAlign w:val="subscript"/>
        </w:rPr>
        <w:sym w:font="Symbol" w:char="F067"/>
      </w:r>
      <w:r w:rsidRPr="00793150">
        <w:rPr>
          <w:sz w:val="28"/>
          <w:szCs w:val="28"/>
        </w:rPr>
        <w:t xml:space="preserve"> - текущий параметр решетки, </w:t>
      </w:r>
      <w:r w:rsidRPr="00793150">
        <w:rPr>
          <w:position w:val="-14"/>
          <w:sz w:val="28"/>
          <w:szCs w:val="28"/>
        </w:rPr>
        <w:object w:dxaOrig="300" w:dyaOrig="400">
          <v:shape id="_x0000_i1073" type="#_x0000_t75" style="width:14.55pt;height:20.55pt" o:ole="">
            <v:imagedata r:id="rId111" o:title=""/>
          </v:shape>
          <o:OLEObject Type="Embed" ProgID="Equation.3" ShapeID="_x0000_i1073" DrawAspect="Content" ObjectID="_1443899409" r:id="rId112"/>
        </w:object>
      </w:r>
      <w:r w:rsidRPr="00793150">
        <w:rPr>
          <w:sz w:val="28"/>
          <w:szCs w:val="28"/>
        </w:rPr>
        <w:t xml:space="preserve">= 0.3573 нм - параметр решетки чистого </w:t>
      </w:r>
      <w:r w:rsidRPr="00793150">
        <w:rPr>
          <w:sz w:val="28"/>
          <w:szCs w:val="28"/>
        </w:rPr>
        <w:sym w:font="Symbol" w:char="F067"/>
      </w:r>
      <w:r w:rsidRPr="00793150">
        <w:rPr>
          <w:sz w:val="28"/>
          <w:szCs w:val="28"/>
        </w:rPr>
        <w:t>-</w:t>
      </w:r>
      <w:r w:rsidRPr="00793150">
        <w:rPr>
          <w:sz w:val="28"/>
          <w:szCs w:val="28"/>
          <w:lang w:val="en-US"/>
        </w:rPr>
        <w:t>Fe</w:t>
      </w:r>
      <w:r w:rsidRPr="00793150">
        <w:rPr>
          <w:sz w:val="28"/>
          <w:szCs w:val="28"/>
        </w:rPr>
        <w:t>.</w:t>
      </w:r>
    </w:p>
    <w:p w:rsidR="00891176" w:rsidRPr="00793150" w:rsidRDefault="00797430" w:rsidP="009D5A90">
      <w:pPr>
        <w:ind w:firstLine="567"/>
        <w:jc w:val="both"/>
        <w:rPr>
          <w:sz w:val="28"/>
          <w:szCs w:val="28"/>
        </w:rPr>
      </w:pPr>
      <w:r w:rsidRPr="00793150">
        <w:rPr>
          <w:sz w:val="28"/>
          <w:szCs w:val="28"/>
        </w:rPr>
        <w:t>В частицах вторых фаз о</w:t>
      </w:r>
      <w:r w:rsidR="00891176" w:rsidRPr="00793150">
        <w:rPr>
          <w:sz w:val="28"/>
          <w:szCs w:val="28"/>
        </w:rPr>
        <w:t xml:space="preserve">бъемная </w:t>
      </w:r>
      <w:r w:rsidR="009A700A" w:rsidRPr="00793150">
        <w:rPr>
          <w:sz w:val="28"/>
          <w:szCs w:val="28"/>
        </w:rPr>
        <w:t>доля углерода</w:t>
      </w:r>
      <w:r w:rsidR="00891176" w:rsidRPr="00793150">
        <w:rPr>
          <w:sz w:val="28"/>
          <w:szCs w:val="28"/>
          <w:u w:val="single"/>
        </w:rPr>
        <w:t xml:space="preserve"> </w:t>
      </w:r>
      <w:r w:rsidR="00891176" w:rsidRPr="00793150">
        <w:rPr>
          <w:sz w:val="28"/>
          <w:szCs w:val="28"/>
        </w:rPr>
        <w:t xml:space="preserve">определялась исходя из их стехиометрического состава и с учетом </w:t>
      </w:r>
      <w:r w:rsidR="00BC1A7C" w:rsidRPr="00793150">
        <w:rPr>
          <w:sz w:val="28"/>
          <w:szCs w:val="28"/>
        </w:rPr>
        <w:t>их объемной доли по формуле</w:t>
      </w:r>
      <w:r w:rsidR="009A700A" w:rsidRPr="00793150">
        <w:rPr>
          <w:sz w:val="28"/>
          <w:szCs w:val="28"/>
        </w:rPr>
        <w:t xml:space="preserve"> </w:t>
      </w:r>
      <w:r w:rsidR="00B07077" w:rsidRPr="00793150">
        <w:rPr>
          <w:sz w:val="28"/>
          <w:szCs w:val="28"/>
        </w:rPr>
        <w:t>[92</w:t>
      </w:r>
      <w:r w:rsidR="00891176" w:rsidRPr="00793150">
        <w:rPr>
          <w:sz w:val="28"/>
          <w:szCs w:val="28"/>
        </w:rPr>
        <w:t>]:</w:t>
      </w:r>
    </w:p>
    <w:p w:rsidR="009A700A" w:rsidRPr="00793150" w:rsidRDefault="009A700A" w:rsidP="009D5A90">
      <w:pPr>
        <w:ind w:firstLine="567"/>
        <w:jc w:val="both"/>
        <w:rPr>
          <w:sz w:val="28"/>
          <w:szCs w:val="28"/>
        </w:rPr>
      </w:pPr>
    </w:p>
    <w:p w:rsidR="00891176" w:rsidRPr="00793150" w:rsidRDefault="00891176" w:rsidP="009D5A90">
      <w:pPr>
        <w:tabs>
          <w:tab w:val="left" w:pos="3960"/>
          <w:tab w:val="left" w:pos="8460"/>
        </w:tabs>
        <w:ind w:firstLine="567"/>
        <w:jc w:val="both"/>
        <w:rPr>
          <w:sz w:val="28"/>
          <w:szCs w:val="28"/>
        </w:rPr>
      </w:pPr>
      <w:r w:rsidRPr="00793150">
        <w:rPr>
          <w:sz w:val="28"/>
          <w:szCs w:val="28"/>
        </w:rPr>
        <w:tab/>
      </w:r>
      <w:r w:rsidRPr="00793150">
        <w:rPr>
          <w:i/>
          <w:sz w:val="28"/>
          <w:szCs w:val="28"/>
        </w:rPr>
        <w:t>С</w:t>
      </w:r>
      <w:r w:rsidRPr="00793150">
        <w:rPr>
          <w:i/>
          <w:sz w:val="28"/>
          <w:szCs w:val="28"/>
          <w:vertAlign w:val="subscript"/>
        </w:rPr>
        <w:t>карб</w:t>
      </w:r>
      <w:r w:rsidRPr="00793150">
        <w:rPr>
          <w:sz w:val="28"/>
          <w:szCs w:val="28"/>
        </w:rPr>
        <w:t xml:space="preserve"> = </w:t>
      </w:r>
      <w:r w:rsidRPr="00793150">
        <w:rPr>
          <w:sz w:val="28"/>
          <w:szCs w:val="28"/>
          <w:lang w:val="en-US"/>
        </w:rPr>
        <w:sym w:font="Symbol" w:char="F044"/>
      </w:r>
      <w:r w:rsidRPr="00793150">
        <w:rPr>
          <w:sz w:val="28"/>
          <w:szCs w:val="28"/>
          <w:lang w:val="en-US"/>
        </w:rPr>
        <w:t>V</w:t>
      </w:r>
      <w:r w:rsidRPr="00793150">
        <w:rPr>
          <w:sz w:val="28"/>
          <w:szCs w:val="28"/>
          <w:vertAlign w:val="subscript"/>
          <w:lang w:val="en-US"/>
        </w:rPr>
        <w:t>i</w:t>
      </w:r>
      <w:r w:rsidRPr="00793150">
        <w:rPr>
          <w:sz w:val="28"/>
          <w:szCs w:val="28"/>
        </w:rPr>
        <w:t xml:space="preserve"> </w:t>
      </w:r>
      <w:r w:rsidRPr="00793150">
        <w:rPr>
          <w:sz w:val="28"/>
          <w:szCs w:val="28"/>
          <w:lang w:val="en-US"/>
        </w:rPr>
        <w:t>K</w:t>
      </w:r>
      <w:r w:rsidRPr="00793150">
        <w:rPr>
          <w:sz w:val="28"/>
          <w:szCs w:val="28"/>
          <w:vertAlign w:val="subscript"/>
          <w:lang w:val="en-US"/>
        </w:rPr>
        <w:t>i</w:t>
      </w:r>
      <w:r w:rsidR="009A700A" w:rsidRPr="00793150">
        <w:rPr>
          <w:sz w:val="28"/>
          <w:szCs w:val="28"/>
        </w:rPr>
        <w:t>,</w:t>
      </w:r>
      <w:r w:rsidR="009A700A" w:rsidRPr="00793150">
        <w:rPr>
          <w:sz w:val="28"/>
          <w:szCs w:val="28"/>
        </w:rPr>
        <w:tab/>
        <w:t>(</w:t>
      </w:r>
      <w:r w:rsidR="00DA5FD3" w:rsidRPr="00793150">
        <w:rPr>
          <w:sz w:val="28"/>
          <w:szCs w:val="28"/>
        </w:rPr>
        <w:t>2.</w:t>
      </w:r>
      <w:r w:rsidR="009A700A" w:rsidRPr="00793150">
        <w:rPr>
          <w:sz w:val="28"/>
          <w:szCs w:val="28"/>
        </w:rPr>
        <w:t>21</w:t>
      </w:r>
      <w:r w:rsidRPr="00793150">
        <w:rPr>
          <w:sz w:val="28"/>
          <w:szCs w:val="28"/>
        </w:rPr>
        <w:t>)</w:t>
      </w:r>
    </w:p>
    <w:p w:rsidR="00891176" w:rsidRPr="00793150" w:rsidRDefault="00891176" w:rsidP="009D5A90">
      <w:pPr>
        <w:tabs>
          <w:tab w:val="left" w:pos="3960"/>
          <w:tab w:val="left" w:pos="8460"/>
        </w:tabs>
        <w:ind w:firstLine="567"/>
        <w:jc w:val="both"/>
        <w:rPr>
          <w:sz w:val="28"/>
          <w:szCs w:val="28"/>
        </w:rPr>
      </w:pPr>
    </w:p>
    <w:p w:rsidR="00891176" w:rsidRPr="00793150" w:rsidRDefault="00891176" w:rsidP="009D5A90">
      <w:pPr>
        <w:ind w:firstLine="567"/>
        <w:jc w:val="both"/>
        <w:rPr>
          <w:sz w:val="28"/>
          <w:szCs w:val="28"/>
        </w:rPr>
      </w:pPr>
      <w:r w:rsidRPr="00793150">
        <w:rPr>
          <w:sz w:val="28"/>
          <w:szCs w:val="28"/>
        </w:rPr>
        <w:t xml:space="preserve">где </w:t>
      </w:r>
      <w:r w:rsidRPr="00793150">
        <w:rPr>
          <w:sz w:val="28"/>
          <w:szCs w:val="28"/>
          <w:lang w:val="en-US"/>
        </w:rPr>
        <w:sym w:font="Symbol" w:char="F044"/>
      </w:r>
      <w:r w:rsidRPr="00793150">
        <w:rPr>
          <w:sz w:val="28"/>
          <w:szCs w:val="28"/>
          <w:lang w:val="en-US"/>
        </w:rPr>
        <w:t>V</w:t>
      </w:r>
      <w:r w:rsidRPr="00793150">
        <w:rPr>
          <w:sz w:val="28"/>
          <w:szCs w:val="28"/>
          <w:vertAlign w:val="subscript"/>
          <w:lang w:val="en-US"/>
        </w:rPr>
        <w:t>i</w:t>
      </w:r>
      <w:r w:rsidRPr="00793150">
        <w:rPr>
          <w:sz w:val="28"/>
          <w:szCs w:val="28"/>
        </w:rPr>
        <w:t xml:space="preserve"> - объемная доля вторых фаз, K</w:t>
      </w:r>
      <w:r w:rsidRPr="00793150">
        <w:rPr>
          <w:sz w:val="28"/>
          <w:szCs w:val="28"/>
          <w:vertAlign w:val="subscript"/>
          <w:lang w:val="en-US"/>
        </w:rPr>
        <w:t>i</w:t>
      </w:r>
      <w:r w:rsidRPr="00793150">
        <w:rPr>
          <w:sz w:val="28"/>
          <w:szCs w:val="28"/>
        </w:rPr>
        <w:t xml:space="preserve"> - коэффициент пропорциональности. </w:t>
      </w:r>
    </w:p>
    <w:p w:rsidR="00891176" w:rsidRPr="00793150" w:rsidRDefault="00891176" w:rsidP="009D5A90">
      <w:pPr>
        <w:ind w:firstLine="567"/>
        <w:jc w:val="both"/>
        <w:rPr>
          <w:sz w:val="28"/>
          <w:szCs w:val="28"/>
        </w:rPr>
      </w:pPr>
      <w:r w:rsidRPr="00793150">
        <w:rPr>
          <w:sz w:val="28"/>
          <w:szCs w:val="28"/>
        </w:rPr>
        <w:t>Количество углерода</w:t>
      </w:r>
      <w:r w:rsidR="005B3FC2" w:rsidRPr="00793150">
        <w:rPr>
          <w:sz w:val="28"/>
          <w:szCs w:val="28"/>
        </w:rPr>
        <w:t>, присутствующие</w:t>
      </w:r>
      <w:r w:rsidRPr="00793150">
        <w:rPr>
          <w:sz w:val="28"/>
          <w:szCs w:val="28"/>
        </w:rPr>
        <w:t xml:space="preserve"> на дефектах кристаллической решетки, т.е. на дислокациях и на границах</w:t>
      </w:r>
      <w:r w:rsidRPr="00793150">
        <w:rPr>
          <w:sz w:val="28"/>
          <w:szCs w:val="28"/>
          <w:u w:val="single"/>
        </w:rPr>
        <w:t xml:space="preserve"> </w:t>
      </w:r>
      <w:r w:rsidRPr="00793150">
        <w:rPr>
          <w:sz w:val="28"/>
          <w:szCs w:val="28"/>
        </w:rPr>
        <w:t xml:space="preserve">различного типа, определялось по формуле </w:t>
      </w:r>
      <w:r w:rsidR="00B07077" w:rsidRPr="00793150">
        <w:rPr>
          <w:sz w:val="28"/>
          <w:szCs w:val="28"/>
        </w:rPr>
        <w:t>[67,74,78,99,100]</w:t>
      </w:r>
      <w:r w:rsidRPr="00793150">
        <w:rPr>
          <w:sz w:val="28"/>
          <w:szCs w:val="28"/>
        </w:rPr>
        <w:t>:</w:t>
      </w:r>
    </w:p>
    <w:p w:rsidR="00B07077" w:rsidRPr="00793150" w:rsidRDefault="00B07077" w:rsidP="009D5A90">
      <w:pPr>
        <w:ind w:firstLine="567"/>
        <w:jc w:val="both"/>
        <w:rPr>
          <w:sz w:val="28"/>
          <w:szCs w:val="28"/>
        </w:rPr>
      </w:pPr>
    </w:p>
    <w:p w:rsidR="00891176" w:rsidRPr="00793150" w:rsidRDefault="00891176" w:rsidP="009D5A90">
      <w:pPr>
        <w:tabs>
          <w:tab w:val="left" w:pos="2880"/>
          <w:tab w:val="left" w:pos="8460"/>
        </w:tabs>
        <w:ind w:firstLine="567"/>
        <w:jc w:val="both"/>
        <w:rPr>
          <w:sz w:val="28"/>
          <w:szCs w:val="28"/>
        </w:rPr>
      </w:pPr>
      <w:r w:rsidRPr="00793150">
        <w:rPr>
          <w:sz w:val="28"/>
          <w:szCs w:val="28"/>
        </w:rPr>
        <w:tab/>
      </w:r>
      <w:r w:rsidR="00266579" w:rsidRPr="00793150">
        <w:rPr>
          <w:position w:val="-14"/>
          <w:sz w:val="28"/>
          <w:szCs w:val="28"/>
        </w:rPr>
        <w:object w:dxaOrig="4380" w:dyaOrig="400">
          <v:shape id="_x0000_i1074" type="#_x0000_t75" style="width:273.45pt;height:24pt" o:ole="">
            <v:imagedata r:id="rId113" o:title=""/>
          </v:shape>
          <o:OLEObject Type="Embed" ProgID="Equation.3" ShapeID="_x0000_i1074" DrawAspect="Content" ObjectID="_1443899410" r:id="rId114"/>
        </w:object>
      </w:r>
      <w:r w:rsidR="009A700A" w:rsidRPr="00793150">
        <w:rPr>
          <w:sz w:val="28"/>
          <w:szCs w:val="28"/>
        </w:rPr>
        <w:t>,</w:t>
      </w:r>
      <w:r w:rsidR="009A700A" w:rsidRPr="00793150">
        <w:rPr>
          <w:sz w:val="28"/>
          <w:szCs w:val="28"/>
        </w:rPr>
        <w:tab/>
        <w:t>(</w:t>
      </w:r>
      <w:r w:rsidR="00DA5FD3" w:rsidRPr="00793150">
        <w:rPr>
          <w:sz w:val="28"/>
          <w:szCs w:val="28"/>
        </w:rPr>
        <w:t>2.</w:t>
      </w:r>
      <w:r w:rsidR="009A700A" w:rsidRPr="00793150">
        <w:rPr>
          <w:sz w:val="28"/>
          <w:szCs w:val="28"/>
        </w:rPr>
        <w:t>22</w:t>
      </w:r>
      <w:r w:rsidRPr="00793150">
        <w:rPr>
          <w:sz w:val="28"/>
          <w:szCs w:val="28"/>
        </w:rPr>
        <w:t>)</w:t>
      </w:r>
    </w:p>
    <w:p w:rsidR="00891176" w:rsidRPr="00793150" w:rsidRDefault="00891176" w:rsidP="009D5A90">
      <w:pPr>
        <w:tabs>
          <w:tab w:val="left" w:pos="2880"/>
          <w:tab w:val="left" w:pos="8460"/>
        </w:tabs>
        <w:ind w:firstLine="567"/>
        <w:jc w:val="both"/>
        <w:rPr>
          <w:sz w:val="28"/>
          <w:szCs w:val="28"/>
        </w:rPr>
      </w:pPr>
    </w:p>
    <w:p w:rsidR="00891176" w:rsidRPr="00793150" w:rsidRDefault="00891176" w:rsidP="009D5A90">
      <w:pPr>
        <w:ind w:firstLine="567"/>
        <w:jc w:val="both"/>
        <w:rPr>
          <w:sz w:val="28"/>
          <w:szCs w:val="28"/>
        </w:rPr>
      </w:pPr>
      <w:r w:rsidRPr="00793150">
        <w:rPr>
          <w:sz w:val="28"/>
          <w:szCs w:val="28"/>
        </w:rPr>
        <w:t xml:space="preserve">где </w:t>
      </w:r>
      <w:r w:rsidRPr="00793150">
        <w:rPr>
          <w:i/>
          <w:sz w:val="28"/>
          <w:szCs w:val="28"/>
        </w:rPr>
        <w:t>С</w:t>
      </w:r>
      <w:r w:rsidRPr="00793150">
        <w:rPr>
          <w:i/>
          <w:sz w:val="28"/>
          <w:szCs w:val="28"/>
          <w:vertAlign w:val="subscript"/>
        </w:rPr>
        <w:t>0</w:t>
      </w:r>
      <w:r w:rsidRPr="00793150">
        <w:rPr>
          <w:sz w:val="28"/>
          <w:szCs w:val="28"/>
        </w:rPr>
        <w:t xml:space="preserve"> - общее содержание углерода и азота в стали.</w:t>
      </w:r>
    </w:p>
    <w:p w:rsidR="00891176" w:rsidRPr="00793150" w:rsidRDefault="00891176" w:rsidP="009D5A90">
      <w:pPr>
        <w:ind w:firstLine="567"/>
        <w:jc w:val="both"/>
        <w:rPr>
          <w:sz w:val="28"/>
          <w:szCs w:val="28"/>
        </w:rPr>
      </w:pPr>
    </w:p>
    <w:p w:rsidR="00891176" w:rsidRPr="00793150" w:rsidRDefault="00891176" w:rsidP="009D5A90">
      <w:pPr>
        <w:ind w:firstLine="567"/>
        <w:rPr>
          <w:sz w:val="28"/>
          <w:szCs w:val="28"/>
        </w:rPr>
      </w:pPr>
    </w:p>
    <w:p w:rsidR="000561C1" w:rsidRPr="00793150" w:rsidRDefault="000561C1" w:rsidP="009D5A90">
      <w:pPr>
        <w:ind w:firstLine="567"/>
        <w:rPr>
          <w:sz w:val="28"/>
          <w:szCs w:val="28"/>
        </w:rPr>
      </w:pPr>
    </w:p>
    <w:p w:rsidR="000410EE" w:rsidRPr="00793150" w:rsidRDefault="000410EE" w:rsidP="009D5A90">
      <w:pPr>
        <w:ind w:firstLine="567"/>
        <w:rPr>
          <w:sz w:val="28"/>
          <w:szCs w:val="28"/>
        </w:rPr>
      </w:pPr>
    </w:p>
    <w:p w:rsidR="00891176" w:rsidRPr="00793150" w:rsidRDefault="000561C1" w:rsidP="009D5A90">
      <w:pPr>
        <w:ind w:firstLine="567"/>
        <w:rPr>
          <w:b/>
          <w:caps/>
          <w:sz w:val="28"/>
          <w:szCs w:val="28"/>
        </w:rPr>
      </w:pPr>
      <w:r w:rsidRPr="00793150">
        <w:rPr>
          <w:b/>
          <w:caps/>
          <w:sz w:val="28"/>
          <w:szCs w:val="28"/>
        </w:rPr>
        <w:lastRenderedPageBreak/>
        <w:t xml:space="preserve">3 </w:t>
      </w:r>
      <w:r w:rsidR="00891176" w:rsidRPr="00793150">
        <w:rPr>
          <w:b/>
          <w:caps/>
          <w:sz w:val="28"/>
          <w:szCs w:val="28"/>
        </w:rPr>
        <w:t>структура исходного состояния стали 30хгса</w:t>
      </w:r>
    </w:p>
    <w:p w:rsidR="00495AF9" w:rsidRPr="00793150" w:rsidRDefault="00495AF9" w:rsidP="009D5A90">
      <w:pPr>
        <w:ind w:firstLine="567"/>
        <w:rPr>
          <w:caps/>
          <w:sz w:val="28"/>
          <w:szCs w:val="28"/>
        </w:rPr>
      </w:pPr>
    </w:p>
    <w:p w:rsidR="006F5028" w:rsidRPr="00793150" w:rsidRDefault="006F5028" w:rsidP="009D5A90">
      <w:pPr>
        <w:ind w:firstLine="567"/>
        <w:jc w:val="both"/>
        <w:rPr>
          <w:sz w:val="28"/>
        </w:rPr>
      </w:pPr>
      <w:r w:rsidRPr="00793150">
        <w:rPr>
          <w:sz w:val="28"/>
        </w:rPr>
        <w:t>В настоящей главе обсуждаются результаты, полученные</w:t>
      </w:r>
      <w:r w:rsidR="00495AF9" w:rsidRPr="00793150">
        <w:rPr>
          <w:sz w:val="28"/>
        </w:rPr>
        <w:t xml:space="preserve"> нами</w:t>
      </w:r>
      <w:r w:rsidR="00B56212" w:rsidRPr="00793150">
        <w:rPr>
          <w:sz w:val="28"/>
        </w:rPr>
        <w:t xml:space="preserve"> </w:t>
      </w:r>
      <w:r w:rsidR="00B56212" w:rsidRPr="00793150">
        <w:rPr>
          <w:caps/>
          <w:sz w:val="28"/>
          <w:szCs w:val="28"/>
        </w:rPr>
        <w:t>[</w:t>
      </w:r>
      <w:r w:rsidR="00B56212" w:rsidRPr="00793150">
        <w:rPr>
          <w:sz w:val="28"/>
          <w:szCs w:val="28"/>
        </w:rPr>
        <w:t>102-109</w:t>
      </w:r>
      <w:r w:rsidR="00B56212" w:rsidRPr="00793150">
        <w:rPr>
          <w:caps/>
          <w:sz w:val="28"/>
          <w:szCs w:val="28"/>
        </w:rPr>
        <w:t>]</w:t>
      </w:r>
      <w:r w:rsidR="00B56212" w:rsidRPr="00793150">
        <w:rPr>
          <w:sz w:val="28"/>
        </w:rPr>
        <w:t xml:space="preserve"> </w:t>
      </w:r>
      <w:r w:rsidRPr="00793150">
        <w:rPr>
          <w:sz w:val="28"/>
        </w:rPr>
        <w:t xml:space="preserve">при исследовании методами </w:t>
      </w:r>
      <w:r w:rsidR="00B10E23" w:rsidRPr="00793150">
        <w:rPr>
          <w:sz w:val="28"/>
        </w:rPr>
        <w:t xml:space="preserve">оптической </w:t>
      </w:r>
      <w:r w:rsidR="00215923" w:rsidRPr="00793150">
        <w:rPr>
          <w:sz w:val="28"/>
        </w:rPr>
        <w:t>и электронной микроскопии</w:t>
      </w:r>
      <w:r w:rsidRPr="00793150">
        <w:rPr>
          <w:sz w:val="28"/>
        </w:rPr>
        <w:t xml:space="preserve"> структурно-фазового состояния </w:t>
      </w:r>
      <w:r w:rsidR="00B10E23" w:rsidRPr="00793150">
        <w:rPr>
          <w:sz w:val="28"/>
          <w:szCs w:val="28"/>
        </w:rPr>
        <w:t>отпущенного (исходного) состояния стали 30ХГСА</w:t>
      </w:r>
      <w:r w:rsidR="00B10E23" w:rsidRPr="00793150">
        <w:rPr>
          <w:sz w:val="28"/>
        </w:rPr>
        <w:t>.</w:t>
      </w:r>
    </w:p>
    <w:p w:rsidR="009A700A" w:rsidRPr="00793150" w:rsidRDefault="009A700A" w:rsidP="009D5A90">
      <w:pPr>
        <w:ind w:firstLine="567"/>
        <w:jc w:val="center"/>
        <w:rPr>
          <w:b/>
          <w:caps/>
          <w:sz w:val="28"/>
          <w:szCs w:val="28"/>
        </w:rPr>
      </w:pPr>
    </w:p>
    <w:p w:rsidR="009A700A" w:rsidRPr="00793150" w:rsidRDefault="009A700A" w:rsidP="009D5A90">
      <w:pPr>
        <w:ind w:firstLine="567"/>
        <w:jc w:val="both"/>
        <w:rPr>
          <w:b/>
          <w:sz w:val="28"/>
          <w:szCs w:val="28"/>
        </w:rPr>
      </w:pPr>
      <w:r w:rsidRPr="00793150">
        <w:rPr>
          <w:b/>
          <w:sz w:val="28"/>
          <w:szCs w:val="28"/>
        </w:rPr>
        <w:t xml:space="preserve">3.1 </w:t>
      </w:r>
      <w:r w:rsidR="00891176" w:rsidRPr="00793150">
        <w:rPr>
          <w:b/>
          <w:sz w:val="28"/>
          <w:szCs w:val="28"/>
        </w:rPr>
        <w:t xml:space="preserve">Морфология </w:t>
      </w:r>
      <w:r w:rsidR="00891176" w:rsidRPr="00793150">
        <w:rPr>
          <w:b/>
          <w:sz w:val="28"/>
          <w:szCs w:val="28"/>
        </w:rPr>
        <w:sym w:font="Symbol" w:char="F061"/>
      </w:r>
      <w:r w:rsidR="000F5276" w:rsidRPr="00793150">
        <w:rPr>
          <w:b/>
          <w:sz w:val="28"/>
          <w:szCs w:val="28"/>
        </w:rPr>
        <w:t>-фазы</w:t>
      </w:r>
    </w:p>
    <w:p w:rsidR="00891176" w:rsidRPr="00793150" w:rsidRDefault="002D2E45" w:rsidP="009D5A90">
      <w:pPr>
        <w:ind w:firstLine="567"/>
        <w:jc w:val="both"/>
        <w:rPr>
          <w:sz w:val="28"/>
          <w:szCs w:val="28"/>
        </w:rPr>
      </w:pPr>
      <w:r w:rsidRPr="00793150">
        <w:rPr>
          <w:sz w:val="28"/>
          <w:szCs w:val="28"/>
        </w:rPr>
        <w:t>Как известно, при термической обработке обнаружено большое разнообразие продуктов мартенситного γ→α превращения в сталях, отличающихся по морфологическому и кристаллогеометрическому признакам</w:t>
      </w:r>
      <w:r w:rsidR="005B3FC2" w:rsidRPr="00793150">
        <w:rPr>
          <w:sz w:val="28"/>
          <w:szCs w:val="28"/>
        </w:rPr>
        <w:t>,</w:t>
      </w:r>
      <w:r w:rsidRPr="00793150">
        <w:rPr>
          <w:sz w:val="28"/>
          <w:szCs w:val="28"/>
        </w:rPr>
        <w:t xml:space="preserve"> внутреннему строению, температуре и кинетике образования [1</w:t>
      </w:r>
      <w:r w:rsidR="00B07077" w:rsidRPr="00793150">
        <w:rPr>
          <w:sz w:val="28"/>
          <w:szCs w:val="28"/>
        </w:rPr>
        <w:t>10-112</w:t>
      </w:r>
      <w:r w:rsidRPr="00793150">
        <w:rPr>
          <w:sz w:val="28"/>
          <w:szCs w:val="28"/>
        </w:rPr>
        <w:t xml:space="preserve">]. </w:t>
      </w:r>
      <w:r w:rsidR="00891176" w:rsidRPr="00793150">
        <w:rPr>
          <w:sz w:val="28"/>
          <w:szCs w:val="28"/>
        </w:rPr>
        <w:t xml:space="preserve">Как показали проведенные </w:t>
      </w:r>
      <w:r w:rsidR="00495AF9" w:rsidRPr="00793150">
        <w:rPr>
          <w:sz w:val="28"/>
          <w:szCs w:val="28"/>
        </w:rPr>
        <w:t xml:space="preserve">нами </w:t>
      </w:r>
      <w:r w:rsidR="00891176" w:rsidRPr="00793150">
        <w:rPr>
          <w:sz w:val="28"/>
          <w:szCs w:val="28"/>
        </w:rPr>
        <w:t>электронно-микроскопические исследования</w:t>
      </w:r>
      <w:r w:rsidR="00495AF9" w:rsidRPr="00793150">
        <w:rPr>
          <w:sz w:val="28"/>
          <w:szCs w:val="28"/>
        </w:rPr>
        <w:t xml:space="preserve"> </w:t>
      </w:r>
      <w:r w:rsidR="00B07077" w:rsidRPr="00793150">
        <w:rPr>
          <w:sz w:val="28"/>
          <w:szCs w:val="28"/>
        </w:rPr>
        <w:t>[102</w:t>
      </w:r>
      <w:r w:rsidR="00495AF9" w:rsidRPr="00793150">
        <w:rPr>
          <w:sz w:val="28"/>
          <w:szCs w:val="28"/>
        </w:rPr>
        <w:t>-</w:t>
      </w:r>
      <w:r w:rsidR="00B56212" w:rsidRPr="00793150">
        <w:rPr>
          <w:sz w:val="28"/>
          <w:szCs w:val="28"/>
        </w:rPr>
        <w:t>106,</w:t>
      </w:r>
      <w:r w:rsidR="00495AF9" w:rsidRPr="00793150">
        <w:rPr>
          <w:sz w:val="28"/>
          <w:szCs w:val="28"/>
        </w:rPr>
        <w:t>1</w:t>
      </w:r>
      <w:r w:rsidR="00B07077" w:rsidRPr="00793150">
        <w:rPr>
          <w:sz w:val="28"/>
          <w:szCs w:val="28"/>
        </w:rPr>
        <w:t>08</w:t>
      </w:r>
      <w:r w:rsidR="00495AF9" w:rsidRPr="00793150">
        <w:rPr>
          <w:sz w:val="28"/>
          <w:szCs w:val="28"/>
        </w:rPr>
        <w:t>]</w:t>
      </w:r>
      <w:r w:rsidR="00891176" w:rsidRPr="00793150">
        <w:rPr>
          <w:sz w:val="28"/>
          <w:szCs w:val="28"/>
        </w:rPr>
        <w:t>, основной составл</w:t>
      </w:r>
      <w:r w:rsidR="00215923" w:rsidRPr="00793150">
        <w:rPr>
          <w:sz w:val="28"/>
          <w:szCs w:val="28"/>
        </w:rPr>
        <w:t>яющей в структуре</w:t>
      </w:r>
      <w:r w:rsidR="00891176" w:rsidRPr="00793150">
        <w:rPr>
          <w:sz w:val="28"/>
          <w:szCs w:val="28"/>
        </w:rPr>
        <w:t xml:space="preserve"> </w:t>
      </w:r>
      <w:r w:rsidR="00215923" w:rsidRPr="00793150">
        <w:rPr>
          <w:sz w:val="28"/>
          <w:szCs w:val="28"/>
        </w:rPr>
        <w:t xml:space="preserve">отпущенного </w:t>
      </w:r>
      <w:r w:rsidR="00891176" w:rsidRPr="00793150">
        <w:rPr>
          <w:sz w:val="28"/>
          <w:szCs w:val="28"/>
        </w:rPr>
        <w:t>(</w:t>
      </w:r>
      <w:r w:rsidR="00215923" w:rsidRPr="00793150">
        <w:rPr>
          <w:sz w:val="28"/>
          <w:szCs w:val="28"/>
        </w:rPr>
        <w:t>исходного</w:t>
      </w:r>
      <w:r w:rsidR="00891176" w:rsidRPr="00793150">
        <w:rPr>
          <w:sz w:val="28"/>
          <w:szCs w:val="28"/>
        </w:rPr>
        <w:t xml:space="preserve">) состояния стали является </w:t>
      </w:r>
      <w:r w:rsidR="00891176" w:rsidRPr="00793150">
        <w:rPr>
          <w:sz w:val="28"/>
          <w:szCs w:val="28"/>
        </w:rPr>
        <w:sym w:font="Symbol" w:char="F061"/>
      </w:r>
      <w:r w:rsidR="00891176" w:rsidRPr="00793150">
        <w:rPr>
          <w:sz w:val="28"/>
          <w:szCs w:val="28"/>
        </w:rPr>
        <w:t xml:space="preserve">-фаза, </w:t>
      </w:r>
      <w:r w:rsidR="00A364C7" w:rsidRPr="00793150">
        <w:rPr>
          <w:sz w:val="28"/>
          <w:szCs w:val="28"/>
        </w:rPr>
        <w:t xml:space="preserve">имеющая обьемноцентрированную кубическую кристаллическую решетку. </w:t>
      </w:r>
      <w:r w:rsidR="00336E9C" w:rsidRPr="00793150">
        <w:rPr>
          <w:sz w:val="28"/>
          <w:szCs w:val="28"/>
        </w:rPr>
        <w:t xml:space="preserve">Объемная доля </w:t>
      </w:r>
      <w:r w:rsidR="00336E9C" w:rsidRPr="00793150">
        <w:rPr>
          <w:sz w:val="28"/>
          <w:szCs w:val="28"/>
        </w:rPr>
        <w:sym w:font="Symbol" w:char="F061"/>
      </w:r>
      <w:r w:rsidR="00336E9C" w:rsidRPr="00793150">
        <w:rPr>
          <w:sz w:val="28"/>
          <w:szCs w:val="28"/>
        </w:rPr>
        <w:t xml:space="preserve">-фазы составляет ~96%. </w:t>
      </w:r>
      <w:r w:rsidR="00A364C7" w:rsidRPr="00793150">
        <w:rPr>
          <w:sz w:val="28"/>
          <w:szCs w:val="28"/>
        </w:rPr>
        <w:t xml:space="preserve">Структура </w:t>
      </w:r>
      <w:r w:rsidR="00A364C7" w:rsidRPr="00793150">
        <w:rPr>
          <w:sz w:val="28"/>
          <w:szCs w:val="28"/>
        </w:rPr>
        <w:sym w:font="Symbol" w:char="F061"/>
      </w:r>
      <w:r w:rsidR="00A364C7" w:rsidRPr="00793150">
        <w:rPr>
          <w:sz w:val="28"/>
          <w:szCs w:val="28"/>
        </w:rPr>
        <w:t xml:space="preserve">-фазы </w:t>
      </w:r>
      <w:r w:rsidR="00891176" w:rsidRPr="00793150">
        <w:rPr>
          <w:sz w:val="28"/>
          <w:szCs w:val="28"/>
        </w:rPr>
        <w:t>представляет собой смесь пакетного (или реечного) и пластинчато</w:t>
      </w:r>
      <w:r w:rsidR="00215923" w:rsidRPr="00793150">
        <w:rPr>
          <w:sz w:val="28"/>
          <w:szCs w:val="28"/>
        </w:rPr>
        <w:t>го отпущенного мартенсита (рис</w:t>
      </w:r>
      <w:r w:rsidR="000561C1" w:rsidRPr="00793150">
        <w:rPr>
          <w:sz w:val="28"/>
          <w:szCs w:val="28"/>
        </w:rPr>
        <w:t xml:space="preserve">унок </w:t>
      </w:r>
      <w:r w:rsidR="00D409D2" w:rsidRPr="00793150">
        <w:rPr>
          <w:sz w:val="28"/>
          <w:szCs w:val="28"/>
        </w:rPr>
        <w:t>3.1</w:t>
      </w:r>
      <w:r w:rsidR="00891176" w:rsidRPr="00793150">
        <w:rPr>
          <w:sz w:val="28"/>
          <w:szCs w:val="28"/>
        </w:rPr>
        <w:t>). При этом пакетный мартенсит составляет</w:t>
      </w:r>
      <w:r w:rsidR="008D71B2" w:rsidRPr="00793150">
        <w:rPr>
          <w:sz w:val="28"/>
          <w:szCs w:val="28"/>
        </w:rPr>
        <w:t xml:space="preserve"> основную долю </w:t>
      </w:r>
      <w:r w:rsidR="00891176" w:rsidRPr="00793150">
        <w:rPr>
          <w:sz w:val="28"/>
          <w:szCs w:val="28"/>
        </w:rPr>
        <w:t xml:space="preserve">0.7 от объема </w:t>
      </w:r>
      <w:r w:rsidR="00891176" w:rsidRPr="00793150">
        <w:rPr>
          <w:sz w:val="28"/>
          <w:szCs w:val="28"/>
        </w:rPr>
        <w:sym w:font="Symbol" w:char="F061"/>
      </w:r>
      <w:r w:rsidR="00741623" w:rsidRPr="00793150">
        <w:rPr>
          <w:sz w:val="28"/>
          <w:szCs w:val="28"/>
        </w:rPr>
        <w:t xml:space="preserve">-фазы. </w:t>
      </w:r>
      <w:r w:rsidR="000E4812" w:rsidRPr="00793150">
        <w:rPr>
          <w:sz w:val="28"/>
          <w:szCs w:val="28"/>
        </w:rPr>
        <w:t>Это широко</w:t>
      </w:r>
      <w:r w:rsidR="00742700" w:rsidRPr="00793150">
        <w:rPr>
          <w:sz w:val="28"/>
          <w:szCs w:val="28"/>
        </w:rPr>
        <w:t xml:space="preserve"> распростра</w:t>
      </w:r>
      <w:r w:rsidR="000E4812" w:rsidRPr="00793150">
        <w:rPr>
          <w:sz w:val="28"/>
          <w:szCs w:val="28"/>
        </w:rPr>
        <w:t>ненный морфологический тип, который можно наблюдать в закаленных малоуглеродисты</w:t>
      </w:r>
      <w:r w:rsidR="001D026F" w:rsidRPr="00793150">
        <w:rPr>
          <w:sz w:val="28"/>
          <w:szCs w:val="28"/>
        </w:rPr>
        <w:t xml:space="preserve">х и среднеуглеродистых сталях, </w:t>
      </w:r>
      <w:r w:rsidR="00742700" w:rsidRPr="00793150">
        <w:rPr>
          <w:sz w:val="28"/>
          <w:szCs w:val="28"/>
        </w:rPr>
        <w:t>большинстве конструкционных легированных сталей</w:t>
      </w:r>
      <w:r w:rsidR="001D026F" w:rsidRPr="00793150">
        <w:rPr>
          <w:sz w:val="28"/>
          <w:szCs w:val="28"/>
        </w:rPr>
        <w:t xml:space="preserve"> [</w:t>
      </w:r>
      <w:r w:rsidR="00B56212" w:rsidRPr="00793150">
        <w:rPr>
          <w:sz w:val="28"/>
          <w:szCs w:val="28"/>
        </w:rPr>
        <w:t>107,</w:t>
      </w:r>
      <w:r w:rsidR="001D026F" w:rsidRPr="00793150">
        <w:rPr>
          <w:sz w:val="28"/>
          <w:szCs w:val="28"/>
        </w:rPr>
        <w:t>1</w:t>
      </w:r>
      <w:r w:rsidR="007B36A5" w:rsidRPr="00793150">
        <w:rPr>
          <w:sz w:val="28"/>
          <w:szCs w:val="28"/>
        </w:rPr>
        <w:t>09</w:t>
      </w:r>
      <w:r w:rsidR="001D026F" w:rsidRPr="00793150">
        <w:rPr>
          <w:sz w:val="28"/>
          <w:szCs w:val="28"/>
        </w:rPr>
        <w:t>]</w:t>
      </w:r>
      <w:r w:rsidR="00742700" w:rsidRPr="00793150">
        <w:rPr>
          <w:sz w:val="28"/>
          <w:szCs w:val="28"/>
        </w:rPr>
        <w:t xml:space="preserve">. </w:t>
      </w:r>
      <w:r w:rsidR="00741623" w:rsidRPr="00793150">
        <w:rPr>
          <w:sz w:val="28"/>
          <w:szCs w:val="28"/>
        </w:rPr>
        <w:t xml:space="preserve">Отдельный мартенситный пакет- это набор приблизительно параллельных мартенситных кристаллов - реек. </w:t>
      </w:r>
      <w:r w:rsidR="000E4812" w:rsidRPr="00793150">
        <w:rPr>
          <w:sz w:val="28"/>
          <w:szCs w:val="28"/>
        </w:rPr>
        <w:t>Такие рейки внутри пакета разделены малоугловыми границами.</w:t>
      </w:r>
      <w:r w:rsidRPr="00793150">
        <w:rPr>
          <w:sz w:val="28"/>
          <w:szCs w:val="28"/>
        </w:rPr>
        <w:t xml:space="preserve"> В работе [</w:t>
      </w:r>
      <w:r w:rsidR="001D026F" w:rsidRPr="00793150">
        <w:rPr>
          <w:sz w:val="28"/>
          <w:szCs w:val="28"/>
        </w:rPr>
        <w:t>7</w:t>
      </w:r>
      <w:r w:rsidRPr="00793150">
        <w:rPr>
          <w:sz w:val="28"/>
          <w:szCs w:val="28"/>
        </w:rPr>
        <w:t>]. была изучена морфология и кристаллография суб-блоков в реечном мартенсите низкоуглеродистой стали</w:t>
      </w:r>
      <w:r w:rsidR="005B3FC2" w:rsidRPr="00793150">
        <w:rPr>
          <w:sz w:val="28"/>
          <w:szCs w:val="28"/>
        </w:rPr>
        <w:t>,</w:t>
      </w:r>
      <w:r w:rsidRPr="00793150">
        <w:rPr>
          <w:sz w:val="28"/>
          <w:szCs w:val="28"/>
        </w:rPr>
        <w:t xml:space="preserve"> где реечный мартенсит состоит из пакетов, блоков, суб-блоков и реек.</w:t>
      </w:r>
      <w:r w:rsidR="000E4812" w:rsidRPr="00793150">
        <w:rPr>
          <w:sz w:val="28"/>
          <w:szCs w:val="28"/>
        </w:rPr>
        <w:t xml:space="preserve"> </w:t>
      </w:r>
      <w:r w:rsidR="00741623" w:rsidRPr="00793150">
        <w:rPr>
          <w:sz w:val="28"/>
          <w:szCs w:val="28"/>
        </w:rPr>
        <w:t>П</w:t>
      </w:r>
      <w:r w:rsidR="00891176" w:rsidRPr="00793150">
        <w:rPr>
          <w:sz w:val="28"/>
          <w:szCs w:val="28"/>
        </w:rPr>
        <w:t>ластинчатый</w:t>
      </w:r>
      <w:r w:rsidR="00741623" w:rsidRPr="00793150">
        <w:rPr>
          <w:sz w:val="28"/>
          <w:szCs w:val="28"/>
        </w:rPr>
        <w:t xml:space="preserve"> мартенсит – это второй самостоятельный морфологический тип</w:t>
      </w:r>
      <w:r w:rsidR="00891176" w:rsidRPr="00793150">
        <w:rPr>
          <w:sz w:val="28"/>
          <w:szCs w:val="28"/>
        </w:rPr>
        <w:t xml:space="preserve"> </w:t>
      </w:r>
      <w:r w:rsidR="00741623" w:rsidRPr="00793150">
        <w:rPr>
          <w:sz w:val="28"/>
          <w:szCs w:val="28"/>
        </w:rPr>
        <w:sym w:font="Symbol" w:char="F061"/>
      </w:r>
      <w:r w:rsidR="00741623" w:rsidRPr="00793150">
        <w:rPr>
          <w:sz w:val="28"/>
          <w:szCs w:val="28"/>
        </w:rPr>
        <w:t xml:space="preserve">-фазы исследуемой стали. </w:t>
      </w:r>
      <w:r w:rsidR="005B3FC2" w:rsidRPr="00793150">
        <w:rPr>
          <w:sz w:val="28"/>
          <w:szCs w:val="28"/>
        </w:rPr>
        <w:t>Его</w:t>
      </w:r>
      <w:r w:rsidR="00741623" w:rsidRPr="00793150">
        <w:rPr>
          <w:sz w:val="28"/>
          <w:szCs w:val="28"/>
        </w:rPr>
        <w:t xml:space="preserve"> доля составляет</w:t>
      </w:r>
      <w:r w:rsidR="00891176" w:rsidRPr="00793150">
        <w:rPr>
          <w:sz w:val="28"/>
          <w:szCs w:val="28"/>
        </w:rPr>
        <w:t>– 0.3</w:t>
      </w:r>
      <w:r w:rsidR="00741623" w:rsidRPr="00793150">
        <w:rPr>
          <w:sz w:val="28"/>
          <w:szCs w:val="28"/>
        </w:rPr>
        <w:t xml:space="preserve"> от объема </w:t>
      </w:r>
      <w:r w:rsidR="00741623" w:rsidRPr="00793150">
        <w:rPr>
          <w:sz w:val="28"/>
          <w:szCs w:val="28"/>
        </w:rPr>
        <w:sym w:font="Symbol" w:char="F061"/>
      </w:r>
      <w:r w:rsidR="00741623" w:rsidRPr="00793150">
        <w:rPr>
          <w:sz w:val="28"/>
          <w:szCs w:val="28"/>
        </w:rPr>
        <w:t>-фазы. Особенностью этого типа мартенсита является то, что он представляет собой отдельно расположенные кристаллы мартенсита-пластины, как правило</w:t>
      </w:r>
      <w:r w:rsidR="00CA0277" w:rsidRPr="00793150">
        <w:rPr>
          <w:sz w:val="28"/>
          <w:szCs w:val="28"/>
        </w:rPr>
        <w:t>,</w:t>
      </w:r>
      <w:r w:rsidR="00741623" w:rsidRPr="00793150">
        <w:rPr>
          <w:sz w:val="28"/>
          <w:szCs w:val="28"/>
        </w:rPr>
        <w:t xml:space="preserve"> не образующие параллельных пачек, что наблюдается в пакетном мартенсите</w:t>
      </w:r>
      <w:r w:rsidR="00325C5C" w:rsidRPr="00793150">
        <w:rPr>
          <w:sz w:val="28"/>
          <w:szCs w:val="28"/>
        </w:rPr>
        <w:t>.</w:t>
      </w:r>
      <w:r w:rsidR="008D71B2" w:rsidRPr="00793150">
        <w:rPr>
          <w:sz w:val="28"/>
          <w:szCs w:val="28"/>
        </w:rPr>
        <w:t xml:space="preserve"> </w:t>
      </w:r>
      <w:r w:rsidR="00891176" w:rsidRPr="00793150">
        <w:rPr>
          <w:sz w:val="28"/>
          <w:szCs w:val="28"/>
        </w:rPr>
        <w:t>Эти данные хорошо согласуются с</w:t>
      </w:r>
      <w:r w:rsidR="00D47C51" w:rsidRPr="00793150">
        <w:rPr>
          <w:sz w:val="28"/>
          <w:szCs w:val="28"/>
        </w:rPr>
        <w:t xml:space="preserve"> результатами, полученными в </w:t>
      </w:r>
      <w:r w:rsidR="00AF1B7D" w:rsidRPr="00793150">
        <w:rPr>
          <w:sz w:val="28"/>
          <w:szCs w:val="28"/>
        </w:rPr>
        <w:t>[14-</w:t>
      </w:r>
      <w:r w:rsidR="00F166AE" w:rsidRPr="00793150">
        <w:rPr>
          <w:sz w:val="28"/>
          <w:szCs w:val="28"/>
        </w:rPr>
        <w:t>1</w:t>
      </w:r>
      <w:r w:rsidR="00D47C51" w:rsidRPr="00793150">
        <w:rPr>
          <w:sz w:val="28"/>
          <w:szCs w:val="28"/>
        </w:rPr>
        <w:t>5</w:t>
      </w:r>
      <w:r w:rsidR="00891176" w:rsidRPr="00793150">
        <w:rPr>
          <w:sz w:val="28"/>
          <w:szCs w:val="28"/>
        </w:rPr>
        <w:t xml:space="preserve">], где установлено, что пакетный мартенсит является основной морфологической составляющей </w:t>
      </w:r>
      <w:r w:rsidR="00891176" w:rsidRPr="00793150">
        <w:rPr>
          <w:sz w:val="28"/>
          <w:szCs w:val="28"/>
        </w:rPr>
        <w:sym w:font="Symbol" w:char="F061"/>
      </w:r>
      <w:r w:rsidR="00891176" w:rsidRPr="00793150">
        <w:rPr>
          <w:sz w:val="28"/>
          <w:szCs w:val="28"/>
        </w:rPr>
        <w:t>-фазы при содержании углерода в стали ~0.3 вес.%.</w:t>
      </w:r>
      <w:r w:rsidR="004E2EDC" w:rsidRPr="00793150">
        <w:rPr>
          <w:sz w:val="28"/>
          <w:szCs w:val="28"/>
        </w:rPr>
        <w:t xml:space="preserve"> </w:t>
      </w:r>
      <w:r w:rsidR="00495AF9" w:rsidRPr="00793150">
        <w:rPr>
          <w:sz w:val="28"/>
          <w:szCs w:val="28"/>
        </w:rPr>
        <w:t>Вместе тем, как показывают наши результаты [1</w:t>
      </w:r>
      <w:r w:rsidR="00F166AE" w:rsidRPr="00793150">
        <w:rPr>
          <w:sz w:val="28"/>
          <w:szCs w:val="28"/>
        </w:rPr>
        <w:t>03</w:t>
      </w:r>
      <w:r w:rsidR="00495AF9" w:rsidRPr="00793150">
        <w:rPr>
          <w:sz w:val="28"/>
          <w:szCs w:val="28"/>
        </w:rPr>
        <w:t>], п</w:t>
      </w:r>
      <w:r w:rsidR="00891176" w:rsidRPr="00793150">
        <w:rPr>
          <w:sz w:val="28"/>
          <w:szCs w:val="28"/>
        </w:rPr>
        <w:t>оловина пакетного м</w:t>
      </w:r>
      <w:r w:rsidR="00D47C51" w:rsidRPr="00793150">
        <w:rPr>
          <w:sz w:val="28"/>
          <w:szCs w:val="28"/>
        </w:rPr>
        <w:t>артенсита фрагментирована (</w:t>
      </w:r>
      <w:r w:rsidR="00AF1B7D" w:rsidRPr="00793150">
        <w:rPr>
          <w:sz w:val="28"/>
          <w:szCs w:val="28"/>
        </w:rPr>
        <w:t xml:space="preserve">рисунок </w:t>
      </w:r>
      <w:r w:rsidR="00F166AE" w:rsidRPr="00793150">
        <w:rPr>
          <w:sz w:val="28"/>
          <w:szCs w:val="28"/>
        </w:rPr>
        <w:t>3.2</w:t>
      </w:r>
      <w:r w:rsidR="00891176" w:rsidRPr="00793150">
        <w:rPr>
          <w:sz w:val="28"/>
          <w:szCs w:val="28"/>
        </w:rPr>
        <w:t>). В пластинчатом мартенсите фрагментация отсутствует</w:t>
      </w:r>
      <w:r w:rsidR="00495AF9" w:rsidRPr="00793150">
        <w:rPr>
          <w:sz w:val="28"/>
          <w:szCs w:val="28"/>
        </w:rPr>
        <w:t xml:space="preserve"> [1</w:t>
      </w:r>
      <w:r w:rsidR="00F166AE" w:rsidRPr="00793150">
        <w:rPr>
          <w:sz w:val="28"/>
          <w:szCs w:val="28"/>
        </w:rPr>
        <w:t>04</w:t>
      </w:r>
      <w:r w:rsidR="00495AF9" w:rsidRPr="00793150">
        <w:rPr>
          <w:sz w:val="28"/>
          <w:szCs w:val="28"/>
        </w:rPr>
        <w:t>]</w:t>
      </w:r>
      <w:r w:rsidR="00891176" w:rsidRPr="00793150">
        <w:rPr>
          <w:sz w:val="28"/>
          <w:szCs w:val="28"/>
        </w:rPr>
        <w:t>. Это также хорошо согласуется с литературными данными [</w:t>
      </w:r>
      <w:r w:rsidR="00F166AE" w:rsidRPr="00793150">
        <w:rPr>
          <w:sz w:val="28"/>
          <w:szCs w:val="28"/>
        </w:rPr>
        <w:t>16,</w:t>
      </w:r>
      <w:r w:rsidR="004D2769" w:rsidRPr="00793150">
        <w:rPr>
          <w:sz w:val="28"/>
          <w:szCs w:val="28"/>
        </w:rPr>
        <w:t>74</w:t>
      </w:r>
      <w:r w:rsidR="00CC4EF1" w:rsidRPr="00793150">
        <w:rPr>
          <w:sz w:val="28"/>
          <w:szCs w:val="28"/>
        </w:rPr>
        <w:t>,</w:t>
      </w:r>
      <w:r w:rsidR="0026651A" w:rsidRPr="00793150">
        <w:rPr>
          <w:sz w:val="28"/>
          <w:szCs w:val="28"/>
        </w:rPr>
        <w:t>99,</w:t>
      </w:r>
      <w:r w:rsidR="00A54A4C" w:rsidRPr="00793150">
        <w:rPr>
          <w:sz w:val="28"/>
          <w:szCs w:val="28"/>
        </w:rPr>
        <w:t>11</w:t>
      </w:r>
      <w:r w:rsidR="00CC4EF1" w:rsidRPr="00793150">
        <w:rPr>
          <w:sz w:val="28"/>
          <w:szCs w:val="28"/>
        </w:rPr>
        <w:t>3</w:t>
      </w:r>
      <w:r w:rsidR="00A54A4C" w:rsidRPr="00793150">
        <w:rPr>
          <w:sz w:val="28"/>
          <w:szCs w:val="28"/>
        </w:rPr>
        <w:t>-11</w:t>
      </w:r>
      <w:r w:rsidR="00CC4EF1" w:rsidRPr="00793150">
        <w:rPr>
          <w:sz w:val="28"/>
          <w:szCs w:val="28"/>
        </w:rPr>
        <w:t>7</w:t>
      </w:r>
      <w:r w:rsidR="00891176" w:rsidRPr="00793150">
        <w:rPr>
          <w:sz w:val="28"/>
          <w:szCs w:val="28"/>
        </w:rPr>
        <w:t>], где было установлено, что закалка мартенситной стали приводит к фрагментации материала. Дело в том, что закалка стали приводит к накоплению в ней высокой скалярной пло</w:t>
      </w:r>
      <w:r w:rsidR="00495AF9" w:rsidRPr="00793150">
        <w:rPr>
          <w:sz w:val="28"/>
          <w:szCs w:val="28"/>
        </w:rPr>
        <w:t>тности дислокаций. Значительное</w:t>
      </w:r>
      <w:r w:rsidR="00891176" w:rsidRPr="00793150">
        <w:rPr>
          <w:sz w:val="28"/>
          <w:szCs w:val="28"/>
        </w:rPr>
        <w:t xml:space="preserve"> количество дислокаций образуется вследствие большой собственной (так называемой «бейновской») деформации</w:t>
      </w:r>
      <w:r w:rsidR="00015B05" w:rsidRPr="00793150">
        <w:rPr>
          <w:sz w:val="28"/>
          <w:szCs w:val="28"/>
        </w:rPr>
        <w:t xml:space="preserve"> </w:t>
      </w:r>
      <w:r w:rsidR="00FE3C03" w:rsidRPr="00793150">
        <w:rPr>
          <w:sz w:val="28"/>
          <w:szCs w:val="28"/>
        </w:rPr>
        <w:t xml:space="preserve">при </w:t>
      </w:r>
      <w:r w:rsidR="00891176" w:rsidRPr="00793150">
        <w:rPr>
          <w:sz w:val="28"/>
          <w:szCs w:val="28"/>
        </w:rPr>
        <w:sym w:font="Symbol" w:char="F067"/>
      </w:r>
      <w:r w:rsidR="00891176" w:rsidRPr="00793150">
        <w:rPr>
          <w:sz w:val="28"/>
          <w:szCs w:val="28"/>
        </w:rPr>
        <w:sym w:font="Symbol" w:char="F0AE"/>
      </w:r>
      <w:r w:rsidR="00891176" w:rsidRPr="00793150">
        <w:rPr>
          <w:sz w:val="28"/>
          <w:szCs w:val="28"/>
        </w:rPr>
        <w:sym w:font="Symbol" w:char="F061"/>
      </w:r>
      <w:r w:rsidR="00891176" w:rsidRPr="00793150">
        <w:rPr>
          <w:sz w:val="28"/>
          <w:szCs w:val="28"/>
        </w:rPr>
        <w:t>-превращения</w:t>
      </w:r>
      <w:r w:rsidR="00FE3C03" w:rsidRPr="00793150">
        <w:rPr>
          <w:sz w:val="28"/>
          <w:szCs w:val="28"/>
        </w:rPr>
        <w:t>х</w:t>
      </w:r>
      <w:r w:rsidR="00891176" w:rsidRPr="00793150">
        <w:rPr>
          <w:sz w:val="28"/>
          <w:szCs w:val="28"/>
        </w:rPr>
        <w:t xml:space="preserve"> [</w:t>
      </w:r>
      <w:r w:rsidR="00A54A4C" w:rsidRPr="00793150">
        <w:rPr>
          <w:sz w:val="28"/>
          <w:szCs w:val="28"/>
        </w:rPr>
        <w:t>11</w:t>
      </w:r>
      <w:r w:rsidR="00CC4EF1" w:rsidRPr="00793150">
        <w:rPr>
          <w:sz w:val="28"/>
          <w:szCs w:val="28"/>
        </w:rPr>
        <w:t>8</w:t>
      </w:r>
      <w:r w:rsidR="00891176" w:rsidRPr="00793150">
        <w:rPr>
          <w:sz w:val="28"/>
          <w:szCs w:val="28"/>
        </w:rPr>
        <w:t xml:space="preserve">]. Перестройка дислокационной </w:t>
      </w:r>
      <w:r w:rsidR="007158DE" w:rsidRPr="00793150">
        <w:rPr>
          <w:sz w:val="28"/>
          <w:szCs w:val="28"/>
        </w:rPr>
        <w:t>суб</w:t>
      </w:r>
      <w:r w:rsidR="00891176" w:rsidRPr="00793150">
        <w:rPr>
          <w:sz w:val="28"/>
          <w:szCs w:val="28"/>
        </w:rPr>
        <w:t xml:space="preserve">структуры в ходе «самоотпуска» стали в процессе закалки приводит к </w:t>
      </w:r>
      <w:r w:rsidR="00891176" w:rsidRPr="00793150">
        <w:rPr>
          <w:sz w:val="28"/>
          <w:szCs w:val="28"/>
        </w:rPr>
        <w:lastRenderedPageBreak/>
        <w:t>формированию фрагментированной субструктуры</w:t>
      </w:r>
      <w:r w:rsidR="00495AF9" w:rsidRPr="00793150">
        <w:rPr>
          <w:sz w:val="28"/>
          <w:szCs w:val="28"/>
        </w:rPr>
        <w:t xml:space="preserve"> </w:t>
      </w:r>
      <w:r w:rsidR="00A54A4C" w:rsidRPr="00793150">
        <w:rPr>
          <w:sz w:val="28"/>
          <w:szCs w:val="28"/>
        </w:rPr>
        <w:t>[105,</w:t>
      </w:r>
      <w:r w:rsidR="00495AF9" w:rsidRPr="00793150">
        <w:rPr>
          <w:sz w:val="28"/>
          <w:szCs w:val="28"/>
        </w:rPr>
        <w:t>1</w:t>
      </w:r>
      <w:r w:rsidR="00A54A4C" w:rsidRPr="00793150">
        <w:rPr>
          <w:sz w:val="28"/>
          <w:szCs w:val="28"/>
        </w:rPr>
        <w:t>06]</w:t>
      </w:r>
      <w:r w:rsidR="00891176" w:rsidRPr="00793150">
        <w:rPr>
          <w:sz w:val="28"/>
          <w:szCs w:val="28"/>
        </w:rPr>
        <w:t>. Напомним, что фрагментированная субструктура - это такая субструктура, которая состоит из дислокационных субграниц (стенок фрагментов) и внутреннего пространства, содержащего или не содержащего дислокации [</w:t>
      </w:r>
      <w:r w:rsidR="00A54A4C" w:rsidRPr="00793150">
        <w:rPr>
          <w:sz w:val="28"/>
          <w:szCs w:val="28"/>
        </w:rPr>
        <w:t>11</w:t>
      </w:r>
      <w:r w:rsidR="00CC4EF1" w:rsidRPr="00793150">
        <w:rPr>
          <w:sz w:val="28"/>
          <w:szCs w:val="28"/>
        </w:rPr>
        <w:t>9</w:t>
      </w:r>
      <w:r w:rsidR="00891176" w:rsidRPr="00793150">
        <w:rPr>
          <w:sz w:val="28"/>
          <w:szCs w:val="28"/>
        </w:rPr>
        <w:t xml:space="preserve">]. Интенсивность процесса фрагментации различна в различных структурных составляющих </w:t>
      </w:r>
      <w:r w:rsidR="00891176" w:rsidRPr="00793150">
        <w:rPr>
          <w:sz w:val="28"/>
          <w:szCs w:val="28"/>
        </w:rPr>
        <w:sym w:font="Symbol" w:char="F061"/>
      </w:r>
      <w:r w:rsidR="00891176" w:rsidRPr="00793150">
        <w:rPr>
          <w:sz w:val="28"/>
          <w:szCs w:val="28"/>
        </w:rPr>
        <w:t>-матрицы</w:t>
      </w:r>
      <w:r w:rsidR="002D3F4C" w:rsidRPr="00793150">
        <w:rPr>
          <w:sz w:val="28"/>
          <w:szCs w:val="28"/>
        </w:rPr>
        <w:t>. Фрагментация всегда возникает в тех местах</w:t>
      </w:r>
      <w:r w:rsidR="009721B6" w:rsidRPr="00793150">
        <w:rPr>
          <w:sz w:val="28"/>
          <w:szCs w:val="28"/>
        </w:rPr>
        <w:t xml:space="preserve">, где в процессе мартенситного превращения возникли небольшие по амплитуде </w:t>
      </w:r>
      <w:r w:rsidR="00A5157A" w:rsidRPr="00793150">
        <w:rPr>
          <w:sz w:val="28"/>
          <w:szCs w:val="28"/>
        </w:rPr>
        <w:t xml:space="preserve">внутренние </w:t>
      </w:r>
      <w:r w:rsidR="009721B6" w:rsidRPr="00793150">
        <w:rPr>
          <w:sz w:val="28"/>
          <w:szCs w:val="28"/>
        </w:rPr>
        <w:t>напряжения</w:t>
      </w:r>
      <w:r w:rsidR="00891176" w:rsidRPr="00793150">
        <w:rPr>
          <w:sz w:val="28"/>
          <w:szCs w:val="28"/>
        </w:rPr>
        <w:t xml:space="preserve"> [</w:t>
      </w:r>
      <w:r w:rsidR="0026651A" w:rsidRPr="00793150">
        <w:rPr>
          <w:sz w:val="28"/>
          <w:szCs w:val="28"/>
        </w:rPr>
        <w:t>16</w:t>
      </w:r>
      <w:r w:rsidR="00891176" w:rsidRPr="00793150">
        <w:rPr>
          <w:sz w:val="28"/>
          <w:szCs w:val="28"/>
        </w:rPr>
        <w:t xml:space="preserve">]. </w:t>
      </w:r>
      <w:r w:rsidR="00495AF9" w:rsidRPr="00793150">
        <w:rPr>
          <w:sz w:val="28"/>
          <w:szCs w:val="28"/>
        </w:rPr>
        <w:t>Следует отметить, что в</w:t>
      </w:r>
      <w:r w:rsidR="00891176" w:rsidRPr="00793150">
        <w:rPr>
          <w:sz w:val="28"/>
          <w:szCs w:val="28"/>
        </w:rPr>
        <w:t xml:space="preserve"> исследуемой стали фрагментация имеет место только в пакетном мартенсите, в пластинчатом марте</w:t>
      </w:r>
      <w:r w:rsidR="00A5157A" w:rsidRPr="00793150">
        <w:rPr>
          <w:sz w:val="28"/>
          <w:szCs w:val="28"/>
        </w:rPr>
        <w:t>нсите фрагментация отсутствует</w:t>
      </w:r>
      <w:r w:rsidR="00E34A94" w:rsidRPr="00793150">
        <w:rPr>
          <w:sz w:val="28"/>
          <w:szCs w:val="28"/>
        </w:rPr>
        <w:t xml:space="preserve"> [1</w:t>
      </w:r>
      <w:r w:rsidR="0026651A" w:rsidRPr="00793150">
        <w:rPr>
          <w:sz w:val="28"/>
          <w:szCs w:val="28"/>
        </w:rPr>
        <w:t>08</w:t>
      </w:r>
      <w:r w:rsidR="00E34A94" w:rsidRPr="00793150">
        <w:rPr>
          <w:sz w:val="28"/>
          <w:szCs w:val="28"/>
        </w:rPr>
        <w:t>].</w:t>
      </w:r>
    </w:p>
    <w:p w:rsidR="00A469FB" w:rsidRPr="00793150" w:rsidRDefault="00A469FB" w:rsidP="009D5A90">
      <w:pPr>
        <w:ind w:firstLine="567"/>
        <w:jc w:val="both"/>
        <w:rPr>
          <w:sz w:val="28"/>
          <w:szCs w:val="28"/>
        </w:rPr>
      </w:pPr>
      <w:r w:rsidRPr="00793150">
        <w:rPr>
          <w:sz w:val="28"/>
          <w:szCs w:val="28"/>
        </w:rPr>
        <w:t xml:space="preserve">Как показали проведенные нами исследования, дислокационная </w:t>
      </w:r>
      <w:r w:rsidR="007158DE" w:rsidRPr="00793150">
        <w:rPr>
          <w:sz w:val="28"/>
          <w:szCs w:val="28"/>
        </w:rPr>
        <w:t>суб</w:t>
      </w:r>
      <w:r w:rsidRPr="00793150">
        <w:rPr>
          <w:sz w:val="28"/>
          <w:szCs w:val="28"/>
        </w:rPr>
        <w:t xml:space="preserve">структура в пластинчатом мартенсите и нефрагментированной части пакетного мартенсита </w:t>
      </w:r>
      <w:r w:rsidRPr="00793150">
        <w:rPr>
          <w:sz w:val="28"/>
          <w:szCs w:val="28"/>
        </w:rPr>
        <w:sym w:font="Symbol" w:char="F02D"/>
      </w:r>
      <w:r w:rsidRPr="00793150">
        <w:rPr>
          <w:sz w:val="28"/>
          <w:szCs w:val="28"/>
        </w:rPr>
        <w:t xml:space="preserve"> сетчатая, во фрагментированной части пакетного мартенсита </w:t>
      </w:r>
      <w:r w:rsidRPr="00793150">
        <w:rPr>
          <w:sz w:val="28"/>
          <w:szCs w:val="28"/>
        </w:rPr>
        <w:sym w:font="Symbol" w:char="F02D"/>
      </w:r>
      <w:r w:rsidRPr="00793150">
        <w:rPr>
          <w:sz w:val="28"/>
          <w:szCs w:val="28"/>
        </w:rPr>
        <w:t xml:space="preserve"> ячеистая. Дислокации равномерно заполняют кристаллы, образуя из резко искривленных и перепутанных линий подобие трехмерной сетки [</w:t>
      </w:r>
      <w:r w:rsidR="0026651A" w:rsidRPr="00793150">
        <w:rPr>
          <w:sz w:val="28"/>
          <w:szCs w:val="28"/>
        </w:rPr>
        <w:t>16</w:t>
      </w:r>
      <w:r w:rsidRPr="00793150">
        <w:rPr>
          <w:sz w:val="28"/>
          <w:szCs w:val="28"/>
        </w:rPr>
        <w:t>, 1</w:t>
      </w:r>
      <w:r w:rsidR="0026651A" w:rsidRPr="00793150">
        <w:rPr>
          <w:sz w:val="28"/>
          <w:szCs w:val="28"/>
        </w:rPr>
        <w:t>02</w:t>
      </w:r>
      <w:r w:rsidRPr="00793150">
        <w:rPr>
          <w:sz w:val="28"/>
          <w:szCs w:val="28"/>
        </w:rPr>
        <w:t xml:space="preserve">]. Контраст на дислокациях размытый вследствие </w:t>
      </w:r>
      <w:r w:rsidR="00A5157A" w:rsidRPr="00793150">
        <w:rPr>
          <w:sz w:val="28"/>
          <w:szCs w:val="28"/>
        </w:rPr>
        <w:t xml:space="preserve">влияния </w:t>
      </w:r>
      <w:r w:rsidRPr="00793150">
        <w:rPr>
          <w:sz w:val="28"/>
          <w:szCs w:val="28"/>
        </w:rPr>
        <w:t>осажденных на них атомов углерода и образовавшихся при этом атмосфер Коттрелла и Максвелла. На это впервые обратил внимание В.В. Рыбин [</w:t>
      </w:r>
      <w:r w:rsidR="0026651A" w:rsidRPr="00793150">
        <w:rPr>
          <w:sz w:val="28"/>
          <w:szCs w:val="28"/>
        </w:rPr>
        <w:t>120</w:t>
      </w:r>
      <w:r w:rsidRPr="00793150">
        <w:rPr>
          <w:sz w:val="28"/>
          <w:szCs w:val="28"/>
        </w:rPr>
        <w:t>], позднее это было подтверждено работами</w:t>
      </w:r>
      <w:r w:rsidR="00AF1B7D" w:rsidRPr="00793150">
        <w:rPr>
          <w:sz w:val="28"/>
          <w:szCs w:val="28"/>
        </w:rPr>
        <w:t xml:space="preserve"> </w:t>
      </w:r>
      <w:r w:rsidRPr="00793150">
        <w:rPr>
          <w:sz w:val="28"/>
          <w:szCs w:val="28"/>
        </w:rPr>
        <w:t>[</w:t>
      </w:r>
      <w:r w:rsidR="0026651A" w:rsidRPr="00793150">
        <w:rPr>
          <w:sz w:val="28"/>
          <w:szCs w:val="28"/>
        </w:rPr>
        <w:t>15,16</w:t>
      </w:r>
      <w:r w:rsidRPr="00793150">
        <w:rPr>
          <w:sz w:val="28"/>
          <w:szCs w:val="28"/>
        </w:rPr>
        <w:t>,</w:t>
      </w:r>
      <w:r w:rsidR="0026651A" w:rsidRPr="00793150">
        <w:rPr>
          <w:sz w:val="28"/>
          <w:szCs w:val="28"/>
        </w:rPr>
        <w:t>99</w:t>
      </w:r>
      <w:r w:rsidRPr="00793150">
        <w:rPr>
          <w:sz w:val="28"/>
          <w:szCs w:val="28"/>
        </w:rPr>
        <w:t xml:space="preserve">]. Средняя скалярная плотность дислокаций в материале составляет величину </w:t>
      </w:r>
      <w:r w:rsidRPr="00793150">
        <w:rPr>
          <w:i/>
          <w:sz w:val="28"/>
          <w:szCs w:val="28"/>
        </w:rPr>
        <w:sym w:font="Symbol" w:char="F072"/>
      </w:r>
      <w:r w:rsidRPr="00793150">
        <w:rPr>
          <w:sz w:val="28"/>
          <w:szCs w:val="28"/>
        </w:rPr>
        <w:t>=7</w:t>
      </w:r>
      <w:r w:rsidRPr="00793150">
        <w:rPr>
          <w:sz w:val="28"/>
          <w:szCs w:val="28"/>
        </w:rPr>
        <w:sym w:font="Symbol" w:char="F0D7"/>
      </w:r>
      <w:r w:rsidRPr="00793150">
        <w:rPr>
          <w:sz w:val="28"/>
          <w:szCs w:val="28"/>
        </w:rPr>
        <w:t>10</w:t>
      </w:r>
      <w:r w:rsidRPr="00793150">
        <w:rPr>
          <w:sz w:val="28"/>
          <w:szCs w:val="28"/>
          <w:vertAlign w:val="superscript"/>
        </w:rPr>
        <w:t>10</w:t>
      </w:r>
      <w:r w:rsidRPr="00793150">
        <w:rPr>
          <w:sz w:val="28"/>
          <w:szCs w:val="28"/>
        </w:rPr>
        <w:t xml:space="preserve"> см</w:t>
      </w:r>
      <w:r w:rsidRPr="00793150">
        <w:rPr>
          <w:sz w:val="28"/>
          <w:szCs w:val="28"/>
          <w:vertAlign w:val="superscript"/>
        </w:rPr>
        <w:t>-2</w:t>
      </w:r>
      <w:r w:rsidRPr="00793150">
        <w:rPr>
          <w:sz w:val="28"/>
          <w:szCs w:val="28"/>
        </w:rPr>
        <w:t xml:space="preserve">, причем большая часть дислокаций расположена в виде дислокационных зарядов (избыточная плотность дислокаций </w:t>
      </w:r>
      <w:r w:rsidRPr="00793150">
        <w:rPr>
          <w:i/>
          <w:sz w:val="28"/>
          <w:szCs w:val="28"/>
        </w:rPr>
        <w:sym w:font="Symbol" w:char="F072"/>
      </w:r>
      <w:r w:rsidRPr="00793150">
        <w:rPr>
          <w:sz w:val="28"/>
          <w:szCs w:val="28"/>
          <w:vertAlign w:val="subscript"/>
        </w:rPr>
        <w:t>±</w:t>
      </w:r>
      <w:r w:rsidRPr="00793150">
        <w:rPr>
          <w:sz w:val="28"/>
          <w:szCs w:val="28"/>
        </w:rPr>
        <w:t>=6.3</w:t>
      </w:r>
      <w:r w:rsidRPr="00793150">
        <w:rPr>
          <w:sz w:val="28"/>
          <w:szCs w:val="28"/>
        </w:rPr>
        <w:sym w:font="Symbol" w:char="F0D7"/>
      </w:r>
      <w:r w:rsidRPr="00793150">
        <w:rPr>
          <w:sz w:val="28"/>
          <w:szCs w:val="28"/>
        </w:rPr>
        <w:t>10</w:t>
      </w:r>
      <w:r w:rsidRPr="00793150">
        <w:rPr>
          <w:sz w:val="28"/>
          <w:szCs w:val="28"/>
          <w:vertAlign w:val="superscript"/>
        </w:rPr>
        <w:t>10</w:t>
      </w:r>
      <w:r w:rsidRPr="00793150">
        <w:rPr>
          <w:sz w:val="28"/>
          <w:szCs w:val="28"/>
        </w:rPr>
        <w:t xml:space="preserve"> см</w:t>
      </w:r>
      <w:r w:rsidRPr="00793150">
        <w:rPr>
          <w:sz w:val="28"/>
          <w:szCs w:val="28"/>
          <w:vertAlign w:val="superscript"/>
        </w:rPr>
        <w:t>-2</w:t>
      </w:r>
      <w:r w:rsidRPr="00793150">
        <w:rPr>
          <w:sz w:val="28"/>
          <w:szCs w:val="28"/>
        </w:rPr>
        <w:t xml:space="preserve">). Избыточная плотность дислокаций (или дислокационный заряд) – есть разность плотностей положительно и отрицательно заряженных дислокаций. Величина дислокационной плотности, объемная доля и степень несовершенства фрагментированного реечного мартенсита, отсутствие вторичных карбидов </w:t>
      </w:r>
      <w:r w:rsidRPr="00793150">
        <w:rPr>
          <w:sz w:val="28"/>
          <w:szCs w:val="28"/>
        </w:rPr>
        <w:sym w:font="Symbol" w:char="F02D"/>
      </w:r>
      <w:r w:rsidRPr="00793150">
        <w:rPr>
          <w:sz w:val="28"/>
          <w:szCs w:val="28"/>
        </w:rPr>
        <w:t xml:space="preserve"> все это свидетельствует о слабоотпущенной структуре стали.</w:t>
      </w:r>
    </w:p>
    <w:p w:rsidR="00A469FB" w:rsidRPr="00793150" w:rsidRDefault="00A469FB" w:rsidP="009D5A90">
      <w:pPr>
        <w:ind w:firstLine="567"/>
        <w:jc w:val="both"/>
        <w:rPr>
          <w:sz w:val="28"/>
          <w:szCs w:val="28"/>
        </w:rPr>
      </w:pPr>
    </w:p>
    <w:p w:rsidR="00A469FB" w:rsidRPr="00793150" w:rsidRDefault="00A469FB" w:rsidP="009D5A90">
      <w:pPr>
        <w:ind w:firstLine="567"/>
        <w:jc w:val="both"/>
        <w:rPr>
          <w:sz w:val="28"/>
          <w:szCs w:val="28"/>
        </w:rPr>
      </w:pPr>
    </w:p>
    <w:p w:rsidR="00A469FB" w:rsidRPr="00793150" w:rsidRDefault="00A469FB" w:rsidP="009D5A90">
      <w:pPr>
        <w:ind w:firstLine="567"/>
        <w:jc w:val="both"/>
        <w:rPr>
          <w:sz w:val="28"/>
          <w:szCs w:val="28"/>
        </w:rPr>
      </w:pPr>
    </w:p>
    <w:p w:rsidR="00A469FB" w:rsidRPr="00793150" w:rsidRDefault="00A469FB" w:rsidP="009D5A90">
      <w:pPr>
        <w:ind w:firstLine="567"/>
        <w:jc w:val="both"/>
        <w:rPr>
          <w:sz w:val="28"/>
          <w:szCs w:val="28"/>
        </w:rPr>
      </w:pPr>
    </w:p>
    <w:p w:rsidR="00A469FB" w:rsidRPr="00793150" w:rsidRDefault="00A469FB" w:rsidP="009D5A90">
      <w:pPr>
        <w:ind w:firstLine="567"/>
        <w:jc w:val="both"/>
        <w:rPr>
          <w:sz w:val="28"/>
          <w:szCs w:val="28"/>
        </w:rPr>
      </w:pPr>
    </w:p>
    <w:p w:rsidR="00A469FB" w:rsidRPr="00793150" w:rsidRDefault="00A469FB" w:rsidP="009D5A90">
      <w:pPr>
        <w:ind w:firstLine="567"/>
        <w:jc w:val="both"/>
        <w:rPr>
          <w:sz w:val="28"/>
          <w:szCs w:val="28"/>
        </w:rPr>
      </w:pPr>
    </w:p>
    <w:p w:rsidR="00A364C7" w:rsidRPr="00793150" w:rsidRDefault="00D41843" w:rsidP="009D5A90">
      <w:pPr>
        <w:ind w:firstLine="567"/>
        <w:jc w:val="center"/>
        <w:rPr>
          <w:sz w:val="28"/>
          <w:szCs w:val="28"/>
        </w:rPr>
      </w:pPr>
      <w:r w:rsidRPr="00793150">
        <w:rPr>
          <w:noProof/>
          <w:sz w:val="28"/>
          <w:szCs w:val="28"/>
        </w:rPr>
        <w:lastRenderedPageBreak/>
        <w:drawing>
          <wp:inline distT="0" distB="0" distL="0" distR="0">
            <wp:extent cx="4892934" cy="3736622"/>
            <wp:effectExtent l="19050" t="0" r="2916" b="0"/>
            <wp:docPr id="8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15"/>
                    <a:srcRect/>
                    <a:stretch>
                      <a:fillRect/>
                    </a:stretch>
                  </pic:blipFill>
                  <pic:spPr bwMode="auto">
                    <a:xfrm>
                      <a:off x="0" y="0"/>
                      <a:ext cx="4898017" cy="3740504"/>
                    </a:xfrm>
                    <a:prstGeom prst="rect">
                      <a:avLst/>
                    </a:prstGeom>
                    <a:noFill/>
                    <a:ln w="9525">
                      <a:noFill/>
                      <a:miter lim="800000"/>
                      <a:headEnd/>
                      <a:tailEnd/>
                    </a:ln>
                  </pic:spPr>
                </pic:pic>
              </a:graphicData>
            </a:graphic>
          </wp:inline>
        </w:drawing>
      </w:r>
    </w:p>
    <w:p w:rsidR="004E2EDC" w:rsidRPr="00793150" w:rsidRDefault="004E2EDC" w:rsidP="009D5A90">
      <w:pPr>
        <w:ind w:firstLine="567"/>
        <w:jc w:val="center"/>
        <w:rPr>
          <w:sz w:val="28"/>
          <w:szCs w:val="28"/>
        </w:rPr>
      </w:pPr>
    </w:p>
    <w:p w:rsidR="00891176" w:rsidRPr="00793150" w:rsidRDefault="00D41843" w:rsidP="009D5A90">
      <w:pPr>
        <w:ind w:firstLine="567"/>
        <w:jc w:val="center"/>
        <w:rPr>
          <w:sz w:val="28"/>
          <w:szCs w:val="28"/>
        </w:rPr>
      </w:pPr>
      <w:r w:rsidRPr="00793150">
        <w:rPr>
          <w:noProof/>
          <w:sz w:val="28"/>
          <w:szCs w:val="28"/>
        </w:rPr>
        <w:drawing>
          <wp:inline distT="0" distB="0" distL="0" distR="0">
            <wp:extent cx="4857750" cy="3828901"/>
            <wp:effectExtent l="19050" t="0" r="0" b="0"/>
            <wp:docPr id="8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16"/>
                    <a:srcRect/>
                    <a:stretch>
                      <a:fillRect/>
                    </a:stretch>
                  </pic:blipFill>
                  <pic:spPr bwMode="auto">
                    <a:xfrm>
                      <a:off x="0" y="0"/>
                      <a:ext cx="4869543" cy="3838196"/>
                    </a:xfrm>
                    <a:prstGeom prst="rect">
                      <a:avLst/>
                    </a:prstGeom>
                    <a:noFill/>
                    <a:ln w="9525">
                      <a:noFill/>
                      <a:miter lim="800000"/>
                      <a:headEnd/>
                      <a:tailEnd/>
                    </a:ln>
                  </pic:spPr>
                </pic:pic>
              </a:graphicData>
            </a:graphic>
          </wp:inline>
        </w:drawing>
      </w:r>
    </w:p>
    <w:p w:rsidR="00A469FB" w:rsidRPr="00793150" w:rsidRDefault="00A469FB" w:rsidP="009D5A90">
      <w:pPr>
        <w:ind w:firstLine="567"/>
        <w:jc w:val="center"/>
        <w:rPr>
          <w:sz w:val="28"/>
          <w:szCs w:val="28"/>
        </w:rPr>
      </w:pPr>
    </w:p>
    <w:p w:rsidR="00E34A94" w:rsidRPr="00793150" w:rsidRDefault="00E34A94" w:rsidP="009D5A90">
      <w:pPr>
        <w:ind w:firstLine="567"/>
        <w:jc w:val="center"/>
        <w:rPr>
          <w:sz w:val="28"/>
          <w:szCs w:val="28"/>
        </w:rPr>
      </w:pPr>
      <w:r w:rsidRPr="00793150">
        <w:rPr>
          <w:sz w:val="28"/>
          <w:szCs w:val="28"/>
        </w:rPr>
        <w:t xml:space="preserve">Рисунок </w:t>
      </w:r>
      <w:r w:rsidR="0026651A" w:rsidRPr="00793150">
        <w:rPr>
          <w:sz w:val="28"/>
          <w:szCs w:val="28"/>
        </w:rPr>
        <w:t>3.1</w:t>
      </w:r>
      <w:r w:rsidRPr="00793150">
        <w:rPr>
          <w:sz w:val="28"/>
          <w:szCs w:val="28"/>
        </w:rPr>
        <w:t>-</w:t>
      </w:r>
      <w:r w:rsidR="00A5157A" w:rsidRPr="00793150">
        <w:rPr>
          <w:sz w:val="28"/>
          <w:szCs w:val="28"/>
        </w:rPr>
        <w:t xml:space="preserve"> Электронно-микроскопически</w:t>
      </w:r>
      <w:r w:rsidRPr="00793150">
        <w:rPr>
          <w:sz w:val="28"/>
          <w:szCs w:val="28"/>
        </w:rPr>
        <w:t xml:space="preserve">е </w:t>
      </w:r>
      <w:r w:rsidR="00A5157A" w:rsidRPr="00793150">
        <w:rPr>
          <w:sz w:val="28"/>
          <w:szCs w:val="28"/>
        </w:rPr>
        <w:t>изображения</w:t>
      </w:r>
      <w:r w:rsidRPr="00793150">
        <w:rPr>
          <w:sz w:val="28"/>
          <w:szCs w:val="28"/>
        </w:rPr>
        <w:t xml:space="preserve"> тонкой структуры отпущенной стали 30ХГСА:</w:t>
      </w:r>
      <w:r w:rsidR="00AF1B7D" w:rsidRPr="00793150">
        <w:rPr>
          <w:sz w:val="28"/>
          <w:szCs w:val="28"/>
        </w:rPr>
        <w:t xml:space="preserve"> </w:t>
      </w:r>
      <w:r w:rsidRPr="00793150">
        <w:rPr>
          <w:sz w:val="28"/>
          <w:szCs w:val="28"/>
        </w:rPr>
        <w:t>пакетный (реечный) отпущенный мартенсит (Р)</w:t>
      </w:r>
      <w:r w:rsidR="00AF1B7D" w:rsidRPr="00793150">
        <w:rPr>
          <w:sz w:val="28"/>
          <w:szCs w:val="28"/>
        </w:rPr>
        <w:t xml:space="preserve"> (а)</w:t>
      </w:r>
      <w:r w:rsidRPr="00793150">
        <w:rPr>
          <w:sz w:val="28"/>
          <w:szCs w:val="28"/>
        </w:rPr>
        <w:t>;</w:t>
      </w:r>
      <w:r w:rsidR="00AF1B7D" w:rsidRPr="00793150">
        <w:rPr>
          <w:sz w:val="28"/>
          <w:szCs w:val="28"/>
        </w:rPr>
        <w:t xml:space="preserve"> </w:t>
      </w:r>
      <w:r w:rsidRPr="00793150">
        <w:rPr>
          <w:sz w:val="28"/>
          <w:szCs w:val="28"/>
        </w:rPr>
        <w:t>смесь реечного (Р) и пластинчатого (П) мартенсита</w:t>
      </w:r>
      <w:r w:rsidR="00AF1B7D" w:rsidRPr="00793150">
        <w:rPr>
          <w:sz w:val="28"/>
          <w:szCs w:val="28"/>
        </w:rPr>
        <w:t xml:space="preserve"> (б)</w:t>
      </w:r>
    </w:p>
    <w:p w:rsidR="00245B46" w:rsidRPr="00793150" w:rsidRDefault="00245B46" w:rsidP="009D5A90">
      <w:pPr>
        <w:ind w:firstLine="567"/>
        <w:jc w:val="center"/>
        <w:rPr>
          <w:noProof/>
          <w:sz w:val="28"/>
          <w:szCs w:val="28"/>
        </w:rPr>
      </w:pPr>
    </w:p>
    <w:p w:rsidR="00245B46" w:rsidRPr="00793150" w:rsidRDefault="00245B46" w:rsidP="009D5A90">
      <w:pPr>
        <w:ind w:firstLine="567"/>
        <w:jc w:val="center"/>
        <w:rPr>
          <w:noProof/>
          <w:sz w:val="28"/>
          <w:szCs w:val="28"/>
        </w:rPr>
      </w:pPr>
    </w:p>
    <w:p w:rsidR="00245B46" w:rsidRPr="00793150" w:rsidRDefault="00245B46" w:rsidP="009D5A90">
      <w:pPr>
        <w:ind w:firstLine="567"/>
        <w:jc w:val="center"/>
        <w:rPr>
          <w:noProof/>
          <w:sz w:val="28"/>
          <w:szCs w:val="28"/>
        </w:rPr>
      </w:pPr>
    </w:p>
    <w:p w:rsidR="00245B46" w:rsidRPr="00793150" w:rsidRDefault="00245B46" w:rsidP="009D5A90">
      <w:pPr>
        <w:ind w:firstLine="567"/>
        <w:jc w:val="center"/>
        <w:rPr>
          <w:noProof/>
          <w:sz w:val="28"/>
          <w:szCs w:val="28"/>
        </w:rPr>
      </w:pPr>
    </w:p>
    <w:p w:rsidR="004E2EDC" w:rsidRPr="00793150" w:rsidRDefault="00D41843" w:rsidP="009D5A90">
      <w:pPr>
        <w:ind w:firstLine="567"/>
        <w:jc w:val="center"/>
        <w:rPr>
          <w:sz w:val="28"/>
          <w:szCs w:val="28"/>
        </w:rPr>
      </w:pPr>
      <w:r w:rsidRPr="00793150">
        <w:rPr>
          <w:noProof/>
          <w:sz w:val="28"/>
          <w:szCs w:val="28"/>
        </w:rPr>
        <w:drawing>
          <wp:inline distT="0" distB="0" distL="0" distR="0">
            <wp:extent cx="4790016" cy="3727062"/>
            <wp:effectExtent l="19050" t="0" r="0" b="0"/>
            <wp:docPr id="8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17"/>
                    <a:srcRect/>
                    <a:stretch>
                      <a:fillRect/>
                    </a:stretch>
                  </pic:blipFill>
                  <pic:spPr bwMode="auto">
                    <a:xfrm>
                      <a:off x="0" y="0"/>
                      <a:ext cx="4807144" cy="3740389"/>
                    </a:xfrm>
                    <a:prstGeom prst="rect">
                      <a:avLst/>
                    </a:prstGeom>
                    <a:noFill/>
                    <a:ln w="9525">
                      <a:noFill/>
                      <a:miter lim="800000"/>
                      <a:headEnd/>
                      <a:tailEnd/>
                    </a:ln>
                  </pic:spPr>
                </pic:pic>
              </a:graphicData>
            </a:graphic>
          </wp:inline>
        </w:drawing>
      </w:r>
    </w:p>
    <w:p w:rsidR="00A469FB" w:rsidRPr="00793150" w:rsidRDefault="00A469FB" w:rsidP="009D5A90">
      <w:pPr>
        <w:ind w:firstLine="567"/>
        <w:jc w:val="center"/>
        <w:rPr>
          <w:sz w:val="28"/>
          <w:szCs w:val="28"/>
        </w:rPr>
      </w:pPr>
    </w:p>
    <w:p w:rsidR="00245B46" w:rsidRPr="00793150" w:rsidRDefault="00245B46" w:rsidP="009D5A90">
      <w:pPr>
        <w:ind w:firstLine="567"/>
        <w:jc w:val="center"/>
        <w:rPr>
          <w:sz w:val="28"/>
          <w:szCs w:val="28"/>
        </w:rPr>
      </w:pPr>
    </w:p>
    <w:p w:rsidR="00257829" w:rsidRPr="00793150" w:rsidRDefault="00D41843" w:rsidP="009D5A90">
      <w:pPr>
        <w:ind w:firstLine="567"/>
        <w:jc w:val="center"/>
        <w:rPr>
          <w:sz w:val="28"/>
          <w:szCs w:val="28"/>
        </w:rPr>
      </w:pPr>
      <w:r w:rsidRPr="00793150">
        <w:rPr>
          <w:noProof/>
          <w:sz w:val="28"/>
          <w:szCs w:val="28"/>
        </w:rPr>
        <w:drawing>
          <wp:inline distT="0" distB="0" distL="0" distR="0">
            <wp:extent cx="4722284" cy="3471152"/>
            <wp:effectExtent l="19050" t="0" r="2116" b="0"/>
            <wp:docPr id="8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18"/>
                    <a:srcRect/>
                    <a:stretch>
                      <a:fillRect/>
                    </a:stretch>
                  </pic:blipFill>
                  <pic:spPr bwMode="auto">
                    <a:xfrm>
                      <a:off x="0" y="0"/>
                      <a:ext cx="4750864" cy="3492160"/>
                    </a:xfrm>
                    <a:prstGeom prst="rect">
                      <a:avLst/>
                    </a:prstGeom>
                    <a:noFill/>
                    <a:ln w="9525">
                      <a:noFill/>
                      <a:miter lim="800000"/>
                      <a:headEnd/>
                      <a:tailEnd/>
                    </a:ln>
                  </pic:spPr>
                </pic:pic>
              </a:graphicData>
            </a:graphic>
          </wp:inline>
        </w:drawing>
      </w:r>
    </w:p>
    <w:p w:rsidR="00A469FB" w:rsidRPr="00793150" w:rsidRDefault="00A469FB" w:rsidP="009D5A90">
      <w:pPr>
        <w:ind w:firstLine="567"/>
        <w:jc w:val="center"/>
        <w:rPr>
          <w:sz w:val="28"/>
          <w:szCs w:val="28"/>
        </w:rPr>
      </w:pPr>
    </w:p>
    <w:p w:rsidR="00891176" w:rsidRPr="00793150" w:rsidRDefault="0026651A" w:rsidP="009D5A90">
      <w:pPr>
        <w:ind w:firstLine="567"/>
        <w:jc w:val="center"/>
        <w:rPr>
          <w:sz w:val="28"/>
          <w:szCs w:val="28"/>
        </w:rPr>
      </w:pPr>
      <w:r w:rsidRPr="00793150">
        <w:rPr>
          <w:sz w:val="28"/>
          <w:szCs w:val="28"/>
        </w:rPr>
        <w:t>Рисунок 3.2</w:t>
      </w:r>
      <w:r w:rsidR="00944568" w:rsidRPr="00793150">
        <w:rPr>
          <w:sz w:val="28"/>
          <w:szCs w:val="28"/>
        </w:rPr>
        <w:t>-</w:t>
      </w:r>
      <w:r w:rsidR="00A5157A" w:rsidRPr="00793150">
        <w:rPr>
          <w:sz w:val="28"/>
          <w:szCs w:val="28"/>
        </w:rPr>
        <w:t>Электронно-микроскопические изображения</w:t>
      </w:r>
      <w:r w:rsidR="00891176" w:rsidRPr="00793150">
        <w:rPr>
          <w:sz w:val="28"/>
          <w:szCs w:val="28"/>
        </w:rPr>
        <w:t xml:space="preserve"> фрагментированного отпущенного мартенсита в стали 30ХГСА</w:t>
      </w:r>
    </w:p>
    <w:p w:rsidR="00A469FB" w:rsidRPr="00793150" w:rsidRDefault="00A469FB" w:rsidP="009D5A90">
      <w:pPr>
        <w:ind w:firstLine="567"/>
        <w:jc w:val="center"/>
        <w:rPr>
          <w:sz w:val="28"/>
          <w:szCs w:val="28"/>
        </w:rPr>
      </w:pPr>
    </w:p>
    <w:p w:rsidR="00A469FB" w:rsidRPr="00793150" w:rsidRDefault="00A469FB" w:rsidP="009D5A90">
      <w:pPr>
        <w:ind w:firstLine="567"/>
        <w:jc w:val="center"/>
        <w:rPr>
          <w:sz w:val="28"/>
          <w:szCs w:val="28"/>
        </w:rPr>
      </w:pPr>
    </w:p>
    <w:p w:rsidR="00A469FB" w:rsidRPr="00793150" w:rsidRDefault="00A469FB" w:rsidP="009D5A90">
      <w:pPr>
        <w:ind w:firstLine="567"/>
        <w:jc w:val="center"/>
        <w:rPr>
          <w:sz w:val="28"/>
          <w:szCs w:val="28"/>
        </w:rPr>
      </w:pPr>
    </w:p>
    <w:p w:rsidR="002E2C37" w:rsidRPr="00793150" w:rsidRDefault="002E2C37" w:rsidP="009D5A90">
      <w:pPr>
        <w:ind w:firstLine="567"/>
        <w:jc w:val="both"/>
        <w:rPr>
          <w:b/>
          <w:i/>
          <w:sz w:val="28"/>
          <w:szCs w:val="28"/>
          <w:u w:val="single"/>
        </w:rPr>
      </w:pPr>
      <w:r w:rsidRPr="00793150">
        <w:rPr>
          <w:b/>
          <w:sz w:val="28"/>
          <w:szCs w:val="28"/>
        </w:rPr>
        <w:lastRenderedPageBreak/>
        <w:t xml:space="preserve">3.2 Морфология </w:t>
      </w:r>
      <w:r w:rsidRPr="00793150">
        <w:rPr>
          <w:b/>
          <w:sz w:val="28"/>
          <w:szCs w:val="28"/>
        </w:rPr>
        <w:sym w:font="Symbol" w:char="F067"/>
      </w:r>
      <w:r w:rsidRPr="00793150">
        <w:rPr>
          <w:b/>
          <w:sz w:val="28"/>
          <w:szCs w:val="28"/>
        </w:rPr>
        <w:t>-твердого раствора</w:t>
      </w:r>
    </w:p>
    <w:p w:rsidR="00891176" w:rsidRPr="00793150" w:rsidRDefault="00E34A94" w:rsidP="009D5A90">
      <w:pPr>
        <w:ind w:firstLine="567"/>
        <w:jc w:val="both"/>
        <w:rPr>
          <w:sz w:val="28"/>
          <w:szCs w:val="28"/>
        </w:rPr>
      </w:pPr>
      <w:r w:rsidRPr="00793150">
        <w:rPr>
          <w:sz w:val="28"/>
          <w:szCs w:val="28"/>
        </w:rPr>
        <w:t xml:space="preserve">Ранее мы отмечали, что </w:t>
      </w:r>
      <w:r w:rsidR="00891176" w:rsidRPr="00793150">
        <w:rPr>
          <w:sz w:val="28"/>
          <w:szCs w:val="28"/>
        </w:rPr>
        <w:sym w:font="Symbol" w:char="F067"/>
      </w:r>
      <w:r w:rsidR="00891176" w:rsidRPr="00793150">
        <w:rPr>
          <w:sz w:val="28"/>
          <w:szCs w:val="28"/>
        </w:rPr>
        <w:t>-фаза является второй морф</w:t>
      </w:r>
      <w:r w:rsidR="000C62C6" w:rsidRPr="00793150">
        <w:rPr>
          <w:sz w:val="28"/>
          <w:szCs w:val="28"/>
        </w:rPr>
        <w:t>ологической составляющей</w:t>
      </w:r>
      <w:r w:rsidR="00891176" w:rsidRPr="00793150">
        <w:rPr>
          <w:sz w:val="28"/>
          <w:szCs w:val="28"/>
        </w:rPr>
        <w:t xml:space="preserve"> исследуемой стали и присутствует в материале в виде остаточ</w:t>
      </w:r>
      <w:r w:rsidR="00B60F10" w:rsidRPr="00793150">
        <w:rPr>
          <w:sz w:val="28"/>
          <w:szCs w:val="28"/>
        </w:rPr>
        <w:t>ного аустенита, образовавшегося</w:t>
      </w:r>
      <w:r w:rsidR="00891176" w:rsidRPr="00793150">
        <w:rPr>
          <w:sz w:val="28"/>
          <w:szCs w:val="28"/>
        </w:rPr>
        <w:t xml:space="preserve"> в результате неполного мартенситного превращения ещё при закалке. </w:t>
      </w:r>
      <w:r w:rsidRPr="00793150">
        <w:rPr>
          <w:sz w:val="28"/>
          <w:szCs w:val="28"/>
        </w:rPr>
        <w:t>В наших работах [1</w:t>
      </w:r>
      <w:r w:rsidR="0026651A" w:rsidRPr="00793150">
        <w:rPr>
          <w:sz w:val="28"/>
          <w:szCs w:val="28"/>
        </w:rPr>
        <w:t>02</w:t>
      </w:r>
      <w:r w:rsidR="009208D1" w:rsidRPr="00793150">
        <w:rPr>
          <w:sz w:val="28"/>
          <w:szCs w:val="28"/>
        </w:rPr>
        <w:t>-1</w:t>
      </w:r>
      <w:r w:rsidR="0026651A" w:rsidRPr="00793150">
        <w:rPr>
          <w:sz w:val="28"/>
          <w:szCs w:val="28"/>
        </w:rPr>
        <w:t>05</w:t>
      </w:r>
      <w:r w:rsidR="009208D1" w:rsidRPr="00793150">
        <w:rPr>
          <w:sz w:val="28"/>
          <w:szCs w:val="28"/>
        </w:rPr>
        <w:t>]</w:t>
      </w:r>
      <w:r w:rsidRPr="00793150">
        <w:rPr>
          <w:sz w:val="28"/>
          <w:szCs w:val="28"/>
        </w:rPr>
        <w:t xml:space="preserve"> </w:t>
      </w:r>
      <w:r w:rsidR="00B60F10" w:rsidRPr="00793150">
        <w:rPr>
          <w:sz w:val="28"/>
          <w:szCs w:val="28"/>
        </w:rPr>
        <w:t>метода</w:t>
      </w:r>
      <w:r w:rsidR="00891176" w:rsidRPr="00793150">
        <w:rPr>
          <w:sz w:val="28"/>
          <w:szCs w:val="28"/>
        </w:rPr>
        <w:t>м</w:t>
      </w:r>
      <w:r w:rsidR="00B60F10" w:rsidRPr="00793150">
        <w:rPr>
          <w:sz w:val="28"/>
          <w:szCs w:val="28"/>
        </w:rPr>
        <w:t>и</w:t>
      </w:r>
      <w:r w:rsidR="00891176" w:rsidRPr="00793150">
        <w:rPr>
          <w:sz w:val="28"/>
          <w:szCs w:val="28"/>
        </w:rPr>
        <w:t xml:space="preserve"> </w:t>
      </w:r>
      <w:r w:rsidRPr="00793150">
        <w:rPr>
          <w:sz w:val="28"/>
          <w:szCs w:val="28"/>
        </w:rPr>
        <w:t>электронной микроскопии показан</w:t>
      </w:r>
      <w:r w:rsidR="00B60F10" w:rsidRPr="00793150">
        <w:rPr>
          <w:sz w:val="28"/>
          <w:szCs w:val="28"/>
        </w:rPr>
        <w:t>о</w:t>
      </w:r>
      <w:r w:rsidR="00891176" w:rsidRPr="00793150">
        <w:rPr>
          <w:sz w:val="28"/>
          <w:szCs w:val="28"/>
        </w:rPr>
        <w:t>, что остаточный аустенит в пакетном и пластинчатом низкотемпературном мартенсите располагается по границам мартенситных кристаллов в виде длинных тонких прослоек (</w:t>
      </w:r>
      <w:r w:rsidR="00AF1B7D" w:rsidRPr="00793150">
        <w:rPr>
          <w:sz w:val="28"/>
          <w:szCs w:val="28"/>
        </w:rPr>
        <w:t xml:space="preserve">рисунок </w:t>
      </w:r>
      <w:r w:rsidR="0026651A" w:rsidRPr="00793150">
        <w:rPr>
          <w:sz w:val="28"/>
          <w:szCs w:val="28"/>
        </w:rPr>
        <w:t>3.3</w:t>
      </w:r>
      <w:r w:rsidR="00891176" w:rsidRPr="00793150">
        <w:rPr>
          <w:sz w:val="28"/>
          <w:szCs w:val="28"/>
        </w:rPr>
        <w:t xml:space="preserve">). Объемная доля остаточного аустенита - ~3 %. Большая его часть (1.5 %) находится в пластинчатом мартенсите, наименьшая – во фрагментированной пакетной составляющей мартенсита (~0.5 %). В нефрагментированном пакетном мартенсите остаточный аустенит присутствует в количестве </w:t>
      </w:r>
      <w:r w:rsidR="009208D1" w:rsidRPr="00793150">
        <w:rPr>
          <w:sz w:val="28"/>
          <w:szCs w:val="28"/>
        </w:rPr>
        <w:t>~</w:t>
      </w:r>
      <w:r w:rsidR="00891176" w:rsidRPr="00793150">
        <w:rPr>
          <w:sz w:val="28"/>
          <w:szCs w:val="28"/>
        </w:rPr>
        <w:t>1 %.</w:t>
      </w:r>
    </w:p>
    <w:p w:rsidR="006C415D" w:rsidRPr="00793150" w:rsidRDefault="00891176" w:rsidP="009D5A90">
      <w:pPr>
        <w:ind w:firstLine="567"/>
        <w:jc w:val="both"/>
        <w:rPr>
          <w:sz w:val="28"/>
          <w:szCs w:val="28"/>
        </w:rPr>
      </w:pPr>
      <w:r w:rsidRPr="00793150">
        <w:rPr>
          <w:sz w:val="28"/>
          <w:szCs w:val="28"/>
        </w:rPr>
        <w:t xml:space="preserve">Кристаллические решетки остаточного аустенита и </w:t>
      </w:r>
      <w:r w:rsidRPr="00793150">
        <w:rPr>
          <w:sz w:val="28"/>
          <w:szCs w:val="28"/>
        </w:rPr>
        <w:sym w:font="Symbol" w:char="F061"/>
      </w:r>
      <w:r w:rsidRPr="00793150">
        <w:rPr>
          <w:sz w:val="28"/>
          <w:szCs w:val="28"/>
        </w:rPr>
        <w:t>-матрицы связаны между собой ориентационным</w:t>
      </w:r>
      <w:r w:rsidR="000C62C6" w:rsidRPr="00793150">
        <w:rPr>
          <w:sz w:val="28"/>
          <w:szCs w:val="28"/>
        </w:rPr>
        <w:t xml:space="preserve"> соотношением Курдюмова-Закса [</w:t>
      </w:r>
      <w:r w:rsidR="00320396" w:rsidRPr="00793150">
        <w:rPr>
          <w:sz w:val="28"/>
          <w:szCs w:val="28"/>
        </w:rPr>
        <w:t>80,</w:t>
      </w:r>
      <w:r w:rsidR="0026651A" w:rsidRPr="00793150">
        <w:rPr>
          <w:sz w:val="28"/>
          <w:szCs w:val="28"/>
        </w:rPr>
        <w:t>101</w:t>
      </w:r>
      <w:r w:rsidR="000C62C6" w:rsidRPr="00793150">
        <w:rPr>
          <w:sz w:val="28"/>
          <w:szCs w:val="28"/>
        </w:rPr>
        <w:t>,</w:t>
      </w:r>
      <w:r w:rsidR="0026651A" w:rsidRPr="00793150">
        <w:rPr>
          <w:sz w:val="28"/>
          <w:szCs w:val="28"/>
        </w:rPr>
        <w:t>121</w:t>
      </w:r>
      <w:r w:rsidRPr="00793150">
        <w:rPr>
          <w:sz w:val="28"/>
          <w:szCs w:val="28"/>
        </w:rPr>
        <w:t xml:space="preserve">]. </w:t>
      </w:r>
      <w:r w:rsidR="006C415D" w:rsidRPr="00793150">
        <w:rPr>
          <w:sz w:val="28"/>
          <w:szCs w:val="28"/>
        </w:rPr>
        <w:t>Это с</w:t>
      </w:r>
      <w:r w:rsidRPr="00793150">
        <w:rPr>
          <w:sz w:val="28"/>
          <w:szCs w:val="28"/>
        </w:rPr>
        <w:t xml:space="preserve">оотношение  свидетельствует о том, что при </w:t>
      </w:r>
      <w:r w:rsidRPr="00793150">
        <w:rPr>
          <w:sz w:val="28"/>
          <w:szCs w:val="28"/>
        </w:rPr>
        <w:sym w:font="Symbol" w:char="F067"/>
      </w:r>
      <w:r w:rsidRPr="00793150">
        <w:rPr>
          <w:sz w:val="28"/>
          <w:szCs w:val="28"/>
        </w:rPr>
        <w:sym w:font="Symbol" w:char="F0AE"/>
      </w:r>
      <w:r w:rsidRPr="00793150">
        <w:rPr>
          <w:sz w:val="28"/>
          <w:szCs w:val="28"/>
        </w:rPr>
        <w:sym w:font="Symbol" w:char="F061"/>
      </w:r>
      <w:r w:rsidRPr="00793150">
        <w:rPr>
          <w:sz w:val="28"/>
          <w:szCs w:val="28"/>
        </w:rPr>
        <w:t xml:space="preserve"> превращении, во-первых, кристаллические решетки фаз стремятся меньше разворачиваться, т.е. </w:t>
      </w:r>
      <w:r w:rsidRPr="00793150">
        <w:rPr>
          <w:sz w:val="28"/>
          <w:szCs w:val="28"/>
        </w:rPr>
        <w:sym w:font="Symbol" w:char="F067"/>
      </w:r>
      <w:r w:rsidRPr="00793150">
        <w:rPr>
          <w:sz w:val="28"/>
          <w:szCs w:val="28"/>
        </w:rPr>
        <w:sym w:font="Symbol" w:char="F0AE"/>
      </w:r>
      <w:r w:rsidRPr="00793150">
        <w:rPr>
          <w:sz w:val="28"/>
          <w:szCs w:val="28"/>
        </w:rPr>
        <w:sym w:font="Symbol" w:char="F061"/>
      </w:r>
      <w:r w:rsidRPr="00793150">
        <w:rPr>
          <w:sz w:val="28"/>
          <w:szCs w:val="28"/>
        </w:rPr>
        <w:t xml:space="preserve"> превращение происходит «на месте», и, во-вторых, фазы стремятся располагаться в пространстве согласованно, а если согласованности не происходит, то эта несогласованность снимается дислокациями. Выполнимость соотношения Курдюмова-Закса подтв</w:t>
      </w:r>
      <w:r w:rsidR="000C62C6" w:rsidRPr="00793150">
        <w:rPr>
          <w:sz w:val="28"/>
          <w:szCs w:val="28"/>
        </w:rPr>
        <w:t xml:space="preserve">ерждается приведенными на </w:t>
      </w:r>
      <w:r w:rsidR="00AF1B7D" w:rsidRPr="00793150">
        <w:rPr>
          <w:sz w:val="28"/>
          <w:szCs w:val="28"/>
        </w:rPr>
        <w:t xml:space="preserve">рисунок </w:t>
      </w:r>
      <w:r w:rsidR="00320396" w:rsidRPr="00793150">
        <w:rPr>
          <w:sz w:val="28"/>
          <w:szCs w:val="28"/>
        </w:rPr>
        <w:t>3.4</w:t>
      </w:r>
      <w:r w:rsidRPr="00793150">
        <w:rPr>
          <w:sz w:val="28"/>
          <w:szCs w:val="28"/>
        </w:rPr>
        <w:t xml:space="preserve"> микродифракционной картиной и её индицированной схемой</w:t>
      </w:r>
      <w:r w:rsidR="009208D1" w:rsidRPr="00793150">
        <w:rPr>
          <w:sz w:val="28"/>
          <w:szCs w:val="28"/>
        </w:rPr>
        <w:t xml:space="preserve"> [1</w:t>
      </w:r>
      <w:r w:rsidR="00320396" w:rsidRPr="00793150">
        <w:rPr>
          <w:sz w:val="28"/>
          <w:szCs w:val="28"/>
        </w:rPr>
        <w:t>02</w:t>
      </w:r>
      <w:r w:rsidR="009208D1" w:rsidRPr="00793150">
        <w:rPr>
          <w:sz w:val="28"/>
          <w:szCs w:val="28"/>
        </w:rPr>
        <w:t>]</w:t>
      </w:r>
      <w:r w:rsidRPr="00793150">
        <w:rPr>
          <w:sz w:val="28"/>
          <w:szCs w:val="28"/>
        </w:rPr>
        <w:t>.</w:t>
      </w:r>
      <w:r w:rsidR="000C62C6" w:rsidRPr="00793150">
        <w:rPr>
          <w:sz w:val="28"/>
          <w:szCs w:val="28"/>
        </w:rPr>
        <w:t xml:space="preserve"> Проанализируем детальнее </w:t>
      </w:r>
      <w:r w:rsidR="00AF1B7D" w:rsidRPr="00793150">
        <w:rPr>
          <w:sz w:val="28"/>
          <w:szCs w:val="28"/>
        </w:rPr>
        <w:t xml:space="preserve">рисунок </w:t>
      </w:r>
      <w:r w:rsidR="00320396" w:rsidRPr="00793150">
        <w:rPr>
          <w:sz w:val="28"/>
          <w:szCs w:val="28"/>
        </w:rPr>
        <w:t>3.4</w:t>
      </w:r>
      <w:r w:rsidRPr="00793150">
        <w:rPr>
          <w:sz w:val="28"/>
          <w:szCs w:val="28"/>
        </w:rPr>
        <w:t xml:space="preserve"> а-г. </w:t>
      </w:r>
      <w:r w:rsidR="006C415D" w:rsidRPr="00793150">
        <w:rPr>
          <w:sz w:val="28"/>
          <w:szCs w:val="28"/>
        </w:rPr>
        <w:t>Видно, что на границах мартенситных пластин</w:t>
      </w:r>
      <w:r w:rsidRPr="00793150">
        <w:rPr>
          <w:sz w:val="28"/>
          <w:szCs w:val="28"/>
        </w:rPr>
        <w:t xml:space="preserve"> присутствует остаточный аустенит (</w:t>
      </w:r>
      <w:r w:rsidRPr="00793150">
        <w:rPr>
          <w:sz w:val="28"/>
          <w:szCs w:val="28"/>
        </w:rPr>
        <w:sym w:font="Symbol" w:char="F067"/>
      </w:r>
      <w:r w:rsidRPr="00793150">
        <w:rPr>
          <w:sz w:val="28"/>
          <w:szCs w:val="28"/>
        </w:rPr>
        <w:t>-фаза) в виде тонких прослоек (р</w:t>
      </w:r>
      <w:r w:rsidR="00AF1B7D" w:rsidRPr="00793150">
        <w:rPr>
          <w:sz w:val="28"/>
          <w:szCs w:val="28"/>
        </w:rPr>
        <w:t xml:space="preserve">исунок </w:t>
      </w:r>
      <w:r w:rsidR="00320396" w:rsidRPr="00793150">
        <w:rPr>
          <w:sz w:val="28"/>
          <w:szCs w:val="28"/>
        </w:rPr>
        <w:t>3.4</w:t>
      </w:r>
      <w:r w:rsidRPr="00793150">
        <w:rPr>
          <w:sz w:val="28"/>
          <w:szCs w:val="28"/>
        </w:rPr>
        <w:t xml:space="preserve"> а). Наличие </w:t>
      </w:r>
      <w:r w:rsidRPr="00793150">
        <w:rPr>
          <w:sz w:val="28"/>
          <w:szCs w:val="28"/>
        </w:rPr>
        <w:sym w:font="Symbol" w:char="F067"/>
      </w:r>
      <w:r w:rsidRPr="00793150">
        <w:rPr>
          <w:sz w:val="28"/>
          <w:szCs w:val="28"/>
        </w:rPr>
        <w:t>-фазы подтверждается микродифракционной картиной, полу</w:t>
      </w:r>
      <w:r w:rsidR="000C62C6" w:rsidRPr="00793150">
        <w:rPr>
          <w:sz w:val="28"/>
          <w:szCs w:val="28"/>
        </w:rPr>
        <w:t xml:space="preserve">ченной </w:t>
      </w:r>
      <w:r w:rsidR="009208D1" w:rsidRPr="00793150">
        <w:rPr>
          <w:sz w:val="28"/>
          <w:szCs w:val="28"/>
        </w:rPr>
        <w:t xml:space="preserve">нами </w:t>
      </w:r>
      <w:r w:rsidR="000C62C6" w:rsidRPr="00793150">
        <w:rPr>
          <w:sz w:val="28"/>
          <w:szCs w:val="28"/>
        </w:rPr>
        <w:t>с данного участка (</w:t>
      </w:r>
      <w:r w:rsidR="00AF1B7D" w:rsidRPr="00793150">
        <w:rPr>
          <w:sz w:val="28"/>
          <w:szCs w:val="28"/>
        </w:rPr>
        <w:t xml:space="preserve">рисунок </w:t>
      </w:r>
      <w:r w:rsidR="00320396" w:rsidRPr="00793150">
        <w:rPr>
          <w:sz w:val="28"/>
          <w:szCs w:val="28"/>
        </w:rPr>
        <w:t>3.4</w:t>
      </w:r>
      <w:r w:rsidRPr="00793150">
        <w:rPr>
          <w:sz w:val="28"/>
          <w:szCs w:val="28"/>
        </w:rPr>
        <w:t xml:space="preserve"> б), </w:t>
      </w:r>
      <w:r w:rsidR="000C62C6" w:rsidRPr="00793150">
        <w:rPr>
          <w:sz w:val="28"/>
          <w:szCs w:val="28"/>
        </w:rPr>
        <w:t>её индицированной схемой (</w:t>
      </w:r>
      <w:r w:rsidR="00AF1B7D" w:rsidRPr="00793150">
        <w:rPr>
          <w:sz w:val="28"/>
          <w:szCs w:val="28"/>
        </w:rPr>
        <w:t xml:space="preserve">рисунок </w:t>
      </w:r>
      <w:r w:rsidR="00320396" w:rsidRPr="00793150">
        <w:rPr>
          <w:sz w:val="28"/>
          <w:szCs w:val="28"/>
        </w:rPr>
        <w:t>3.4</w:t>
      </w:r>
      <w:r w:rsidRPr="00793150">
        <w:rPr>
          <w:sz w:val="28"/>
          <w:szCs w:val="28"/>
        </w:rPr>
        <w:t> в) и т</w:t>
      </w:r>
      <w:r w:rsidR="000C62C6" w:rsidRPr="00793150">
        <w:rPr>
          <w:sz w:val="28"/>
          <w:szCs w:val="28"/>
        </w:rPr>
        <w:t>емнопольным изображением (</w:t>
      </w:r>
      <w:r w:rsidR="00AF1B7D" w:rsidRPr="00793150">
        <w:rPr>
          <w:sz w:val="28"/>
          <w:szCs w:val="28"/>
        </w:rPr>
        <w:t xml:space="preserve">рисунок </w:t>
      </w:r>
      <w:r w:rsidR="00320396" w:rsidRPr="00793150">
        <w:rPr>
          <w:sz w:val="28"/>
          <w:szCs w:val="28"/>
        </w:rPr>
        <w:t>3.4</w:t>
      </w:r>
      <w:r w:rsidRPr="00793150">
        <w:rPr>
          <w:sz w:val="28"/>
          <w:szCs w:val="28"/>
        </w:rPr>
        <w:t xml:space="preserve"> г), полученным в рефлексе </w:t>
      </w:r>
    </w:p>
    <w:p w:rsidR="00891176" w:rsidRPr="00793150" w:rsidRDefault="00891176" w:rsidP="009D5A90">
      <w:pPr>
        <w:ind w:firstLine="567"/>
        <w:jc w:val="both"/>
        <w:rPr>
          <w:sz w:val="28"/>
          <w:szCs w:val="28"/>
        </w:rPr>
      </w:pPr>
      <w:r w:rsidRPr="00793150">
        <w:rPr>
          <w:sz w:val="28"/>
          <w:szCs w:val="28"/>
        </w:rPr>
        <w:t>[</w:t>
      </w:r>
      <w:r w:rsidRPr="00793150">
        <w:rPr>
          <w:position w:val="-6"/>
          <w:sz w:val="28"/>
          <w:szCs w:val="28"/>
        </w:rPr>
        <w:object w:dxaOrig="440" w:dyaOrig="279">
          <v:shape id="_x0000_i1075" type="#_x0000_t75" style="width:22.3pt;height:14.55pt" o:ole="">
            <v:imagedata r:id="rId119" o:title=""/>
          </v:shape>
          <o:OLEObject Type="Embed" ProgID="Equation.3" ShapeID="_x0000_i1075" DrawAspect="Content" ObjectID="_1443899411" r:id="rId120"/>
        </w:object>
      </w:r>
      <w:r w:rsidRPr="00793150">
        <w:rPr>
          <w:sz w:val="28"/>
          <w:szCs w:val="28"/>
        </w:rPr>
        <w:t>]</w:t>
      </w:r>
      <w:r w:rsidRPr="00793150">
        <w:rPr>
          <w:sz w:val="28"/>
          <w:szCs w:val="28"/>
          <w:vertAlign w:val="subscript"/>
        </w:rPr>
        <w:sym w:font="Symbol" w:char="F067"/>
      </w:r>
      <w:r w:rsidRPr="00793150">
        <w:rPr>
          <w:sz w:val="28"/>
          <w:szCs w:val="28"/>
        </w:rPr>
        <w:t>. Как видно из микродифракционной картины и её индицированной схемы, направление [</w:t>
      </w:r>
      <w:r w:rsidR="006A7BF1" w:rsidRPr="00793150">
        <w:rPr>
          <w:position w:val="-6"/>
          <w:sz w:val="28"/>
          <w:szCs w:val="28"/>
        </w:rPr>
        <w:object w:dxaOrig="460" w:dyaOrig="320">
          <v:shape id="_x0000_i1076" type="#_x0000_t75" style="width:29.15pt;height:18pt" o:ole="">
            <v:imagedata r:id="rId121" o:title=""/>
          </v:shape>
          <o:OLEObject Type="Embed" ProgID="Equation.3" ShapeID="_x0000_i1076" DrawAspect="Content" ObjectID="_1443899412" r:id="rId122"/>
        </w:object>
      </w:r>
      <w:r w:rsidRPr="00793150">
        <w:rPr>
          <w:sz w:val="28"/>
          <w:szCs w:val="28"/>
        </w:rPr>
        <w:t>]</w:t>
      </w:r>
      <w:r w:rsidRPr="00793150">
        <w:rPr>
          <w:sz w:val="28"/>
          <w:szCs w:val="28"/>
          <w:vertAlign w:val="subscript"/>
        </w:rPr>
        <w:sym w:font="Symbol" w:char="F061"/>
      </w:r>
      <w:r w:rsidRPr="00793150">
        <w:rPr>
          <w:sz w:val="28"/>
          <w:szCs w:val="28"/>
        </w:rPr>
        <w:t xml:space="preserve"> совпадает с направлением [</w:t>
      </w:r>
      <w:r w:rsidR="006A7BF1" w:rsidRPr="00793150">
        <w:rPr>
          <w:position w:val="-6"/>
          <w:sz w:val="28"/>
          <w:szCs w:val="28"/>
        </w:rPr>
        <w:object w:dxaOrig="460" w:dyaOrig="320">
          <v:shape id="_x0000_i1077" type="#_x0000_t75" style="width:33.45pt;height:18pt" o:ole="">
            <v:imagedata r:id="rId123" o:title=""/>
          </v:shape>
          <o:OLEObject Type="Embed" ProgID="Equation.3" ShapeID="_x0000_i1077" DrawAspect="Content" ObjectID="_1443899413" r:id="rId124"/>
        </w:object>
      </w:r>
      <w:r w:rsidRPr="00793150">
        <w:rPr>
          <w:sz w:val="28"/>
          <w:szCs w:val="28"/>
        </w:rPr>
        <w:t>]</w:t>
      </w:r>
      <w:r w:rsidRPr="00793150">
        <w:rPr>
          <w:sz w:val="28"/>
          <w:szCs w:val="28"/>
          <w:vertAlign w:val="subscript"/>
        </w:rPr>
        <w:sym w:font="Symbol" w:char="F067"/>
      </w:r>
      <w:r w:rsidRPr="00793150">
        <w:rPr>
          <w:sz w:val="28"/>
          <w:szCs w:val="28"/>
        </w:rPr>
        <w:t xml:space="preserve"> (с</w:t>
      </w:r>
      <w:r w:rsidR="006A7BF1" w:rsidRPr="00793150">
        <w:rPr>
          <w:sz w:val="28"/>
          <w:szCs w:val="28"/>
        </w:rPr>
        <w:t xml:space="preserve">овпадающие направления на </w:t>
      </w:r>
      <w:r w:rsidR="00AF1B7D" w:rsidRPr="00793150">
        <w:rPr>
          <w:sz w:val="28"/>
          <w:szCs w:val="28"/>
        </w:rPr>
        <w:t xml:space="preserve">рисунок </w:t>
      </w:r>
      <w:r w:rsidR="00320396" w:rsidRPr="00793150">
        <w:rPr>
          <w:sz w:val="28"/>
          <w:szCs w:val="28"/>
        </w:rPr>
        <w:t>3.4</w:t>
      </w:r>
      <w:r w:rsidRPr="00793150">
        <w:rPr>
          <w:sz w:val="28"/>
          <w:szCs w:val="28"/>
        </w:rPr>
        <w:t> в отмечены стрелкой). Это подтверждается и</w:t>
      </w:r>
      <w:r w:rsidR="006A7BF1" w:rsidRPr="00793150">
        <w:rPr>
          <w:sz w:val="28"/>
          <w:szCs w:val="28"/>
        </w:rPr>
        <w:t xml:space="preserve"> решением матричных уравнений</w:t>
      </w:r>
      <w:r w:rsidR="006C415D" w:rsidRPr="00793150">
        <w:rPr>
          <w:sz w:val="28"/>
          <w:szCs w:val="28"/>
        </w:rPr>
        <w:t>,</w:t>
      </w:r>
      <w:r w:rsidR="00257829" w:rsidRPr="00793150">
        <w:rPr>
          <w:sz w:val="28"/>
          <w:szCs w:val="28"/>
        </w:rPr>
        <w:t xml:space="preserve"> согласно</w:t>
      </w:r>
      <w:r w:rsidR="006A7BF1" w:rsidRPr="00793150">
        <w:rPr>
          <w:sz w:val="28"/>
          <w:szCs w:val="28"/>
        </w:rPr>
        <w:t xml:space="preserve"> [</w:t>
      </w:r>
      <w:r w:rsidR="00320396" w:rsidRPr="00793150">
        <w:rPr>
          <w:sz w:val="28"/>
          <w:szCs w:val="28"/>
        </w:rPr>
        <w:t>80</w:t>
      </w:r>
      <w:r w:rsidRPr="00793150">
        <w:rPr>
          <w:sz w:val="28"/>
          <w:szCs w:val="28"/>
        </w:rPr>
        <w:t>]:</w:t>
      </w:r>
    </w:p>
    <w:p w:rsidR="006764E1" w:rsidRPr="00793150" w:rsidRDefault="006764E1" w:rsidP="009D5A90">
      <w:pPr>
        <w:ind w:firstLine="567"/>
        <w:jc w:val="both"/>
        <w:rPr>
          <w:sz w:val="28"/>
          <w:szCs w:val="28"/>
        </w:rPr>
      </w:pPr>
    </w:p>
    <w:p w:rsidR="00891176" w:rsidRPr="00793150" w:rsidRDefault="00891176" w:rsidP="009D5A90">
      <w:pPr>
        <w:ind w:firstLine="567"/>
        <w:jc w:val="both"/>
        <w:rPr>
          <w:sz w:val="28"/>
          <w:szCs w:val="28"/>
        </w:rPr>
      </w:pPr>
      <w:r w:rsidRPr="00793150">
        <w:rPr>
          <w:sz w:val="28"/>
          <w:szCs w:val="28"/>
        </w:rPr>
        <w:t>для плоскостей:</w:t>
      </w:r>
      <w:r w:rsidRPr="00793150">
        <w:rPr>
          <w:sz w:val="28"/>
          <w:szCs w:val="28"/>
        </w:rPr>
        <w:tab/>
      </w:r>
      <w:r w:rsidRPr="00793150">
        <w:rPr>
          <w:sz w:val="28"/>
          <w:szCs w:val="28"/>
        </w:rPr>
        <w:tab/>
      </w:r>
      <w:r w:rsidR="00514E88" w:rsidRPr="00793150">
        <w:rPr>
          <w:position w:val="-54"/>
          <w:sz w:val="28"/>
          <w:szCs w:val="28"/>
        </w:rPr>
        <w:object w:dxaOrig="3080" w:dyaOrig="1180">
          <v:shape id="_x0000_i1078" type="#_x0000_t75" style="width:170.55pt;height:66pt" o:ole="">
            <v:imagedata r:id="rId125" o:title=""/>
          </v:shape>
          <o:OLEObject Type="Embed" ProgID="Equation.3" ShapeID="_x0000_i1078" DrawAspect="Content" ObjectID="_1443899414" r:id="rId126"/>
        </w:object>
      </w:r>
    </w:p>
    <w:p w:rsidR="006764E1" w:rsidRPr="00793150" w:rsidRDefault="006764E1" w:rsidP="009D5A90">
      <w:pPr>
        <w:ind w:firstLine="567"/>
        <w:jc w:val="both"/>
        <w:rPr>
          <w:sz w:val="28"/>
          <w:szCs w:val="28"/>
        </w:rPr>
      </w:pPr>
    </w:p>
    <w:p w:rsidR="00891176" w:rsidRPr="00793150" w:rsidRDefault="00891176" w:rsidP="009D5A90">
      <w:pPr>
        <w:tabs>
          <w:tab w:val="left" w:pos="3426"/>
        </w:tabs>
        <w:ind w:firstLine="567"/>
        <w:jc w:val="both"/>
        <w:rPr>
          <w:sz w:val="28"/>
          <w:szCs w:val="28"/>
        </w:rPr>
      </w:pPr>
      <w:r w:rsidRPr="00793150">
        <w:rPr>
          <w:sz w:val="28"/>
          <w:szCs w:val="28"/>
        </w:rPr>
        <w:t>для направлений:</w:t>
      </w:r>
      <w:r w:rsidRPr="00793150">
        <w:rPr>
          <w:sz w:val="28"/>
          <w:szCs w:val="28"/>
        </w:rPr>
        <w:tab/>
      </w:r>
      <w:r w:rsidR="00514E88" w:rsidRPr="00793150">
        <w:rPr>
          <w:position w:val="-56"/>
          <w:sz w:val="28"/>
          <w:szCs w:val="28"/>
        </w:rPr>
        <w:object w:dxaOrig="3000" w:dyaOrig="1200">
          <v:shape id="_x0000_i1079" type="#_x0000_t75" style="width:163.7pt;height:66pt" o:ole="">
            <v:imagedata r:id="rId127" o:title=""/>
          </v:shape>
          <o:OLEObject Type="Embed" ProgID="Equation.3" ShapeID="_x0000_i1079" DrawAspect="Content" ObjectID="_1443899415" r:id="rId128"/>
        </w:object>
      </w:r>
    </w:p>
    <w:p w:rsidR="00891176" w:rsidRPr="00793150" w:rsidRDefault="00891176" w:rsidP="009D5A90">
      <w:pPr>
        <w:ind w:firstLine="567"/>
        <w:jc w:val="both"/>
        <w:rPr>
          <w:sz w:val="28"/>
          <w:szCs w:val="28"/>
        </w:rPr>
      </w:pPr>
      <w:r w:rsidRPr="00793150">
        <w:rPr>
          <w:sz w:val="28"/>
          <w:szCs w:val="28"/>
        </w:rPr>
        <w:t>Таким образом, из решения матричных уравнений получается: (001)</w:t>
      </w:r>
      <w:r w:rsidRPr="00793150">
        <w:rPr>
          <w:sz w:val="32"/>
          <w:szCs w:val="32"/>
          <w:vertAlign w:val="subscript"/>
        </w:rPr>
        <w:sym w:font="Symbol" w:char="F061"/>
      </w:r>
      <w:r w:rsidR="006764E1" w:rsidRPr="00793150">
        <w:rPr>
          <w:sz w:val="28"/>
          <w:szCs w:val="28"/>
        </w:rPr>
        <w:t>//</w:t>
      </w:r>
      <w:r w:rsidRPr="00793150">
        <w:rPr>
          <w:sz w:val="28"/>
          <w:szCs w:val="28"/>
        </w:rPr>
        <w:t>(001)</w:t>
      </w:r>
      <w:r w:rsidRPr="00793150">
        <w:rPr>
          <w:sz w:val="32"/>
          <w:szCs w:val="32"/>
          <w:vertAlign w:val="subscript"/>
        </w:rPr>
        <w:sym w:font="Symbol" w:char="F067"/>
      </w:r>
      <w:r w:rsidRPr="00793150">
        <w:rPr>
          <w:sz w:val="28"/>
          <w:szCs w:val="28"/>
        </w:rPr>
        <w:t xml:space="preserve"> и [</w:t>
      </w:r>
      <w:r w:rsidR="006764E1" w:rsidRPr="00793150">
        <w:rPr>
          <w:position w:val="-6"/>
          <w:sz w:val="28"/>
          <w:szCs w:val="28"/>
        </w:rPr>
        <w:object w:dxaOrig="460" w:dyaOrig="320">
          <v:shape id="_x0000_i1080" type="#_x0000_t75" style="width:27.45pt;height:18pt" o:ole="">
            <v:imagedata r:id="rId129" o:title=""/>
          </v:shape>
          <o:OLEObject Type="Embed" ProgID="Equation.3" ShapeID="_x0000_i1080" DrawAspect="Content" ObjectID="_1443899416" r:id="rId130"/>
        </w:object>
      </w:r>
      <w:r w:rsidRPr="00793150">
        <w:rPr>
          <w:sz w:val="28"/>
          <w:szCs w:val="28"/>
        </w:rPr>
        <w:t>]</w:t>
      </w:r>
      <w:r w:rsidRPr="00793150">
        <w:rPr>
          <w:sz w:val="32"/>
          <w:szCs w:val="32"/>
          <w:vertAlign w:val="subscript"/>
        </w:rPr>
        <w:sym w:font="Symbol" w:char="F061"/>
      </w:r>
      <w:r w:rsidR="006764E1" w:rsidRPr="00793150">
        <w:rPr>
          <w:sz w:val="28"/>
          <w:szCs w:val="28"/>
        </w:rPr>
        <w:t>//</w:t>
      </w:r>
      <w:r w:rsidRPr="00793150">
        <w:rPr>
          <w:sz w:val="28"/>
          <w:szCs w:val="28"/>
        </w:rPr>
        <w:t>[</w:t>
      </w:r>
      <w:r w:rsidR="006764E1" w:rsidRPr="00793150">
        <w:rPr>
          <w:position w:val="-6"/>
          <w:sz w:val="28"/>
          <w:szCs w:val="28"/>
        </w:rPr>
        <w:object w:dxaOrig="460" w:dyaOrig="320">
          <v:shape id="_x0000_i1081" type="#_x0000_t75" style="width:30.85pt;height:18pt" o:ole="">
            <v:imagedata r:id="rId131" o:title=""/>
          </v:shape>
          <o:OLEObject Type="Embed" ProgID="Equation.3" ShapeID="_x0000_i1081" DrawAspect="Content" ObjectID="_1443899417" r:id="rId132"/>
        </w:object>
      </w:r>
      <w:r w:rsidRPr="00793150">
        <w:rPr>
          <w:sz w:val="28"/>
          <w:szCs w:val="28"/>
        </w:rPr>
        <w:t>]</w:t>
      </w:r>
      <w:r w:rsidRPr="00793150">
        <w:rPr>
          <w:sz w:val="32"/>
          <w:szCs w:val="32"/>
          <w:vertAlign w:val="subscript"/>
        </w:rPr>
        <w:sym w:font="Symbol" w:char="F067"/>
      </w:r>
      <w:r w:rsidRPr="00793150">
        <w:rPr>
          <w:sz w:val="28"/>
          <w:szCs w:val="28"/>
        </w:rPr>
        <w:t>, что и наблюдается</w:t>
      </w:r>
      <w:r w:rsidR="006A7BF1" w:rsidRPr="00793150">
        <w:rPr>
          <w:sz w:val="28"/>
          <w:szCs w:val="28"/>
        </w:rPr>
        <w:t xml:space="preserve"> на микроэлектронограмме (</w:t>
      </w:r>
      <w:r w:rsidR="00AF1B7D" w:rsidRPr="00793150">
        <w:rPr>
          <w:sz w:val="28"/>
          <w:szCs w:val="28"/>
        </w:rPr>
        <w:t xml:space="preserve">рисунок </w:t>
      </w:r>
      <w:r w:rsidR="00320396" w:rsidRPr="00793150">
        <w:rPr>
          <w:sz w:val="28"/>
          <w:szCs w:val="28"/>
        </w:rPr>
        <w:t>3.4</w:t>
      </w:r>
      <w:r w:rsidRPr="00793150">
        <w:rPr>
          <w:sz w:val="28"/>
          <w:szCs w:val="28"/>
        </w:rPr>
        <w:t> б).</w:t>
      </w:r>
    </w:p>
    <w:p w:rsidR="007E65AF" w:rsidRPr="00793150" w:rsidRDefault="007E65AF" w:rsidP="009D5A90">
      <w:pPr>
        <w:ind w:firstLine="567"/>
        <w:jc w:val="both"/>
        <w:rPr>
          <w:sz w:val="28"/>
          <w:szCs w:val="28"/>
        </w:rPr>
      </w:pPr>
    </w:p>
    <w:p w:rsidR="00AD5476" w:rsidRPr="00793150" w:rsidRDefault="00D41843" w:rsidP="009D5A90">
      <w:pPr>
        <w:ind w:firstLine="567"/>
        <w:jc w:val="center"/>
        <w:rPr>
          <w:noProof/>
          <w:sz w:val="28"/>
          <w:szCs w:val="28"/>
        </w:rPr>
      </w:pPr>
      <w:r w:rsidRPr="00793150">
        <w:rPr>
          <w:noProof/>
          <w:sz w:val="28"/>
          <w:szCs w:val="28"/>
        </w:rPr>
        <w:drawing>
          <wp:inline distT="0" distB="0" distL="0" distR="0">
            <wp:extent cx="3827145" cy="2551430"/>
            <wp:effectExtent l="19050" t="0" r="1905" b="0"/>
            <wp:docPr id="96"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33"/>
                    <a:srcRect/>
                    <a:stretch>
                      <a:fillRect/>
                    </a:stretch>
                  </pic:blipFill>
                  <pic:spPr bwMode="auto">
                    <a:xfrm>
                      <a:off x="0" y="0"/>
                      <a:ext cx="3827145" cy="2551430"/>
                    </a:xfrm>
                    <a:prstGeom prst="rect">
                      <a:avLst/>
                    </a:prstGeom>
                    <a:noFill/>
                    <a:ln w="9525">
                      <a:noFill/>
                      <a:miter lim="800000"/>
                      <a:headEnd/>
                      <a:tailEnd/>
                    </a:ln>
                  </pic:spPr>
                </pic:pic>
              </a:graphicData>
            </a:graphic>
          </wp:inline>
        </w:drawing>
      </w:r>
    </w:p>
    <w:p w:rsidR="007E65AF" w:rsidRPr="00793150" w:rsidRDefault="007E65AF" w:rsidP="009D5A90">
      <w:pPr>
        <w:ind w:firstLine="567"/>
        <w:jc w:val="center"/>
        <w:rPr>
          <w:noProof/>
          <w:sz w:val="28"/>
          <w:szCs w:val="28"/>
        </w:rPr>
      </w:pPr>
    </w:p>
    <w:p w:rsidR="00AD5476" w:rsidRPr="00793150" w:rsidRDefault="00D41843" w:rsidP="009D5A90">
      <w:pPr>
        <w:ind w:firstLine="567"/>
        <w:jc w:val="center"/>
        <w:rPr>
          <w:noProof/>
          <w:sz w:val="28"/>
          <w:szCs w:val="28"/>
        </w:rPr>
      </w:pPr>
      <w:r w:rsidRPr="00793150">
        <w:rPr>
          <w:noProof/>
          <w:sz w:val="28"/>
          <w:szCs w:val="28"/>
        </w:rPr>
        <w:drawing>
          <wp:inline distT="0" distB="0" distL="0" distR="0">
            <wp:extent cx="4075430" cy="2336800"/>
            <wp:effectExtent l="19050" t="0" r="1270" b="0"/>
            <wp:docPr id="9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34"/>
                    <a:srcRect/>
                    <a:stretch>
                      <a:fillRect/>
                    </a:stretch>
                  </pic:blipFill>
                  <pic:spPr bwMode="auto">
                    <a:xfrm>
                      <a:off x="0" y="0"/>
                      <a:ext cx="4075430" cy="2336800"/>
                    </a:xfrm>
                    <a:prstGeom prst="rect">
                      <a:avLst/>
                    </a:prstGeom>
                    <a:noFill/>
                    <a:ln w="9525">
                      <a:noFill/>
                      <a:miter lim="800000"/>
                      <a:headEnd/>
                      <a:tailEnd/>
                    </a:ln>
                  </pic:spPr>
                </pic:pic>
              </a:graphicData>
            </a:graphic>
          </wp:inline>
        </w:drawing>
      </w:r>
    </w:p>
    <w:p w:rsidR="00AD5476" w:rsidRPr="00793150" w:rsidRDefault="00AD5476" w:rsidP="009D5A90">
      <w:pPr>
        <w:ind w:firstLine="567"/>
        <w:jc w:val="center"/>
        <w:rPr>
          <w:sz w:val="28"/>
          <w:szCs w:val="28"/>
        </w:rPr>
      </w:pPr>
    </w:p>
    <w:p w:rsidR="007E65AF" w:rsidRPr="00793150" w:rsidRDefault="00D41843" w:rsidP="009D5A90">
      <w:pPr>
        <w:ind w:firstLine="567"/>
        <w:jc w:val="center"/>
        <w:rPr>
          <w:sz w:val="28"/>
          <w:szCs w:val="28"/>
        </w:rPr>
      </w:pPr>
      <w:r w:rsidRPr="00793150">
        <w:rPr>
          <w:noProof/>
          <w:sz w:val="28"/>
          <w:szCs w:val="28"/>
        </w:rPr>
        <w:drawing>
          <wp:inline distT="0" distB="0" distL="0" distR="0">
            <wp:extent cx="3950970" cy="2517140"/>
            <wp:effectExtent l="19050" t="0" r="0" b="0"/>
            <wp:docPr id="9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35"/>
                    <a:srcRect/>
                    <a:stretch>
                      <a:fillRect/>
                    </a:stretch>
                  </pic:blipFill>
                  <pic:spPr bwMode="auto">
                    <a:xfrm>
                      <a:off x="0" y="0"/>
                      <a:ext cx="3950970" cy="2517140"/>
                    </a:xfrm>
                    <a:prstGeom prst="rect">
                      <a:avLst/>
                    </a:prstGeom>
                    <a:noFill/>
                    <a:ln w="9525">
                      <a:noFill/>
                      <a:miter lim="800000"/>
                      <a:headEnd/>
                      <a:tailEnd/>
                    </a:ln>
                  </pic:spPr>
                </pic:pic>
              </a:graphicData>
            </a:graphic>
          </wp:inline>
        </w:drawing>
      </w:r>
    </w:p>
    <w:p w:rsidR="00AD5476" w:rsidRPr="00793150" w:rsidRDefault="00AD5476" w:rsidP="009D5A90">
      <w:pPr>
        <w:ind w:firstLine="567"/>
        <w:jc w:val="both"/>
        <w:rPr>
          <w:sz w:val="28"/>
          <w:szCs w:val="28"/>
        </w:rPr>
      </w:pPr>
    </w:p>
    <w:p w:rsidR="007E65AF" w:rsidRPr="00793150" w:rsidRDefault="007E65AF" w:rsidP="00514E88">
      <w:pPr>
        <w:ind w:firstLine="567"/>
        <w:jc w:val="center"/>
        <w:rPr>
          <w:sz w:val="28"/>
          <w:szCs w:val="28"/>
        </w:rPr>
      </w:pPr>
      <w:r w:rsidRPr="00793150">
        <w:rPr>
          <w:sz w:val="28"/>
          <w:szCs w:val="28"/>
        </w:rPr>
        <w:t>Рис</w:t>
      </w:r>
      <w:r w:rsidR="00AD5476" w:rsidRPr="00793150">
        <w:rPr>
          <w:sz w:val="28"/>
          <w:szCs w:val="28"/>
        </w:rPr>
        <w:t xml:space="preserve">унок </w:t>
      </w:r>
      <w:r w:rsidR="00320396" w:rsidRPr="00793150">
        <w:rPr>
          <w:sz w:val="28"/>
          <w:szCs w:val="28"/>
        </w:rPr>
        <w:t>3.3</w:t>
      </w:r>
      <w:r w:rsidR="00514E88" w:rsidRPr="00793150">
        <w:rPr>
          <w:sz w:val="28"/>
          <w:szCs w:val="28"/>
        </w:rPr>
        <w:t xml:space="preserve"> </w:t>
      </w:r>
      <w:r w:rsidR="00944568" w:rsidRPr="00793150">
        <w:rPr>
          <w:sz w:val="28"/>
          <w:szCs w:val="28"/>
        </w:rPr>
        <w:t>-</w:t>
      </w:r>
      <w:r w:rsidR="00514E88" w:rsidRPr="00793150">
        <w:rPr>
          <w:sz w:val="28"/>
          <w:szCs w:val="28"/>
        </w:rPr>
        <w:t xml:space="preserve"> </w:t>
      </w:r>
      <w:r w:rsidRPr="00793150">
        <w:rPr>
          <w:sz w:val="28"/>
          <w:szCs w:val="28"/>
        </w:rPr>
        <w:t>Прослойки остаточного аустенита (</w:t>
      </w:r>
      <w:r w:rsidRPr="00793150">
        <w:rPr>
          <w:sz w:val="28"/>
          <w:szCs w:val="28"/>
        </w:rPr>
        <w:sym w:font="Symbol" w:char="F067"/>
      </w:r>
      <w:r w:rsidRPr="00793150">
        <w:rPr>
          <w:sz w:val="28"/>
          <w:szCs w:val="28"/>
        </w:rPr>
        <w:t>) по границам мартенситных кристаллов: пластин</w:t>
      </w:r>
      <w:r w:rsidR="00514E88" w:rsidRPr="00793150">
        <w:rPr>
          <w:sz w:val="28"/>
          <w:szCs w:val="28"/>
        </w:rPr>
        <w:t xml:space="preserve"> (а),</w:t>
      </w:r>
      <w:r w:rsidRPr="00793150">
        <w:rPr>
          <w:sz w:val="28"/>
          <w:szCs w:val="28"/>
        </w:rPr>
        <w:t xml:space="preserve"> нефрагменитрованных реек</w:t>
      </w:r>
      <w:r w:rsidR="00514E88" w:rsidRPr="00793150">
        <w:rPr>
          <w:sz w:val="28"/>
          <w:szCs w:val="28"/>
        </w:rPr>
        <w:t xml:space="preserve"> (б),</w:t>
      </w:r>
      <w:r w:rsidRPr="00793150">
        <w:rPr>
          <w:sz w:val="28"/>
          <w:szCs w:val="28"/>
        </w:rPr>
        <w:t xml:space="preserve"> фрагм</w:t>
      </w:r>
      <w:r w:rsidR="00AD5476" w:rsidRPr="00793150">
        <w:rPr>
          <w:sz w:val="28"/>
          <w:szCs w:val="28"/>
        </w:rPr>
        <w:t>ентов</w:t>
      </w:r>
      <w:r w:rsidR="00514E88" w:rsidRPr="00793150">
        <w:rPr>
          <w:sz w:val="28"/>
          <w:szCs w:val="28"/>
        </w:rPr>
        <w:t xml:space="preserve"> (в)</w:t>
      </w:r>
    </w:p>
    <w:p w:rsidR="007E65AF" w:rsidRPr="00793150" w:rsidRDefault="007E65AF" w:rsidP="009D5A90">
      <w:pPr>
        <w:ind w:firstLine="567"/>
        <w:jc w:val="both"/>
        <w:rPr>
          <w:sz w:val="28"/>
          <w:szCs w:val="28"/>
        </w:rPr>
      </w:pPr>
    </w:p>
    <w:p w:rsidR="00891176" w:rsidRPr="00793150" w:rsidRDefault="00D41843" w:rsidP="009D5A90">
      <w:pPr>
        <w:ind w:firstLine="567"/>
        <w:jc w:val="center"/>
        <w:rPr>
          <w:noProof/>
          <w:sz w:val="28"/>
          <w:szCs w:val="28"/>
        </w:rPr>
      </w:pPr>
      <w:r w:rsidRPr="00793150">
        <w:rPr>
          <w:noProof/>
          <w:sz w:val="28"/>
          <w:szCs w:val="28"/>
        </w:rPr>
        <w:lastRenderedPageBreak/>
        <w:drawing>
          <wp:inline distT="0" distB="0" distL="0" distR="0">
            <wp:extent cx="3307715" cy="2258060"/>
            <wp:effectExtent l="19050" t="0" r="6985" b="0"/>
            <wp:docPr id="99"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36"/>
                    <a:srcRect/>
                    <a:stretch>
                      <a:fillRect/>
                    </a:stretch>
                  </pic:blipFill>
                  <pic:spPr bwMode="auto">
                    <a:xfrm>
                      <a:off x="0" y="0"/>
                      <a:ext cx="3307715" cy="2258060"/>
                    </a:xfrm>
                    <a:prstGeom prst="rect">
                      <a:avLst/>
                    </a:prstGeom>
                    <a:noFill/>
                    <a:ln w="9525">
                      <a:noFill/>
                      <a:miter lim="800000"/>
                      <a:headEnd/>
                      <a:tailEnd/>
                    </a:ln>
                  </pic:spPr>
                </pic:pic>
              </a:graphicData>
            </a:graphic>
          </wp:inline>
        </w:drawing>
      </w:r>
      <w:r w:rsidRPr="00793150">
        <w:rPr>
          <w:noProof/>
          <w:sz w:val="28"/>
          <w:szCs w:val="28"/>
        </w:rPr>
        <w:drawing>
          <wp:inline distT="0" distB="0" distL="0" distR="0">
            <wp:extent cx="2393315" cy="1975485"/>
            <wp:effectExtent l="19050" t="0" r="6985" b="0"/>
            <wp:docPr id="100"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37"/>
                    <a:srcRect/>
                    <a:stretch>
                      <a:fillRect/>
                    </a:stretch>
                  </pic:blipFill>
                  <pic:spPr bwMode="auto">
                    <a:xfrm>
                      <a:off x="0" y="0"/>
                      <a:ext cx="2393315" cy="1975485"/>
                    </a:xfrm>
                    <a:prstGeom prst="rect">
                      <a:avLst/>
                    </a:prstGeom>
                    <a:noFill/>
                    <a:ln w="9525">
                      <a:noFill/>
                      <a:miter lim="800000"/>
                      <a:headEnd/>
                      <a:tailEnd/>
                    </a:ln>
                  </pic:spPr>
                </pic:pic>
              </a:graphicData>
            </a:graphic>
          </wp:inline>
        </w:drawing>
      </w:r>
    </w:p>
    <w:p w:rsidR="00AD5476" w:rsidRPr="00793150" w:rsidRDefault="00AD5476" w:rsidP="009D5A90">
      <w:pPr>
        <w:ind w:firstLine="567"/>
        <w:jc w:val="center"/>
        <w:rPr>
          <w:sz w:val="28"/>
          <w:szCs w:val="28"/>
        </w:rPr>
      </w:pPr>
    </w:p>
    <w:p w:rsidR="00AD5476" w:rsidRPr="00793150" w:rsidRDefault="00D41843" w:rsidP="009D5A90">
      <w:pPr>
        <w:ind w:firstLine="567"/>
        <w:jc w:val="center"/>
        <w:rPr>
          <w:noProof/>
          <w:sz w:val="28"/>
          <w:szCs w:val="28"/>
        </w:rPr>
      </w:pPr>
      <w:r w:rsidRPr="00793150">
        <w:rPr>
          <w:noProof/>
          <w:sz w:val="28"/>
          <w:szCs w:val="28"/>
        </w:rPr>
        <w:drawing>
          <wp:inline distT="0" distB="0" distL="0" distR="0">
            <wp:extent cx="3837940" cy="2506345"/>
            <wp:effectExtent l="19050" t="0" r="0" b="0"/>
            <wp:docPr id="101"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38"/>
                    <a:srcRect/>
                    <a:stretch>
                      <a:fillRect/>
                    </a:stretch>
                  </pic:blipFill>
                  <pic:spPr bwMode="auto">
                    <a:xfrm>
                      <a:off x="0" y="0"/>
                      <a:ext cx="3837940" cy="2506345"/>
                    </a:xfrm>
                    <a:prstGeom prst="rect">
                      <a:avLst/>
                    </a:prstGeom>
                    <a:noFill/>
                    <a:ln w="9525">
                      <a:noFill/>
                      <a:miter lim="800000"/>
                      <a:headEnd/>
                      <a:tailEnd/>
                    </a:ln>
                  </pic:spPr>
                </pic:pic>
              </a:graphicData>
            </a:graphic>
          </wp:inline>
        </w:drawing>
      </w:r>
    </w:p>
    <w:p w:rsidR="00891176" w:rsidRPr="00793150" w:rsidRDefault="00D41843" w:rsidP="009D5A90">
      <w:pPr>
        <w:ind w:firstLine="567"/>
        <w:jc w:val="center"/>
        <w:rPr>
          <w:sz w:val="28"/>
          <w:szCs w:val="28"/>
        </w:rPr>
      </w:pPr>
      <w:r w:rsidRPr="00793150">
        <w:rPr>
          <w:noProof/>
          <w:sz w:val="28"/>
          <w:szCs w:val="28"/>
        </w:rPr>
        <w:drawing>
          <wp:inline distT="0" distB="0" distL="0" distR="0">
            <wp:extent cx="3070860" cy="2313940"/>
            <wp:effectExtent l="19050" t="0" r="0" b="0"/>
            <wp:docPr id="102"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139"/>
                    <a:srcRect/>
                    <a:stretch>
                      <a:fillRect/>
                    </a:stretch>
                  </pic:blipFill>
                  <pic:spPr bwMode="auto">
                    <a:xfrm>
                      <a:off x="0" y="0"/>
                      <a:ext cx="3070860" cy="2313940"/>
                    </a:xfrm>
                    <a:prstGeom prst="rect">
                      <a:avLst/>
                    </a:prstGeom>
                    <a:noFill/>
                    <a:ln w="9525">
                      <a:noFill/>
                      <a:miter lim="800000"/>
                      <a:headEnd/>
                      <a:tailEnd/>
                    </a:ln>
                  </pic:spPr>
                </pic:pic>
              </a:graphicData>
            </a:graphic>
          </wp:inline>
        </w:drawing>
      </w:r>
    </w:p>
    <w:p w:rsidR="00891176" w:rsidRPr="00793150" w:rsidRDefault="00891176" w:rsidP="009D5A90">
      <w:pPr>
        <w:ind w:firstLine="567"/>
        <w:jc w:val="center"/>
        <w:rPr>
          <w:sz w:val="28"/>
          <w:szCs w:val="28"/>
        </w:rPr>
      </w:pPr>
    </w:p>
    <w:p w:rsidR="00891176" w:rsidRPr="00793150" w:rsidRDefault="00AD5476" w:rsidP="009D5A90">
      <w:pPr>
        <w:ind w:firstLine="567"/>
        <w:jc w:val="center"/>
        <w:rPr>
          <w:sz w:val="28"/>
          <w:szCs w:val="28"/>
        </w:rPr>
      </w:pPr>
      <w:r w:rsidRPr="00793150">
        <w:rPr>
          <w:sz w:val="28"/>
          <w:szCs w:val="28"/>
        </w:rPr>
        <w:t xml:space="preserve">Рисунок </w:t>
      </w:r>
      <w:r w:rsidR="00320396" w:rsidRPr="00793150">
        <w:rPr>
          <w:sz w:val="28"/>
          <w:szCs w:val="28"/>
        </w:rPr>
        <w:t>3.4</w:t>
      </w:r>
      <w:r w:rsidR="00944568" w:rsidRPr="00793150">
        <w:rPr>
          <w:sz w:val="28"/>
          <w:szCs w:val="28"/>
        </w:rPr>
        <w:t>-</w:t>
      </w:r>
      <w:r w:rsidR="00891176" w:rsidRPr="00793150">
        <w:rPr>
          <w:sz w:val="28"/>
          <w:szCs w:val="28"/>
        </w:rPr>
        <w:t xml:space="preserve"> Электронно-микро</w:t>
      </w:r>
      <w:r w:rsidR="00353848" w:rsidRPr="00793150">
        <w:rPr>
          <w:sz w:val="28"/>
          <w:szCs w:val="28"/>
        </w:rPr>
        <w:t>скопические изображения</w:t>
      </w:r>
      <w:r w:rsidR="00891176" w:rsidRPr="00793150">
        <w:rPr>
          <w:sz w:val="28"/>
          <w:szCs w:val="28"/>
        </w:rPr>
        <w:t xml:space="preserve"> тонкой структуры отпущенной стали 30ХГСА. По границам пластины – прослойки остаточного аустенита (</w:t>
      </w:r>
      <w:r w:rsidR="00891176" w:rsidRPr="00793150">
        <w:rPr>
          <w:sz w:val="28"/>
          <w:szCs w:val="28"/>
        </w:rPr>
        <w:sym w:font="Symbol" w:char="F067"/>
      </w:r>
      <w:r w:rsidR="00891176" w:rsidRPr="00793150">
        <w:rPr>
          <w:sz w:val="28"/>
          <w:szCs w:val="28"/>
        </w:rPr>
        <w:t>):</w:t>
      </w:r>
      <w:r w:rsidR="00514E88" w:rsidRPr="00793150">
        <w:rPr>
          <w:sz w:val="28"/>
          <w:szCs w:val="28"/>
        </w:rPr>
        <w:t xml:space="preserve"> </w:t>
      </w:r>
      <w:r w:rsidR="00891176" w:rsidRPr="00793150">
        <w:rPr>
          <w:sz w:val="28"/>
          <w:szCs w:val="28"/>
        </w:rPr>
        <w:t>светлопольное изображение</w:t>
      </w:r>
      <w:r w:rsidR="00514E88" w:rsidRPr="00793150">
        <w:rPr>
          <w:sz w:val="28"/>
          <w:szCs w:val="28"/>
        </w:rPr>
        <w:t xml:space="preserve"> (а),</w:t>
      </w:r>
      <w:r w:rsidR="00891176" w:rsidRPr="00793150">
        <w:rPr>
          <w:sz w:val="28"/>
          <w:szCs w:val="28"/>
        </w:rPr>
        <w:t xml:space="preserve"> микродифракционная картина</w:t>
      </w:r>
      <w:r w:rsidR="00514E88" w:rsidRPr="00793150">
        <w:rPr>
          <w:sz w:val="28"/>
          <w:szCs w:val="28"/>
        </w:rPr>
        <w:t xml:space="preserve"> (б),</w:t>
      </w:r>
      <w:r w:rsidR="00891176" w:rsidRPr="00793150">
        <w:rPr>
          <w:sz w:val="28"/>
          <w:szCs w:val="28"/>
        </w:rPr>
        <w:t xml:space="preserve"> её индицированная схема, содержащая рефлексы </w:t>
      </w:r>
      <w:r w:rsidR="00891176" w:rsidRPr="00793150">
        <w:rPr>
          <w:sz w:val="28"/>
          <w:szCs w:val="28"/>
        </w:rPr>
        <w:sym w:font="Symbol" w:char="F061"/>
      </w:r>
      <w:r w:rsidR="00891176" w:rsidRPr="00793150">
        <w:rPr>
          <w:sz w:val="28"/>
          <w:szCs w:val="28"/>
        </w:rPr>
        <w:t xml:space="preserve">- и </w:t>
      </w:r>
      <w:r w:rsidR="00891176" w:rsidRPr="00793150">
        <w:rPr>
          <w:sz w:val="28"/>
          <w:szCs w:val="28"/>
        </w:rPr>
        <w:sym w:font="Symbol" w:char="F067"/>
      </w:r>
      <w:r w:rsidR="00891176" w:rsidRPr="00793150">
        <w:rPr>
          <w:sz w:val="28"/>
          <w:szCs w:val="28"/>
        </w:rPr>
        <w:t>-фаз; стрелкой указаны совпадающие направления [</w:t>
      </w:r>
      <w:r w:rsidR="00891176" w:rsidRPr="00793150">
        <w:rPr>
          <w:position w:val="-6"/>
          <w:sz w:val="28"/>
          <w:szCs w:val="28"/>
        </w:rPr>
        <w:object w:dxaOrig="460" w:dyaOrig="320">
          <v:shape id="_x0000_i1082" type="#_x0000_t75" style="width:24pt;height:14.55pt" o:ole="">
            <v:imagedata r:id="rId140" o:title=""/>
          </v:shape>
          <o:OLEObject Type="Embed" ProgID="Equation.3" ShapeID="_x0000_i1082" DrawAspect="Content" ObjectID="_1443899418" r:id="rId141"/>
        </w:object>
      </w:r>
      <w:r w:rsidR="00891176" w:rsidRPr="00793150">
        <w:rPr>
          <w:sz w:val="28"/>
          <w:szCs w:val="28"/>
        </w:rPr>
        <w:t>]</w:t>
      </w:r>
      <w:r w:rsidR="00891176" w:rsidRPr="00793150">
        <w:rPr>
          <w:sz w:val="28"/>
          <w:szCs w:val="28"/>
          <w:vertAlign w:val="subscript"/>
        </w:rPr>
        <w:sym w:font="Symbol" w:char="F067"/>
      </w:r>
      <w:r w:rsidR="00891176" w:rsidRPr="00793150">
        <w:rPr>
          <w:sz w:val="28"/>
          <w:szCs w:val="28"/>
        </w:rPr>
        <w:t xml:space="preserve"> и </w:t>
      </w:r>
      <w:r w:rsidR="00514E88" w:rsidRPr="00793150">
        <w:rPr>
          <w:sz w:val="28"/>
          <w:szCs w:val="28"/>
        </w:rPr>
        <w:t xml:space="preserve">       </w:t>
      </w:r>
      <w:r w:rsidR="00891176" w:rsidRPr="00793150">
        <w:rPr>
          <w:sz w:val="28"/>
          <w:szCs w:val="28"/>
        </w:rPr>
        <w:t>[</w:t>
      </w:r>
      <w:r w:rsidR="00891176" w:rsidRPr="00793150">
        <w:rPr>
          <w:position w:val="-6"/>
          <w:sz w:val="28"/>
          <w:szCs w:val="28"/>
        </w:rPr>
        <w:object w:dxaOrig="460" w:dyaOrig="320">
          <v:shape id="_x0000_i1083" type="#_x0000_t75" style="width:24pt;height:14.55pt" o:ole="">
            <v:imagedata r:id="rId142" o:title=""/>
          </v:shape>
          <o:OLEObject Type="Embed" ProgID="Equation.3" ShapeID="_x0000_i1083" DrawAspect="Content" ObjectID="_1443899419" r:id="rId143"/>
        </w:object>
      </w:r>
      <w:r w:rsidR="00891176" w:rsidRPr="00793150">
        <w:rPr>
          <w:sz w:val="28"/>
          <w:szCs w:val="28"/>
        </w:rPr>
        <w:t>]</w:t>
      </w:r>
      <w:r w:rsidR="00891176" w:rsidRPr="00793150">
        <w:rPr>
          <w:sz w:val="28"/>
          <w:szCs w:val="28"/>
          <w:vertAlign w:val="subscript"/>
        </w:rPr>
        <w:sym w:font="Symbol" w:char="F061"/>
      </w:r>
      <w:r w:rsidR="00891176" w:rsidRPr="00793150">
        <w:rPr>
          <w:sz w:val="28"/>
          <w:szCs w:val="28"/>
        </w:rPr>
        <w:t>, при этом (001)</w:t>
      </w:r>
      <w:r w:rsidR="00891176" w:rsidRPr="00793150">
        <w:rPr>
          <w:sz w:val="28"/>
          <w:szCs w:val="28"/>
          <w:vertAlign w:val="subscript"/>
        </w:rPr>
        <w:sym w:font="Symbol" w:char="F067"/>
      </w:r>
      <w:r w:rsidR="00891176" w:rsidRPr="00793150">
        <w:rPr>
          <w:sz w:val="28"/>
          <w:szCs w:val="28"/>
        </w:rPr>
        <w:t xml:space="preserve"> </w:t>
      </w:r>
      <w:r w:rsidR="00891176" w:rsidRPr="00793150">
        <w:rPr>
          <w:sz w:val="28"/>
          <w:szCs w:val="28"/>
          <w:lang w:val="en-US"/>
        </w:rPr>
        <w:t>II</w:t>
      </w:r>
      <w:r w:rsidR="00891176" w:rsidRPr="00793150">
        <w:rPr>
          <w:sz w:val="28"/>
          <w:szCs w:val="28"/>
        </w:rPr>
        <w:t xml:space="preserve"> (001)</w:t>
      </w:r>
      <w:r w:rsidR="00891176" w:rsidRPr="00793150">
        <w:rPr>
          <w:sz w:val="28"/>
          <w:szCs w:val="28"/>
        </w:rPr>
        <w:sym w:font="Symbol" w:char="F061"/>
      </w:r>
      <w:r w:rsidR="00891176" w:rsidRPr="00793150">
        <w:rPr>
          <w:sz w:val="28"/>
          <w:szCs w:val="28"/>
        </w:rPr>
        <w:t xml:space="preserve"> - соотношение Курдюмова-Закса</w:t>
      </w:r>
      <w:r w:rsidR="00514E88" w:rsidRPr="00793150">
        <w:rPr>
          <w:sz w:val="28"/>
          <w:szCs w:val="28"/>
        </w:rPr>
        <w:t xml:space="preserve"> (в),</w:t>
      </w:r>
      <w:r w:rsidR="00891176" w:rsidRPr="00793150">
        <w:rPr>
          <w:sz w:val="28"/>
          <w:szCs w:val="28"/>
        </w:rPr>
        <w:t xml:space="preserve"> темнопольное изображение</w:t>
      </w:r>
      <w:r w:rsidR="00353848" w:rsidRPr="00793150">
        <w:rPr>
          <w:sz w:val="28"/>
          <w:szCs w:val="28"/>
        </w:rPr>
        <w:t>,</w:t>
      </w:r>
      <w:r w:rsidR="00891176" w:rsidRPr="00793150">
        <w:rPr>
          <w:sz w:val="28"/>
          <w:szCs w:val="28"/>
        </w:rPr>
        <w:t xml:space="preserve"> получен</w:t>
      </w:r>
      <w:r w:rsidR="00353848" w:rsidRPr="00793150">
        <w:rPr>
          <w:sz w:val="28"/>
          <w:szCs w:val="28"/>
        </w:rPr>
        <w:t>н</w:t>
      </w:r>
      <w:r w:rsidR="00891176" w:rsidRPr="00793150">
        <w:rPr>
          <w:sz w:val="28"/>
          <w:szCs w:val="28"/>
        </w:rPr>
        <w:t>о</w:t>
      </w:r>
      <w:r w:rsidR="00353848" w:rsidRPr="00793150">
        <w:rPr>
          <w:sz w:val="28"/>
          <w:szCs w:val="28"/>
        </w:rPr>
        <w:t>е</w:t>
      </w:r>
      <w:r w:rsidR="00891176" w:rsidRPr="00793150">
        <w:rPr>
          <w:sz w:val="28"/>
          <w:szCs w:val="28"/>
        </w:rPr>
        <w:t xml:space="preserve"> в рефлексе [020]</w:t>
      </w:r>
      <w:r w:rsidR="00891176" w:rsidRPr="00793150">
        <w:rPr>
          <w:sz w:val="28"/>
          <w:szCs w:val="28"/>
          <w:vertAlign w:val="subscript"/>
        </w:rPr>
        <w:sym w:font="Symbol" w:char="F067"/>
      </w:r>
      <w:r w:rsidR="00891176" w:rsidRPr="00793150">
        <w:rPr>
          <w:sz w:val="28"/>
          <w:szCs w:val="28"/>
        </w:rPr>
        <w:t>.</w:t>
      </w:r>
      <w:r w:rsidR="00514E88" w:rsidRPr="00793150">
        <w:rPr>
          <w:sz w:val="28"/>
          <w:szCs w:val="28"/>
        </w:rPr>
        <w:t xml:space="preserve"> (г).</w:t>
      </w:r>
      <w:r w:rsidR="00891176" w:rsidRPr="00793150">
        <w:rPr>
          <w:sz w:val="28"/>
          <w:szCs w:val="28"/>
        </w:rPr>
        <w:t xml:space="preserve"> Черными стрелками на (а) и белыми на (г) отмечены прослойки </w:t>
      </w:r>
      <w:r w:rsidR="00891176" w:rsidRPr="00793150">
        <w:rPr>
          <w:sz w:val="28"/>
          <w:szCs w:val="28"/>
        </w:rPr>
        <w:sym w:font="Symbol" w:char="F067"/>
      </w:r>
      <w:r w:rsidR="00891176" w:rsidRPr="00793150">
        <w:rPr>
          <w:sz w:val="28"/>
          <w:szCs w:val="28"/>
        </w:rPr>
        <w:t>-фазы</w:t>
      </w:r>
    </w:p>
    <w:p w:rsidR="006A7BF1" w:rsidRPr="00793150" w:rsidRDefault="006A7BF1" w:rsidP="009D5A90">
      <w:pPr>
        <w:ind w:firstLine="567"/>
        <w:jc w:val="both"/>
        <w:rPr>
          <w:b/>
          <w:sz w:val="28"/>
          <w:szCs w:val="28"/>
        </w:rPr>
      </w:pPr>
      <w:r w:rsidRPr="00793150">
        <w:rPr>
          <w:b/>
          <w:sz w:val="28"/>
          <w:szCs w:val="28"/>
        </w:rPr>
        <w:lastRenderedPageBreak/>
        <w:t xml:space="preserve">3.3 </w:t>
      </w:r>
      <w:r w:rsidR="00891176" w:rsidRPr="00793150">
        <w:rPr>
          <w:b/>
          <w:sz w:val="28"/>
          <w:szCs w:val="28"/>
        </w:rPr>
        <w:t>Карбидная фаза</w:t>
      </w:r>
      <w:r w:rsidRPr="00793150">
        <w:rPr>
          <w:b/>
          <w:sz w:val="28"/>
          <w:szCs w:val="28"/>
        </w:rPr>
        <w:t xml:space="preserve"> в структуре α-фазы</w:t>
      </w:r>
    </w:p>
    <w:p w:rsidR="00A75818" w:rsidRPr="00793150" w:rsidRDefault="005A551A" w:rsidP="009D5A90">
      <w:pPr>
        <w:ind w:firstLine="567"/>
        <w:jc w:val="both"/>
        <w:rPr>
          <w:sz w:val="28"/>
          <w:szCs w:val="28"/>
        </w:rPr>
      </w:pPr>
      <w:r w:rsidRPr="00793150">
        <w:rPr>
          <w:sz w:val="28"/>
          <w:szCs w:val="28"/>
        </w:rPr>
        <w:t>Как известно [</w:t>
      </w:r>
      <w:r w:rsidR="00320396" w:rsidRPr="00793150">
        <w:rPr>
          <w:sz w:val="28"/>
          <w:szCs w:val="28"/>
        </w:rPr>
        <w:t>16</w:t>
      </w:r>
      <w:r w:rsidRPr="00793150">
        <w:rPr>
          <w:sz w:val="28"/>
          <w:szCs w:val="28"/>
        </w:rPr>
        <w:t>,1</w:t>
      </w:r>
      <w:r w:rsidR="00320396" w:rsidRPr="00793150">
        <w:rPr>
          <w:sz w:val="28"/>
          <w:szCs w:val="28"/>
        </w:rPr>
        <w:t>22</w:t>
      </w:r>
      <w:r w:rsidR="00CC4EF1" w:rsidRPr="00793150">
        <w:rPr>
          <w:sz w:val="28"/>
          <w:szCs w:val="28"/>
        </w:rPr>
        <w:t xml:space="preserve">], в мартенситных кристаллах </w:t>
      </w:r>
      <w:r w:rsidR="00ED737F" w:rsidRPr="00793150">
        <w:rPr>
          <w:sz w:val="28"/>
          <w:szCs w:val="28"/>
        </w:rPr>
        <w:t xml:space="preserve">стали </w:t>
      </w:r>
      <w:r w:rsidR="00CC4EF1" w:rsidRPr="00793150">
        <w:rPr>
          <w:sz w:val="28"/>
          <w:szCs w:val="28"/>
        </w:rPr>
        <w:t xml:space="preserve">после термообработки присутствуют частицы вторых фаз. Как правило, </w:t>
      </w:r>
      <w:r w:rsidR="00265D43" w:rsidRPr="00793150">
        <w:rPr>
          <w:sz w:val="28"/>
          <w:szCs w:val="28"/>
        </w:rPr>
        <w:t xml:space="preserve">как было показано выше, </w:t>
      </w:r>
      <w:r w:rsidR="00CC4EF1" w:rsidRPr="00793150">
        <w:rPr>
          <w:sz w:val="28"/>
          <w:szCs w:val="28"/>
        </w:rPr>
        <w:t>превращения в дислокационной субструктуре тесно связаны с карбидной подсистемой. Образовавшиеся карбиды взаимодействуют с субграницами, и это в значительной степени усложняет картину процесса фрагментации. Ранее было установлено [</w:t>
      </w:r>
      <w:r w:rsidR="00320396" w:rsidRPr="00793150">
        <w:rPr>
          <w:sz w:val="28"/>
          <w:szCs w:val="28"/>
        </w:rPr>
        <w:t>16</w:t>
      </w:r>
      <w:r w:rsidR="00D7258C" w:rsidRPr="00793150">
        <w:rPr>
          <w:sz w:val="28"/>
          <w:szCs w:val="28"/>
        </w:rPr>
        <w:t>,</w:t>
      </w:r>
      <w:r w:rsidR="00320396" w:rsidRPr="00793150">
        <w:rPr>
          <w:sz w:val="28"/>
          <w:szCs w:val="28"/>
        </w:rPr>
        <w:t>74,123</w:t>
      </w:r>
      <w:r w:rsidR="00CC4EF1" w:rsidRPr="00793150">
        <w:rPr>
          <w:sz w:val="28"/>
          <w:szCs w:val="28"/>
        </w:rPr>
        <w:t>], что во фрагментах с сетчатой субструктурой нередко в узлах сеток присутствуют специальные карбиды, на границах фрагментов</w:t>
      </w:r>
      <w:r w:rsidR="00CC4EF1" w:rsidRPr="00793150">
        <w:rPr>
          <w:noProof/>
          <w:sz w:val="28"/>
          <w:szCs w:val="28"/>
        </w:rPr>
        <w:t xml:space="preserve"> –</w:t>
      </w:r>
      <w:r w:rsidR="00CC4EF1" w:rsidRPr="00793150">
        <w:rPr>
          <w:sz w:val="28"/>
          <w:szCs w:val="28"/>
        </w:rPr>
        <w:t xml:space="preserve"> частицы специальных карбидов и цементита. Во фрагментах с ячеистой субструктурой частицы специальных карбидов находятся в стыках ячеек и на границах фрагментов, частицы цементита </w:t>
      </w:r>
      <w:r w:rsidR="00CC4EF1" w:rsidRPr="00793150">
        <w:rPr>
          <w:noProof/>
          <w:sz w:val="28"/>
          <w:szCs w:val="28"/>
        </w:rPr>
        <w:t>–</w:t>
      </w:r>
      <w:r w:rsidR="00CC4EF1" w:rsidRPr="00793150">
        <w:rPr>
          <w:sz w:val="28"/>
          <w:szCs w:val="28"/>
        </w:rPr>
        <w:t xml:space="preserve"> на границах ячеек и фрагментов. Во фрагментах, не содержащих дислокации, присутствуют только карбиды специального типа, которые располагаются на границах и в стыках фрагментов. </w:t>
      </w:r>
      <w:r w:rsidR="00A75818" w:rsidRPr="00793150">
        <w:rPr>
          <w:sz w:val="28"/>
          <w:szCs w:val="28"/>
        </w:rPr>
        <w:t>В литой стали 30ХН3МФА после закалки карбидная фаза представлена только цементитом [</w:t>
      </w:r>
      <w:r w:rsidR="00320396" w:rsidRPr="00793150">
        <w:rPr>
          <w:sz w:val="28"/>
          <w:szCs w:val="28"/>
        </w:rPr>
        <w:t>16</w:t>
      </w:r>
      <w:r w:rsidR="00A75818" w:rsidRPr="00793150">
        <w:rPr>
          <w:sz w:val="28"/>
          <w:szCs w:val="28"/>
        </w:rPr>
        <w:t xml:space="preserve">]. Частицы цементита присутствуют во всех морфологических составляющих α-матрицы стали: в пакетном нижнем бейните, в пакетном и пластинчатом (низкотемпературном и высокотемпературном) мартенсите. В различных морфологических составляющих мартенсита интенсивность выделения частиц цементита </w:t>
      </w:r>
      <w:r w:rsidR="00ED737F" w:rsidRPr="00793150">
        <w:rPr>
          <w:sz w:val="28"/>
          <w:szCs w:val="28"/>
        </w:rPr>
        <w:t>наблюдается</w:t>
      </w:r>
      <w:r w:rsidR="00A75818" w:rsidRPr="00793150">
        <w:rPr>
          <w:sz w:val="28"/>
          <w:szCs w:val="28"/>
        </w:rPr>
        <w:t xml:space="preserve"> в пакетном «самоотпущенном» мартенсите, самые крупные – в пластинчатом высокотемпературным</w:t>
      </w:r>
      <w:r w:rsidR="00FE0D7A" w:rsidRPr="00793150">
        <w:rPr>
          <w:sz w:val="28"/>
          <w:szCs w:val="28"/>
        </w:rPr>
        <w:t xml:space="preserve"> [</w:t>
      </w:r>
      <w:r w:rsidR="00320396" w:rsidRPr="00793150">
        <w:rPr>
          <w:sz w:val="28"/>
          <w:szCs w:val="28"/>
        </w:rPr>
        <w:t>16</w:t>
      </w:r>
      <w:r w:rsidR="00FE0D7A" w:rsidRPr="00793150">
        <w:rPr>
          <w:sz w:val="28"/>
          <w:szCs w:val="28"/>
        </w:rPr>
        <w:t>]</w:t>
      </w:r>
      <w:r w:rsidR="00A75818" w:rsidRPr="00793150">
        <w:rPr>
          <w:sz w:val="28"/>
          <w:szCs w:val="28"/>
        </w:rPr>
        <w:t>.</w:t>
      </w:r>
    </w:p>
    <w:p w:rsidR="00891176" w:rsidRPr="00793150" w:rsidRDefault="005A551A" w:rsidP="009D5A90">
      <w:pPr>
        <w:ind w:firstLine="567"/>
        <w:jc w:val="both"/>
        <w:rPr>
          <w:sz w:val="28"/>
          <w:szCs w:val="28"/>
        </w:rPr>
      </w:pPr>
      <w:r w:rsidRPr="00793150">
        <w:rPr>
          <w:sz w:val="28"/>
          <w:szCs w:val="28"/>
        </w:rPr>
        <w:t>В</w:t>
      </w:r>
      <w:r w:rsidR="00ED737F" w:rsidRPr="00793150">
        <w:rPr>
          <w:sz w:val="28"/>
          <w:szCs w:val="28"/>
        </w:rPr>
        <w:t>месте с</w:t>
      </w:r>
      <w:r w:rsidR="00257829" w:rsidRPr="00793150">
        <w:rPr>
          <w:sz w:val="28"/>
          <w:szCs w:val="28"/>
        </w:rPr>
        <w:t xml:space="preserve"> тем</w:t>
      </w:r>
      <w:r w:rsidR="00ED737F" w:rsidRPr="00793150">
        <w:rPr>
          <w:sz w:val="28"/>
          <w:szCs w:val="28"/>
        </w:rPr>
        <w:t>,</w:t>
      </w:r>
      <w:r w:rsidR="00257829" w:rsidRPr="00793150">
        <w:rPr>
          <w:sz w:val="28"/>
          <w:szCs w:val="28"/>
        </w:rPr>
        <w:t xml:space="preserve"> в</w:t>
      </w:r>
      <w:r w:rsidRPr="00793150">
        <w:rPr>
          <w:sz w:val="28"/>
          <w:szCs w:val="28"/>
        </w:rPr>
        <w:t xml:space="preserve"> исследуемой стали </w:t>
      </w:r>
      <w:r w:rsidR="00257829" w:rsidRPr="00793150">
        <w:rPr>
          <w:sz w:val="28"/>
          <w:szCs w:val="28"/>
        </w:rPr>
        <w:t xml:space="preserve">30ХГСА </w:t>
      </w:r>
      <w:r w:rsidRPr="00793150">
        <w:rPr>
          <w:sz w:val="28"/>
          <w:szCs w:val="28"/>
        </w:rPr>
        <w:t>к</w:t>
      </w:r>
      <w:r w:rsidR="00891176" w:rsidRPr="00793150">
        <w:rPr>
          <w:sz w:val="28"/>
          <w:szCs w:val="28"/>
        </w:rPr>
        <w:t>арбидная фаза представлена первичными карбидами типа М</w:t>
      </w:r>
      <w:r w:rsidR="00891176" w:rsidRPr="00793150">
        <w:rPr>
          <w:sz w:val="28"/>
          <w:szCs w:val="28"/>
          <w:vertAlign w:val="subscript"/>
        </w:rPr>
        <w:t>6</w:t>
      </w:r>
      <w:r w:rsidR="00891176" w:rsidRPr="00793150">
        <w:rPr>
          <w:sz w:val="28"/>
          <w:szCs w:val="28"/>
        </w:rPr>
        <w:t>С, расположенными в</w:t>
      </w:r>
      <w:r w:rsidR="00B36113" w:rsidRPr="00793150">
        <w:rPr>
          <w:sz w:val="28"/>
          <w:szCs w:val="28"/>
        </w:rPr>
        <w:t xml:space="preserve"> структуре </w:t>
      </w:r>
      <w:r w:rsidR="00891176" w:rsidRPr="00793150">
        <w:rPr>
          <w:sz w:val="28"/>
          <w:szCs w:val="28"/>
        </w:rPr>
        <w:t xml:space="preserve"> мат</w:t>
      </w:r>
      <w:r w:rsidR="00B36113" w:rsidRPr="00793150">
        <w:rPr>
          <w:sz w:val="28"/>
          <w:szCs w:val="28"/>
        </w:rPr>
        <w:t>ериала</w:t>
      </w:r>
      <w:r w:rsidR="006A7BF1" w:rsidRPr="00793150">
        <w:rPr>
          <w:sz w:val="28"/>
          <w:szCs w:val="28"/>
        </w:rPr>
        <w:t xml:space="preserve"> случайным образом (</w:t>
      </w:r>
      <w:r w:rsidR="00514E88" w:rsidRPr="00793150">
        <w:rPr>
          <w:sz w:val="28"/>
          <w:szCs w:val="28"/>
        </w:rPr>
        <w:t xml:space="preserve">рисунок </w:t>
      </w:r>
      <w:r w:rsidR="00320396" w:rsidRPr="00793150">
        <w:rPr>
          <w:sz w:val="28"/>
          <w:szCs w:val="28"/>
        </w:rPr>
        <w:t>3.5</w:t>
      </w:r>
      <w:r w:rsidR="00891176" w:rsidRPr="00793150">
        <w:rPr>
          <w:sz w:val="28"/>
          <w:szCs w:val="28"/>
        </w:rPr>
        <w:t>)</w:t>
      </w:r>
      <w:r w:rsidR="00257829" w:rsidRPr="00793150">
        <w:rPr>
          <w:sz w:val="28"/>
          <w:szCs w:val="28"/>
        </w:rPr>
        <w:t xml:space="preserve"> [</w:t>
      </w:r>
      <w:r w:rsidR="00320396" w:rsidRPr="00793150">
        <w:rPr>
          <w:sz w:val="28"/>
          <w:szCs w:val="28"/>
        </w:rPr>
        <w:t>102</w:t>
      </w:r>
      <w:r w:rsidR="00257829" w:rsidRPr="00793150">
        <w:rPr>
          <w:sz w:val="28"/>
          <w:szCs w:val="28"/>
        </w:rPr>
        <w:t>,1</w:t>
      </w:r>
      <w:r w:rsidR="00320396" w:rsidRPr="00793150">
        <w:rPr>
          <w:sz w:val="28"/>
          <w:szCs w:val="28"/>
        </w:rPr>
        <w:t>03</w:t>
      </w:r>
      <w:r w:rsidR="00257829" w:rsidRPr="00793150">
        <w:rPr>
          <w:sz w:val="28"/>
          <w:szCs w:val="28"/>
        </w:rPr>
        <w:t>].</w:t>
      </w:r>
      <w:r w:rsidR="00891176" w:rsidRPr="00793150">
        <w:rPr>
          <w:sz w:val="28"/>
          <w:szCs w:val="28"/>
        </w:rPr>
        <w:t xml:space="preserve"> Как</w:t>
      </w:r>
      <w:r w:rsidR="0083074C" w:rsidRPr="00793150">
        <w:rPr>
          <w:sz w:val="28"/>
          <w:szCs w:val="28"/>
        </w:rPr>
        <w:t xml:space="preserve"> видно из</w:t>
      </w:r>
      <w:r w:rsidR="006A7BF1" w:rsidRPr="00793150">
        <w:rPr>
          <w:sz w:val="28"/>
          <w:szCs w:val="28"/>
        </w:rPr>
        <w:t xml:space="preserve"> </w:t>
      </w:r>
      <w:r w:rsidR="00514E88" w:rsidRPr="00793150">
        <w:rPr>
          <w:sz w:val="28"/>
          <w:szCs w:val="28"/>
        </w:rPr>
        <w:t xml:space="preserve">рисунок </w:t>
      </w:r>
      <w:r w:rsidR="00320396" w:rsidRPr="00793150">
        <w:rPr>
          <w:sz w:val="28"/>
          <w:szCs w:val="28"/>
        </w:rPr>
        <w:t>3.5</w:t>
      </w:r>
      <w:r w:rsidR="00891176" w:rsidRPr="00793150">
        <w:rPr>
          <w:sz w:val="28"/>
          <w:szCs w:val="28"/>
        </w:rPr>
        <w:t xml:space="preserve">, частицы карбида обладают сферической формой, средний диаметр частиц составляет 0.5 мкм, объемная доля </w:t>
      </w:r>
      <w:r w:rsidR="00891176" w:rsidRPr="00793150">
        <w:rPr>
          <w:sz w:val="28"/>
          <w:szCs w:val="28"/>
        </w:rPr>
        <w:sym w:font="Symbol" w:char="F02D"/>
      </w:r>
      <w:r w:rsidR="00891176" w:rsidRPr="00793150">
        <w:rPr>
          <w:sz w:val="28"/>
          <w:szCs w:val="28"/>
        </w:rPr>
        <w:t xml:space="preserve"> ~1%. Цементит и вторичные специальные карбиды не обнаружены. Это также хорошо согласуется с литературными данными. Известно, что образование частиц специальных карбидов (вторичных карбидов) при отпуске происходит при температурах выше 500</w:t>
      </w:r>
      <w:r w:rsidR="00891176" w:rsidRPr="00793150">
        <w:rPr>
          <w:sz w:val="28"/>
          <w:szCs w:val="28"/>
          <w:vertAlign w:val="superscript"/>
        </w:rPr>
        <w:t>о</w:t>
      </w:r>
      <w:r w:rsidR="005A4F69" w:rsidRPr="00793150">
        <w:rPr>
          <w:sz w:val="28"/>
          <w:szCs w:val="28"/>
        </w:rPr>
        <w:t>C [1</w:t>
      </w:r>
      <w:r w:rsidR="00320396" w:rsidRPr="00793150">
        <w:rPr>
          <w:sz w:val="28"/>
          <w:szCs w:val="28"/>
        </w:rPr>
        <w:t>01</w:t>
      </w:r>
      <w:r w:rsidR="005A4F69" w:rsidRPr="00793150">
        <w:rPr>
          <w:sz w:val="28"/>
          <w:szCs w:val="28"/>
        </w:rPr>
        <w:t>,</w:t>
      </w:r>
      <w:r w:rsidR="009E482A" w:rsidRPr="00793150">
        <w:rPr>
          <w:sz w:val="28"/>
          <w:szCs w:val="28"/>
        </w:rPr>
        <w:t>1</w:t>
      </w:r>
      <w:r w:rsidR="00320396" w:rsidRPr="00793150">
        <w:rPr>
          <w:sz w:val="28"/>
          <w:szCs w:val="28"/>
        </w:rPr>
        <w:t>24</w:t>
      </w:r>
      <w:r w:rsidR="00891176" w:rsidRPr="00793150">
        <w:rPr>
          <w:sz w:val="28"/>
          <w:szCs w:val="28"/>
        </w:rPr>
        <w:t>]. При низкотемпературном отпуске (100-500</w:t>
      </w:r>
      <w:r w:rsidR="00891176" w:rsidRPr="00793150">
        <w:rPr>
          <w:sz w:val="28"/>
          <w:szCs w:val="28"/>
          <w:vertAlign w:val="superscript"/>
        </w:rPr>
        <w:t>0</w:t>
      </w:r>
      <w:r w:rsidR="00891176" w:rsidRPr="00793150">
        <w:rPr>
          <w:sz w:val="28"/>
          <w:szCs w:val="28"/>
        </w:rPr>
        <w:t>С) возможно выдел</w:t>
      </w:r>
      <w:r w:rsidR="00050667" w:rsidRPr="00793150">
        <w:rPr>
          <w:sz w:val="28"/>
          <w:szCs w:val="28"/>
        </w:rPr>
        <w:t>ение только частиц цементита [</w:t>
      </w:r>
      <w:r w:rsidR="00AD5633" w:rsidRPr="00793150">
        <w:rPr>
          <w:sz w:val="28"/>
          <w:szCs w:val="28"/>
        </w:rPr>
        <w:t>92,</w:t>
      </w:r>
      <w:r w:rsidR="00050667" w:rsidRPr="00793150">
        <w:rPr>
          <w:sz w:val="28"/>
          <w:szCs w:val="28"/>
        </w:rPr>
        <w:t>1</w:t>
      </w:r>
      <w:r w:rsidR="00320396" w:rsidRPr="00793150">
        <w:rPr>
          <w:sz w:val="28"/>
          <w:szCs w:val="28"/>
        </w:rPr>
        <w:t>01,</w:t>
      </w:r>
      <w:r w:rsidR="00891176" w:rsidRPr="00793150">
        <w:rPr>
          <w:sz w:val="28"/>
          <w:szCs w:val="28"/>
        </w:rPr>
        <w:t>1</w:t>
      </w:r>
      <w:r w:rsidR="00320396" w:rsidRPr="00793150">
        <w:rPr>
          <w:sz w:val="28"/>
          <w:szCs w:val="28"/>
        </w:rPr>
        <w:t>24</w:t>
      </w:r>
      <w:r w:rsidR="00891176" w:rsidRPr="00793150">
        <w:rPr>
          <w:sz w:val="28"/>
          <w:szCs w:val="28"/>
        </w:rPr>
        <w:t>,</w:t>
      </w:r>
      <w:r w:rsidR="00320396" w:rsidRPr="00793150">
        <w:rPr>
          <w:sz w:val="28"/>
          <w:szCs w:val="28"/>
        </w:rPr>
        <w:t>125</w:t>
      </w:r>
      <w:r w:rsidR="00050667" w:rsidRPr="00793150">
        <w:rPr>
          <w:sz w:val="28"/>
          <w:szCs w:val="28"/>
        </w:rPr>
        <w:t>]. В работе [</w:t>
      </w:r>
      <w:r w:rsidR="00AD5633" w:rsidRPr="00793150">
        <w:rPr>
          <w:sz w:val="28"/>
          <w:szCs w:val="28"/>
        </w:rPr>
        <w:t>126</w:t>
      </w:r>
      <w:r w:rsidR="00891176" w:rsidRPr="00793150">
        <w:rPr>
          <w:sz w:val="28"/>
          <w:szCs w:val="28"/>
        </w:rPr>
        <w:t>] было количественно показано, что образование частиц цементита происходит как в объеме мартенситных кристаллов, так и на внутрифазных границах, причем сложным образом: с увеличением температуры и продолжительности отпуска объемная доля цементита в матрице вначале возрастает, а затем уменьшается, а на внутрифазных границах постоянно возрастает, но с разной скоростью. Цементит стабилен только при низких температурах отпуска и при длительных выдержках. При температуре отпуска ~400</w:t>
      </w:r>
      <w:r w:rsidR="00891176" w:rsidRPr="00793150">
        <w:rPr>
          <w:sz w:val="28"/>
          <w:szCs w:val="28"/>
          <w:vertAlign w:val="superscript"/>
        </w:rPr>
        <w:t>0</w:t>
      </w:r>
      <w:r w:rsidR="00891176" w:rsidRPr="00793150">
        <w:rPr>
          <w:sz w:val="28"/>
          <w:szCs w:val="28"/>
        </w:rPr>
        <w:t>С и продолжительности 6-10 часов объемная доля цементита в объеме мартенситных кристаллов уже чрезвычайно мала (&lt;0.5%), а на межфазных границах он почти еще отсутствует (&lt;0.1%).</w:t>
      </w:r>
    </w:p>
    <w:p w:rsidR="00891176" w:rsidRPr="00793150" w:rsidRDefault="00891176" w:rsidP="009D5A90">
      <w:pPr>
        <w:ind w:firstLine="567"/>
        <w:jc w:val="both"/>
        <w:rPr>
          <w:sz w:val="28"/>
          <w:szCs w:val="28"/>
        </w:rPr>
      </w:pPr>
    </w:p>
    <w:p w:rsidR="006A7BF1" w:rsidRPr="00793150" w:rsidRDefault="006A7BF1" w:rsidP="009D5A90">
      <w:pPr>
        <w:ind w:firstLine="567"/>
        <w:jc w:val="both"/>
        <w:rPr>
          <w:sz w:val="28"/>
          <w:szCs w:val="28"/>
        </w:rPr>
      </w:pPr>
    </w:p>
    <w:p w:rsidR="006A7BF1" w:rsidRPr="00793150" w:rsidRDefault="006A7BF1" w:rsidP="009D5A90">
      <w:pPr>
        <w:ind w:firstLine="567"/>
        <w:jc w:val="both"/>
        <w:rPr>
          <w:sz w:val="28"/>
          <w:szCs w:val="28"/>
        </w:rPr>
      </w:pPr>
    </w:p>
    <w:p w:rsidR="006A7BF1" w:rsidRPr="00793150" w:rsidRDefault="006A7BF1" w:rsidP="009D5A90">
      <w:pPr>
        <w:ind w:firstLine="567"/>
        <w:jc w:val="both"/>
        <w:rPr>
          <w:sz w:val="28"/>
          <w:szCs w:val="28"/>
        </w:rPr>
      </w:pPr>
    </w:p>
    <w:p w:rsidR="006A7BF1" w:rsidRPr="00793150" w:rsidRDefault="006A7BF1" w:rsidP="009D5A90">
      <w:pPr>
        <w:ind w:firstLine="567"/>
        <w:jc w:val="both"/>
        <w:rPr>
          <w:sz w:val="28"/>
          <w:szCs w:val="28"/>
        </w:rPr>
      </w:pPr>
    </w:p>
    <w:p w:rsidR="00891176" w:rsidRPr="00793150" w:rsidRDefault="00D41843" w:rsidP="009D5A90">
      <w:pPr>
        <w:ind w:firstLine="567"/>
        <w:jc w:val="both"/>
        <w:rPr>
          <w:noProof/>
          <w:sz w:val="28"/>
          <w:szCs w:val="28"/>
        </w:rPr>
      </w:pPr>
      <w:r w:rsidRPr="00793150">
        <w:rPr>
          <w:noProof/>
          <w:sz w:val="28"/>
          <w:szCs w:val="28"/>
        </w:rPr>
        <w:lastRenderedPageBreak/>
        <w:drawing>
          <wp:inline distT="0" distB="0" distL="0" distR="0">
            <wp:extent cx="6107430" cy="2641600"/>
            <wp:effectExtent l="19050" t="0" r="7620" b="0"/>
            <wp:docPr id="105"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144"/>
                    <a:srcRect/>
                    <a:stretch>
                      <a:fillRect/>
                    </a:stretch>
                  </pic:blipFill>
                  <pic:spPr bwMode="auto">
                    <a:xfrm>
                      <a:off x="0" y="0"/>
                      <a:ext cx="6107430" cy="2641600"/>
                    </a:xfrm>
                    <a:prstGeom prst="rect">
                      <a:avLst/>
                    </a:prstGeom>
                    <a:noFill/>
                    <a:ln w="9525">
                      <a:noFill/>
                      <a:miter lim="800000"/>
                      <a:headEnd/>
                      <a:tailEnd/>
                    </a:ln>
                  </pic:spPr>
                </pic:pic>
              </a:graphicData>
            </a:graphic>
          </wp:inline>
        </w:drawing>
      </w:r>
    </w:p>
    <w:p w:rsidR="006A7BF1" w:rsidRPr="00793150" w:rsidRDefault="006A7BF1" w:rsidP="009D5A90">
      <w:pPr>
        <w:ind w:firstLine="567"/>
        <w:jc w:val="both"/>
        <w:rPr>
          <w:sz w:val="16"/>
          <w:szCs w:val="16"/>
        </w:rPr>
      </w:pPr>
    </w:p>
    <w:p w:rsidR="006A7BF1" w:rsidRPr="00793150" w:rsidRDefault="00D41843" w:rsidP="009D5A90">
      <w:pPr>
        <w:ind w:firstLine="567"/>
        <w:jc w:val="center"/>
        <w:rPr>
          <w:noProof/>
          <w:sz w:val="28"/>
          <w:szCs w:val="28"/>
        </w:rPr>
      </w:pPr>
      <w:r w:rsidRPr="00793150">
        <w:rPr>
          <w:noProof/>
          <w:sz w:val="28"/>
          <w:szCs w:val="28"/>
        </w:rPr>
        <w:drawing>
          <wp:inline distT="0" distB="0" distL="0" distR="0">
            <wp:extent cx="4097655" cy="2540000"/>
            <wp:effectExtent l="19050" t="0" r="0" b="0"/>
            <wp:docPr id="106"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145"/>
                    <a:srcRect/>
                    <a:stretch>
                      <a:fillRect/>
                    </a:stretch>
                  </pic:blipFill>
                  <pic:spPr bwMode="auto">
                    <a:xfrm>
                      <a:off x="0" y="0"/>
                      <a:ext cx="4097655" cy="2540000"/>
                    </a:xfrm>
                    <a:prstGeom prst="rect">
                      <a:avLst/>
                    </a:prstGeom>
                    <a:noFill/>
                    <a:ln w="9525">
                      <a:noFill/>
                      <a:miter lim="800000"/>
                      <a:headEnd/>
                      <a:tailEnd/>
                    </a:ln>
                  </pic:spPr>
                </pic:pic>
              </a:graphicData>
            </a:graphic>
          </wp:inline>
        </w:drawing>
      </w:r>
    </w:p>
    <w:p w:rsidR="006A7BF1" w:rsidRPr="00793150" w:rsidRDefault="006A7BF1" w:rsidP="009D5A90">
      <w:pPr>
        <w:ind w:firstLine="567"/>
        <w:jc w:val="center"/>
        <w:rPr>
          <w:noProof/>
          <w:sz w:val="16"/>
          <w:szCs w:val="16"/>
        </w:rPr>
      </w:pPr>
    </w:p>
    <w:p w:rsidR="00891176" w:rsidRPr="00793150" w:rsidRDefault="00D41843" w:rsidP="009D5A90">
      <w:pPr>
        <w:ind w:firstLine="567"/>
        <w:jc w:val="center"/>
        <w:rPr>
          <w:sz w:val="28"/>
          <w:szCs w:val="28"/>
        </w:rPr>
      </w:pPr>
      <w:r w:rsidRPr="00793150">
        <w:rPr>
          <w:noProof/>
          <w:sz w:val="28"/>
          <w:szCs w:val="28"/>
        </w:rPr>
        <w:drawing>
          <wp:inline distT="0" distB="0" distL="0" distR="0">
            <wp:extent cx="4131945" cy="2551430"/>
            <wp:effectExtent l="19050" t="0" r="1905" b="0"/>
            <wp:docPr id="107"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146"/>
                    <a:srcRect/>
                    <a:stretch>
                      <a:fillRect/>
                    </a:stretch>
                  </pic:blipFill>
                  <pic:spPr bwMode="auto">
                    <a:xfrm>
                      <a:off x="0" y="0"/>
                      <a:ext cx="4131945" cy="2551430"/>
                    </a:xfrm>
                    <a:prstGeom prst="rect">
                      <a:avLst/>
                    </a:prstGeom>
                    <a:noFill/>
                    <a:ln w="9525">
                      <a:noFill/>
                      <a:miter lim="800000"/>
                      <a:headEnd/>
                      <a:tailEnd/>
                    </a:ln>
                  </pic:spPr>
                </pic:pic>
              </a:graphicData>
            </a:graphic>
          </wp:inline>
        </w:drawing>
      </w:r>
    </w:p>
    <w:p w:rsidR="00891176" w:rsidRPr="00793150" w:rsidRDefault="00891176" w:rsidP="009D5A90">
      <w:pPr>
        <w:ind w:firstLine="567"/>
        <w:jc w:val="center"/>
        <w:rPr>
          <w:sz w:val="28"/>
          <w:szCs w:val="28"/>
        </w:rPr>
      </w:pPr>
    </w:p>
    <w:p w:rsidR="00891176" w:rsidRPr="00793150" w:rsidRDefault="0071634F" w:rsidP="00F40E77">
      <w:pPr>
        <w:tabs>
          <w:tab w:val="left" w:pos="8505"/>
        </w:tabs>
        <w:ind w:firstLine="567"/>
        <w:jc w:val="center"/>
        <w:rPr>
          <w:sz w:val="28"/>
          <w:szCs w:val="28"/>
        </w:rPr>
      </w:pPr>
      <w:r w:rsidRPr="00793150">
        <w:rPr>
          <w:sz w:val="28"/>
          <w:szCs w:val="28"/>
        </w:rPr>
        <w:t xml:space="preserve">Рисунок </w:t>
      </w:r>
      <w:r w:rsidR="003F2CB7" w:rsidRPr="00793150">
        <w:rPr>
          <w:sz w:val="28"/>
          <w:szCs w:val="28"/>
        </w:rPr>
        <w:t>3.5</w:t>
      </w:r>
      <w:r w:rsidR="00944568" w:rsidRPr="00793150">
        <w:rPr>
          <w:sz w:val="28"/>
          <w:szCs w:val="28"/>
        </w:rPr>
        <w:t>-</w:t>
      </w:r>
      <w:r w:rsidR="00891176" w:rsidRPr="00793150">
        <w:rPr>
          <w:sz w:val="28"/>
          <w:szCs w:val="28"/>
        </w:rPr>
        <w:t xml:space="preserve"> Микроструктура отпущенной стали 30ХГСА. Стрелками отмечены частицы первичного карбида М</w:t>
      </w:r>
      <w:r w:rsidR="00891176" w:rsidRPr="00793150">
        <w:rPr>
          <w:sz w:val="28"/>
          <w:szCs w:val="28"/>
          <w:vertAlign w:val="subscript"/>
        </w:rPr>
        <w:t>6</w:t>
      </w:r>
      <w:r w:rsidR="00891176" w:rsidRPr="00793150">
        <w:rPr>
          <w:sz w:val="28"/>
          <w:szCs w:val="28"/>
        </w:rPr>
        <w:t>С: светлопольные изображения</w:t>
      </w:r>
      <w:r w:rsidR="00514E88" w:rsidRPr="00793150">
        <w:rPr>
          <w:sz w:val="28"/>
          <w:szCs w:val="28"/>
        </w:rPr>
        <w:t xml:space="preserve"> (а),(в),(г)</w:t>
      </w:r>
      <w:r w:rsidR="00F40E77" w:rsidRPr="00793150">
        <w:rPr>
          <w:sz w:val="28"/>
          <w:szCs w:val="28"/>
        </w:rPr>
        <w:t>,</w:t>
      </w:r>
      <w:r w:rsidR="00891176" w:rsidRPr="00793150">
        <w:rPr>
          <w:sz w:val="28"/>
          <w:szCs w:val="28"/>
        </w:rPr>
        <w:t xml:space="preserve"> индицированная микродифракционная картина</w:t>
      </w:r>
      <w:r w:rsidR="00514E88" w:rsidRPr="00793150">
        <w:rPr>
          <w:sz w:val="28"/>
          <w:szCs w:val="28"/>
        </w:rPr>
        <w:t xml:space="preserve"> </w:t>
      </w:r>
      <w:r w:rsidR="00F40E77" w:rsidRPr="00793150">
        <w:rPr>
          <w:sz w:val="28"/>
          <w:szCs w:val="28"/>
        </w:rPr>
        <w:t>(</w:t>
      </w:r>
      <w:r w:rsidR="00514E88" w:rsidRPr="00793150">
        <w:rPr>
          <w:sz w:val="28"/>
          <w:szCs w:val="28"/>
        </w:rPr>
        <w:t>б</w:t>
      </w:r>
      <w:r w:rsidR="00F40E77" w:rsidRPr="00793150">
        <w:rPr>
          <w:sz w:val="28"/>
          <w:szCs w:val="28"/>
        </w:rPr>
        <w:t>)</w:t>
      </w:r>
      <w:r w:rsidR="00891176" w:rsidRPr="00793150">
        <w:rPr>
          <w:sz w:val="28"/>
          <w:szCs w:val="28"/>
        </w:rPr>
        <w:t>, полученная с частицы на (а); присутствуют рефлексы, относящиеся к плоскости (110)</w:t>
      </w:r>
      <w:r w:rsidR="00891176" w:rsidRPr="00793150">
        <w:rPr>
          <w:sz w:val="28"/>
          <w:szCs w:val="28"/>
          <w:vertAlign w:val="subscript"/>
        </w:rPr>
        <w:sym w:font="Symbol" w:char="F061"/>
      </w:r>
      <w:r w:rsidR="00891176" w:rsidRPr="00793150">
        <w:rPr>
          <w:sz w:val="28"/>
          <w:szCs w:val="28"/>
        </w:rPr>
        <w:t xml:space="preserve"> (</w:t>
      </w:r>
      <w:r w:rsidR="00891176" w:rsidRPr="00793150">
        <w:rPr>
          <w:sz w:val="28"/>
          <w:szCs w:val="28"/>
        </w:rPr>
        <w:sym w:font="Symbol" w:char="F061"/>
      </w:r>
      <w:r w:rsidR="00891176" w:rsidRPr="00793150">
        <w:rPr>
          <w:sz w:val="28"/>
          <w:szCs w:val="28"/>
        </w:rPr>
        <w:t>-фазы) и (120)</w:t>
      </w:r>
      <w:r w:rsidR="00891176" w:rsidRPr="00793150">
        <w:rPr>
          <w:sz w:val="28"/>
          <w:szCs w:val="28"/>
          <w:vertAlign w:val="subscript"/>
        </w:rPr>
        <w:t>К</w:t>
      </w:r>
      <w:r w:rsidR="00891176" w:rsidRPr="00793150">
        <w:rPr>
          <w:sz w:val="28"/>
          <w:szCs w:val="28"/>
        </w:rPr>
        <w:t xml:space="preserve"> (карбида М</w:t>
      </w:r>
      <w:r w:rsidR="00891176" w:rsidRPr="00793150">
        <w:rPr>
          <w:sz w:val="28"/>
          <w:szCs w:val="28"/>
          <w:vertAlign w:val="subscript"/>
        </w:rPr>
        <w:t>6</w:t>
      </w:r>
      <w:r w:rsidR="00891176" w:rsidRPr="00793150">
        <w:rPr>
          <w:sz w:val="28"/>
          <w:szCs w:val="28"/>
        </w:rPr>
        <w:t>С)</w:t>
      </w:r>
    </w:p>
    <w:p w:rsidR="001D327A" w:rsidRPr="00793150" w:rsidRDefault="001D327A" w:rsidP="009D5A90">
      <w:pPr>
        <w:ind w:firstLine="567"/>
        <w:jc w:val="both"/>
        <w:rPr>
          <w:b/>
          <w:sz w:val="28"/>
          <w:szCs w:val="28"/>
        </w:rPr>
      </w:pPr>
      <w:r w:rsidRPr="00793150">
        <w:rPr>
          <w:b/>
          <w:sz w:val="28"/>
          <w:szCs w:val="28"/>
        </w:rPr>
        <w:lastRenderedPageBreak/>
        <w:t xml:space="preserve">3.4 Источники полей напряжений и кривизна-кручение кристаллической решетки </w:t>
      </w:r>
      <w:r w:rsidRPr="00793150">
        <w:rPr>
          <w:b/>
          <w:sz w:val="28"/>
          <w:szCs w:val="28"/>
        </w:rPr>
        <w:sym w:font="Symbol" w:char="F061"/>
      </w:r>
      <w:r w:rsidRPr="00793150">
        <w:rPr>
          <w:b/>
          <w:sz w:val="28"/>
          <w:szCs w:val="28"/>
        </w:rPr>
        <w:t>-фазы</w:t>
      </w:r>
    </w:p>
    <w:p w:rsidR="00891176" w:rsidRPr="00793150" w:rsidRDefault="00345965" w:rsidP="009D5A90">
      <w:pPr>
        <w:pStyle w:val="a8"/>
        <w:spacing w:after="0"/>
        <w:ind w:left="0" w:firstLine="567"/>
        <w:jc w:val="both"/>
        <w:rPr>
          <w:sz w:val="28"/>
          <w:szCs w:val="28"/>
        </w:rPr>
      </w:pPr>
      <w:r w:rsidRPr="00793150">
        <w:rPr>
          <w:sz w:val="28"/>
          <w:szCs w:val="28"/>
        </w:rPr>
        <w:t xml:space="preserve">Проблема внутренних полей напряжения в металлах и сплавах находится в центре внимания исследователей уже много лет. Поля напряжения играют важную роль </w:t>
      </w:r>
      <w:r w:rsidR="004B6DEA" w:rsidRPr="00793150">
        <w:rPr>
          <w:sz w:val="28"/>
          <w:szCs w:val="28"/>
        </w:rPr>
        <w:t xml:space="preserve">в </w:t>
      </w:r>
      <w:r w:rsidRPr="00793150">
        <w:rPr>
          <w:sz w:val="28"/>
          <w:szCs w:val="28"/>
        </w:rPr>
        <w:t>формировании предела текучести, деформационном упрочнении и</w:t>
      </w:r>
      <w:r w:rsidR="004B6DEA" w:rsidRPr="00793150">
        <w:rPr>
          <w:sz w:val="28"/>
          <w:szCs w:val="28"/>
        </w:rPr>
        <w:t>,</w:t>
      </w:r>
      <w:r w:rsidRPr="00793150">
        <w:rPr>
          <w:sz w:val="28"/>
          <w:szCs w:val="28"/>
        </w:rPr>
        <w:t xml:space="preserve"> особенно в зарождении и раскрытии микротрещин. Велика их роль и в эволюции дефектной структуры</w:t>
      </w:r>
      <w:r w:rsidR="00CF0012" w:rsidRPr="00793150">
        <w:rPr>
          <w:sz w:val="28"/>
          <w:szCs w:val="28"/>
        </w:rPr>
        <w:t xml:space="preserve"> при фазовых и структурных превращениях [1</w:t>
      </w:r>
      <w:r w:rsidR="003F2CB7" w:rsidRPr="00793150">
        <w:rPr>
          <w:sz w:val="28"/>
          <w:szCs w:val="28"/>
        </w:rPr>
        <w:t>27</w:t>
      </w:r>
      <w:r w:rsidR="00CF0012" w:rsidRPr="00793150">
        <w:rPr>
          <w:sz w:val="28"/>
          <w:szCs w:val="28"/>
        </w:rPr>
        <w:t xml:space="preserve">]. </w:t>
      </w:r>
      <w:r w:rsidR="00891176" w:rsidRPr="00793150">
        <w:rPr>
          <w:sz w:val="28"/>
          <w:szCs w:val="28"/>
        </w:rPr>
        <w:t xml:space="preserve">Термическая обработка исследуемой стали сопровождается формированием дальнодействующих полей напряжений. В сложной структуре стали, созданной </w:t>
      </w:r>
      <w:r w:rsidR="00891176" w:rsidRPr="00793150">
        <w:rPr>
          <w:sz w:val="28"/>
          <w:szCs w:val="28"/>
        </w:rPr>
        <w:sym w:font="Symbol" w:char="F067"/>
      </w:r>
      <w:r w:rsidR="00891176" w:rsidRPr="00793150">
        <w:rPr>
          <w:sz w:val="28"/>
          <w:szCs w:val="28"/>
        </w:rPr>
        <w:sym w:font="Symbol" w:char="F0AE"/>
      </w:r>
      <w:r w:rsidR="00891176" w:rsidRPr="00793150">
        <w:rPr>
          <w:sz w:val="28"/>
          <w:szCs w:val="28"/>
        </w:rPr>
        <w:sym w:font="Symbol" w:char="F061"/>
      </w:r>
      <w:r w:rsidR="00891176" w:rsidRPr="00793150">
        <w:rPr>
          <w:sz w:val="28"/>
          <w:szCs w:val="28"/>
        </w:rPr>
        <w:t xml:space="preserve"> превращением уже в результате закалки и последующего отпуска, присутствуют следующие источники полей напряжений. Во-первых, термообработка стали приводит к накоплению в ней высокой скалярной плотности дислокаций (</w:t>
      </w:r>
      <w:r w:rsidR="00891176" w:rsidRPr="00793150">
        <w:rPr>
          <w:i/>
          <w:sz w:val="28"/>
          <w:szCs w:val="28"/>
        </w:rPr>
        <w:sym w:font="Symbol" w:char="F072"/>
      </w:r>
      <w:r w:rsidR="00A311A1" w:rsidRPr="00793150">
        <w:rPr>
          <w:sz w:val="28"/>
          <w:szCs w:val="28"/>
        </w:rPr>
        <w:t>=</w:t>
      </w:r>
      <w:r w:rsidR="00891176" w:rsidRPr="00793150">
        <w:rPr>
          <w:sz w:val="28"/>
          <w:szCs w:val="28"/>
        </w:rPr>
        <w:t>7</w:t>
      </w:r>
      <w:r w:rsidR="00891176" w:rsidRPr="00793150">
        <w:rPr>
          <w:sz w:val="28"/>
          <w:szCs w:val="28"/>
        </w:rPr>
        <w:sym w:font="Symbol" w:char="F0D7"/>
      </w:r>
      <w:r w:rsidR="00891176" w:rsidRPr="00793150">
        <w:rPr>
          <w:sz w:val="28"/>
          <w:szCs w:val="28"/>
        </w:rPr>
        <w:t>10</w:t>
      </w:r>
      <w:r w:rsidR="00891176" w:rsidRPr="00793150">
        <w:rPr>
          <w:sz w:val="28"/>
          <w:szCs w:val="28"/>
          <w:vertAlign w:val="superscript"/>
        </w:rPr>
        <w:t>10</w:t>
      </w:r>
      <w:r w:rsidR="00891176" w:rsidRPr="00793150">
        <w:rPr>
          <w:sz w:val="28"/>
          <w:szCs w:val="28"/>
        </w:rPr>
        <w:t xml:space="preserve"> см</w:t>
      </w:r>
      <w:r w:rsidR="00891176" w:rsidRPr="00793150">
        <w:rPr>
          <w:sz w:val="28"/>
          <w:szCs w:val="28"/>
          <w:vertAlign w:val="superscript"/>
        </w:rPr>
        <w:t>-2</w:t>
      </w:r>
      <w:r w:rsidR="00891176" w:rsidRPr="00793150">
        <w:rPr>
          <w:sz w:val="28"/>
          <w:szCs w:val="28"/>
        </w:rPr>
        <w:t>), организованных в субстру</w:t>
      </w:r>
      <w:r w:rsidR="004B6DEA" w:rsidRPr="00793150">
        <w:rPr>
          <w:sz w:val="28"/>
          <w:szCs w:val="28"/>
        </w:rPr>
        <w:t>ктуру, которые дают вклад в поля</w:t>
      </w:r>
      <w:r w:rsidR="00891176" w:rsidRPr="00793150">
        <w:rPr>
          <w:sz w:val="28"/>
          <w:szCs w:val="28"/>
        </w:rPr>
        <w:t xml:space="preserve"> напряжений. Незаряженный дислокационный ансамбль (т.е. ансамбль без избыточных дислокаций) дает напряжение сдвига (полей напряжений, создаваемых дислокационной структур</w:t>
      </w:r>
      <w:r w:rsidR="00FB54FF" w:rsidRPr="00793150">
        <w:rPr>
          <w:sz w:val="28"/>
          <w:szCs w:val="28"/>
        </w:rPr>
        <w:t>ой), определяемое по формуле [1</w:t>
      </w:r>
      <w:r w:rsidR="003F2CB7" w:rsidRPr="00793150">
        <w:rPr>
          <w:sz w:val="28"/>
          <w:szCs w:val="28"/>
        </w:rPr>
        <w:t>28</w:t>
      </w:r>
      <w:r w:rsidR="00891176" w:rsidRPr="00793150">
        <w:rPr>
          <w:sz w:val="28"/>
          <w:szCs w:val="28"/>
        </w:rPr>
        <w:t>]:</w:t>
      </w:r>
    </w:p>
    <w:p w:rsidR="00345965" w:rsidRPr="00793150" w:rsidRDefault="00345965" w:rsidP="009D5A90">
      <w:pPr>
        <w:pStyle w:val="a8"/>
        <w:spacing w:after="0"/>
        <w:ind w:left="0" w:firstLine="567"/>
        <w:jc w:val="both"/>
        <w:rPr>
          <w:sz w:val="28"/>
          <w:szCs w:val="28"/>
        </w:rPr>
      </w:pPr>
    </w:p>
    <w:p w:rsidR="00891176" w:rsidRPr="00793150" w:rsidRDefault="002D1DD5" w:rsidP="00F40E77">
      <w:pPr>
        <w:pStyle w:val="a8"/>
        <w:tabs>
          <w:tab w:val="left" w:pos="8505"/>
        </w:tabs>
        <w:spacing w:after="0"/>
        <w:ind w:left="0" w:firstLine="567"/>
        <w:jc w:val="center"/>
        <w:rPr>
          <w:position w:val="-12"/>
          <w:sz w:val="28"/>
          <w:szCs w:val="28"/>
        </w:rPr>
      </w:pPr>
      <w:r w:rsidRPr="00793150">
        <w:rPr>
          <w:sz w:val="28"/>
          <w:szCs w:val="28"/>
        </w:rPr>
        <w:t xml:space="preserve">          </w:t>
      </w:r>
      <w:r w:rsidR="00F40E77" w:rsidRPr="00793150">
        <w:rPr>
          <w:sz w:val="28"/>
          <w:szCs w:val="28"/>
        </w:rPr>
        <w:t xml:space="preserve">                   </w:t>
      </w:r>
      <w:r w:rsidRPr="00793150">
        <w:rPr>
          <w:sz w:val="28"/>
          <w:szCs w:val="28"/>
        </w:rPr>
        <w:t xml:space="preserve">        </w:t>
      </w:r>
      <w:r w:rsidR="00325C5C" w:rsidRPr="00793150">
        <w:rPr>
          <w:position w:val="-12"/>
          <w:sz w:val="28"/>
          <w:szCs w:val="28"/>
        </w:rPr>
        <w:object w:dxaOrig="1380" w:dyaOrig="400">
          <v:shape id="_x0000_i1084" type="#_x0000_t75" style="width:83.15pt;height:27.45pt" o:ole="" fillcolor="window">
            <v:imagedata r:id="rId147" o:title=""/>
          </v:shape>
          <o:OLEObject Type="Embed" ProgID="Equation.3" ShapeID="_x0000_i1084" DrawAspect="Content" ObjectID="_1443899420" r:id="rId148"/>
        </w:object>
      </w:r>
      <w:r w:rsidRPr="00793150">
        <w:rPr>
          <w:sz w:val="28"/>
          <w:szCs w:val="28"/>
        </w:rPr>
        <w:t xml:space="preserve">                                   </w:t>
      </w:r>
      <w:r w:rsidR="00F40E77" w:rsidRPr="00793150">
        <w:rPr>
          <w:sz w:val="28"/>
          <w:szCs w:val="28"/>
        </w:rPr>
        <w:t xml:space="preserve">   </w:t>
      </w:r>
      <w:r w:rsidRPr="00793150">
        <w:rPr>
          <w:sz w:val="28"/>
          <w:szCs w:val="28"/>
        </w:rPr>
        <w:t xml:space="preserve">     (3.1)</w:t>
      </w:r>
    </w:p>
    <w:p w:rsidR="00325C5C" w:rsidRPr="00793150" w:rsidRDefault="00325C5C" w:rsidP="009D5A90">
      <w:pPr>
        <w:pStyle w:val="a8"/>
        <w:spacing w:after="0"/>
        <w:ind w:left="0" w:firstLine="567"/>
        <w:jc w:val="center"/>
        <w:rPr>
          <w:sz w:val="28"/>
          <w:szCs w:val="28"/>
        </w:rPr>
      </w:pPr>
    </w:p>
    <w:p w:rsidR="00891176" w:rsidRPr="00793150" w:rsidRDefault="00891176" w:rsidP="00F40E77">
      <w:pPr>
        <w:pStyle w:val="a8"/>
        <w:tabs>
          <w:tab w:val="left" w:pos="8505"/>
        </w:tabs>
        <w:spacing w:after="0"/>
        <w:ind w:left="0" w:firstLine="567"/>
        <w:jc w:val="both"/>
        <w:rPr>
          <w:sz w:val="28"/>
          <w:szCs w:val="28"/>
        </w:rPr>
      </w:pPr>
      <w:r w:rsidRPr="00793150">
        <w:rPr>
          <w:sz w:val="28"/>
          <w:szCs w:val="28"/>
        </w:rPr>
        <w:t xml:space="preserve">где </w:t>
      </w:r>
      <w:r w:rsidRPr="00793150">
        <w:rPr>
          <w:i/>
          <w:sz w:val="28"/>
          <w:szCs w:val="28"/>
        </w:rPr>
        <w:sym w:font="Symbol" w:char="F061"/>
      </w:r>
      <w:r w:rsidRPr="00793150">
        <w:rPr>
          <w:sz w:val="28"/>
          <w:szCs w:val="28"/>
        </w:rPr>
        <w:t xml:space="preserve"> – меняется в пределах 0.05–1.0 в зависимости от т</w:t>
      </w:r>
      <w:r w:rsidR="00276E7A" w:rsidRPr="00793150">
        <w:rPr>
          <w:sz w:val="28"/>
          <w:szCs w:val="28"/>
        </w:rPr>
        <w:t>ипа дислокационного ансамбля [</w:t>
      </w:r>
      <w:r w:rsidR="003F2CB7" w:rsidRPr="00793150">
        <w:rPr>
          <w:sz w:val="28"/>
          <w:szCs w:val="28"/>
        </w:rPr>
        <w:t>127</w:t>
      </w:r>
      <w:r w:rsidR="003512EF" w:rsidRPr="00793150">
        <w:rPr>
          <w:sz w:val="28"/>
          <w:szCs w:val="28"/>
        </w:rPr>
        <w:t>,129</w:t>
      </w:r>
      <w:r w:rsidR="00CF0012" w:rsidRPr="00793150">
        <w:rPr>
          <w:sz w:val="28"/>
          <w:szCs w:val="28"/>
        </w:rPr>
        <w:t>,</w:t>
      </w:r>
      <w:r w:rsidR="00276E7A" w:rsidRPr="00793150">
        <w:rPr>
          <w:sz w:val="28"/>
          <w:szCs w:val="28"/>
        </w:rPr>
        <w:t>1</w:t>
      </w:r>
      <w:r w:rsidR="003512EF" w:rsidRPr="00793150">
        <w:rPr>
          <w:sz w:val="28"/>
          <w:szCs w:val="28"/>
        </w:rPr>
        <w:t>30</w:t>
      </w:r>
      <w:r w:rsidRPr="00793150">
        <w:rPr>
          <w:sz w:val="28"/>
          <w:szCs w:val="28"/>
        </w:rPr>
        <w:t xml:space="preserve">] (для заряженного дислокационного ансамбля значение коэффициента </w:t>
      </w:r>
      <w:r w:rsidRPr="00793150">
        <w:rPr>
          <w:sz w:val="28"/>
          <w:szCs w:val="28"/>
        </w:rPr>
        <w:sym w:font="Symbol" w:char="F061"/>
      </w:r>
      <w:r w:rsidR="00F40E77" w:rsidRPr="00793150">
        <w:rPr>
          <w:sz w:val="28"/>
          <w:szCs w:val="28"/>
        </w:rPr>
        <w:t>=</w:t>
      </w:r>
      <w:r w:rsidR="0071634F" w:rsidRPr="00793150">
        <w:rPr>
          <w:sz w:val="28"/>
          <w:szCs w:val="28"/>
        </w:rPr>
        <w:t>0.625 [1</w:t>
      </w:r>
      <w:r w:rsidR="003512EF" w:rsidRPr="00793150">
        <w:rPr>
          <w:sz w:val="28"/>
          <w:szCs w:val="28"/>
        </w:rPr>
        <w:t>27</w:t>
      </w:r>
      <w:r w:rsidRPr="00793150">
        <w:rPr>
          <w:sz w:val="28"/>
          <w:szCs w:val="28"/>
        </w:rPr>
        <w:t xml:space="preserve">]); </w:t>
      </w:r>
      <w:r w:rsidRPr="00793150">
        <w:rPr>
          <w:i/>
          <w:sz w:val="28"/>
          <w:szCs w:val="28"/>
          <w:lang w:val="en-US"/>
        </w:rPr>
        <w:t>G</w:t>
      </w:r>
      <w:r w:rsidRPr="00793150">
        <w:rPr>
          <w:sz w:val="28"/>
          <w:szCs w:val="28"/>
        </w:rPr>
        <w:t xml:space="preserve"> - модуль сдвига, </w:t>
      </w:r>
      <w:r w:rsidRPr="00793150">
        <w:rPr>
          <w:i/>
          <w:sz w:val="28"/>
          <w:szCs w:val="28"/>
          <w:lang w:val="en-US"/>
        </w:rPr>
        <w:t>b</w:t>
      </w:r>
      <w:r w:rsidRPr="00793150">
        <w:rPr>
          <w:sz w:val="28"/>
          <w:szCs w:val="28"/>
        </w:rPr>
        <w:t xml:space="preserve"> – вектор Бюргерса; </w:t>
      </w:r>
      <w:r w:rsidRPr="00793150">
        <w:rPr>
          <w:i/>
          <w:sz w:val="28"/>
          <w:szCs w:val="28"/>
        </w:rPr>
        <w:sym w:font="Symbol" w:char="F072"/>
      </w:r>
      <w:r w:rsidRPr="00793150">
        <w:rPr>
          <w:sz w:val="28"/>
          <w:szCs w:val="28"/>
        </w:rPr>
        <w:t xml:space="preserve"> - </w:t>
      </w:r>
      <w:r w:rsidR="0071634F" w:rsidRPr="00793150">
        <w:rPr>
          <w:sz w:val="28"/>
          <w:szCs w:val="28"/>
        </w:rPr>
        <w:t>скалярная плотность дислокаций.</w:t>
      </w:r>
    </w:p>
    <w:p w:rsidR="00891176" w:rsidRPr="00793150" w:rsidRDefault="00891176" w:rsidP="009D5A90">
      <w:pPr>
        <w:pStyle w:val="a8"/>
        <w:spacing w:after="0"/>
        <w:ind w:left="0" w:firstLine="567"/>
        <w:jc w:val="both"/>
        <w:rPr>
          <w:sz w:val="28"/>
          <w:szCs w:val="28"/>
        </w:rPr>
      </w:pPr>
      <w:r w:rsidRPr="00793150">
        <w:rPr>
          <w:sz w:val="28"/>
          <w:szCs w:val="28"/>
        </w:rPr>
        <w:t xml:space="preserve">В случае заряженного дислокационного ансамбля, когда избыточная плотность дислокаций: </w:t>
      </w:r>
    </w:p>
    <w:p w:rsidR="002D1DD5" w:rsidRPr="00793150" w:rsidRDefault="002D1DD5" w:rsidP="009D5A90">
      <w:pPr>
        <w:pStyle w:val="a8"/>
        <w:spacing w:after="0"/>
        <w:ind w:left="0" w:firstLine="567"/>
        <w:jc w:val="both"/>
        <w:rPr>
          <w:sz w:val="28"/>
          <w:szCs w:val="28"/>
        </w:rPr>
      </w:pPr>
    </w:p>
    <w:p w:rsidR="00891176" w:rsidRPr="00793150" w:rsidRDefault="002D1DD5" w:rsidP="00F40E77">
      <w:pPr>
        <w:pStyle w:val="a8"/>
        <w:tabs>
          <w:tab w:val="left" w:pos="8505"/>
        </w:tabs>
        <w:spacing w:after="0"/>
        <w:ind w:left="0" w:firstLine="567"/>
        <w:jc w:val="center"/>
        <w:rPr>
          <w:sz w:val="28"/>
          <w:szCs w:val="28"/>
        </w:rPr>
      </w:pPr>
      <w:r w:rsidRPr="00793150">
        <w:rPr>
          <w:i/>
          <w:sz w:val="28"/>
          <w:szCs w:val="28"/>
        </w:rPr>
        <w:t xml:space="preserve">       </w:t>
      </w:r>
      <w:r w:rsidR="00F40E77" w:rsidRPr="00793150">
        <w:rPr>
          <w:i/>
          <w:sz w:val="28"/>
          <w:szCs w:val="28"/>
        </w:rPr>
        <w:t xml:space="preserve">                      </w:t>
      </w:r>
      <w:r w:rsidRPr="00793150">
        <w:rPr>
          <w:i/>
          <w:sz w:val="28"/>
          <w:szCs w:val="28"/>
        </w:rPr>
        <w:t xml:space="preserve">           </w:t>
      </w:r>
      <w:r w:rsidR="00891176" w:rsidRPr="00793150">
        <w:rPr>
          <w:i/>
          <w:sz w:val="28"/>
          <w:szCs w:val="28"/>
        </w:rPr>
        <w:sym w:font="Symbol" w:char="F072"/>
      </w:r>
      <w:r w:rsidR="00891176" w:rsidRPr="00793150">
        <w:rPr>
          <w:sz w:val="28"/>
          <w:szCs w:val="28"/>
          <w:vertAlign w:val="subscript"/>
        </w:rPr>
        <w:sym w:font="Symbol" w:char="F0B1"/>
      </w:r>
      <w:r w:rsidR="00891176" w:rsidRPr="00793150">
        <w:rPr>
          <w:sz w:val="28"/>
          <w:szCs w:val="28"/>
        </w:rPr>
        <w:t xml:space="preserve"> = </w:t>
      </w:r>
      <w:r w:rsidR="00891176" w:rsidRPr="00793150">
        <w:rPr>
          <w:i/>
          <w:sz w:val="28"/>
          <w:szCs w:val="28"/>
        </w:rPr>
        <w:sym w:font="Symbol" w:char="F072"/>
      </w:r>
      <w:r w:rsidR="00891176" w:rsidRPr="00793150">
        <w:rPr>
          <w:sz w:val="28"/>
          <w:szCs w:val="28"/>
          <w:vertAlign w:val="subscript"/>
        </w:rPr>
        <w:t>+</w:t>
      </w:r>
      <w:r w:rsidR="00891176" w:rsidRPr="00793150">
        <w:rPr>
          <w:sz w:val="28"/>
          <w:szCs w:val="28"/>
        </w:rPr>
        <w:t xml:space="preserve"> - </w:t>
      </w:r>
      <w:r w:rsidR="00891176" w:rsidRPr="00793150">
        <w:rPr>
          <w:i/>
          <w:sz w:val="28"/>
          <w:szCs w:val="28"/>
        </w:rPr>
        <w:sym w:font="Symbol" w:char="F072"/>
      </w:r>
      <w:r w:rsidR="00891176" w:rsidRPr="00793150">
        <w:rPr>
          <w:sz w:val="28"/>
          <w:szCs w:val="28"/>
          <w:vertAlign w:val="subscript"/>
        </w:rPr>
        <w:t>-</w:t>
      </w:r>
      <w:r w:rsidR="00891176" w:rsidRPr="00793150">
        <w:rPr>
          <w:sz w:val="28"/>
          <w:szCs w:val="28"/>
        </w:rPr>
        <w:t xml:space="preserve"> </w:t>
      </w:r>
      <w:r w:rsidR="00891176" w:rsidRPr="00793150">
        <w:rPr>
          <w:sz w:val="28"/>
          <w:szCs w:val="28"/>
        </w:rPr>
        <w:sym w:font="Symbol" w:char="F0B9"/>
      </w:r>
      <w:r w:rsidR="00891176" w:rsidRPr="00793150">
        <w:rPr>
          <w:sz w:val="28"/>
          <w:szCs w:val="28"/>
        </w:rPr>
        <w:t xml:space="preserve"> 0,</w:t>
      </w:r>
      <w:r w:rsidRPr="00793150">
        <w:rPr>
          <w:sz w:val="28"/>
          <w:szCs w:val="28"/>
        </w:rPr>
        <w:t xml:space="preserve">                                       (3.2)</w:t>
      </w:r>
    </w:p>
    <w:p w:rsidR="00325C5C" w:rsidRPr="00793150" w:rsidRDefault="00325C5C" w:rsidP="009D5A90">
      <w:pPr>
        <w:pStyle w:val="a8"/>
        <w:spacing w:after="0"/>
        <w:ind w:left="0" w:firstLine="567"/>
        <w:jc w:val="center"/>
        <w:rPr>
          <w:sz w:val="28"/>
          <w:szCs w:val="28"/>
        </w:rPr>
      </w:pPr>
    </w:p>
    <w:p w:rsidR="00891176" w:rsidRPr="00793150" w:rsidRDefault="00891176" w:rsidP="009D5A90">
      <w:pPr>
        <w:pStyle w:val="a8"/>
        <w:spacing w:after="0"/>
        <w:ind w:left="0" w:firstLine="567"/>
        <w:rPr>
          <w:sz w:val="28"/>
          <w:szCs w:val="28"/>
        </w:rPr>
      </w:pPr>
      <w:r w:rsidRPr="00793150">
        <w:rPr>
          <w:sz w:val="28"/>
          <w:szCs w:val="28"/>
        </w:rPr>
        <w:t>создаются моментные напряжения, и тогда используется соотношение:</w:t>
      </w:r>
    </w:p>
    <w:p w:rsidR="00325C5C" w:rsidRPr="00793150" w:rsidRDefault="00325C5C" w:rsidP="009D5A90">
      <w:pPr>
        <w:pStyle w:val="a8"/>
        <w:spacing w:after="0"/>
        <w:ind w:left="0" w:firstLine="567"/>
        <w:rPr>
          <w:sz w:val="28"/>
          <w:szCs w:val="28"/>
        </w:rPr>
      </w:pPr>
    </w:p>
    <w:p w:rsidR="00891176" w:rsidRPr="00793150" w:rsidRDefault="002D1DD5" w:rsidP="00F40E77">
      <w:pPr>
        <w:pStyle w:val="a8"/>
        <w:tabs>
          <w:tab w:val="left" w:pos="8505"/>
        </w:tabs>
        <w:spacing w:after="0"/>
        <w:ind w:left="0" w:firstLine="567"/>
        <w:jc w:val="center"/>
        <w:rPr>
          <w:sz w:val="28"/>
          <w:szCs w:val="28"/>
        </w:rPr>
      </w:pPr>
      <w:r w:rsidRPr="00793150">
        <w:rPr>
          <w:sz w:val="28"/>
          <w:szCs w:val="28"/>
        </w:rPr>
        <w:t xml:space="preserve">                           </w:t>
      </w:r>
      <w:r w:rsidR="00F40E77" w:rsidRPr="00793150">
        <w:rPr>
          <w:sz w:val="28"/>
          <w:szCs w:val="28"/>
        </w:rPr>
        <w:t xml:space="preserve">   </w:t>
      </w:r>
      <w:r w:rsidRPr="00793150">
        <w:rPr>
          <w:sz w:val="28"/>
          <w:szCs w:val="28"/>
        </w:rPr>
        <w:t xml:space="preserve">     </w:t>
      </w:r>
      <w:r w:rsidR="0071634F" w:rsidRPr="00793150">
        <w:rPr>
          <w:position w:val="-12"/>
          <w:sz w:val="28"/>
          <w:szCs w:val="28"/>
        </w:rPr>
        <w:object w:dxaOrig="1660" w:dyaOrig="400">
          <v:shape id="_x0000_i1085" type="#_x0000_t75" style="width:99.45pt;height:24pt" o:ole="" fillcolor="window">
            <v:imagedata r:id="rId149" o:title=""/>
          </v:shape>
          <o:OLEObject Type="Embed" ProgID="Equation.3" ShapeID="_x0000_i1085" DrawAspect="Content" ObjectID="_1443899421" r:id="rId150"/>
        </w:object>
      </w:r>
      <w:r w:rsidRPr="00793150">
        <w:rPr>
          <w:sz w:val="28"/>
          <w:szCs w:val="28"/>
        </w:rPr>
        <w:t xml:space="preserve">                                         (3.3)</w:t>
      </w:r>
    </w:p>
    <w:p w:rsidR="00325C5C" w:rsidRPr="00793150" w:rsidRDefault="00325C5C" w:rsidP="009D5A90">
      <w:pPr>
        <w:pStyle w:val="a8"/>
        <w:spacing w:after="0"/>
        <w:ind w:left="0" w:firstLine="567"/>
        <w:jc w:val="center"/>
        <w:rPr>
          <w:sz w:val="28"/>
          <w:szCs w:val="28"/>
        </w:rPr>
      </w:pPr>
    </w:p>
    <w:p w:rsidR="00891176" w:rsidRPr="00793150" w:rsidRDefault="00891176" w:rsidP="009D5A90">
      <w:pPr>
        <w:pStyle w:val="a8"/>
        <w:spacing w:after="0"/>
        <w:ind w:left="0" w:firstLine="567"/>
        <w:rPr>
          <w:sz w:val="28"/>
          <w:szCs w:val="28"/>
        </w:rPr>
      </w:pPr>
      <w:r w:rsidRPr="00793150">
        <w:rPr>
          <w:sz w:val="28"/>
          <w:szCs w:val="28"/>
        </w:rPr>
        <w:t xml:space="preserve">где </w:t>
      </w:r>
      <w:r w:rsidRPr="00793150">
        <w:rPr>
          <w:sz w:val="28"/>
          <w:szCs w:val="28"/>
        </w:rPr>
        <w:sym w:font="Symbol" w:char="F061"/>
      </w:r>
      <w:r w:rsidRPr="00793150">
        <w:rPr>
          <w:sz w:val="28"/>
          <w:szCs w:val="28"/>
          <w:vertAlign w:val="subscript"/>
        </w:rPr>
        <w:t>с</w:t>
      </w:r>
      <w:r w:rsidR="0071634F" w:rsidRPr="00793150">
        <w:rPr>
          <w:sz w:val="28"/>
          <w:szCs w:val="28"/>
        </w:rPr>
        <w:t xml:space="preserve"> = 1 – коэффициент Струнина [1</w:t>
      </w:r>
      <w:r w:rsidR="003512EF" w:rsidRPr="00793150">
        <w:rPr>
          <w:sz w:val="28"/>
          <w:szCs w:val="28"/>
        </w:rPr>
        <w:t>31</w:t>
      </w:r>
      <w:r w:rsidRPr="00793150">
        <w:rPr>
          <w:sz w:val="28"/>
          <w:szCs w:val="28"/>
        </w:rPr>
        <w:t>].</w:t>
      </w:r>
    </w:p>
    <w:p w:rsidR="00891176" w:rsidRPr="00793150" w:rsidRDefault="00891176" w:rsidP="009D5A90">
      <w:pPr>
        <w:pStyle w:val="a8"/>
        <w:spacing w:after="0"/>
        <w:ind w:left="0" w:firstLine="567"/>
        <w:jc w:val="both"/>
        <w:rPr>
          <w:sz w:val="28"/>
          <w:szCs w:val="28"/>
        </w:rPr>
      </w:pPr>
      <w:r w:rsidRPr="00793150">
        <w:rPr>
          <w:sz w:val="28"/>
          <w:szCs w:val="28"/>
        </w:rPr>
        <w:t>Термообработка исследуемой стали приводит к накоплению в ней высокой скалярной плотности дислокаций, достигающей значения 10</w:t>
      </w:r>
      <w:r w:rsidRPr="00793150">
        <w:rPr>
          <w:sz w:val="28"/>
          <w:szCs w:val="28"/>
          <w:vertAlign w:val="superscript"/>
        </w:rPr>
        <w:t>10</w:t>
      </w:r>
      <w:r w:rsidRPr="00793150">
        <w:rPr>
          <w:sz w:val="28"/>
          <w:szCs w:val="28"/>
        </w:rPr>
        <w:t xml:space="preserve"> см</w:t>
      </w:r>
      <w:r w:rsidRPr="00793150">
        <w:rPr>
          <w:sz w:val="28"/>
          <w:szCs w:val="28"/>
          <w:vertAlign w:val="superscript"/>
        </w:rPr>
        <w:t>-2</w:t>
      </w:r>
      <w:r w:rsidRPr="00793150">
        <w:rPr>
          <w:sz w:val="28"/>
          <w:szCs w:val="28"/>
        </w:rPr>
        <w:t xml:space="preserve"> Такая дислокационная структура, в свою очередь, формирует большие внутренние напряжения. </w:t>
      </w:r>
    </w:p>
    <w:p w:rsidR="00891176" w:rsidRPr="00793150" w:rsidRDefault="00891176" w:rsidP="009D5A90">
      <w:pPr>
        <w:tabs>
          <w:tab w:val="num" w:pos="576"/>
        </w:tabs>
        <w:ind w:firstLine="567"/>
        <w:jc w:val="both"/>
        <w:rPr>
          <w:sz w:val="28"/>
          <w:szCs w:val="28"/>
        </w:rPr>
      </w:pPr>
      <w:r w:rsidRPr="00793150">
        <w:rPr>
          <w:sz w:val="28"/>
          <w:szCs w:val="28"/>
        </w:rPr>
        <w:t xml:space="preserve">Таким образом, основными источниками внутренних полей напряжений после термообработки исследуемой стали являются: 1) скалярная плотность дислокаций; и 2) поляризация дислокационной </w:t>
      </w:r>
      <w:r w:rsidR="007158DE" w:rsidRPr="00793150">
        <w:rPr>
          <w:sz w:val="28"/>
          <w:szCs w:val="28"/>
        </w:rPr>
        <w:t>суб</w:t>
      </w:r>
      <w:r w:rsidRPr="00793150">
        <w:rPr>
          <w:sz w:val="28"/>
          <w:szCs w:val="28"/>
        </w:rPr>
        <w:t>структуры и избыточная плотность дислокаций.</w:t>
      </w:r>
    </w:p>
    <w:p w:rsidR="007064CA" w:rsidRPr="00793150" w:rsidRDefault="008B2AEC" w:rsidP="009D5A90">
      <w:pPr>
        <w:ind w:firstLine="567"/>
        <w:jc w:val="both"/>
        <w:rPr>
          <w:sz w:val="28"/>
          <w:szCs w:val="28"/>
        </w:rPr>
      </w:pPr>
      <w:r w:rsidRPr="00793150">
        <w:rPr>
          <w:sz w:val="28"/>
          <w:szCs w:val="28"/>
        </w:rPr>
        <w:lastRenderedPageBreak/>
        <w:t>А так</w:t>
      </w:r>
      <w:r w:rsidR="0071634F" w:rsidRPr="00793150">
        <w:rPr>
          <w:sz w:val="28"/>
          <w:szCs w:val="28"/>
        </w:rPr>
        <w:t>же</w:t>
      </w:r>
      <w:r w:rsidRPr="00793150">
        <w:rPr>
          <w:sz w:val="28"/>
          <w:szCs w:val="28"/>
        </w:rPr>
        <w:t>,</w:t>
      </w:r>
      <w:r w:rsidR="0071634F" w:rsidRPr="00793150">
        <w:rPr>
          <w:sz w:val="28"/>
          <w:szCs w:val="28"/>
        </w:rPr>
        <w:t xml:space="preserve"> т</w:t>
      </w:r>
      <w:r w:rsidR="00891176" w:rsidRPr="00793150">
        <w:rPr>
          <w:sz w:val="28"/>
          <w:szCs w:val="28"/>
        </w:rPr>
        <w:t>ермическая обработка исследуемой стали сопровождается формированием дальнодействующих полей напряжений, проявляющихся при электронно-микроскопических исследованиях тонких фольг в виде изгибных экстинкционных контуров. Примеры наблюдения изгибны</w:t>
      </w:r>
      <w:r w:rsidR="0071634F" w:rsidRPr="00793150">
        <w:rPr>
          <w:sz w:val="28"/>
          <w:szCs w:val="28"/>
        </w:rPr>
        <w:t>х контуров</w:t>
      </w:r>
      <w:r w:rsidR="0083074C" w:rsidRPr="00793150">
        <w:rPr>
          <w:sz w:val="28"/>
          <w:szCs w:val="28"/>
        </w:rPr>
        <w:t>, полученных нами</w:t>
      </w:r>
      <w:r w:rsidRPr="00793150">
        <w:rPr>
          <w:sz w:val="28"/>
          <w:szCs w:val="28"/>
        </w:rPr>
        <w:t>,</w:t>
      </w:r>
      <w:r w:rsidR="0071634F" w:rsidRPr="00793150">
        <w:rPr>
          <w:sz w:val="28"/>
          <w:szCs w:val="28"/>
        </w:rPr>
        <w:t xml:space="preserve"> приведены на </w:t>
      </w:r>
      <w:r w:rsidR="00F40E77" w:rsidRPr="00793150">
        <w:rPr>
          <w:sz w:val="28"/>
          <w:szCs w:val="28"/>
        </w:rPr>
        <w:t xml:space="preserve">рисунке </w:t>
      </w:r>
      <w:r w:rsidR="003512EF" w:rsidRPr="00793150">
        <w:rPr>
          <w:sz w:val="28"/>
          <w:szCs w:val="28"/>
        </w:rPr>
        <w:t>3.6</w:t>
      </w:r>
      <w:r w:rsidR="0083074C" w:rsidRPr="00793150">
        <w:rPr>
          <w:sz w:val="28"/>
          <w:szCs w:val="28"/>
        </w:rPr>
        <w:t xml:space="preserve"> [</w:t>
      </w:r>
      <w:r w:rsidR="003512EF" w:rsidRPr="00793150">
        <w:rPr>
          <w:sz w:val="28"/>
          <w:szCs w:val="28"/>
        </w:rPr>
        <w:t>102,104</w:t>
      </w:r>
      <w:r w:rsidR="00B56212" w:rsidRPr="00793150">
        <w:rPr>
          <w:sz w:val="28"/>
          <w:szCs w:val="28"/>
        </w:rPr>
        <w:t>,</w:t>
      </w:r>
      <w:r w:rsidR="005C171D" w:rsidRPr="00793150">
        <w:rPr>
          <w:sz w:val="28"/>
          <w:szCs w:val="28"/>
        </w:rPr>
        <w:t>1</w:t>
      </w:r>
      <w:r w:rsidR="003512EF" w:rsidRPr="00793150">
        <w:rPr>
          <w:sz w:val="28"/>
          <w:szCs w:val="28"/>
        </w:rPr>
        <w:t>08</w:t>
      </w:r>
      <w:r w:rsidR="0083074C" w:rsidRPr="00793150">
        <w:rPr>
          <w:sz w:val="28"/>
          <w:szCs w:val="28"/>
        </w:rPr>
        <w:t>].</w:t>
      </w:r>
      <w:r w:rsidR="00891176" w:rsidRPr="00793150">
        <w:rPr>
          <w:sz w:val="28"/>
          <w:szCs w:val="28"/>
        </w:rPr>
        <w:t xml:space="preserve"> Отметим, что такие контуры не являются результатом деформации образца при изготовлении из него тонкой фольги, т.к. применяемая методика при приготовлении фольг практически полностью исключает внесение артефактов. Наличие экстинкционных контуров – есть результат изгиба кристаллической решетки, или изгиба кристалла </w:t>
      </w:r>
      <w:r w:rsidR="00891176" w:rsidRPr="00793150">
        <w:rPr>
          <w:sz w:val="28"/>
          <w:szCs w:val="28"/>
        </w:rPr>
        <w:sym w:font="Symbol" w:char="F061"/>
      </w:r>
      <w:r w:rsidR="007064CA" w:rsidRPr="00793150">
        <w:rPr>
          <w:sz w:val="28"/>
          <w:szCs w:val="28"/>
        </w:rPr>
        <w:t>-матрицы [</w:t>
      </w:r>
      <w:r w:rsidR="003512EF" w:rsidRPr="00793150">
        <w:rPr>
          <w:sz w:val="28"/>
          <w:szCs w:val="28"/>
        </w:rPr>
        <w:t>93</w:t>
      </w:r>
      <w:r w:rsidR="00891176" w:rsidRPr="00793150">
        <w:rPr>
          <w:sz w:val="28"/>
          <w:szCs w:val="28"/>
        </w:rPr>
        <w:t>]. При этом лишь небольшая часть кристалла находится в точном отражающем положении (контур). Чем меньше ширина контура,</w:t>
      </w:r>
      <w:r w:rsidR="007064CA" w:rsidRPr="00793150">
        <w:rPr>
          <w:sz w:val="28"/>
          <w:szCs w:val="28"/>
        </w:rPr>
        <w:t xml:space="preserve"> тем сильнее изогнут кристалл </w:t>
      </w:r>
      <w:r w:rsidR="003512EF" w:rsidRPr="00793150">
        <w:rPr>
          <w:sz w:val="28"/>
          <w:szCs w:val="28"/>
        </w:rPr>
        <w:t>[</w:t>
      </w:r>
      <w:r w:rsidR="00883E7F" w:rsidRPr="00793150">
        <w:rPr>
          <w:sz w:val="28"/>
          <w:szCs w:val="28"/>
        </w:rPr>
        <w:t>94-96,98</w:t>
      </w:r>
      <w:r w:rsidR="00891176" w:rsidRPr="00793150">
        <w:rPr>
          <w:sz w:val="28"/>
          <w:szCs w:val="28"/>
        </w:rPr>
        <w:t xml:space="preserve">]. А это означает, что амплитуда кривизны-кручения кристаллической решетки </w:t>
      </w:r>
      <w:r w:rsidR="00891176" w:rsidRPr="00793150">
        <w:rPr>
          <w:sz w:val="28"/>
          <w:szCs w:val="28"/>
        </w:rPr>
        <w:sym w:font="Symbol" w:char="F063"/>
      </w:r>
      <w:r w:rsidR="00891176" w:rsidRPr="00793150">
        <w:rPr>
          <w:sz w:val="28"/>
          <w:szCs w:val="28"/>
        </w:rPr>
        <w:t xml:space="preserve"> будет выше, т.к. </w:t>
      </w:r>
      <w:r w:rsidR="00891176" w:rsidRPr="00793150">
        <w:rPr>
          <w:sz w:val="28"/>
          <w:szCs w:val="28"/>
        </w:rPr>
        <w:sym w:font="Symbol" w:char="F063"/>
      </w:r>
      <w:r w:rsidR="00891176" w:rsidRPr="00793150">
        <w:rPr>
          <w:sz w:val="28"/>
          <w:szCs w:val="28"/>
        </w:rPr>
        <w:t xml:space="preserve"> ~ </w:t>
      </w:r>
      <w:r w:rsidR="00891176" w:rsidRPr="00793150">
        <w:rPr>
          <w:i/>
          <w:sz w:val="28"/>
          <w:szCs w:val="28"/>
          <w:lang w:val="en-US"/>
        </w:rPr>
        <w:t>l</w:t>
      </w:r>
      <w:r w:rsidR="00891176" w:rsidRPr="00793150">
        <w:rPr>
          <w:sz w:val="28"/>
          <w:szCs w:val="28"/>
          <w:vertAlign w:val="superscript"/>
        </w:rPr>
        <w:t>-1</w:t>
      </w:r>
      <w:r w:rsidR="00891176" w:rsidRPr="00793150">
        <w:rPr>
          <w:sz w:val="28"/>
          <w:szCs w:val="28"/>
        </w:rPr>
        <w:t xml:space="preserve">, где </w:t>
      </w:r>
      <w:r w:rsidR="00891176" w:rsidRPr="00793150">
        <w:rPr>
          <w:i/>
          <w:sz w:val="28"/>
          <w:szCs w:val="28"/>
          <w:lang w:val="en-US"/>
        </w:rPr>
        <w:t>l</w:t>
      </w:r>
      <w:r w:rsidR="00891176" w:rsidRPr="00793150">
        <w:rPr>
          <w:sz w:val="28"/>
          <w:szCs w:val="28"/>
        </w:rPr>
        <w:t xml:space="preserve">– ширина контура и, соответственно, будет выше амплитуда полей напряжений </w:t>
      </w:r>
      <w:r w:rsidR="00891176" w:rsidRPr="00793150">
        <w:rPr>
          <w:sz w:val="28"/>
          <w:szCs w:val="28"/>
        </w:rPr>
        <w:sym w:font="Symbol" w:char="F073"/>
      </w:r>
      <w:r w:rsidR="00891176" w:rsidRPr="00793150">
        <w:rPr>
          <w:sz w:val="28"/>
          <w:szCs w:val="28"/>
        </w:rPr>
        <w:t xml:space="preserve">, т.к. </w:t>
      </w:r>
      <w:r w:rsidR="00891176" w:rsidRPr="00793150">
        <w:rPr>
          <w:sz w:val="28"/>
          <w:szCs w:val="28"/>
        </w:rPr>
        <w:sym w:font="Symbol" w:char="F073"/>
      </w:r>
      <w:r w:rsidR="00891176" w:rsidRPr="00793150">
        <w:rPr>
          <w:sz w:val="28"/>
          <w:szCs w:val="28"/>
        </w:rPr>
        <w:t xml:space="preserve"> ~ </w:t>
      </w:r>
      <w:r w:rsidR="00891176" w:rsidRPr="00793150">
        <w:rPr>
          <w:sz w:val="28"/>
          <w:szCs w:val="28"/>
        </w:rPr>
        <w:sym w:font="Symbol" w:char="F063"/>
      </w:r>
      <w:r w:rsidR="00891176" w:rsidRPr="00793150">
        <w:rPr>
          <w:sz w:val="28"/>
          <w:szCs w:val="28"/>
          <w:vertAlign w:val="superscript"/>
        </w:rPr>
        <w:t>-1/2</w:t>
      </w:r>
      <w:r w:rsidR="00891176" w:rsidRPr="00793150">
        <w:rPr>
          <w:sz w:val="28"/>
          <w:szCs w:val="28"/>
        </w:rPr>
        <w:t xml:space="preserve"> </w:t>
      </w:r>
      <w:r w:rsidR="00883E7F" w:rsidRPr="00793150">
        <w:rPr>
          <w:sz w:val="28"/>
          <w:szCs w:val="28"/>
        </w:rPr>
        <w:t>[94-96,98</w:t>
      </w:r>
      <w:r w:rsidR="007064CA" w:rsidRPr="00793150">
        <w:rPr>
          <w:sz w:val="28"/>
          <w:szCs w:val="28"/>
        </w:rPr>
        <w:t>].</w:t>
      </w:r>
      <w:r w:rsidR="00891176" w:rsidRPr="00793150">
        <w:rPr>
          <w:sz w:val="28"/>
          <w:szCs w:val="28"/>
        </w:rPr>
        <w:t xml:space="preserve"> Используя данные размеров экстинкционных контуров, можно рассчитать амплитуду кривизны-кручения кристаллической решетки для исследуемой стали 30ХГСА</w:t>
      </w:r>
      <w:r w:rsidR="005C171D" w:rsidRPr="00793150">
        <w:rPr>
          <w:sz w:val="28"/>
          <w:szCs w:val="28"/>
        </w:rPr>
        <w:t>:</w:t>
      </w:r>
    </w:p>
    <w:p w:rsidR="00345965" w:rsidRPr="00793150" w:rsidRDefault="00345965" w:rsidP="009D5A90">
      <w:pPr>
        <w:ind w:firstLine="567"/>
        <w:jc w:val="both"/>
        <w:rPr>
          <w:sz w:val="28"/>
          <w:szCs w:val="28"/>
        </w:rPr>
      </w:pPr>
    </w:p>
    <w:p w:rsidR="007064CA" w:rsidRPr="00793150" w:rsidRDefault="00F40E77" w:rsidP="00F40E77">
      <w:pPr>
        <w:tabs>
          <w:tab w:val="left" w:pos="8505"/>
        </w:tabs>
        <w:ind w:firstLine="567"/>
        <w:jc w:val="center"/>
        <w:rPr>
          <w:sz w:val="28"/>
          <w:szCs w:val="28"/>
        </w:rPr>
      </w:pPr>
      <w:r w:rsidRPr="00793150">
        <w:rPr>
          <w:sz w:val="28"/>
          <w:szCs w:val="28"/>
        </w:rPr>
        <w:t xml:space="preserve">                   </w:t>
      </w:r>
      <w:r w:rsidR="002D1DD5" w:rsidRPr="00793150">
        <w:rPr>
          <w:sz w:val="28"/>
          <w:szCs w:val="28"/>
        </w:rPr>
        <w:t xml:space="preserve">           </w:t>
      </w:r>
      <w:r w:rsidR="00891176" w:rsidRPr="00793150">
        <w:rPr>
          <w:position w:val="-18"/>
          <w:sz w:val="28"/>
          <w:szCs w:val="28"/>
        </w:rPr>
        <w:object w:dxaOrig="1340" w:dyaOrig="540">
          <v:shape id="_x0000_i1086" type="#_x0000_t75" style="width:66.85pt;height:26.55pt" o:ole="">
            <v:imagedata r:id="rId151" o:title=""/>
          </v:shape>
          <o:OLEObject Type="Embed" ProgID="Equation.3" ShapeID="_x0000_i1086" DrawAspect="Content" ObjectID="_1443899422" r:id="rId152"/>
        </w:object>
      </w:r>
      <w:r w:rsidR="00891176" w:rsidRPr="00793150">
        <w:rPr>
          <w:sz w:val="28"/>
          <w:szCs w:val="28"/>
        </w:rPr>
        <w:t>1575 см</w:t>
      </w:r>
      <w:r w:rsidR="00891176" w:rsidRPr="00793150">
        <w:rPr>
          <w:sz w:val="28"/>
          <w:szCs w:val="28"/>
          <w:vertAlign w:val="superscript"/>
        </w:rPr>
        <w:t>-1</w:t>
      </w:r>
      <w:r w:rsidR="002D1DD5" w:rsidRPr="00793150">
        <w:rPr>
          <w:sz w:val="28"/>
          <w:szCs w:val="28"/>
        </w:rPr>
        <w:t xml:space="preserve">          </w:t>
      </w:r>
      <w:r w:rsidRPr="00793150">
        <w:rPr>
          <w:sz w:val="28"/>
          <w:szCs w:val="28"/>
        </w:rPr>
        <w:t xml:space="preserve">                              </w:t>
      </w:r>
      <w:r w:rsidR="002D1DD5" w:rsidRPr="00793150">
        <w:rPr>
          <w:sz w:val="28"/>
          <w:szCs w:val="28"/>
        </w:rPr>
        <w:t xml:space="preserve"> (3.5)</w:t>
      </w:r>
    </w:p>
    <w:p w:rsidR="00345965" w:rsidRPr="00793150" w:rsidRDefault="00345965" w:rsidP="009D5A90">
      <w:pPr>
        <w:ind w:firstLine="567"/>
        <w:jc w:val="both"/>
        <w:rPr>
          <w:sz w:val="28"/>
          <w:szCs w:val="28"/>
        </w:rPr>
      </w:pPr>
    </w:p>
    <w:p w:rsidR="00CF0012" w:rsidRPr="00793150" w:rsidRDefault="00CF0012" w:rsidP="009D5A90">
      <w:pPr>
        <w:ind w:firstLine="567"/>
        <w:jc w:val="both"/>
        <w:rPr>
          <w:sz w:val="28"/>
          <w:szCs w:val="28"/>
        </w:rPr>
      </w:pPr>
      <w:r w:rsidRPr="00793150">
        <w:rPr>
          <w:sz w:val="28"/>
          <w:szCs w:val="28"/>
        </w:rPr>
        <w:t>Соответственно</w:t>
      </w:r>
      <w:r w:rsidR="00891176" w:rsidRPr="00793150">
        <w:rPr>
          <w:sz w:val="28"/>
          <w:szCs w:val="28"/>
        </w:rPr>
        <w:t xml:space="preserve">, величину избыточной плотности дислокаций </w:t>
      </w:r>
    </w:p>
    <w:p w:rsidR="00CF0012" w:rsidRPr="00793150" w:rsidRDefault="00CF0012" w:rsidP="009D5A90">
      <w:pPr>
        <w:ind w:firstLine="567"/>
        <w:jc w:val="both"/>
        <w:rPr>
          <w:sz w:val="28"/>
          <w:szCs w:val="28"/>
        </w:rPr>
      </w:pPr>
    </w:p>
    <w:p w:rsidR="00891176" w:rsidRPr="00793150" w:rsidRDefault="00F40E77" w:rsidP="00F40E77">
      <w:pPr>
        <w:tabs>
          <w:tab w:val="left" w:pos="8505"/>
        </w:tabs>
        <w:ind w:firstLine="567"/>
        <w:jc w:val="center"/>
        <w:rPr>
          <w:sz w:val="28"/>
          <w:szCs w:val="28"/>
          <w:vertAlign w:val="superscript"/>
        </w:rPr>
      </w:pPr>
      <w:r w:rsidRPr="00793150">
        <w:rPr>
          <w:sz w:val="28"/>
          <w:szCs w:val="28"/>
        </w:rPr>
        <w:t xml:space="preserve">                </w:t>
      </w:r>
      <w:r w:rsidR="002D1DD5" w:rsidRPr="00793150">
        <w:rPr>
          <w:sz w:val="28"/>
          <w:szCs w:val="28"/>
        </w:rPr>
        <w:t xml:space="preserve">         </w:t>
      </w:r>
      <w:r w:rsidR="00891176" w:rsidRPr="00793150">
        <w:rPr>
          <w:i/>
          <w:sz w:val="28"/>
          <w:szCs w:val="28"/>
        </w:rPr>
        <w:sym w:font="Symbol" w:char="F072"/>
      </w:r>
      <w:r w:rsidR="00891176" w:rsidRPr="00793150">
        <w:rPr>
          <w:sz w:val="28"/>
          <w:szCs w:val="28"/>
          <w:vertAlign w:val="subscript"/>
        </w:rPr>
        <w:sym w:font="Symbol" w:char="F0B1"/>
      </w:r>
      <w:r w:rsidR="00891176" w:rsidRPr="00793150">
        <w:rPr>
          <w:sz w:val="28"/>
          <w:szCs w:val="28"/>
        </w:rPr>
        <w:t xml:space="preserve"> (</w:t>
      </w:r>
      <w:r w:rsidR="00A469FB" w:rsidRPr="00793150">
        <w:rPr>
          <w:position w:val="-18"/>
          <w:sz w:val="28"/>
          <w:szCs w:val="28"/>
        </w:rPr>
        <w:object w:dxaOrig="1320" w:dyaOrig="520">
          <v:shape id="_x0000_i1087" type="#_x0000_t75" style="width:64.3pt;height:26.55pt" o:ole="">
            <v:imagedata r:id="rId153" o:title=""/>
          </v:shape>
          <o:OLEObject Type="Embed" ProgID="Equation.3" ShapeID="_x0000_i1087" DrawAspect="Content" ObjectID="_1443899423" r:id="rId154"/>
        </w:object>
      </w:r>
      <w:r w:rsidR="00891176" w:rsidRPr="00793150">
        <w:rPr>
          <w:sz w:val="28"/>
          <w:szCs w:val="28"/>
        </w:rPr>
        <w:t>6.3</w:t>
      </w:r>
      <w:r w:rsidR="00891176" w:rsidRPr="00793150">
        <w:rPr>
          <w:sz w:val="28"/>
          <w:szCs w:val="28"/>
        </w:rPr>
        <w:sym w:font="Symbol" w:char="F0D7"/>
      </w:r>
      <w:r w:rsidR="00891176" w:rsidRPr="00793150">
        <w:rPr>
          <w:sz w:val="28"/>
          <w:szCs w:val="28"/>
        </w:rPr>
        <w:t>10</w:t>
      </w:r>
      <w:r w:rsidR="00891176" w:rsidRPr="00793150">
        <w:rPr>
          <w:sz w:val="28"/>
          <w:szCs w:val="28"/>
          <w:vertAlign w:val="superscript"/>
        </w:rPr>
        <w:t>10</w:t>
      </w:r>
      <w:r w:rsidR="00891176" w:rsidRPr="00793150">
        <w:rPr>
          <w:sz w:val="28"/>
          <w:szCs w:val="28"/>
        </w:rPr>
        <w:t> см</w:t>
      </w:r>
      <w:r w:rsidR="00891176" w:rsidRPr="00793150">
        <w:rPr>
          <w:sz w:val="28"/>
          <w:szCs w:val="28"/>
          <w:vertAlign w:val="superscript"/>
        </w:rPr>
        <w:t>-2</w:t>
      </w:r>
      <w:r w:rsidR="002D1DD5" w:rsidRPr="00793150">
        <w:rPr>
          <w:sz w:val="28"/>
          <w:szCs w:val="28"/>
        </w:rPr>
        <w:t xml:space="preserve">                                    (3.6)</w:t>
      </w:r>
    </w:p>
    <w:p w:rsidR="00CF0012" w:rsidRPr="00793150" w:rsidRDefault="00CF0012" w:rsidP="009D5A90">
      <w:pPr>
        <w:ind w:firstLine="567"/>
        <w:jc w:val="center"/>
        <w:rPr>
          <w:sz w:val="28"/>
          <w:szCs w:val="28"/>
        </w:rPr>
      </w:pPr>
    </w:p>
    <w:p w:rsidR="00891176" w:rsidRPr="00793150" w:rsidRDefault="00891176" w:rsidP="009D5A90">
      <w:pPr>
        <w:ind w:firstLine="567"/>
        <w:jc w:val="both"/>
        <w:rPr>
          <w:sz w:val="28"/>
          <w:szCs w:val="28"/>
        </w:rPr>
      </w:pPr>
      <w:r w:rsidRPr="00793150">
        <w:rPr>
          <w:sz w:val="28"/>
          <w:szCs w:val="28"/>
        </w:rPr>
        <w:t>Таким образом, величина напряжения сдвига оказалась равной 530 МПа, моментных напряжений – 500 МПа</w:t>
      </w:r>
      <w:r w:rsidR="005C171D" w:rsidRPr="00793150">
        <w:rPr>
          <w:sz w:val="28"/>
          <w:szCs w:val="28"/>
        </w:rPr>
        <w:t xml:space="preserve"> [1</w:t>
      </w:r>
      <w:r w:rsidR="00883E7F" w:rsidRPr="00793150">
        <w:rPr>
          <w:sz w:val="28"/>
          <w:szCs w:val="28"/>
        </w:rPr>
        <w:t>02</w:t>
      </w:r>
      <w:r w:rsidR="005C171D" w:rsidRPr="00793150">
        <w:rPr>
          <w:sz w:val="28"/>
          <w:szCs w:val="28"/>
        </w:rPr>
        <w:t>].</w:t>
      </w:r>
    </w:p>
    <w:p w:rsidR="00891176" w:rsidRPr="00793150" w:rsidRDefault="00891176" w:rsidP="009D5A90">
      <w:pPr>
        <w:ind w:firstLine="567"/>
        <w:jc w:val="both"/>
        <w:rPr>
          <w:sz w:val="28"/>
          <w:szCs w:val="28"/>
        </w:rPr>
      </w:pPr>
    </w:p>
    <w:p w:rsidR="00891176" w:rsidRPr="00793150" w:rsidRDefault="00891176" w:rsidP="009D5A90">
      <w:pPr>
        <w:ind w:firstLine="567"/>
        <w:jc w:val="both"/>
        <w:rPr>
          <w:sz w:val="28"/>
          <w:szCs w:val="28"/>
        </w:rPr>
      </w:pPr>
    </w:p>
    <w:p w:rsidR="00325C5C" w:rsidRPr="00793150" w:rsidRDefault="00D41843" w:rsidP="009D5A90">
      <w:pPr>
        <w:ind w:firstLine="567"/>
        <w:jc w:val="center"/>
        <w:rPr>
          <w:noProof/>
          <w:sz w:val="28"/>
          <w:szCs w:val="28"/>
        </w:rPr>
      </w:pPr>
      <w:r w:rsidRPr="00793150">
        <w:rPr>
          <w:noProof/>
          <w:sz w:val="28"/>
          <w:szCs w:val="28"/>
        </w:rPr>
        <w:lastRenderedPageBreak/>
        <w:drawing>
          <wp:inline distT="0" distB="0" distL="0" distR="0">
            <wp:extent cx="4639945" cy="3804285"/>
            <wp:effectExtent l="19050" t="0" r="8255" b="0"/>
            <wp:docPr id="112"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155"/>
                    <a:srcRect/>
                    <a:stretch>
                      <a:fillRect/>
                    </a:stretch>
                  </pic:blipFill>
                  <pic:spPr bwMode="auto">
                    <a:xfrm>
                      <a:off x="0" y="0"/>
                      <a:ext cx="4639945" cy="3804285"/>
                    </a:xfrm>
                    <a:prstGeom prst="rect">
                      <a:avLst/>
                    </a:prstGeom>
                    <a:noFill/>
                    <a:ln w="9525">
                      <a:noFill/>
                      <a:miter lim="800000"/>
                      <a:headEnd/>
                      <a:tailEnd/>
                    </a:ln>
                  </pic:spPr>
                </pic:pic>
              </a:graphicData>
            </a:graphic>
          </wp:inline>
        </w:drawing>
      </w:r>
    </w:p>
    <w:p w:rsidR="00325C5C" w:rsidRPr="00793150" w:rsidRDefault="00325C5C" w:rsidP="009D5A90">
      <w:pPr>
        <w:ind w:firstLine="567"/>
        <w:jc w:val="center"/>
        <w:rPr>
          <w:noProof/>
          <w:sz w:val="28"/>
          <w:szCs w:val="28"/>
        </w:rPr>
      </w:pPr>
    </w:p>
    <w:p w:rsidR="00A630BE" w:rsidRPr="00793150" w:rsidRDefault="00A630BE" w:rsidP="009D5A90">
      <w:pPr>
        <w:ind w:firstLine="567"/>
        <w:jc w:val="center"/>
        <w:rPr>
          <w:noProof/>
          <w:sz w:val="28"/>
          <w:szCs w:val="28"/>
        </w:rPr>
      </w:pPr>
    </w:p>
    <w:p w:rsidR="00891176" w:rsidRPr="00793150" w:rsidRDefault="00D41843" w:rsidP="009D5A90">
      <w:pPr>
        <w:ind w:firstLine="567"/>
        <w:jc w:val="center"/>
        <w:rPr>
          <w:sz w:val="28"/>
          <w:szCs w:val="28"/>
        </w:rPr>
      </w:pPr>
      <w:r w:rsidRPr="00793150">
        <w:rPr>
          <w:noProof/>
          <w:sz w:val="28"/>
          <w:szCs w:val="28"/>
        </w:rPr>
        <w:drawing>
          <wp:inline distT="0" distB="0" distL="0" distR="0">
            <wp:extent cx="4696460" cy="3397885"/>
            <wp:effectExtent l="19050" t="0" r="8890" b="0"/>
            <wp:docPr id="113"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156"/>
                    <a:srcRect/>
                    <a:stretch>
                      <a:fillRect/>
                    </a:stretch>
                  </pic:blipFill>
                  <pic:spPr bwMode="auto">
                    <a:xfrm>
                      <a:off x="0" y="0"/>
                      <a:ext cx="4696460" cy="3397885"/>
                    </a:xfrm>
                    <a:prstGeom prst="rect">
                      <a:avLst/>
                    </a:prstGeom>
                    <a:noFill/>
                    <a:ln w="9525">
                      <a:noFill/>
                      <a:miter lim="800000"/>
                      <a:headEnd/>
                      <a:tailEnd/>
                    </a:ln>
                  </pic:spPr>
                </pic:pic>
              </a:graphicData>
            </a:graphic>
          </wp:inline>
        </w:drawing>
      </w:r>
    </w:p>
    <w:p w:rsidR="00891176" w:rsidRPr="00793150" w:rsidRDefault="00891176" w:rsidP="009D5A90">
      <w:pPr>
        <w:ind w:firstLine="567"/>
        <w:jc w:val="center"/>
        <w:rPr>
          <w:sz w:val="28"/>
          <w:szCs w:val="28"/>
        </w:rPr>
      </w:pPr>
    </w:p>
    <w:p w:rsidR="00891176" w:rsidRPr="00793150" w:rsidRDefault="00883E7F" w:rsidP="009D5A90">
      <w:pPr>
        <w:ind w:firstLine="567"/>
        <w:jc w:val="center"/>
        <w:rPr>
          <w:sz w:val="28"/>
          <w:szCs w:val="28"/>
        </w:rPr>
      </w:pPr>
      <w:r w:rsidRPr="00793150">
        <w:rPr>
          <w:sz w:val="28"/>
          <w:szCs w:val="28"/>
        </w:rPr>
        <w:t>Рисунок 3.6</w:t>
      </w:r>
      <w:r w:rsidR="00944568" w:rsidRPr="00793150">
        <w:rPr>
          <w:sz w:val="28"/>
          <w:szCs w:val="28"/>
        </w:rPr>
        <w:t>-</w:t>
      </w:r>
      <w:r w:rsidR="00891176" w:rsidRPr="00793150">
        <w:rPr>
          <w:sz w:val="28"/>
          <w:szCs w:val="28"/>
        </w:rPr>
        <w:t xml:space="preserve"> Примеры экстинкционных контуров (К) в отпущенной стали 30ХГСА</w:t>
      </w:r>
    </w:p>
    <w:p w:rsidR="00891176" w:rsidRPr="00793150" w:rsidRDefault="00891176" w:rsidP="009D5A90">
      <w:pPr>
        <w:ind w:firstLine="567"/>
        <w:jc w:val="both"/>
        <w:rPr>
          <w:sz w:val="28"/>
          <w:szCs w:val="28"/>
        </w:rPr>
      </w:pPr>
    </w:p>
    <w:p w:rsidR="00CF0012" w:rsidRPr="00793150" w:rsidRDefault="00CF0012" w:rsidP="009D5A90">
      <w:pPr>
        <w:ind w:firstLine="567"/>
        <w:jc w:val="both"/>
        <w:rPr>
          <w:sz w:val="28"/>
          <w:szCs w:val="28"/>
        </w:rPr>
      </w:pPr>
    </w:p>
    <w:p w:rsidR="00A630BE" w:rsidRPr="00793150" w:rsidRDefault="00A630BE" w:rsidP="009D5A90">
      <w:pPr>
        <w:ind w:firstLine="567"/>
        <w:jc w:val="both"/>
        <w:rPr>
          <w:sz w:val="28"/>
          <w:szCs w:val="28"/>
        </w:rPr>
      </w:pPr>
    </w:p>
    <w:p w:rsidR="00A630BE" w:rsidRPr="00793150" w:rsidRDefault="00A630BE" w:rsidP="009D5A90">
      <w:pPr>
        <w:ind w:firstLine="567"/>
        <w:jc w:val="both"/>
        <w:rPr>
          <w:sz w:val="28"/>
          <w:szCs w:val="28"/>
        </w:rPr>
      </w:pPr>
    </w:p>
    <w:p w:rsidR="00CF0012" w:rsidRPr="00793150" w:rsidRDefault="00CF0012" w:rsidP="009D5A90">
      <w:pPr>
        <w:ind w:firstLine="567"/>
        <w:jc w:val="both"/>
        <w:rPr>
          <w:i/>
          <w:sz w:val="28"/>
          <w:szCs w:val="28"/>
          <w:u w:val="single"/>
        </w:rPr>
      </w:pPr>
    </w:p>
    <w:p w:rsidR="00CF0012" w:rsidRPr="00793150" w:rsidRDefault="00CF0012" w:rsidP="009D5A90">
      <w:pPr>
        <w:ind w:firstLine="567"/>
        <w:jc w:val="both"/>
        <w:rPr>
          <w:b/>
          <w:sz w:val="28"/>
          <w:szCs w:val="28"/>
        </w:rPr>
      </w:pPr>
      <w:r w:rsidRPr="00793150">
        <w:rPr>
          <w:b/>
          <w:sz w:val="28"/>
          <w:szCs w:val="28"/>
        </w:rPr>
        <w:lastRenderedPageBreak/>
        <w:t xml:space="preserve">3.5 </w:t>
      </w:r>
      <w:r w:rsidR="00891176" w:rsidRPr="00793150">
        <w:rPr>
          <w:b/>
          <w:sz w:val="28"/>
          <w:szCs w:val="28"/>
        </w:rPr>
        <w:t>Распределение углерода в стали</w:t>
      </w:r>
    </w:p>
    <w:p w:rsidR="00891176" w:rsidRPr="00793150" w:rsidRDefault="00891176" w:rsidP="009D5A90">
      <w:pPr>
        <w:ind w:firstLine="567"/>
        <w:jc w:val="both"/>
        <w:rPr>
          <w:sz w:val="28"/>
          <w:szCs w:val="28"/>
        </w:rPr>
      </w:pPr>
      <w:r w:rsidRPr="00793150">
        <w:rPr>
          <w:sz w:val="28"/>
          <w:szCs w:val="28"/>
        </w:rPr>
        <w:t xml:space="preserve">Перераспределение атомов углерода в исследуемой стали может протекать по следующим позициям: 1) атомы углерода могут оказаться в </w:t>
      </w:r>
      <w:r w:rsidRPr="00793150">
        <w:rPr>
          <w:sz w:val="28"/>
          <w:szCs w:val="28"/>
        </w:rPr>
        <w:sym w:font="Symbol" w:char="F061"/>
      </w:r>
      <w:r w:rsidRPr="00793150">
        <w:rPr>
          <w:sz w:val="28"/>
          <w:szCs w:val="28"/>
        </w:rPr>
        <w:t xml:space="preserve">-твердом растворе, который, естественно, будет пересыщенным; 2) </w:t>
      </w:r>
      <w:r w:rsidRPr="00793150">
        <w:rPr>
          <w:sz w:val="28"/>
          <w:szCs w:val="28"/>
        </w:rPr>
        <w:sym w:font="Symbol" w:char="F067"/>
      </w:r>
      <w:r w:rsidRPr="00793150">
        <w:rPr>
          <w:sz w:val="28"/>
          <w:szCs w:val="28"/>
        </w:rPr>
        <w:t>-твердый раствор – это второе место локализации атомов углерода; 3) в частицах карбидных фаз и, наконец, 4) на де</w:t>
      </w:r>
      <w:r w:rsidR="00403E5C" w:rsidRPr="00793150">
        <w:rPr>
          <w:sz w:val="28"/>
          <w:szCs w:val="28"/>
        </w:rPr>
        <w:t xml:space="preserve">фектах кристаллической решетки: </w:t>
      </w:r>
      <w:r w:rsidRPr="00793150">
        <w:rPr>
          <w:sz w:val="28"/>
          <w:szCs w:val="28"/>
        </w:rPr>
        <w:t xml:space="preserve">внутри вакансий, в ядрах дислокаций, в виде атмосфер Коттрелла вокруг дислокаций и на </w:t>
      </w:r>
      <w:r w:rsidR="00403E5C" w:rsidRPr="00793150">
        <w:rPr>
          <w:sz w:val="28"/>
          <w:szCs w:val="28"/>
        </w:rPr>
        <w:t>границах ячеек и субграницах [</w:t>
      </w:r>
      <w:r w:rsidR="00883E7F" w:rsidRPr="00793150">
        <w:rPr>
          <w:sz w:val="28"/>
          <w:szCs w:val="28"/>
        </w:rPr>
        <w:t>132-</w:t>
      </w:r>
      <w:r w:rsidR="00403E5C" w:rsidRPr="00793150">
        <w:rPr>
          <w:sz w:val="28"/>
          <w:szCs w:val="28"/>
        </w:rPr>
        <w:t>1</w:t>
      </w:r>
      <w:r w:rsidR="00883E7F" w:rsidRPr="00793150">
        <w:rPr>
          <w:sz w:val="28"/>
          <w:szCs w:val="28"/>
        </w:rPr>
        <w:t>35</w:t>
      </w:r>
      <w:r w:rsidR="00403E5C" w:rsidRPr="00793150">
        <w:rPr>
          <w:sz w:val="28"/>
          <w:szCs w:val="28"/>
        </w:rPr>
        <w:t>].</w:t>
      </w:r>
    </w:p>
    <w:p w:rsidR="00891176" w:rsidRPr="00793150" w:rsidRDefault="00891176" w:rsidP="009D5A90">
      <w:pPr>
        <w:ind w:firstLine="567"/>
        <w:jc w:val="both"/>
        <w:rPr>
          <w:sz w:val="28"/>
          <w:szCs w:val="28"/>
        </w:rPr>
      </w:pPr>
      <w:r w:rsidRPr="00793150">
        <w:rPr>
          <w:sz w:val="28"/>
          <w:szCs w:val="28"/>
        </w:rPr>
        <w:t xml:space="preserve">Концентрация углерода в </w:t>
      </w:r>
      <w:r w:rsidRPr="00793150">
        <w:rPr>
          <w:sz w:val="28"/>
          <w:szCs w:val="28"/>
        </w:rPr>
        <w:sym w:font="Symbol" w:char="F061"/>
      </w:r>
      <w:r w:rsidRPr="00793150">
        <w:rPr>
          <w:sz w:val="28"/>
          <w:szCs w:val="28"/>
        </w:rPr>
        <w:t xml:space="preserve">- и </w:t>
      </w:r>
      <w:r w:rsidRPr="00793150">
        <w:rPr>
          <w:sz w:val="28"/>
          <w:szCs w:val="28"/>
        </w:rPr>
        <w:sym w:font="Symbol" w:char="F067"/>
      </w:r>
      <w:r w:rsidRPr="00793150">
        <w:rPr>
          <w:sz w:val="28"/>
          <w:szCs w:val="28"/>
        </w:rPr>
        <w:t>-твердых растворах определяется по параметра</w:t>
      </w:r>
      <w:r w:rsidR="00403E5C" w:rsidRPr="00793150">
        <w:rPr>
          <w:sz w:val="28"/>
          <w:szCs w:val="28"/>
        </w:rPr>
        <w:t>м их кристаллических решеток [</w:t>
      </w:r>
      <w:r w:rsidRPr="00793150">
        <w:rPr>
          <w:sz w:val="28"/>
          <w:szCs w:val="28"/>
        </w:rPr>
        <w:t>1</w:t>
      </w:r>
      <w:r w:rsidR="00883E7F" w:rsidRPr="00793150">
        <w:rPr>
          <w:sz w:val="28"/>
          <w:szCs w:val="28"/>
        </w:rPr>
        <w:t>01</w:t>
      </w:r>
      <w:r w:rsidRPr="00793150">
        <w:rPr>
          <w:sz w:val="28"/>
          <w:szCs w:val="28"/>
        </w:rPr>
        <w:t>]. Объемная доля углерода, локализованного в карбидных частицах, определяется исходя из их объемной доли и стехиометрического состава. Концентрация атомов углерода на дефектах кристаллической решетки в настоящее время оценивается лишь косвенно - по разнице между общим содержанием углерода в сплаве и концентрацией углерода в карбидах и в твердом растворе.</w:t>
      </w:r>
    </w:p>
    <w:p w:rsidR="00891176" w:rsidRPr="00793150" w:rsidRDefault="00891176" w:rsidP="009D5A90">
      <w:pPr>
        <w:ind w:firstLine="567"/>
        <w:jc w:val="both"/>
        <w:rPr>
          <w:sz w:val="28"/>
          <w:szCs w:val="28"/>
        </w:rPr>
      </w:pPr>
      <w:r w:rsidRPr="00793150">
        <w:rPr>
          <w:sz w:val="28"/>
          <w:szCs w:val="28"/>
        </w:rPr>
        <w:t>Экспериментально</w:t>
      </w:r>
      <w:r w:rsidR="008B2AEC" w:rsidRPr="00793150">
        <w:rPr>
          <w:sz w:val="28"/>
          <w:szCs w:val="28"/>
        </w:rPr>
        <w:t>,</w:t>
      </w:r>
      <w:r w:rsidRPr="00793150">
        <w:rPr>
          <w:sz w:val="28"/>
          <w:szCs w:val="28"/>
        </w:rPr>
        <w:t xml:space="preserve"> присутствие атомов углерода в ядрах дислокаций может быть замечено по наличию размытого контраста на дислокационных линиях. Количественной теории этого явления</w:t>
      </w:r>
      <w:r w:rsidR="008B2AEC" w:rsidRPr="00793150">
        <w:rPr>
          <w:sz w:val="28"/>
          <w:szCs w:val="28"/>
        </w:rPr>
        <w:t>, на наш взгляд,</w:t>
      </w:r>
      <w:r w:rsidRPr="00793150">
        <w:rPr>
          <w:sz w:val="28"/>
          <w:szCs w:val="28"/>
        </w:rPr>
        <w:t xml:space="preserve"> пока не существует, но есть качественные сведения, что контраст дислокационн</w:t>
      </w:r>
      <w:r w:rsidR="00724188" w:rsidRPr="00793150">
        <w:rPr>
          <w:sz w:val="28"/>
          <w:szCs w:val="28"/>
        </w:rPr>
        <w:t>ых линий становится размытым [</w:t>
      </w:r>
      <w:r w:rsidR="00C47E7A" w:rsidRPr="00793150">
        <w:rPr>
          <w:sz w:val="28"/>
          <w:szCs w:val="28"/>
        </w:rPr>
        <w:t>13</w:t>
      </w:r>
      <w:r w:rsidR="00A630BE" w:rsidRPr="00793150">
        <w:rPr>
          <w:sz w:val="28"/>
          <w:szCs w:val="28"/>
        </w:rPr>
        <w:t>6</w:t>
      </w:r>
      <w:r w:rsidR="00C47E7A" w:rsidRPr="00793150">
        <w:rPr>
          <w:sz w:val="28"/>
          <w:szCs w:val="28"/>
        </w:rPr>
        <w:t>,13</w:t>
      </w:r>
      <w:r w:rsidR="00A630BE" w:rsidRPr="00793150">
        <w:rPr>
          <w:sz w:val="28"/>
          <w:szCs w:val="28"/>
        </w:rPr>
        <w:t>7</w:t>
      </w:r>
      <w:r w:rsidRPr="00793150">
        <w:rPr>
          <w:sz w:val="28"/>
          <w:szCs w:val="28"/>
        </w:rPr>
        <w:t>]. Что касается присутствия атомов углерода в вакансиях и на субграницах, то непосредственного способа обнаружения его там, по-видимому, пока нет. В настоящей работе концентрация углерода на дефе</w:t>
      </w:r>
      <w:r w:rsidR="00724188" w:rsidRPr="00793150">
        <w:rPr>
          <w:sz w:val="28"/>
          <w:szCs w:val="28"/>
        </w:rPr>
        <w:t>ктах определялась по формуле [</w:t>
      </w:r>
      <w:r w:rsidR="00C47E7A" w:rsidRPr="00793150">
        <w:rPr>
          <w:sz w:val="28"/>
          <w:szCs w:val="28"/>
        </w:rPr>
        <w:t>92</w:t>
      </w:r>
      <w:r w:rsidRPr="00793150">
        <w:rPr>
          <w:sz w:val="28"/>
          <w:szCs w:val="28"/>
        </w:rPr>
        <w:t>]:</w:t>
      </w:r>
    </w:p>
    <w:p w:rsidR="00CF0012" w:rsidRPr="00793150" w:rsidRDefault="00CF0012" w:rsidP="009D5A90">
      <w:pPr>
        <w:ind w:firstLine="567"/>
        <w:jc w:val="both"/>
        <w:rPr>
          <w:sz w:val="28"/>
          <w:szCs w:val="28"/>
        </w:rPr>
      </w:pPr>
    </w:p>
    <w:p w:rsidR="00891176" w:rsidRPr="00793150" w:rsidRDefault="002D1DD5" w:rsidP="00F40E77">
      <w:pPr>
        <w:tabs>
          <w:tab w:val="left" w:pos="8505"/>
        </w:tabs>
        <w:ind w:firstLine="567"/>
        <w:jc w:val="center"/>
        <w:rPr>
          <w:sz w:val="28"/>
          <w:szCs w:val="28"/>
        </w:rPr>
      </w:pPr>
      <w:r w:rsidRPr="00793150">
        <w:rPr>
          <w:sz w:val="28"/>
          <w:szCs w:val="28"/>
        </w:rPr>
        <w:t xml:space="preserve">    </w:t>
      </w:r>
      <w:r w:rsidR="00F40E77" w:rsidRPr="00793150">
        <w:rPr>
          <w:sz w:val="28"/>
          <w:szCs w:val="28"/>
        </w:rPr>
        <w:t xml:space="preserve">                   </w:t>
      </w:r>
      <w:r w:rsidRPr="00793150">
        <w:rPr>
          <w:sz w:val="28"/>
          <w:szCs w:val="28"/>
        </w:rPr>
        <w:t xml:space="preserve">      </w:t>
      </w:r>
      <w:r w:rsidR="00891176" w:rsidRPr="00793150">
        <w:rPr>
          <w:sz w:val="28"/>
          <w:szCs w:val="28"/>
        </w:rPr>
        <w:t>С</w:t>
      </w:r>
      <w:r w:rsidR="00891176" w:rsidRPr="00793150">
        <w:rPr>
          <w:sz w:val="28"/>
          <w:szCs w:val="28"/>
          <w:vertAlign w:val="subscript"/>
        </w:rPr>
        <w:t>деф</w:t>
      </w:r>
      <w:r w:rsidR="00891176" w:rsidRPr="00793150">
        <w:rPr>
          <w:sz w:val="28"/>
          <w:szCs w:val="28"/>
        </w:rPr>
        <w:t xml:space="preserve"> = С</w:t>
      </w:r>
      <w:r w:rsidR="00891176" w:rsidRPr="00793150">
        <w:rPr>
          <w:sz w:val="28"/>
          <w:szCs w:val="28"/>
          <w:vertAlign w:val="subscript"/>
        </w:rPr>
        <w:t>0</w:t>
      </w:r>
      <w:r w:rsidR="00891176" w:rsidRPr="00793150">
        <w:rPr>
          <w:sz w:val="28"/>
          <w:szCs w:val="28"/>
        </w:rPr>
        <w:t xml:space="preserve"> - (С</w:t>
      </w:r>
      <w:r w:rsidR="00891176" w:rsidRPr="00793150">
        <w:rPr>
          <w:sz w:val="28"/>
          <w:szCs w:val="28"/>
          <w:vertAlign w:val="subscript"/>
        </w:rPr>
        <w:sym w:font="Symbol" w:char="F061"/>
      </w:r>
      <w:r w:rsidR="00891176" w:rsidRPr="00793150">
        <w:rPr>
          <w:sz w:val="28"/>
          <w:szCs w:val="28"/>
        </w:rPr>
        <w:t xml:space="preserve"> + С</w:t>
      </w:r>
      <w:r w:rsidR="00891176" w:rsidRPr="00793150">
        <w:rPr>
          <w:sz w:val="28"/>
          <w:szCs w:val="28"/>
          <w:vertAlign w:val="subscript"/>
        </w:rPr>
        <w:sym w:font="Symbol" w:char="F067"/>
      </w:r>
      <w:r w:rsidR="00891176" w:rsidRPr="00793150">
        <w:rPr>
          <w:sz w:val="28"/>
          <w:szCs w:val="28"/>
        </w:rPr>
        <w:t xml:space="preserve"> +С</w:t>
      </w:r>
      <w:r w:rsidR="00891176" w:rsidRPr="00793150">
        <w:rPr>
          <w:sz w:val="28"/>
          <w:szCs w:val="28"/>
          <w:vertAlign w:val="subscript"/>
        </w:rPr>
        <w:t>карб</w:t>
      </w:r>
      <w:r w:rsidR="00891176" w:rsidRPr="00793150">
        <w:rPr>
          <w:sz w:val="28"/>
          <w:szCs w:val="28"/>
        </w:rPr>
        <w:t>),</w:t>
      </w:r>
      <w:r w:rsidRPr="00793150">
        <w:rPr>
          <w:sz w:val="28"/>
          <w:szCs w:val="28"/>
        </w:rPr>
        <w:t xml:space="preserve">                               (3.7)</w:t>
      </w:r>
    </w:p>
    <w:p w:rsidR="00CF0012" w:rsidRPr="00793150" w:rsidRDefault="00CF0012" w:rsidP="009D5A90">
      <w:pPr>
        <w:ind w:firstLine="567"/>
        <w:jc w:val="center"/>
        <w:rPr>
          <w:sz w:val="28"/>
          <w:szCs w:val="28"/>
        </w:rPr>
      </w:pPr>
    </w:p>
    <w:p w:rsidR="00891176" w:rsidRPr="00793150" w:rsidRDefault="00891176" w:rsidP="009D5A90">
      <w:pPr>
        <w:ind w:firstLine="567"/>
        <w:jc w:val="both"/>
        <w:rPr>
          <w:sz w:val="28"/>
          <w:szCs w:val="28"/>
        </w:rPr>
      </w:pPr>
      <w:r w:rsidRPr="00793150">
        <w:rPr>
          <w:sz w:val="28"/>
          <w:szCs w:val="28"/>
        </w:rPr>
        <w:t>где С</w:t>
      </w:r>
      <w:r w:rsidRPr="00793150">
        <w:rPr>
          <w:sz w:val="28"/>
          <w:szCs w:val="28"/>
          <w:vertAlign w:val="subscript"/>
        </w:rPr>
        <w:t>0</w:t>
      </w:r>
      <w:r w:rsidRPr="00793150">
        <w:rPr>
          <w:sz w:val="28"/>
          <w:szCs w:val="28"/>
        </w:rPr>
        <w:t xml:space="preserve"> - общее содержание углерода в стали. </w:t>
      </w:r>
    </w:p>
    <w:p w:rsidR="00891176" w:rsidRPr="00793150" w:rsidRDefault="00724188" w:rsidP="009D5A90">
      <w:pPr>
        <w:ind w:firstLine="567"/>
        <w:jc w:val="both"/>
        <w:rPr>
          <w:sz w:val="28"/>
          <w:szCs w:val="28"/>
        </w:rPr>
      </w:pPr>
      <w:r w:rsidRPr="00793150">
        <w:rPr>
          <w:sz w:val="28"/>
          <w:szCs w:val="28"/>
        </w:rPr>
        <w:t>Было установлено [</w:t>
      </w:r>
      <w:r w:rsidR="00C47E7A" w:rsidRPr="00793150">
        <w:rPr>
          <w:sz w:val="28"/>
          <w:szCs w:val="28"/>
        </w:rPr>
        <w:t>16</w:t>
      </w:r>
      <w:r w:rsidR="00891176" w:rsidRPr="00793150">
        <w:rPr>
          <w:sz w:val="28"/>
          <w:szCs w:val="28"/>
        </w:rPr>
        <w:t>], что при отпуске стали происходит интенсивный уход атомов углерода из</w:t>
      </w:r>
      <w:r w:rsidR="008B2AEC" w:rsidRPr="00793150">
        <w:rPr>
          <w:sz w:val="28"/>
          <w:szCs w:val="28"/>
        </w:rPr>
        <w:t xml:space="preserve"> структуры</w:t>
      </w:r>
      <w:r w:rsidR="00891176" w:rsidRPr="00793150">
        <w:rPr>
          <w:sz w:val="28"/>
          <w:szCs w:val="28"/>
        </w:rPr>
        <w:t xml:space="preserve"> </w:t>
      </w:r>
      <w:r w:rsidR="00891176" w:rsidRPr="00793150">
        <w:rPr>
          <w:sz w:val="28"/>
          <w:szCs w:val="28"/>
        </w:rPr>
        <w:sym w:font="Symbol" w:char="F061"/>
      </w:r>
      <w:r w:rsidR="00891176" w:rsidRPr="00793150">
        <w:rPr>
          <w:sz w:val="28"/>
          <w:szCs w:val="28"/>
        </w:rPr>
        <w:t xml:space="preserve">-твердого раствора и при отпуске уже в течение 1 часа в </w:t>
      </w:r>
      <w:r w:rsidR="00891176" w:rsidRPr="00793150">
        <w:rPr>
          <w:sz w:val="28"/>
          <w:szCs w:val="28"/>
        </w:rPr>
        <w:sym w:font="Symbol" w:char="F061"/>
      </w:r>
      <w:r w:rsidR="00891176" w:rsidRPr="00793150">
        <w:rPr>
          <w:sz w:val="28"/>
          <w:szCs w:val="28"/>
        </w:rPr>
        <w:t xml:space="preserve">-твердом растворе содержание углерода не превышает 0.005 вес.%. Там же было показано, что отпуск не изменяет концентрацию углерода в </w:t>
      </w:r>
      <w:r w:rsidR="00891176" w:rsidRPr="00793150">
        <w:rPr>
          <w:sz w:val="28"/>
          <w:szCs w:val="28"/>
        </w:rPr>
        <w:sym w:font="Symbol" w:char="F067"/>
      </w:r>
      <w:r w:rsidR="00891176" w:rsidRPr="00793150">
        <w:rPr>
          <w:sz w:val="28"/>
          <w:szCs w:val="28"/>
        </w:rPr>
        <w:t>-кристаллической решетке</w:t>
      </w:r>
      <w:r w:rsidR="008B2AEC" w:rsidRPr="00793150">
        <w:rPr>
          <w:sz w:val="28"/>
          <w:szCs w:val="28"/>
        </w:rPr>
        <w:t>,</w:t>
      </w:r>
      <w:r w:rsidR="00891176" w:rsidRPr="00793150">
        <w:rPr>
          <w:sz w:val="28"/>
          <w:szCs w:val="28"/>
        </w:rPr>
        <w:t xml:space="preserve"> и после закалки</w:t>
      </w:r>
      <w:r w:rsidR="008B2AEC" w:rsidRPr="00793150">
        <w:rPr>
          <w:sz w:val="28"/>
          <w:szCs w:val="28"/>
        </w:rPr>
        <w:t>,</w:t>
      </w:r>
      <w:r w:rsidR="00891176" w:rsidRPr="00793150">
        <w:rPr>
          <w:sz w:val="28"/>
          <w:szCs w:val="28"/>
        </w:rPr>
        <w:t xml:space="preserve"> составляет величину 0.5 вес.%. </w:t>
      </w:r>
      <w:r w:rsidR="00C47E7A" w:rsidRPr="00793150">
        <w:rPr>
          <w:sz w:val="28"/>
          <w:szCs w:val="28"/>
        </w:rPr>
        <w:t>Так как в нашей исследуемой стали</w:t>
      </w:r>
      <w:r w:rsidR="00891176" w:rsidRPr="00793150">
        <w:rPr>
          <w:sz w:val="28"/>
          <w:szCs w:val="28"/>
        </w:rPr>
        <w:t xml:space="preserve"> объемная доля остаточного аустенита в отпущенной стали составляет </w:t>
      </w:r>
      <w:r w:rsidR="008B2AEC" w:rsidRPr="00793150">
        <w:rPr>
          <w:sz w:val="28"/>
          <w:szCs w:val="28"/>
        </w:rPr>
        <w:t>не более</w:t>
      </w:r>
      <w:r w:rsidR="00891176" w:rsidRPr="00793150">
        <w:rPr>
          <w:sz w:val="28"/>
          <w:szCs w:val="28"/>
        </w:rPr>
        <w:t xml:space="preserve"> 3%, то и концентрация углерода в остаточном аустените исследуемой стали оказывается равной 0.015 вес.%. Объемная доля карбидной фазы в исследуемой стали составляет ~1%. Это означает, что в карбидах сосредоточено ~0.14 </w:t>
      </w:r>
      <w:r w:rsidR="00DB2411" w:rsidRPr="00793150">
        <w:rPr>
          <w:sz w:val="28"/>
          <w:szCs w:val="28"/>
        </w:rPr>
        <w:t>вес.% углерода. К</w:t>
      </w:r>
      <w:r w:rsidR="00891176" w:rsidRPr="00793150">
        <w:rPr>
          <w:sz w:val="28"/>
          <w:szCs w:val="28"/>
        </w:rPr>
        <w:t>ак показывает проведенный расчет, на дефектах кристаллического строения находится почти половина углерода</w:t>
      </w:r>
      <w:r w:rsidR="005C171D" w:rsidRPr="00793150">
        <w:rPr>
          <w:sz w:val="28"/>
          <w:szCs w:val="28"/>
        </w:rPr>
        <w:t xml:space="preserve"> [1</w:t>
      </w:r>
      <w:r w:rsidR="00C47E7A" w:rsidRPr="00793150">
        <w:rPr>
          <w:sz w:val="28"/>
          <w:szCs w:val="28"/>
        </w:rPr>
        <w:t>02</w:t>
      </w:r>
      <w:r w:rsidR="005C171D" w:rsidRPr="00793150">
        <w:rPr>
          <w:sz w:val="28"/>
          <w:szCs w:val="28"/>
        </w:rPr>
        <w:t>]</w:t>
      </w:r>
      <w:r w:rsidR="00891176" w:rsidRPr="00793150">
        <w:rPr>
          <w:sz w:val="28"/>
          <w:szCs w:val="28"/>
        </w:rPr>
        <w:t>.</w:t>
      </w:r>
    </w:p>
    <w:p w:rsidR="007158DE" w:rsidRPr="00793150" w:rsidRDefault="007158DE" w:rsidP="009D5A90">
      <w:pPr>
        <w:widowControl w:val="0"/>
        <w:autoSpaceDE w:val="0"/>
        <w:autoSpaceDN w:val="0"/>
        <w:adjustRightInd w:val="0"/>
        <w:ind w:firstLine="567"/>
        <w:jc w:val="both"/>
        <w:rPr>
          <w:b/>
          <w:sz w:val="28"/>
          <w:szCs w:val="28"/>
        </w:rPr>
      </w:pPr>
    </w:p>
    <w:p w:rsidR="007158DE" w:rsidRPr="00793150" w:rsidRDefault="007158DE" w:rsidP="009D5A90">
      <w:pPr>
        <w:widowControl w:val="0"/>
        <w:autoSpaceDE w:val="0"/>
        <w:autoSpaceDN w:val="0"/>
        <w:adjustRightInd w:val="0"/>
        <w:ind w:firstLine="567"/>
        <w:jc w:val="both"/>
        <w:rPr>
          <w:b/>
          <w:sz w:val="28"/>
          <w:szCs w:val="28"/>
        </w:rPr>
      </w:pPr>
    </w:p>
    <w:p w:rsidR="007158DE" w:rsidRPr="00793150" w:rsidRDefault="007158DE" w:rsidP="009D5A90">
      <w:pPr>
        <w:widowControl w:val="0"/>
        <w:autoSpaceDE w:val="0"/>
        <w:autoSpaceDN w:val="0"/>
        <w:adjustRightInd w:val="0"/>
        <w:ind w:firstLine="567"/>
        <w:jc w:val="both"/>
        <w:rPr>
          <w:b/>
          <w:sz w:val="28"/>
          <w:szCs w:val="28"/>
        </w:rPr>
      </w:pPr>
    </w:p>
    <w:p w:rsidR="007158DE" w:rsidRPr="00793150" w:rsidRDefault="007158DE" w:rsidP="009D5A90">
      <w:pPr>
        <w:widowControl w:val="0"/>
        <w:autoSpaceDE w:val="0"/>
        <w:autoSpaceDN w:val="0"/>
        <w:adjustRightInd w:val="0"/>
        <w:ind w:firstLine="567"/>
        <w:jc w:val="both"/>
        <w:rPr>
          <w:b/>
          <w:sz w:val="28"/>
          <w:szCs w:val="28"/>
        </w:rPr>
      </w:pPr>
    </w:p>
    <w:p w:rsidR="007158DE" w:rsidRPr="00793150" w:rsidRDefault="007158DE" w:rsidP="009D5A90">
      <w:pPr>
        <w:widowControl w:val="0"/>
        <w:autoSpaceDE w:val="0"/>
        <w:autoSpaceDN w:val="0"/>
        <w:adjustRightInd w:val="0"/>
        <w:ind w:firstLine="567"/>
        <w:jc w:val="both"/>
        <w:rPr>
          <w:b/>
          <w:sz w:val="28"/>
          <w:szCs w:val="28"/>
        </w:rPr>
      </w:pPr>
    </w:p>
    <w:p w:rsidR="006B63C4" w:rsidRPr="00793150" w:rsidRDefault="00F40E77" w:rsidP="009D5A90">
      <w:pPr>
        <w:widowControl w:val="0"/>
        <w:autoSpaceDE w:val="0"/>
        <w:autoSpaceDN w:val="0"/>
        <w:adjustRightInd w:val="0"/>
        <w:ind w:firstLine="567"/>
        <w:jc w:val="both"/>
        <w:rPr>
          <w:b/>
          <w:sz w:val="28"/>
          <w:szCs w:val="28"/>
        </w:rPr>
      </w:pPr>
      <w:r w:rsidRPr="00793150">
        <w:rPr>
          <w:b/>
          <w:sz w:val="28"/>
          <w:szCs w:val="28"/>
        </w:rPr>
        <w:lastRenderedPageBreak/>
        <w:t xml:space="preserve">3.6 </w:t>
      </w:r>
      <w:r w:rsidR="007158DE" w:rsidRPr="00793150">
        <w:rPr>
          <w:b/>
          <w:sz w:val="28"/>
          <w:szCs w:val="28"/>
        </w:rPr>
        <w:t>Вывод</w:t>
      </w:r>
      <w:r w:rsidRPr="00793150">
        <w:rPr>
          <w:b/>
          <w:sz w:val="28"/>
          <w:szCs w:val="28"/>
        </w:rPr>
        <w:t>ы</w:t>
      </w:r>
    </w:p>
    <w:p w:rsidR="00DB2411" w:rsidRPr="00793150" w:rsidRDefault="00DB2411" w:rsidP="009D5A90">
      <w:pPr>
        <w:widowControl w:val="0"/>
        <w:autoSpaceDE w:val="0"/>
        <w:autoSpaceDN w:val="0"/>
        <w:adjustRightInd w:val="0"/>
        <w:ind w:firstLine="567"/>
        <w:jc w:val="both"/>
        <w:rPr>
          <w:sz w:val="28"/>
          <w:szCs w:val="28"/>
        </w:rPr>
      </w:pPr>
      <w:r w:rsidRPr="00793150">
        <w:rPr>
          <w:sz w:val="28"/>
          <w:szCs w:val="28"/>
        </w:rPr>
        <w:t>Таким образом, из анализа полученных результатов электронно-микроскопических исследований структуры стали 30ХГСА после термообработки</w:t>
      </w:r>
      <w:r w:rsidR="00056CA0" w:rsidRPr="00793150">
        <w:rPr>
          <w:sz w:val="28"/>
          <w:szCs w:val="28"/>
        </w:rPr>
        <w:t xml:space="preserve"> можно сделать следующие выводы.</w:t>
      </w:r>
    </w:p>
    <w:p w:rsidR="00DB2411" w:rsidRPr="00793150" w:rsidRDefault="00FE36F4" w:rsidP="009D5A90">
      <w:pPr>
        <w:pStyle w:val="25"/>
        <w:shd w:val="clear" w:color="auto" w:fill="auto"/>
        <w:tabs>
          <w:tab w:val="left" w:pos="284"/>
        </w:tabs>
        <w:spacing w:line="240" w:lineRule="auto"/>
        <w:ind w:firstLine="567"/>
        <w:jc w:val="both"/>
        <w:rPr>
          <w:sz w:val="28"/>
          <w:szCs w:val="28"/>
        </w:rPr>
      </w:pPr>
      <w:r w:rsidRPr="00793150">
        <w:rPr>
          <w:rStyle w:val="11"/>
          <w:rFonts w:eastAsiaTheme="minorHAnsi"/>
          <w:sz w:val="28"/>
          <w:szCs w:val="28"/>
        </w:rPr>
        <w:t xml:space="preserve">Установлено, что </w:t>
      </w:r>
      <w:r w:rsidR="00DB2411" w:rsidRPr="00793150">
        <w:rPr>
          <w:rStyle w:val="11"/>
          <w:rFonts w:eastAsiaTheme="minorHAnsi"/>
          <w:sz w:val="28"/>
          <w:szCs w:val="28"/>
        </w:rPr>
        <w:t>основной составляющей в структуре отпущенного состояния стали является α-фаза</w:t>
      </w:r>
      <w:r w:rsidR="00F97B87" w:rsidRPr="00793150">
        <w:rPr>
          <w:rStyle w:val="11"/>
          <w:rFonts w:eastAsiaTheme="minorHAnsi"/>
          <w:sz w:val="28"/>
          <w:szCs w:val="28"/>
        </w:rPr>
        <w:t xml:space="preserve"> </w:t>
      </w:r>
      <w:r w:rsidR="00DB2411" w:rsidRPr="00793150">
        <w:rPr>
          <w:rStyle w:val="11"/>
          <w:rFonts w:eastAsiaTheme="minorHAnsi"/>
          <w:sz w:val="28"/>
          <w:szCs w:val="28"/>
        </w:rPr>
        <w:t>(</w:t>
      </w:r>
      <w:r w:rsidR="00DB2411" w:rsidRPr="00793150">
        <w:rPr>
          <w:sz w:val="28"/>
          <w:szCs w:val="28"/>
        </w:rPr>
        <w:t>~</w:t>
      </w:r>
      <w:r w:rsidR="00DB2411" w:rsidRPr="00793150">
        <w:rPr>
          <w:rStyle w:val="11"/>
          <w:rFonts w:eastAsiaTheme="minorHAnsi"/>
          <w:sz w:val="28"/>
          <w:szCs w:val="28"/>
        </w:rPr>
        <w:t>96 %), которая представляет со</w:t>
      </w:r>
      <w:r w:rsidR="006B63C4" w:rsidRPr="00793150">
        <w:rPr>
          <w:rStyle w:val="11"/>
          <w:rFonts w:eastAsiaTheme="minorHAnsi"/>
          <w:sz w:val="28"/>
          <w:szCs w:val="28"/>
        </w:rPr>
        <w:t xml:space="preserve">бой смесь пакетного </w:t>
      </w:r>
      <w:r w:rsidR="006B63C4" w:rsidRPr="00793150">
        <w:rPr>
          <w:sz w:val="28"/>
          <w:szCs w:val="28"/>
        </w:rPr>
        <w:t>(0.7)</w:t>
      </w:r>
      <w:r w:rsidR="00DB2411" w:rsidRPr="00793150">
        <w:rPr>
          <w:rStyle w:val="11"/>
          <w:rFonts w:eastAsiaTheme="minorHAnsi"/>
          <w:sz w:val="28"/>
          <w:szCs w:val="28"/>
        </w:rPr>
        <w:t xml:space="preserve"> и пластинчатого</w:t>
      </w:r>
      <w:r w:rsidR="006B63C4" w:rsidRPr="00793150">
        <w:rPr>
          <w:rStyle w:val="11"/>
          <w:rFonts w:eastAsiaTheme="minorHAnsi"/>
          <w:sz w:val="28"/>
          <w:szCs w:val="28"/>
        </w:rPr>
        <w:t xml:space="preserve"> </w:t>
      </w:r>
      <w:r w:rsidR="006B63C4" w:rsidRPr="00793150">
        <w:rPr>
          <w:sz w:val="28"/>
          <w:szCs w:val="28"/>
        </w:rPr>
        <w:t>(0.3)</w:t>
      </w:r>
      <w:r w:rsidR="00DB2411" w:rsidRPr="00793150">
        <w:rPr>
          <w:rStyle w:val="11"/>
          <w:rFonts w:eastAsiaTheme="minorHAnsi"/>
          <w:sz w:val="28"/>
          <w:szCs w:val="28"/>
        </w:rPr>
        <w:t xml:space="preserve"> отпущенного мартенсита</w:t>
      </w:r>
      <w:r w:rsidR="006B63C4" w:rsidRPr="00793150">
        <w:rPr>
          <w:rStyle w:val="11"/>
          <w:rFonts w:eastAsiaTheme="minorHAnsi"/>
          <w:sz w:val="28"/>
          <w:szCs w:val="28"/>
        </w:rPr>
        <w:t>.</w:t>
      </w:r>
      <w:r w:rsidR="006B63C4" w:rsidRPr="00793150">
        <w:rPr>
          <w:sz w:val="28"/>
          <w:szCs w:val="28"/>
        </w:rPr>
        <w:t xml:space="preserve"> Половина пакетного мартенсита фрагментирована. В пластинчатом мартенсите фрагментация отсутствует. Средняя скалярная плотность дислокаций в материале составляет величину </w:t>
      </w:r>
      <w:r w:rsidR="006B63C4" w:rsidRPr="00793150">
        <w:rPr>
          <w:i/>
          <w:sz w:val="28"/>
          <w:szCs w:val="28"/>
        </w:rPr>
        <w:sym w:font="Symbol" w:char="F072"/>
      </w:r>
      <w:r w:rsidR="006B63C4" w:rsidRPr="00793150">
        <w:rPr>
          <w:sz w:val="28"/>
          <w:szCs w:val="28"/>
        </w:rPr>
        <w:t>=7</w:t>
      </w:r>
      <w:r w:rsidR="006B63C4" w:rsidRPr="00793150">
        <w:rPr>
          <w:sz w:val="28"/>
          <w:szCs w:val="28"/>
        </w:rPr>
        <w:sym w:font="Symbol" w:char="F0D7"/>
      </w:r>
      <w:r w:rsidR="006B63C4" w:rsidRPr="00793150">
        <w:rPr>
          <w:sz w:val="28"/>
          <w:szCs w:val="28"/>
        </w:rPr>
        <w:t>10</w:t>
      </w:r>
      <w:r w:rsidR="006B63C4" w:rsidRPr="00793150">
        <w:rPr>
          <w:sz w:val="28"/>
          <w:szCs w:val="28"/>
          <w:vertAlign w:val="superscript"/>
        </w:rPr>
        <w:t>10</w:t>
      </w:r>
      <w:r w:rsidR="006B63C4" w:rsidRPr="00793150">
        <w:rPr>
          <w:sz w:val="28"/>
          <w:szCs w:val="28"/>
        </w:rPr>
        <w:t xml:space="preserve"> см</w:t>
      </w:r>
      <w:r w:rsidR="006B63C4" w:rsidRPr="00793150">
        <w:rPr>
          <w:sz w:val="28"/>
          <w:szCs w:val="28"/>
          <w:vertAlign w:val="superscript"/>
        </w:rPr>
        <w:t>-2</w:t>
      </w:r>
      <w:r w:rsidR="006B63C4" w:rsidRPr="00793150">
        <w:rPr>
          <w:sz w:val="28"/>
          <w:szCs w:val="28"/>
        </w:rPr>
        <w:t xml:space="preserve">, причем большая часть дислокаций расположена в виде дислокационных зарядов (избыточная плотность дислокаций </w:t>
      </w:r>
      <w:r w:rsidR="006B63C4" w:rsidRPr="00793150">
        <w:rPr>
          <w:i/>
          <w:sz w:val="28"/>
          <w:szCs w:val="28"/>
        </w:rPr>
        <w:sym w:font="Symbol" w:char="F072"/>
      </w:r>
      <w:r w:rsidR="006B63C4" w:rsidRPr="00793150">
        <w:rPr>
          <w:sz w:val="28"/>
          <w:szCs w:val="28"/>
          <w:vertAlign w:val="subscript"/>
        </w:rPr>
        <w:t>±</w:t>
      </w:r>
      <w:r w:rsidR="006B63C4" w:rsidRPr="00793150">
        <w:rPr>
          <w:sz w:val="28"/>
          <w:szCs w:val="28"/>
        </w:rPr>
        <w:t>=6.3</w:t>
      </w:r>
      <w:r w:rsidR="006B63C4" w:rsidRPr="00793150">
        <w:rPr>
          <w:sz w:val="28"/>
          <w:szCs w:val="28"/>
        </w:rPr>
        <w:sym w:font="Symbol" w:char="F0D7"/>
      </w:r>
      <w:r w:rsidR="006B63C4" w:rsidRPr="00793150">
        <w:rPr>
          <w:sz w:val="28"/>
          <w:szCs w:val="28"/>
        </w:rPr>
        <w:t>10</w:t>
      </w:r>
      <w:r w:rsidR="006B63C4" w:rsidRPr="00793150">
        <w:rPr>
          <w:sz w:val="28"/>
          <w:szCs w:val="28"/>
          <w:vertAlign w:val="superscript"/>
        </w:rPr>
        <w:t>10</w:t>
      </w:r>
      <w:r w:rsidR="006B63C4" w:rsidRPr="00793150">
        <w:rPr>
          <w:sz w:val="28"/>
          <w:szCs w:val="28"/>
        </w:rPr>
        <w:t xml:space="preserve"> см</w:t>
      </w:r>
      <w:r w:rsidR="006B63C4" w:rsidRPr="00793150">
        <w:rPr>
          <w:sz w:val="28"/>
          <w:szCs w:val="28"/>
          <w:vertAlign w:val="superscript"/>
        </w:rPr>
        <w:t>-2</w:t>
      </w:r>
      <w:r w:rsidR="006B63C4" w:rsidRPr="00793150">
        <w:rPr>
          <w:sz w:val="28"/>
          <w:szCs w:val="28"/>
        </w:rPr>
        <w:t>). К</w:t>
      </w:r>
      <w:r w:rsidR="00DB2411" w:rsidRPr="00793150">
        <w:rPr>
          <w:sz w:val="28"/>
          <w:szCs w:val="28"/>
        </w:rPr>
        <w:t xml:space="preserve">онцентрация атомов углерода в </w:t>
      </w:r>
      <w:r w:rsidR="00DB2411" w:rsidRPr="00793150">
        <w:rPr>
          <w:sz w:val="28"/>
          <w:szCs w:val="28"/>
        </w:rPr>
        <w:sym w:font="Symbol" w:char="0061"/>
      </w:r>
      <w:r w:rsidR="00DB2411" w:rsidRPr="00793150">
        <w:rPr>
          <w:sz w:val="28"/>
          <w:szCs w:val="28"/>
        </w:rPr>
        <w:t>-твердом растворе при отпуске не превышает 0.005 вес.%</w:t>
      </w:r>
      <w:r w:rsidR="00DB2411" w:rsidRPr="00793150">
        <w:rPr>
          <w:rStyle w:val="11"/>
          <w:rFonts w:eastAsiaTheme="minorHAnsi"/>
          <w:sz w:val="28"/>
          <w:szCs w:val="28"/>
        </w:rPr>
        <w:t xml:space="preserve"> ;</w:t>
      </w:r>
    </w:p>
    <w:p w:rsidR="00DB2411" w:rsidRPr="00793150" w:rsidRDefault="00FE36F4" w:rsidP="009D5A90">
      <w:pPr>
        <w:pStyle w:val="25"/>
        <w:shd w:val="clear" w:color="auto" w:fill="auto"/>
        <w:tabs>
          <w:tab w:val="left" w:pos="284"/>
        </w:tabs>
        <w:spacing w:line="240" w:lineRule="auto"/>
        <w:ind w:firstLine="567"/>
        <w:jc w:val="both"/>
        <w:rPr>
          <w:rStyle w:val="11"/>
          <w:rFonts w:eastAsiaTheme="minorHAnsi"/>
          <w:sz w:val="28"/>
          <w:szCs w:val="28"/>
        </w:rPr>
      </w:pPr>
      <w:r w:rsidRPr="00793150">
        <w:rPr>
          <w:rStyle w:val="11"/>
          <w:rFonts w:eastAsiaTheme="minorHAnsi"/>
          <w:sz w:val="28"/>
          <w:szCs w:val="28"/>
        </w:rPr>
        <w:t xml:space="preserve">Показано, что </w:t>
      </w:r>
      <w:r w:rsidR="00DB2411" w:rsidRPr="00793150">
        <w:rPr>
          <w:rStyle w:val="11"/>
          <w:rFonts w:eastAsiaTheme="minorHAnsi"/>
          <w:sz w:val="28"/>
          <w:szCs w:val="28"/>
        </w:rPr>
        <w:t>остаточный аустенит в пакетном и пластинчатом низкотемпературном мартенсите располагается по границам мартенситных кристаллов в виде длинных тонких прослоек</w:t>
      </w:r>
      <w:r w:rsidR="00DB2411" w:rsidRPr="00793150">
        <w:rPr>
          <w:sz w:val="28"/>
          <w:szCs w:val="28"/>
        </w:rPr>
        <w:t xml:space="preserve">. </w:t>
      </w:r>
      <w:r w:rsidR="006B63C4" w:rsidRPr="00793150">
        <w:rPr>
          <w:sz w:val="28"/>
          <w:szCs w:val="28"/>
        </w:rPr>
        <w:t xml:space="preserve">Большая часть </w:t>
      </w:r>
      <w:r w:rsidR="006B63C4" w:rsidRPr="00793150">
        <w:rPr>
          <w:sz w:val="28"/>
          <w:szCs w:val="28"/>
        </w:rPr>
        <w:sym w:font="Symbol" w:char="0067"/>
      </w:r>
      <w:r w:rsidR="006B63C4" w:rsidRPr="00793150">
        <w:rPr>
          <w:sz w:val="28"/>
          <w:szCs w:val="28"/>
        </w:rPr>
        <w:t xml:space="preserve">-фазы находится в пластинчатом мартенсите, наименьшая – во фрагментированной пакетной составляющей мартенсита. Кристаллические решетки остаточного аустенита и </w:t>
      </w:r>
      <w:r w:rsidR="006B63C4" w:rsidRPr="00793150">
        <w:rPr>
          <w:sz w:val="28"/>
          <w:szCs w:val="28"/>
        </w:rPr>
        <w:sym w:font="Symbol" w:char="F061"/>
      </w:r>
      <w:r w:rsidR="006B63C4" w:rsidRPr="00793150">
        <w:rPr>
          <w:sz w:val="28"/>
          <w:szCs w:val="28"/>
        </w:rPr>
        <w:t xml:space="preserve">-матрицы связаны между собой ориентационным соотношением Курдюмова-Закса. </w:t>
      </w:r>
      <w:r w:rsidR="00DB2411" w:rsidRPr="00793150">
        <w:rPr>
          <w:sz w:val="28"/>
          <w:szCs w:val="28"/>
        </w:rPr>
        <w:t>Объемная доля остаточного аустенита составляет- ~3 %</w:t>
      </w:r>
      <w:r w:rsidR="006B63C4" w:rsidRPr="00793150">
        <w:rPr>
          <w:rStyle w:val="11"/>
          <w:rFonts w:eastAsiaTheme="minorHAnsi"/>
          <w:sz w:val="28"/>
          <w:szCs w:val="28"/>
        </w:rPr>
        <w:t>. К</w:t>
      </w:r>
      <w:r w:rsidR="00DB2411" w:rsidRPr="00793150">
        <w:rPr>
          <w:sz w:val="28"/>
          <w:szCs w:val="28"/>
        </w:rPr>
        <w:t xml:space="preserve">онцентрация атомов углерода в </w:t>
      </w:r>
      <w:r w:rsidR="00DB2411" w:rsidRPr="00793150">
        <w:rPr>
          <w:sz w:val="28"/>
          <w:szCs w:val="28"/>
        </w:rPr>
        <w:sym w:font="Symbol" w:char="0067"/>
      </w:r>
      <w:r w:rsidR="00DB2411" w:rsidRPr="00793150">
        <w:rPr>
          <w:sz w:val="28"/>
          <w:szCs w:val="28"/>
        </w:rPr>
        <w:t>-фазе исследуемой стали оказывается равной 0.015 вес.%</w:t>
      </w:r>
      <w:r w:rsidR="00DB2411" w:rsidRPr="00793150">
        <w:rPr>
          <w:rStyle w:val="11"/>
          <w:rFonts w:eastAsiaTheme="minorHAnsi"/>
          <w:sz w:val="28"/>
          <w:szCs w:val="28"/>
        </w:rPr>
        <w:t>;</w:t>
      </w:r>
    </w:p>
    <w:p w:rsidR="00DB2411" w:rsidRPr="00793150" w:rsidRDefault="00FE36F4" w:rsidP="009D5A90">
      <w:pPr>
        <w:pStyle w:val="25"/>
        <w:shd w:val="clear" w:color="auto" w:fill="auto"/>
        <w:tabs>
          <w:tab w:val="left" w:pos="284"/>
        </w:tabs>
        <w:spacing w:line="240" w:lineRule="auto"/>
        <w:ind w:firstLine="567"/>
        <w:jc w:val="both"/>
        <w:rPr>
          <w:sz w:val="28"/>
          <w:szCs w:val="28"/>
        </w:rPr>
      </w:pPr>
      <w:r w:rsidRPr="00793150">
        <w:rPr>
          <w:sz w:val="28"/>
          <w:szCs w:val="28"/>
        </w:rPr>
        <w:t xml:space="preserve">Определено, что </w:t>
      </w:r>
      <w:r w:rsidR="00DB2411" w:rsidRPr="00793150">
        <w:rPr>
          <w:sz w:val="28"/>
          <w:szCs w:val="28"/>
        </w:rPr>
        <w:t>карбидная фаза представлена первичными карбидами типа М</w:t>
      </w:r>
      <w:r w:rsidR="00DB2411" w:rsidRPr="00793150">
        <w:rPr>
          <w:sz w:val="28"/>
          <w:szCs w:val="28"/>
          <w:vertAlign w:val="subscript"/>
        </w:rPr>
        <w:t>6</w:t>
      </w:r>
      <w:r w:rsidR="00DB2411" w:rsidRPr="00793150">
        <w:rPr>
          <w:sz w:val="28"/>
          <w:szCs w:val="28"/>
        </w:rPr>
        <w:t xml:space="preserve">С, расположенными в материале случайным образом и обладают сферической формой, средний диаметр частиц составляет 0.5 мкм, объемная доля </w:t>
      </w:r>
      <w:r w:rsidR="00DB2411" w:rsidRPr="00793150">
        <w:rPr>
          <w:sz w:val="28"/>
          <w:szCs w:val="28"/>
        </w:rPr>
        <w:sym w:font="Symbol" w:char="002D"/>
      </w:r>
      <w:r w:rsidR="00DB2411" w:rsidRPr="00793150">
        <w:rPr>
          <w:sz w:val="28"/>
          <w:szCs w:val="28"/>
        </w:rPr>
        <w:t xml:space="preserve"> ~1%</w:t>
      </w:r>
      <w:r w:rsidR="000205F9" w:rsidRPr="00793150">
        <w:rPr>
          <w:sz w:val="28"/>
          <w:szCs w:val="28"/>
        </w:rPr>
        <w:t>. Цементит и вторичные специальные карбиды не обнаружены. В</w:t>
      </w:r>
      <w:r w:rsidR="00DB2411" w:rsidRPr="00793150">
        <w:rPr>
          <w:sz w:val="28"/>
          <w:szCs w:val="28"/>
        </w:rPr>
        <w:t xml:space="preserve"> карбидах сосредоточено ~0.14 вес.% углерода</w:t>
      </w:r>
      <w:r w:rsidR="005970F3" w:rsidRPr="00793150">
        <w:rPr>
          <w:rStyle w:val="11"/>
          <w:rFonts w:eastAsiaTheme="minorHAnsi"/>
          <w:sz w:val="28"/>
          <w:szCs w:val="28"/>
        </w:rPr>
        <w:t>.</w:t>
      </w:r>
      <w:r w:rsidR="00DB2411" w:rsidRPr="00793150">
        <w:rPr>
          <w:sz w:val="28"/>
          <w:szCs w:val="28"/>
        </w:rPr>
        <w:t xml:space="preserve"> </w:t>
      </w:r>
      <w:r w:rsidR="005970F3" w:rsidRPr="00793150">
        <w:rPr>
          <w:sz w:val="28"/>
          <w:szCs w:val="28"/>
        </w:rPr>
        <w:t>Н</w:t>
      </w:r>
      <w:r w:rsidR="00DB2411" w:rsidRPr="00793150">
        <w:rPr>
          <w:sz w:val="28"/>
          <w:szCs w:val="28"/>
        </w:rPr>
        <w:t>а дефектах кристаллического строения может находиться почти половина углерода</w:t>
      </w:r>
      <w:r w:rsidR="00642908" w:rsidRPr="00793150">
        <w:rPr>
          <w:sz w:val="28"/>
          <w:szCs w:val="28"/>
        </w:rPr>
        <w:t>;</w:t>
      </w:r>
    </w:p>
    <w:p w:rsidR="005970F3" w:rsidRPr="00793150" w:rsidRDefault="00FE36F4" w:rsidP="009D5A90">
      <w:pPr>
        <w:ind w:firstLine="567"/>
        <w:jc w:val="both"/>
        <w:rPr>
          <w:sz w:val="28"/>
          <w:szCs w:val="28"/>
        </w:rPr>
      </w:pPr>
      <w:r w:rsidRPr="00793150">
        <w:rPr>
          <w:sz w:val="28"/>
          <w:szCs w:val="28"/>
        </w:rPr>
        <w:t xml:space="preserve">Установлено, что </w:t>
      </w:r>
      <w:r w:rsidR="005970F3" w:rsidRPr="00793150">
        <w:rPr>
          <w:sz w:val="28"/>
          <w:szCs w:val="28"/>
        </w:rPr>
        <w:t>термообработка стали приводит к накоплению в ней высокой скалярной плотности дислокаций (</w:t>
      </w:r>
      <w:r w:rsidR="005970F3" w:rsidRPr="00793150">
        <w:rPr>
          <w:i/>
          <w:sz w:val="28"/>
          <w:szCs w:val="28"/>
        </w:rPr>
        <w:sym w:font="Symbol" w:char="F072"/>
      </w:r>
      <w:r w:rsidR="005970F3" w:rsidRPr="00793150">
        <w:rPr>
          <w:sz w:val="28"/>
          <w:szCs w:val="28"/>
        </w:rPr>
        <w:t>=7</w:t>
      </w:r>
      <w:r w:rsidR="005970F3" w:rsidRPr="00793150">
        <w:rPr>
          <w:sz w:val="28"/>
          <w:szCs w:val="28"/>
        </w:rPr>
        <w:sym w:font="Symbol" w:char="F0D7"/>
      </w:r>
      <w:r w:rsidR="005970F3" w:rsidRPr="00793150">
        <w:rPr>
          <w:sz w:val="28"/>
          <w:szCs w:val="28"/>
        </w:rPr>
        <w:t>10</w:t>
      </w:r>
      <w:r w:rsidR="005970F3" w:rsidRPr="00793150">
        <w:rPr>
          <w:sz w:val="28"/>
          <w:szCs w:val="28"/>
          <w:vertAlign w:val="superscript"/>
        </w:rPr>
        <w:t>10</w:t>
      </w:r>
      <w:r w:rsidR="005970F3" w:rsidRPr="00793150">
        <w:rPr>
          <w:sz w:val="28"/>
          <w:szCs w:val="28"/>
        </w:rPr>
        <w:t xml:space="preserve"> см</w:t>
      </w:r>
      <w:r w:rsidR="005970F3" w:rsidRPr="00793150">
        <w:rPr>
          <w:sz w:val="28"/>
          <w:szCs w:val="28"/>
          <w:vertAlign w:val="superscript"/>
        </w:rPr>
        <w:t>-2</w:t>
      </w:r>
      <w:r w:rsidR="005970F3" w:rsidRPr="00793150">
        <w:rPr>
          <w:sz w:val="28"/>
          <w:szCs w:val="28"/>
        </w:rPr>
        <w:t>), организованных в субструктуру, которые дают вклад в поле напряжений. Незаряженный дислокационный ансамбль дает напряжение сдвига</w:t>
      </w:r>
      <w:r w:rsidR="006B4CF2" w:rsidRPr="00793150">
        <w:rPr>
          <w:sz w:val="28"/>
          <w:szCs w:val="28"/>
        </w:rPr>
        <w:t>,</w:t>
      </w:r>
      <w:r w:rsidR="005970F3" w:rsidRPr="00793150">
        <w:rPr>
          <w:sz w:val="28"/>
          <w:szCs w:val="28"/>
        </w:rPr>
        <w:t xml:space="preserve"> равной 530 МПа. В случае заряженного дислокационного ансамбля создаются моментные напряжения </w:t>
      </w:r>
      <w:r w:rsidR="006B4CF2" w:rsidRPr="00793150">
        <w:rPr>
          <w:sz w:val="28"/>
          <w:szCs w:val="28"/>
        </w:rPr>
        <w:t>~</w:t>
      </w:r>
      <w:r w:rsidR="005970F3" w:rsidRPr="00793150">
        <w:rPr>
          <w:sz w:val="28"/>
          <w:szCs w:val="28"/>
        </w:rPr>
        <w:t xml:space="preserve"> 500 МПа. </w:t>
      </w:r>
      <w:r w:rsidR="006B4CF2" w:rsidRPr="00793150">
        <w:rPr>
          <w:sz w:val="28"/>
          <w:szCs w:val="28"/>
        </w:rPr>
        <w:t>Т</w:t>
      </w:r>
      <w:r w:rsidR="005970F3" w:rsidRPr="00793150">
        <w:rPr>
          <w:sz w:val="28"/>
          <w:szCs w:val="28"/>
        </w:rPr>
        <w:t xml:space="preserve">ермическая обработка исследуемой стали </w:t>
      </w:r>
      <w:r w:rsidR="006B4CF2" w:rsidRPr="00793150">
        <w:rPr>
          <w:sz w:val="28"/>
          <w:szCs w:val="28"/>
        </w:rPr>
        <w:t xml:space="preserve"> также </w:t>
      </w:r>
      <w:r w:rsidR="005970F3" w:rsidRPr="00793150">
        <w:rPr>
          <w:sz w:val="28"/>
          <w:szCs w:val="28"/>
        </w:rPr>
        <w:t>сопровождается формированием дальнодействующ</w:t>
      </w:r>
      <w:r w:rsidR="006B4CF2" w:rsidRPr="00793150">
        <w:rPr>
          <w:sz w:val="28"/>
          <w:szCs w:val="28"/>
        </w:rPr>
        <w:t>их полей напряжений, проявляющие</w:t>
      </w:r>
      <w:r w:rsidR="005970F3" w:rsidRPr="00793150">
        <w:rPr>
          <w:sz w:val="28"/>
          <w:szCs w:val="28"/>
        </w:rPr>
        <w:t>ся при электронно-микроскопических исследованиях тонких фольг в виде изгибных экстинкционных контуров. Амплитуда кривизны-кручения кристаллической решетки равна 1575 см</w:t>
      </w:r>
      <w:r w:rsidR="005970F3" w:rsidRPr="00793150">
        <w:rPr>
          <w:sz w:val="28"/>
          <w:szCs w:val="28"/>
          <w:vertAlign w:val="superscript"/>
        </w:rPr>
        <w:t>-1</w:t>
      </w:r>
      <w:r w:rsidR="005970F3" w:rsidRPr="00793150">
        <w:rPr>
          <w:sz w:val="28"/>
          <w:szCs w:val="28"/>
        </w:rPr>
        <w:t>.</w:t>
      </w:r>
    </w:p>
    <w:p w:rsidR="005970F3" w:rsidRPr="00793150" w:rsidRDefault="005970F3" w:rsidP="009D5A90">
      <w:pPr>
        <w:ind w:firstLine="567"/>
        <w:jc w:val="both"/>
        <w:rPr>
          <w:sz w:val="28"/>
          <w:szCs w:val="28"/>
        </w:rPr>
      </w:pPr>
    </w:p>
    <w:p w:rsidR="00DB2411" w:rsidRPr="00793150" w:rsidRDefault="00DB2411" w:rsidP="009D5A90">
      <w:pPr>
        <w:ind w:firstLine="567"/>
        <w:jc w:val="both"/>
        <w:rPr>
          <w:sz w:val="28"/>
          <w:szCs w:val="28"/>
        </w:rPr>
      </w:pPr>
    </w:p>
    <w:p w:rsidR="00CF0012" w:rsidRPr="00793150" w:rsidRDefault="00CF0012" w:rsidP="009D5A90">
      <w:pPr>
        <w:ind w:firstLine="567"/>
        <w:jc w:val="center"/>
        <w:rPr>
          <w:caps/>
          <w:sz w:val="28"/>
          <w:szCs w:val="28"/>
        </w:rPr>
      </w:pPr>
    </w:p>
    <w:p w:rsidR="00CF0012" w:rsidRPr="00793150" w:rsidRDefault="00CF0012" w:rsidP="009D5A90">
      <w:pPr>
        <w:ind w:firstLine="567"/>
        <w:jc w:val="center"/>
        <w:rPr>
          <w:caps/>
          <w:sz w:val="28"/>
          <w:szCs w:val="28"/>
        </w:rPr>
      </w:pPr>
    </w:p>
    <w:p w:rsidR="00CF0012" w:rsidRPr="00793150" w:rsidRDefault="00CF0012" w:rsidP="009D5A90">
      <w:pPr>
        <w:ind w:firstLine="567"/>
        <w:jc w:val="center"/>
        <w:rPr>
          <w:caps/>
          <w:sz w:val="28"/>
          <w:szCs w:val="28"/>
        </w:rPr>
      </w:pPr>
    </w:p>
    <w:p w:rsidR="00167846" w:rsidRPr="00793150" w:rsidRDefault="00167846" w:rsidP="009D5A90">
      <w:pPr>
        <w:ind w:firstLine="567"/>
        <w:jc w:val="center"/>
        <w:rPr>
          <w:caps/>
          <w:sz w:val="28"/>
          <w:szCs w:val="28"/>
        </w:rPr>
      </w:pPr>
    </w:p>
    <w:p w:rsidR="00891176" w:rsidRPr="00793150" w:rsidRDefault="00891176" w:rsidP="009D5A90">
      <w:pPr>
        <w:ind w:firstLine="567"/>
        <w:jc w:val="both"/>
        <w:rPr>
          <w:b/>
          <w:caps/>
          <w:sz w:val="28"/>
          <w:szCs w:val="28"/>
        </w:rPr>
      </w:pPr>
      <w:r w:rsidRPr="00793150">
        <w:rPr>
          <w:b/>
          <w:caps/>
          <w:sz w:val="28"/>
          <w:szCs w:val="28"/>
        </w:rPr>
        <w:lastRenderedPageBreak/>
        <w:t>4 изменение структрно-фазового состояния</w:t>
      </w:r>
      <w:r w:rsidR="00167846" w:rsidRPr="00793150">
        <w:rPr>
          <w:b/>
          <w:caps/>
          <w:sz w:val="28"/>
          <w:szCs w:val="28"/>
        </w:rPr>
        <w:t xml:space="preserve"> </w:t>
      </w:r>
      <w:r w:rsidR="005C171D" w:rsidRPr="00793150">
        <w:rPr>
          <w:b/>
          <w:caps/>
          <w:sz w:val="28"/>
          <w:szCs w:val="28"/>
        </w:rPr>
        <w:t xml:space="preserve">деформированной ГОРЯЧИМ </w:t>
      </w:r>
      <w:r w:rsidRPr="00793150">
        <w:rPr>
          <w:b/>
          <w:caps/>
          <w:sz w:val="28"/>
          <w:szCs w:val="28"/>
        </w:rPr>
        <w:t>прокатом стали</w:t>
      </w:r>
    </w:p>
    <w:p w:rsidR="00891176" w:rsidRPr="00793150" w:rsidRDefault="00891176" w:rsidP="009D5A90">
      <w:pPr>
        <w:ind w:firstLine="567"/>
        <w:jc w:val="center"/>
        <w:rPr>
          <w:b/>
          <w:caps/>
          <w:sz w:val="28"/>
          <w:szCs w:val="28"/>
        </w:rPr>
      </w:pPr>
    </w:p>
    <w:p w:rsidR="00891176" w:rsidRPr="00793150" w:rsidRDefault="00891176" w:rsidP="009D5A90">
      <w:pPr>
        <w:ind w:firstLine="567"/>
        <w:jc w:val="both"/>
        <w:rPr>
          <w:sz w:val="28"/>
          <w:szCs w:val="28"/>
        </w:rPr>
      </w:pPr>
      <w:r w:rsidRPr="00793150">
        <w:rPr>
          <w:sz w:val="28"/>
          <w:szCs w:val="28"/>
        </w:rPr>
        <w:t>В результате различных способов воздействия, таких как прокатка, ковка, волочение, штамповка и пр., в материале образуются неоднородные структуры, называемые градиентными [</w:t>
      </w:r>
      <w:r w:rsidR="009A448A" w:rsidRPr="00793150">
        <w:rPr>
          <w:sz w:val="28"/>
          <w:szCs w:val="28"/>
        </w:rPr>
        <w:t>65,138-141</w:t>
      </w:r>
      <w:r w:rsidRPr="00793150">
        <w:rPr>
          <w:sz w:val="28"/>
          <w:szCs w:val="28"/>
        </w:rPr>
        <w:t>]. В этих структурах по мере удаления от поверхности изменяются такие параметры, как: плотность дефектов, их организация, размеры и тип фрагментов. Одновременно в этом же направлении изменяется концентрация легирующих элементов и примесей, что влечет за собой изменение фазового состава, списка присутствующих фаз и их морфологии. При этом будут изменяться</w:t>
      </w:r>
      <w:r w:rsidR="00DE4A9C" w:rsidRPr="00793150">
        <w:rPr>
          <w:sz w:val="28"/>
          <w:szCs w:val="28"/>
        </w:rPr>
        <w:t xml:space="preserve">, соответственно, </w:t>
      </w:r>
      <w:r w:rsidRPr="00793150">
        <w:rPr>
          <w:sz w:val="28"/>
          <w:szCs w:val="28"/>
        </w:rPr>
        <w:t>эксплуатационные и технологические характеристики, такие как прочность и пластичность, внутренние поля напряжения и плотность трещин и пр.</w:t>
      </w:r>
    </w:p>
    <w:p w:rsidR="00891176" w:rsidRPr="00793150" w:rsidRDefault="00891176" w:rsidP="009D5A90">
      <w:pPr>
        <w:ind w:firstLine="567"/>
        <w:jc w:val="both"/>
        <w:rPr>
          <w:sz w:val="28"/>
          <w:szCs w:val="28"/>
        </w:rPr>
      </w:pPr>
      <w:r w:rsidRPr="00793150">
        <w:rPr>
          <w:sz w:val="28"/>
          <w:szCs w:val="28"/>
        </w:rPr>
        <w:t xml:space="preserve">Настоящая глава посвящена исследованию </w:t>
      </w:r>
      <w:r w:rsidR="007158DE" w:rsidRPr="00793150">
        <w:rPr>
          <w:sz w:val="28"/>
          <w:szCs w:val="28"/>
        </w:rPr>
        <w:t>суб</w:t>
      </w:r>
      <w:r w:rsidRPr="00793150">
        <w:rPr>
          <w:sz w:val="28"/>
          <w:szCs w:val="28"/>
        </w:rPr>
        <w:t xml:space="preserve">структуры, возникающей в поверхностных слоях валков прокатного стана, выполненных из стали 30ХГСА с исходной структурой пакетно-пластинчатого мартенсита. В ходе эксплуатации валка (в процессе прокатки) его поверхностный слой подвергается </w:t>
      </w:r>
      <w:r w:rsidR="00DE4A9C" w:rsidRPr="00793150">
        <w:rPr>
          <w:sz w:val="28"/>
          <w:szCs w:val="28"/>
        </w:rPr>
        <w:t>чрезвычайно</w:t>
      </w:r>
      <w:r w:rsidRPr="00793150">
        <w:rPr>
          <w:sz w:val="28"/>
          <w:szCs w:val="28"/>
        </w:rPr>
        <w:t xml:space="preserve"> сильному деформационному и температурному воздействию. Поскольку вблизи поверхности деформация максимальна, а в центре валка минимальна (соответствующая структуре исходного состояния), то изменения в структуре будут происходить по мере удаления от поверхности вглубь материала, т.е. структура стали будет носить </w:t>
      </w:r>
      <w:r w:rsidR="001B3B02" w:rsidRPr="00793150">
        <w:rPr>
          <w:sz w:val="28"/>
          <w:szCs w:val="28"/>
        </w:rPr>
        <w:t xml:space="preserve">сильно выраженный </w:t>
      </w:r>
      <w:r w:rsidRPr="00793150">
        <w:rPr>
          <w:sz w:val="28"/>
          <w:szCs w:val="28"/>
        </w:rPr>
        <w:t xml:space="preserve">градиентный характер. Известно </w:t>
      </w:r>
      <w:r w:rsidR="00F87C9B" w:rsidRPr="00793150">
        <w:rPr>
          <w:sz w:val="28"/>
          <w:szCs w:val="28"/>
        </w:rPr>
        <w:t>[</w:t>
      </w:r>
      <w:r w:rsidR="009A448A" w:rsidRPr="00793150">
        <w:rPr>
          <w:sz w:val="28"/>
          <w:szCs w:val="28"/>
        </w:rPr>
        <w:t>65,138-141</w:t>
      </w:r>
      <w:r w:rsidRPr="00793150">
        <w:rPr>
          <w:sz w:val="28"/>
          <w:szCs w:val="28"/>
        </w:rPr>
        <w:t>], что, градиентные структуры тесно связаны с упрочнением и разрушением материала</w:t>
      </w:r>
      <w:r w:rsidR="001B3B02" w:rsidRPr="00793150">
        <w:rPr>
          <w:sz w:val="28"/>
          <w:szCs w:val="28"/>
        </w:rPr>
        <w:t>,</w:t>
      </w:r>
      <w:r w:rsidRPr="00793150">
        <w:rPr>
          <w:sz w:val="28"/>
          <w:szCs w:val="28"/>
        </w:rPr>
        <w:t xml:space="preserve"> и поэтому сведения о них </w:t>
      </w:r>
      <w:r w:rsidR="001B3B02" w:rsidRPr="00793150">
        <w:rPr>
          <w:sz w:val="28"/>
          <w:szCs w:val="28"/>
        </w:rPr>
        <w:t xml:space="preserve">весьма </w:t>
      </w:r>
      <w:r w:rsidRPr="00793150">
        <w:rPr>
          <w:sz w:val="28"/>
          <w:szCs w:val="28"/>
        </w:rPr>
        <w:t>важны для повышения ресурса работы изделия или его восстановления. Рассмотрим детально изменение структуры и фазового состава стали 30ХГСА на расстоянии 2 мм, 0.5 мм и на поверхности изделия (валка), т.е. в точках, в которых эти изменения наиболее заметны и максимальны. Однако</w:t>
      </w:r>
      <w:r w:rsidR="001B3B02" w:rsidRPr="00793150">
        <w:rPr>
          <w:sz w:val="28"/>
          <w:szCs w:val="28"/>
        </w:rPr>
        <w:t>,</w:t>
      </w:r>
      <w:r w:rsidRPr="00793150">
        <w:rPr>
          <w:sz w:val="28"/>
          <w:szCs w:val="28"/>
        </w:rPr>
        <w:t xml:space="preserve"> прежде обсудим процессы фрагментации, которые при описании градиентной структуры в условиях деформации прокатом являются</w:t>
      </w:r>
      <w:r w:rsidR="001B3B02" w:rsidRPr="00793150">
        <w:rPr>
          <w:sz w:val="28"/>
          <w:szCs w:val="28"/>
        </w:rPr>
        <w:t xml:space="preserve"> также </w:t>
      </w:r>
      <w:r w:rsidRPr="00793150">
        <w:rPr>
          <w:sz w:val="28"/>
          <w:szCs w:val="28"/>
        </w:rPr>
        <w:t xml:space="preserve"> крайне важными.</w:t>
      </w:r>
    </w:p>
    <w:p w:rsidR="00A84359" w:rsidRPr="00793150" w:rsidRDefault="00A71EC6" w:rsidP="009D5A90">
      <w:pPr>
        <w:ind w:firstLine="567"/>
        <w:jc w:val="both"/>
        <w:rPr>
          <w:b/>
          <w:caps/>
          <w:sz w:val="28"/>
          <w:szCs w:val="28"/>
        </w:rPr>
      </w:pPr>
      <w:r w:rsidRPr="00793150">
        <w:rPr>
          <w:sz w:val="28"/>
          <w:szCs w:val="28"/>
        </w:rPr>
        <w:t>Результаты исследования,</w:t>
      </w:r>
      <w:r w:rsidR="00A84359" w:rsidRPr="00793150">
        <w:rPr>
          <w:sz w:val="28"/>
          <w:szCs w:val="28"/>
        </w:rPr>
        <w:t xml:space="preserve"> приведенные в данном разделе</w:t>
      </w:r>
      <w:r w:rsidR="001B3B02" w:rsidRPr="00793150">
        <w:rPr>
          <w:sz w:val="28"/>
          <w:szCs w:val="28"/>
        </w:rPr>
        <w:t>,</w:t>
      </w:r>
      <w:r w:rsidR="00A84359" w:rsidRPr="00793150">
        <w:rPr>
          <w:sz w:val="28"/>
          <w:szCs w:val="28"/>
        </w:rPr>
        <w:t xml:space="preserve"> опубликованы в работах [1</w:t>
      </w:r>
      <w:r w:rsidRPr="00793150">
        <w:rPr>
          <w:sz w:val="28"/>
          <w:szCs w:val="28"/>
        </w:rPr>
        <w:t>42-15</w:t>
      </w:r>
      <w:r w:rsidR="006879AB" w:rsidRPr="00793150">
        <w:rPr>
          <w:sz w:val="28"/>
          <w:szCs w:val="28"/>
        </w:rPr>
        <w:t>3</w:t>
      </w:r>
      <w:r w:rsidR="00A84359" w:rsidRPr="00793150">
        <w:rPr>
          <w:sz w:val="28"/>
          <w:szCs w:val="28"/>
        </w:rPr>
        <w:t>].</w:t>
      </w:r>
    </w:p>
    <w:p w:rsidR="00891176" w:rsidRPr="00793150" w:rsidRDefault="00891176" w:rsidP="009D5A90">
      <w:pPr>
        <w:ind w:firstLine="567"/>
        <w:jc w:val="both"/>
        <w:rPr>
          <w:sz w:val="28"/>
          <w:szCs w:val="28"/>
        </w:rPr>
      </w:pPr>
    </w:p>
    <w:p w:rsidR="00891176" w:rsidRPr="00793150" w:rsidRDefault="00F40E77" w:rsidP="009D5A90">
      <w:pPr>
        <w:ind w:firstLine="567"/>
        <w:rPr>
          <w:b/>
          <w:sz w:val="28"/>
          <w:szCs w:val="28"/>
        </w:rPr>
      </w:pPr>
      <w:r w:rsidRPr="00793150">
        <w:rPr>
          <w:b/>
          <w:sz w:val="28"/>
          <w:szCs w:val="28"/>
        </w:rPr>
        <w:t>4.1</w:t>
      </w:r>
      <w:r w:rsidR="00891176" w:rsidRPr="00793150">
        <w:rPr>
          <w:b/>
          <w:sz w:val="28"/>
          <w:szCs w:val="28"/>
        </w:rPr>
        <w:t xml:space="preserve"> Дислокационная </w:t>
      </w:r>
      <w:r w:rsidR="00B60881" w:rsidRPr="00793150">
        <w:rPr>
          <w:b/>
          <w:sz w:val="28"/>
          <w:szCs w:val="28"/>
        </w:rPr>
        <w:t>суб</w:t>
      </w:r>
      <w:r w:rsidR="00891176" w:rsidRPr="00793150">
        <w:rPr>
          <w:b/>
          <w:sz w:val="28"/>
          <w:szCs w:val="28"/>
        </w:rPr>
        <w:t>структура и фрагментация</w:t>
      </w:r>
    </w:p>
    <w:p w:rsidR="00891176" w:rsidRPr="00793150" w:rsidRDefault="00F40E77" w:rsidP="009D5A90">
      <w:pPr>
        <w:ind w:firstLine="567"/>
        <w:jc w:val="both"/>
        <w:rPr>
          <w:sz w:val="28"/>
          <w:szCs w:val="28"/>
        </w:rPr>
      </w:pPr>
      <w:r w:rsidRPr="00793150">
        <w:rPr>
          <w:sz w:val="28"/>
          <w:szCs w:val="28"/>
        </w:rPr>
        <w:t>Как уже отмечалось выше (</w:t>
      </w:r>
      <w:r w:rsidR="00891176" w:rsidRPr="00793150">
        <w:rPr>
          <w:sz w:val="28"/>
          <w:szCs w:val="28"/>
        </w:rPr>
        <w:t>раздел 3.1), структура матрицы исходного (отпущенного) состояния стали представляет собой смесь пакетного (или реечного) и пластинчатого отпущенного мартенсита. Пакетный мартенсит составляет 0.7 от объема матрицы, пластинчатый – 0.3. По границам реек и пластин расположены прослойки остаточного аустенита, объемная доля которого ~3%. Отметим, что уже в исходном состоянии половина пакетного мартенсита фрагментировано, в пластинчатом мартенсите фрагментация отсутствует</w:t>
      </w:r>
      <w:r w:rsidR="00030D9F" w:rsidRPr="00793150">
        <w:rPr>
          <w:sz w:val="28"/>
          <w:szCs w:val="28"/>
        </w:rPr>
        <w:t xml:space="preserve"> </w:t>
      </w:r>
      <w:r w:rsidR="00030D9F" w:rsidRPr="00793150">
        <w:rPr>
          <w:caps/>
          <w:sz w:val="28"/>
          <w:szCs w:val="28"/>
        </w:rPr>
        <w:t>[</w:t>
      </w:r>
      <w:r w:rsidR="00A71EC6" w:rsidRPr="00793150">
        <w:rPr>
          <w:sz w:val="28"/>
          <w:szCs w:val="28"/>
        </w:rPr>
        <w:t>103</w:t>
      </w:r>
      <w:r w:rsidRPr="00793150">
        <w:rPr>
          <w:sz w:val="28"/>
          <w:szCs w:val="28"/>
        </w:rPr>
        <w:t>-</w:t>
      </w:r>
      <w:r w:rsidR="005C171D" w:rsidRPr="00793150">
        <w:rPr>
          <w:sz w:val="28"/>
          <w:szCs w:val="28"/>
        </w:rPr>
        <w:t>1</w:t>
      </w:r>
      <w:r w:rsidR="00A71EC6" w:rsidRPr="00793150">
        <w:rPr>
          <w:sz w:val="28"/>
          <w:szCs w:val="28"/>
        </w:rPr>
        <w:t>04</w:t>
      </w:r>
      <w:r w:rsidR="00030D9F" w:rsidRPr="00793150">
        <w:rPr>
          <w:caps/>
          <w:sz w:val="28"/>
          <w:szCs w:val="28"/>
        </w:rPr>
        <w:t>]</w:t>
      </w:r>
      <w:r w:rsidR="00891176" w:rsidRPr="00793150">
        <w:rPr>
          <w:sz w:val="28"/>
          <w:szCs w:val="28"/>
        </w:rPr>
        <w:t>.</w:t>
      </w:r>
    </w:p>
    <w:p w:rsidR="00891176" w:rsidRPr="00793150" w:rsidRDefault="00891176" w:rsidP="009D5A90">
      <w:pPr>
        <w:ind w:firstLine="567"/>
        <w:jc w:val="both"/>
        <w:rPr>
          <w:sz w:val="28"/>
          <w:szCs w:val="28"/>
        </w:rPr>
      </w:pPr>
      <w:r w:rsidRPr="00793150">
        <w:rPr>
          <w:sz w:val="28"/>
          <w:szCs w:val="28"/>
        </w:rPr>
        <w:t xml:space="preserve">Эксплуатация валка привела к искривлению и частичному разрушению мартенситных кристаллов. Хотя и не очень значительно, но возросла скалярная </w:t>
      </w:r>
      <w:r w:rsidRPr="00793150">
        <w:rPr>
          <w:sz w:val="28"/>
          <w:szCs w:val="28"/>
        </w:rPr>
        <w:lastRenderedPageBreak/>
        <w:t xml:space="preserve">плотность дислокаций в </w:t>
      </w:r>
      <w:r w:rsidRPr="00793150">
        <w:rPr>
          <w:sz w:val="28"/>
          <w:szCs w:val="28"/>
        </w:rPr>
        <w:sym w:font="Symbol" w:char="F061"/>
      </w:r>
      <w:r w:rsidRPr="00793150">
        <w:rPr>
          <w:sz w:val="28"/>
          <w:szCs w:val="28"/>
        </w:rPr>
        <w:t>-фазе. Накопление дислокаций повлекло за собой их перераспределение и, как следствие, дальнейшую фрагментацию материала, т.е. образование разориентированных объемов, разделенных границами дислокационного типа. Напомним, что фрагментированная субструктура - это такая субструктура, которая состоит из дислокационных субграниц (стенок фрагментов) и внутреннего пространства, содержащего или не содержащего дислокации [</w:t>
      </w:r>
      <w:r w:rsidR="00E551A4" w:rsidRPr="00793150">
        <w:rPr>
          <w:sz w:val="28"/>
          <w:szCs w:val="28"/>
        </w:rPr>
        <w:t>1</w:t>
      </w:r>
      <w:r w:rsidR="00A71EC6" w:rsidRPr="00793150">
        <w:rPr>
          <w:sz w:val="28"/>
          <w:szCs w:val="28"/>
        </w:rPr>
        <w:t>15</w:t>
      </w:r>
      <w:r w:rsidRPr="00793150">
        <w:rPr>
          <w:sz w:val="28"/>
          <w:szCs w:val="28"/>
        </w:rPr>
        <w:t xml:space="preserve">]. Как и в ячеистой или ячеисто-сетчатой субструктурах, эта субструктура удерживается на дислокационных реакциях и на минимизации внутренних напряжений путем перераспределения дислокаций, особенно в стенках. Еще раз подчеркнем, что в </w:t>
      </w:r>
      <w:bookmarkStart w:id="0" w:name="OCRUncertain020"/>
      <w:r w:rsidRPr="00793150">
        <w:rPr>
          <w:bCs/>
          <w:sz w:val="28"/>
          <w:szCs w:val="28"/>
        </w:rPr>
        <w:t>мартенситных</w:t>
      </w:r>
      <w:bookmarkEnd w:id="0"/>
      <w:r w:rsidRPr="00793150">
        <w:rPr>
          <w:bCs/>
          <w:sz w:val="28"/>
          <w:szCs w:val="28"/>
        </w:rPr>
        <w:t xml:space="preserve"> сталях</w:t>
      </w:r>
      <w:r w:rsidRPr="00793150">
        <w:rPr>
          <w:noProof/>
          <w:sz w:val="28"/>
          <w:szCs w:val="28"/>
        </w:rPr>
        <w:t xml:space="preserve"> </w:t>
      </w:r>
      <w:bookmarkStart w:id="1" w:name="OCRUncertain021"/>
      <w:r w:rsidRPr="00793150">
        <w:rPr>
          <w:sz w:val="28"/>
          <w:szCs w:val="28"/>
        </w:rPr>
        <w:t>фрагментированная</w:t>
      </w:r>
      <w:bookmarkEnd w:id="1"/>
      <w:r w:rsidRPr="00793150">
        <w:rPr>
          <w:sz w:val="28"/>
          <w:szCs w:val="28"/>
        </w:rPr>
        <w:t xml:space="preserve"> субструктура образуется как в результате термообработки [</w:t>
      </w:r>
      <w:r w:rsidR="00A71EC6" w:rsidRPr="00793150">
        <w:rPr>
          <w:sz w:val="28"/>
          <w:szCs w:val="28"/>
        </w:rPr>
        <w:t>16,22,23,114-11</w:t>
      </w:r>
      <w:r w:rsidR="00AF2473" w:rsidRPr="00793150">
        <w:rPr>
          <w:sz w:val="28"/>
          <w:szCs w:val="28"/>
        </w:rPr>
        <w:t>6</w:t>
      </w:r>
      <w:r w:rsidRPr="00793150">
        <w:rPr>
          <w:noProof/>
          <w:sz w:val="28"/>
          <w:szCs w:val="28"/>
        </w:rPr>
        <w:t xml:space="preserve">], </w:t>
      </w:r>
      <w:r w:rsidRPr="00793150">
        <w:rPr>
          <w:sz w:val="28"/>
          <w:szCs w:val="28"/>
        </w:rPr>
        <w:t>так и при деформации [</w:t>
      </w:r>
      <w:r w:rsidR="00A71EC6" w:rsidRPr="00793150">
        <w:rPr>
          <w:sz w:val="28"/>
          <w:szCs w:val="28"/>
        </w:rPr>
        <w:t>99,113,119,13</w:t>
      </w:r>
      <w:r w:rsidR="00AF2473" w:rsidRPr="00793150">
        <w:rPr>
          <w:sz w:val="28"/>
          <w:szCs w:val="28"/>
        </w:rPr>
        <w:t>7</w:t>
      </w:r>
      <w:r w:rsidRPr="00793150">
        <w:rPr>
          <w:noProof/>
          <w:sz w:val="28"/>
          <w:szCs w:val="28"/>
        </w:rPr>
        <w:t>]</w:t>
      </w:r>
      <w:r w:rsidRPr="00793150">
        <w:rPr>
          <w:sz w:val="28"/>
          <w:szCs w:val="28"/>
        </w:rPr>
        <w:t xml:space="preserve"> стали. Установлено </w:t>
      </w:r>
      <w:r w:rsidR="00AF2473" w:rsidRPr="00793150">
        <w:rPr>
          <w:sz w:val="28"/>
          <w:szCs w:val="28"/>
        </w:rPr>
        <w:t>[</w:t>
      </w:r>
      <w:r w:rsidR="00A71EC6" w:rsidRPr="00793150">
        <w:rPr>
          <w:sz w:val="28"/>
          <w:szCs w:val="28"/>
        </w:rPr>
        <w:t>16,22,23,114-116</w:t>
      </w:r>
      <w:r w:rsidR="00AF2473" w:rsidRPr="00793150">
        <w:rPr>
          <w:noProof/>
          <w:sz w:val="28"/>
          <w:szCs w:val="28"/>
        </w:rPr>
        <w:t xml:space="preserve">], </w:t>
      </w:r>
      <w:r w:rsidRPr="00793150">
        <w:rPr>
          <w:sz w:val="28"/>
          <w:szCs w:val="28"/>
        </w:rPr>
        <w:t>что те</w:t>
      </w:r>
      <w:bookmarkStart w:id="2" w:name="OCRUncertain023"/>
      <w:r w:rsidRPr="00793150">
        <w:rPr>
          <w:sz w:val="28"/>
          <w:szCs w:val="28"/>
        </w:rPr>
        <w:t>рмообработка стали приводит к ф</w:t>
      </w:r>
      <w:bookmarkEnd w:id="2"/>
      <w:r w:rsidRPr="00793150">
        <w:rPr>
          <w:sz w:val="28"/>
          <w:szCs w:val="28"/>
        </w:rPr>
        <w:t xml:space="preserve">ормированию </w:t>
      </w:r>
      <w:bookmarkStart w:id="3" w:name="OCRUncertain024"/>
      <w:r w:rsidRPr="00793150">
        <w:rPr>
          <w:sz w:val="28"/>
          <w:szCs w:val="28"/>
        </w:rPr>
        <w:t>фрагментированной</w:t>
      </w:r>
      <w:bookmarkEnd w:id="3"/>
      <w:r w:rsidRPr="00793150">
        <w:rPr>
          <w:sz w:val="28"/>
          <w:szCs w:val="28"/>
        </w:rPr>
        <w:t xml:space="preserve"> субструктуры лишь в пакетной составляющей мартенсита. Именно это и наблюдается в исследуемой стали: в исходном состоянии частично фрагментированными оказались лишь рейки в мартенситных пакетах.</w:t>
      </w:r>
    </w:p>
    <w:p w:rsidR="00891176" w:rsidRPr="00793150" w:rsidRDefault="00891176" w:rsidP="009D5A90">
      <w:pPr>
        <w:ind w:firstLine="567"/>
        <w:jc w:val="both"/>
        <w:rPr>
          <w:sz w:val="28"/>
          <w:szCs w:val="28"/>
        </w:rPr>
      </w:pPr>
      <w:r w:rsidRPr="00793150">
        <w:rPr>
          <w:sz w:val="28"/>
          <w:szCs w:val="28"/>
        </w:rPr>
        <w:t xml:space="preserve">Фрагмент кристалла пакетного мартенсита отличается от </w:t>
      </w:r>
      <w:bookmarkStart w:id="4" w:name="OCRUncertain025"/>
      <w:r w:rsidRPr="00793150">
        <w:rPr>
          <w:sz w:val="28"/>
          <w:szCs w:val="28"/>
        </w:rPr>
        <w:t>фрагмента</w:t>
      </w:r>
      <w:bookmarkEnd w:id="4"/>
      <w:r w:rsidRPr="00793150">
        <w:rPr>
          <w:sz w:val="28"/>
          <w:szCs w:val="28"/>
        </w:rPr>
        <w:t xml:space="preserve"> однородного материала те</w:t>
      </w:r>
      <w:bookmarkStart w:id="5" w:name="OCRUncertain026"/>
      <w:r w:rsidRPr="00793150">
        <w:rPr>
          <w:sz w:val="28"/>
          <w:szCs w:val="28"/>
        </w:rPr>
        <w:t>м</w:t>
      </w:r>
      <w:bookmarkEnd w:id="5"/>
      <w:r w:rsidRPr="00793150">
        <w:rPr>
          <w:sz w:val="28"/>
          <w:szCs w:val="28"/>
        </w:rPr>
        <w:t>, что часть его границ, как правило, одновременно является частью границ рейки. Чаще всего</w:t>
      </w:r>
      <w:r w:rsidR="001B3B02" w:rsidRPr="00793150">
        <w:rPr>
          <w:sz w:val="28"/>
          <w:szCs w:val="28"/>
        </w:rPr>
        <w:t>,</w:t>
      </w:r>
      <w:r w:rsidRPr="00793150">
        <w:rPr>
          <w:sz w:val="28"/>
          <w:szCs w:val="28"/>
        </w:rPr>
        <w:t xml:space="preserve"> </w:t>
      </w:r>
      <w:bookmarkStart w:id="6" w:name="OCRUncertain027"/>
      <w:r w:rsidRPr="00793150">
        <w:rPr>
          <w:sz w:val="28"/>
          <w:szCs w:val="28"/>
        </w:rPr>
        <w:t>в термообработанной мартенситной стали</w:t>
      </w:r>
      <w:r w:rsidR="001B3B02" w:rsidRPr="00793150">
        <w:rPr>
          <w:sz w:val="28"/>
          <w:szCs w:val="28"/>
        </w:rPr>
        <w:t>,</w:t>
      </w:r>
      <w:r w:rsidRPr="00793150">
        <w:rPr>
          <w:sz w:val="28"/>
          <w:szCs w:val="28"/>
        </w:rPr>
        <w:t xml:space="preserve"> фрагментированными</w:t>
      </w:r>
      <w:bookmarkEnd w:id="6"/>
      <w:r w:rsidRPr="00793150">
        <w:rPr>
          <w:sz w:val="28"/>
          <w:szCs w:val="28"/>
        </w:rPr>
        <w:t xml:space="preserve"> оказываются мелкие пакеты, которые располагаются в с</w:t>
      </w:r>
      <w:r w:rsidR="001B3B02" w:rsidRPr="00793150">
        <w:rPr>
          <w:sz w:val="28"/>
          <w:szCs w:val="28"/>
        </w:rPr>
        <w:t>тыках с другими, более крупными</w:t>
      </w:r>
      <w:r w:rsidRPr="00793150">
        <w:rPr>
          <w:sz w:val="28"/>
          <w:szCs w:val="28"/>
        </w:rPr>
        <w:t xml:space="preserve"> пакетами и пластинами</w:t>
      </w:r>
      <w:r w:rsidRPr="00793150">
        <w:rPr>
          <w:noProof/>
          <w:sz w:val="28"/>
          <w:szCs w:val="28"/>
        </w:rPr>
        <w:t>.</w:t>
      </w:r>
      <w:r w:rsidRPr="00793150">
        <w:rPr>
          <w:sz w:val="28"/>
          <w:szCs w:val="28"/>
        </w:rPr>
        <w:t xml:space="preserve"> Крупные пакеты могут быть </w:t>
      </w:r>
      <w:bookmarkStart w:id="7" w:name="OCRUncertain028"/>
      <w:r w:rsidRPr="00793150">
        <w:rPr>
          <w:sz w:val="28"/>
          <w:szCs w:val="28"/>
        </w:rPr>
        <w:t>фрагментированы</w:t>
      </w:r>
      <w:bookmarkEnd w:id="7"/>
      <w:r w:rsidRPr="00793150">
        <w:rPr>
          <w:sz w:val="28"/>
          <w:szCs w:val="28"/>
        </w:rPr>
        <w:t xml:space="preserve"> лишь частично. В таких пакетах </w:t>
      </w:r>
      <w:bookmarkStart w:id="8" w:name="OCRUncertain029"/>
      <w:r w:rsidRPr="00793150">
        <w:rPr>
          <w:sz w:val="28"/>
          <w:szCs w:val="28"/>
        </w:rPr>
        <w:t>фрагментированными</w:t>
      </w:r>
      <w:bookmarkEnd w:id="8"/>
      <w:r w:rsidRPr="00793150">
        <w:rPr>
          <w:sz w:val="28"/>
          <w:szCs w:val="28"/>
        </w:rPr>
        <w:t xml:space="preserve"> оказываются лишь те рейки, которые располагаются ближе к стыкам пакетов и пластин. </w:t>
      </w:r>
      <w:bookmarkStart w:id="9" w:name="OCRUncertain030"/>
      <w:r w:rsidRPr="00793150">
        <w:rPr>
          <w:sz w:val="28"/>
          <w:szCs w:val="28"/>
        </w:rPr>
        <w:t>Фрагментация</w:t>
      </w:r>
      <w:bookmarkEnd w:id="9"/>
      <w:r w:rsidRPr="00793150">
        <w:rPr>
          <w:sz w:val="28"/>
          <w:szCs w:val="28"/>
        </w:rPr>
        <w:t xml:space="preserve"> всегда возникает в те</w:t>
      </w:r>
      <w:bookmarkStart w:id="10" w:name="OCRUncertain031"/>
      <w:r w:rsidRPr="00793150">
        <w:rPr>
          <w:sz w:val="28"/>
          <w:szCs w:val="28"/>
        </w:rPr>
        <w:t>х местах, где в процессе мартенситного</w:t>
      </w:r>
      <w:bookmarkEnd w:id="10"/>
      <w:r w:rsidRPr="00793150">
        <w:rPr>
          <w:sz w:val="28"/>
          <w:szCs w:val="28"/>
        </w:rPr>
        <w:t xml:space="preserve"> превра</w:t>
      </w:r>
      <w:bookmarkStart w:id="11" w:name="OCRUncertain032"/>
      <w:r w:rsidRPr="00793150">
        <w:rPr>
          <w:sz w:val="28"/>
          <w:szCs w:val="28"/>
        </w:rPr>
        <w:t>щ</w:t>
      </w:r>
      <w:bookmarkEnd w:id="11"/>
      <w:r w:rsidRPr="00793150">
        <w:rPr>
          <w:sz w:val="28"/>
          <w:szCs w:val="28"/>
        </w:rPr>
        <w:t>ения возникли наибольшие по амплитуде напряже</w:t>
      </w:r>
      <w:bookmarkStart w:id="12" w:name="OCRUncertain033"/>
      <w:r w:rsidRPr="00793150">
        <w:rPr>
          <w:sz w:val="28"/>
          <w:szCs w:val="28"/>
        </w:rPr>
        <w:t>н</w:t>
      </w:r>
      <w:bookmarkEnd w:id="12"/>
      <w:r w:rsidRPr="00793150">
        <w:rPr>
          <w:sz w:val="28"/>
          <w:szCs w:val="28"/>
        </w:rPr>
        <w:t>ия</w:t>
      </w:r>
      <w:r w:rsidRPr="00793150">
        <w:rPr>
          <w:noProof/>
          <w:sz w:val="28"/>
          <w:szCs w:val="28"/>
        </w:rPr>
        <w:t>.</w:t>
      </w:r>
      <w:r w:rsidRPr="00793150">
        <w:rPr>
          <w:sz w:val="28"/>
          <w:szCs w:val="28"/>
        </w:rPr>
        <w:t xml:space="preserve"> Поэто</w:t>
      </w:r>
      <w:bookmarkStart w:id="13" w:name="OCRUncertain034"/>
      <w:r w:rsidRPr="00793150">
        <w:rPr>
          <w:sz w:val="28"/>
          <w:szCs w:val="28"/>
        </w:rPr>
        <w:t>м</w:t>
      </w:r>
      <w:bookmarkEnd w:id="13"/>
      <w:r w:rsidRPr="00793150">
        <w:rPr>
          <w:sz w:val="28"/>
          <w:szCs w:val="28"/>
        </w:rPr>
        <w:t xml:space="preserve">у объемная доля </w:t>
      </w:r>
      <w:bookmarkStart w:id="14" w:name="OCRUncertain035"/>
      <w:r w:rsidRPr="00793150">
        <w:rPr>
          <w:sz w:val="28"/>
          <w:szCs w:val="28"/>
        </w:rPr>
        <w:t>фрагментированной</w:t>
      </w:r>
      <w:bookmarkEnd w:id="14"/>
      <w:r w:rsidRPr="00793150">
        <w:rPr>
          <w:sz w:val="28"/>
          <w:szCs w:val="28"/>
        </w:rPr>
        <w:t xml:space="preserve"> субструктуры зависит от размера пакета [</w:t>
      </w:r>
      <w:r w:rsidR="00A71EC6" w:rsidRPr="00793150">
        <w:rPr>
          <w:sz w:val="28"/>
          <w:szCs w:val="28"/>
        </w:rPr>
        <w:t>16</w:t>
      </w:r>
      <w:r w:rsidRPr="00793150">
        <w:rPr>
          <w:sz w:val="28"/>
          <w:szCs w:val="28"/>
        </w:rPr>
        <w:t xml:space="preserve">]. </w:t>
      </w:r>
    </w:p>
    <w:p w:rsidR="00891176" w:rsidRPr="00793150" w:rsidRDefault="00891176" w:rsidP="009D5A90">
      <w:pPr>
        <w:ind w:firstLine="567"/>
        <w:jc w:val="both"/>
        <w:rPr>
          <w:sz w:val="28"/>
          <w:szCs w:val="28"/>
        </w:rPr>
      </w:pPr>
      <w:r w:rsidRPr="00793150">
        <w:rPr>
          <w:sz w:val="28"/>
          <w:szCs w:val="28"/>
        </w:rPr>
        <w:t>Раз</w:t>
      </w:r>
      <w:r w:rsidR="008B6F7B" w:rsidRPr="00793150">
        <w:rPr>
          <w:sz w:val="28"/>
          <w:szCs w:val="28"/>
        </w:rPr>
        <w:t xml:space="preserve">вивающаяся фрагментация в стали </w:t>
      </w:r>
      <w:r w:rsidRPr="00793150">
        <w:rPr>
          <w:sz w:val="28"/>
          <w:szCs w:val="28"/>
        </w:rPr>
        <w:t xml:space="preserve">при эксплуатации валка приводит к изменению структуры и формы границ между рейками в пакете. Диагностировать мартенситные рейки становится все труднее. При этом пластины также теряют свою характерную форму. Это хорошо видно из представленных микрофотографий на </w:t>
      </w:r>
      <w:r w:rsidR="00F40E77" w:rsidRPr="00793150">
        <w:rPr>
          <w:sz w:val="28"/>
          <w:szCs w:val="28"/>
        </w:rPr>
        <w:t xml:space="preserve">рисунке </w:t>
      </w:r>
      <w:r w:rsidR="00AE4512" w:rsidRPr="00793150">
        <w:rPr>
          <w:sz w:val="28"/>
          <w:szCs w:val="28"/>
        </w:rPr>
        <w:t>4</w:t>
      </w:r>
      <w:r w:rsidR="00A71EC6" w:rsidRPr="00793150">
        <w:rPr>
          <w:sz w:val="28"/>
          <w:szCs w:val="28"/>
        </w:rPr>
        <w:t>.</w:t>
      </w:r>
      <w:r w:rsidR="00AE4512" w:rsidRPr="00793150">
        <w:rPr>
          <w:sz w:val="28"/>
          <w:szCs w:val="28"/>
        </w:rPr>
        <w:t>1</w:t>
      </w:r>
      <w:r w:rsidR="00030D9F" w:rsidRPr="00793150">
        <w:rPr>
          <w:sz w:val="28"/>
          <w:szCs w:val="28"/>
        </w:rPr>
        <w:t xml:space="preserve"> [</w:t>
      </w:r>
      <w:r w:rsidR="00F40E77" w:rsidRPr="00793150">
        <w:rPr>
          <w:sz w:val="28"/>
          <w:szCs w:val="28"/>
        </w:rPr>
        <w:t>142-</w:t>
      </w:r>
      <w:r w:rsidR="00A71EC6" w:rsidRPr="00793150">
        <w:rPr>
          <w:sz w:val="28"/>
          <w:szCs w:val="28"/>
        </w:rPr>
        <w:t>143</w:t>
      </w:r>
      <w:r w:rsidR="00030D9F" w:rsidRPr="00793150">
        <w:rPr>
          <w:sz w:val="28"/>
          <w:szCs w:val="28"/>
        </w:rPr>
        <w:t>].</w:t>
      </w:r>
      <w:r w:rsidRPr="00793150">
        <w:rPr>
          <w:sz w:val="28"/>
          <w:szCs w:val="28"/>
        </w:rPr>
        <w:t xml:space="preserve"> Уже в процессе термообработки внутри мартенситных реек, обладающих прямолинейной формой границ (схематически это представлено на </w:t>
      </w:r>
      <w:r w:rsidR="00F40E77" w:rsidRPr="00793150">
        <w:rPr>
          <w:sz w:val="28"/>
          <w:szCs w:val="28"/>
        </w:rPr>
        <w:t xml:space="preserve">рисунке </w:t>
      </w:r>
      <w:r w:rsidR="00AE4512" w:rsidRPr="00793150">
        <w:rPr>
          <w:sz w:val="28"/>
          <w:szCs w:val="28"/>
        </w:rPr>
        <w:t>4</w:t>
      </w:r>
      <w:r w:rsidR="00A71EC6" w:rsidRPr="00793150">
        <w:rPr>
          <w:sz w:val="28"/>
          <w:szCs w:val="28"/>
        </w:rPr>
        <w:t>.</w:t>
      </w:r>
      <w:r w:rsidR="00AE4512" w:rsidRPr="00793150">
        <w:rPr>
          <w:sz w:val="28"/>
          <w:szCs w:val="28"/>
        </w:rPr>
        <w:t>2</w:t>
      </w:r>
      <w:r w:rsidRPr="00793150">
        <w:rPr>
          <w:sz w:val="28"/>
          <w:szCs w:val="28"/>
        </w:rPr>
        <w:t> а)</w:t>
      </w:r>
      <w:r w:rsidR="00A84359" w:rsidRPr="00793150">
        <w:rPr>
          <w:sz w:val="28"/>
          <w:szCs w:val="28"/>
        </w:rPr>
        <w:t xml:space="preserve"> в соответствии с [</w:t>
      </w:r>
      <w:r w:rsidR="00A71EC6" w:rsidRPr="00793150">
        <w:rPr>
          <w:sz w:val="28"/>
          <w:szCs w:val="28"/>
        </w:rPr>
        <w:t>16</w:t>
      </w:r>
      <w:r w:rsidR="00A84359" w:rsidRPr="00793150">
        <w:rPr>
          <w:sz w:val="28"/>
          <w:szCs w:val="28"/>
        </w:rPr>
        <w:t>]</w:t>
      </w:r>
      <w:r w:rsidRPr="00793150">
        <w:rPr>
          <w:sz w:val="28"/>
          <w:szCs w:val="28"/>
        </w:rPr>
        <w:t xml:space="preserve">, появляются дислокационные субграницы, расположенные поперек направления мартенситных реек </w:t>
      </w:r>
      <w:r w:rsidR="00F40E77" w:rsidRPr="00793150">
        <w:rPr>
          <w:sz w:val="28"/>
          <w:szCs w:val="28"/>
        </w:rPr>
        <w:t xml:space="preserve">(рисунке </w:t>
      </w:r>
      <w:r w:rsidR="00AE4512" w:rsidRPr="00793150">
        <w:rPr>
          <w:sz w:val="28"/>
          <w:szCs w:val="28"/>
        </w:rPr>
        <w:t>4</w:t>
      </w:r>
      <w:r w:rsidR="00A71EC6" w:rsidRPr="00793150">
        <w:rPr>
          <w:sz w:val="28"/>
          <w:szCs w:val="28"/>
        </w:rPr>
        <w:t>.</w:t>
      </w:r>
      <w:r w:rsidR="00AE4512" w:rsidRPr="00793150">
        <w:rPr>
          <w:sz w:val="28"/>
          <w:szCs w:val="28"/>
        </w:rPr>
        <w:t>2</w:t>
      </w:r>
      <w:r w:rsidRPr="00793150">
        <w:rPr>
          <w:sz w:val="28"/>
          <w:szCs w:val="28"/>
        </w:rPr>
        <w:t> б). Эти появившиеся границы как бы разбивают нефрагментированные рейки на отдельные, довольно крупные, части – фрагменты, т.е. происходит образование фрагментов. Образующиеся поперечные границы еще редки</w:t>
      </w:r>
      <w:r w:rsidR="008B6F7B" w:rsidRPr="00793150">
        <w:rPr>
          <w:sz w:val="28"/>
          <w:szCs w:val="28"/>
        </w:rPr>
        <w:t>,</w:t>
      </w:r>
      <w:r w:rsidRPr="00793150">
        <w:rPr>
          <w:sz w:val="28"/>
          <w:szCs w:val="28"/>
        </w:rPr>
        <w:t xml:space="preserve"> и поэтому фрагменты являются анизотропными, т.к. поперечный размер фрагментов равен ширине рейки, а продольный размер – расстоянию между образованными поперечными границами. Внутри себя анизотропные фрагменты содержат дислокационную субструктуру сетчатого типа. </w:t>
      </w:r>
    </w:p>
    <w:p w:rsidR="00891176" w:rsidRPr="00793150" w:rsidRDefault="00891176" w:rsidP="009D5A90">
      <w:pPr>
        <w:ind w:firstLine="567"/>
        <w:jc w:val="both"/>
        <w:rPr>
          <w:sz w:val="28"/>
          <w:szCs w:val="28"/>
        </w:rPr>
      </w:pPr>
    </w:p>
    <w:p w:rsidR="001E6CE0" w:rsidRPr="00793150" w:rsidRDefault="001E6CE0" w:rsidP="009D5A90">
      <w:pPr>
        <w:ind w:firstLine="567"/>
        <w:jc w:val="both"/>
        <w:rPr>
          <w:sz w:val="28"/>
          <w:szCs w:val="28"/>
        </w:rPr>
      </w:pPr>
    </w:p>
    <w:p w:rsidR="001E6CE0" w:rsidRPr="00793150" w:rsidRDefault="001E6CE0" w:rsidP="009D5A90">
      <w:pPr>
        <w:ind w:firstLine="567"/>
        <w:jc w:val="both"/>
        <w:rPr>
          <w:sz w:val="28"/>
          <w:szCs w:val="28"/>
        </w:rPr>
      </w:pPr>
    </w:p>
    <w:p w:rsidR="00A84359" w:rsidRPr="00793150" w:rsidRDefault="00A84359" w:rsidP="009D5A90">
      <w:pPr>
        <w:ind w:firstLine="567"/>
        <w:jc w:val="both"/>
        <w:rPr>
          <w:sz w:val="28"/>
          <w:szCs w:val="28"/>
        </w:rPr>
      </w:pPr>
    </w:p>
    <w:p w:rsidR="00A84359" w:rsidRPr="00793150" w:rsidRDefault="00A84359" w:rsidP="009D5A90">
      <w:pPr>
        <w:ind w:firstLine="567"/>
        <w:jc w:val="both"/>
        <w:rPr>
          <w:sz w:val="28"/>
          <w:szCs w:val="28"/>
        </w:rPr>
      </w:pPr>
    </w:p>
    <w:p w:rsidR="00891176" w:rsidRPr="00793150" w:rsidRDefault="00D41843" w:rsidP="009D5A90">
      <w:pPr>
        <w:ind w:firstLine="567"/>
        <w:jc w:val="center"/>
        <w:rPr>
          <w:noProof/>
          <w:sz w:val="28"/>
          <w:szCs w:val="28"/>
        </w:rPr>
      </w:pPr>
      <w:r w:rsidRPr="00793150">
        <w:rPr>
          <w:noProof/>
          <w:sz w:val="28"/>
          <w:szCs w:val="28"/>
        </w:rPr>
        <w:drawing>
          <wp:inline distT="0" distB="0" distL="0" distR="0">
            <wp:extent cx="4685030" cy="3115945"/>
            <wp:effectExtent l="19050" t="0" r="1270" b="0"/>
            <wp:docPr id="114"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157"/>
                    <a:srcRect/>
                    <a:stretch>
                      <a:fillRect/>
                    </a:stretch>
                  </pic:blipFill>
                  <pic:spPr bwMode="auto">
                    <a:xfrm>
                      <a:off x="0" y="0"/>
                      <a:ext cx="4685030" cy="3115945"/>
                    </a:xfrm>
                    <a:prstGeom prst="rect">
                      <a:avLst/>
                    </a:prstGeom>
                    <a:noFill/>
                    <a:ln w="9525">
                      <a:noFill/>
                      <a:miter lim="800000"/>
                      <a:headEnd/>
                      <a:tailEnd/>
                    </a:ln>
                  </pic:spPr>
                </pic:pic>
              </a:graphicData>
            </a:graphic>
          </wp:inline>
        </w:drawing>
      </w:r>
    </w:p>
    <w:p w:rsidR="001E6CE0" w:rsidRPr="00793150" w:rsidRDefault="001E6CE0" w:rsidP="009D5A90">
      <w:pPr>
        <w:ind w:firstLine="567"/>
        <w:jc w:val="center"/>
        <w:rPr>
          <w:noProof/>
          <w:sz w:val="28"/>
          <w:szCs w:val="28"/>
        </w:rPr>
      </w:pPr>
    </w:p>
    <w:p w:rsidR="001E6CE0" w:rsidRPr="00793150" w:rsidRDefault="001E6CE0" w:rsidP="009D5A90">
      <w:pPr>
        <w:ind w:firstLine="567"/>
        <w:jc w:val="center"/>
        <w:rPr>
          <w:sz w:val="28"/>
          <w:szCs w:val="28"/>
        </w:rPr>
      </w:pPr>
    </w:p>
    <w:p w:rsidR="00891176" w:rsidRPr="00793150" w:rsidRDefault="00D41843" w:rsidP="009D5A90">
      <w:pPr>
        <w:ind w:firstLine="567"/>
        <w:jc w:val="center"/>
        <w:rPr>
          <w:noProof/>
          <w:sz w:val="28"/>
          <w:szCs w:val="28"/>
        </w:rPr>
      </w:pPr>
      <w:r w:rsidRPr="00793150">
        <w:rPr>
          <w:noProof/>
          <w:sz w:val="28"/>
          <w:szCs w:val="28"/>
        </w:rPr>
        <w:drawing>
          <wp:inline distT="0" distB="0" distL="0" distR="0">
            <wp:extent cx="4583430" cy="3431540"/>
            <wp:effectExtent l="19050" t="0" r="7620" b="0"/>
            <wp:docPr id="115"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158"/>
                    <a:srcRect/>
                    <a:stretch>
                      <a:fillRect/>
                    </a:stretch>
                  </pic:blipFill>
                  <pic:spPr bwMode="auto">
                    <a:xfrm>
                      <a:off x="0" y="0"/>
                      <a:ext cx="4583430" cy="3431540"/>
                    </a:xfrm>
                    <a:prstGeom prst="rect">
                      <a:avLst/>
                    </a:prstGeom>
                    <a:noFill/>
                    <a:ln w="9525">
                      <a:noFill/>
                      <a:miter lim="800000"/>
                      <a:headEnd/>
                      <a:tailEnd/>
                    </a:ln>
                  </pic:spPr>
                </pic:pic>
              </a:graphicData>
            </a:graphic>
          </wp:inline>
        </w:drawing>
      </w:r>
    </w:p>
    <w:p w:rsidR="001E6CE0" w:rsidRPr="00793150" w:rsidRDefault="001E6CE0" w:rsidP="009D5A90">
      <w:pPr>
        <w:ind w:firstLine="567"/>
        <w:jc w:val="center"/>
        <w:rPr>
          <w:sz w:val="28"/>
          <w:szCs w:val="28"/>
        </w:rPr>
      </w:pPr>
    </w:p>
    <w:p w:rsidR="00891176" w:rsidRPr="00793150" w:rsidRDefault="00891176" w:rsidP="009D5A90">
      <w:pPr>
        <w:ind w:firstLine="567"/>
        <w:jc w:val="center"/>
        <w:rPr>
          <w:sz w:val="28"/>
          <w:szCs w:val="28"/>
        </w:rPr>
      </w:pPr>
    </w:p>
    <w:p w:rsidR="00891176" w:rsidRPr="00793150" w:rsidRDefault="00A71EC6" w:rsidP="009D5A90">
      <w:pPr>
        <w:ind w:firstLine="567"/>
        <w:jc w:val="center"/>
        <w:rPr>
          <w:sz w:val="28"/>
          <w:szCs w:val="28"/>
        </w:rPr>
      </w:pPr>
      <w:r w:rsidRPr="00793150">
        <w:rPr>
          <w:sz w:val="28"/>
          <w:szCs w:val="28"/>
        </w:rPr>
        <w:t xml:space="preserve">Рисунок </w:t>
      </w:r>
      <w:r w:rsidR="00AE4512" w:rsidRPr="00793150">
        <w:rPr>
          <w:sz w:val="28"/>
          <w:szCs w:val="28"/>
        </w:rPr>
        <w:t>4.1</w:t>
      </w:r>
      <w:r w:rsidR="00944568" w:rsidRPr="00793150">
        <w:rPr>
          <w:sz w:val="28"/>
          <w:szCs w:val="28"/>
        </w:rPr>
        <w:t>-</w:t>
      </w:r>
      <w:r w:rsidR="00891176" w:rsidRPr="00793150">
        <w:rPr>
          <w:sz w:val="28"/>
          <w:szCs w:val="28"/>
        </w:rPr>
        <w:t xml:space="preserve"> Фрагментированная </w:t>
      </w:r>
      <w:r w:rsidR="007158DE" w:rsidRPr="00793150">
        <w:rPr>
          <w:sz w:val="28"/>
          <w:szCs w:val="28"/>
        </w:rPr>
        <w:t>суб</w:t>
      </w:r>
      <w:r w:rsidR="00891176" w:rsidRPr="00793150">
        <w:rPr>
          <w:sz w:val="28"/>
          <w:szCs w:val="28"/>
        </w:rPr>
        <w:t>структура стали 30ХГСА после деформации прокатом (2 мм от поверхности валка). СК – частицы специального карбида М</w:t>
      </w:r>
      <w:r w:rsidR="00891176" w:rsidRPr="00793150">
        <w:rPr>
          <w:sz w:val="28"/>
          <w:szCs w:val="28"/>
          <w:vertAlign w:val="subscript"/>
        </w:rPr>
        <w:t>6</w:t>
      </w:r>
      <w:r w:rsidR="00891176" w:rsidRPr="00793150">
        <w:rPr>
          <w:sz w:val="28"/>
          <w:szCs w:val="28"/>
        </w:rPr>
        <w:t>С, стрелками отмечены изгибные экстинкционные контуры, источниками которых являются частицы специального карбида М</w:t>
      </w:r>
      <w:r w:rsidR="00891176" w:rsidRPr="00793150">
        <w:rPr>
          <w:sz w:val="28"/>
          <w:szCs w:val="28"/>
          <w:vertAlign w:val="subscript"/>
        </w:rPr>
        <w:t>6</w:t>
      </w:r>
      <w:r w:rsidR="00891176" w:rsidRPr="00793150">
        <w:rPr>
          <w:sz w:val="28"/>
          <w:szCs w:val="28"/>
        </w:rPr>
        <w:t>С</w:t>
      </w:r>
    </w:p>
    <w:p w:rsidR="00891176" w:rsidRPr="00793150" w:rsidRDefault="00891176" w:rsidP="009D5A90">
      <w:pPr>
        <w:ind w:firstLine="567"/>
        <w:rPr>
          <w:sz w:val="28"/>
          <w:szCs w:val="28"/>
        </w:rPr>
      </w:pPr>
    </w:p>
    <w:p w:rsidR="00891176" w:rsidRPr="00793150" w:rsidRDefault="00891176" w:rsidP="009D5A90">
      <w:pPr>
        <w:ind w:firstLine="567"/>
        <w:jc w:val="center"/>
        <w:rPr>
          <w:sz w:val="28"/>
          <w:szCs w:val="28"/>
        </w:rPr>
      </w:pPr>
    </w:p>
    <w:p w:rsidR="00891176" w:rsidRPr="00793150" w:rsidRDefault="00891176" w:rsidP="009D5A90">
      <w:pPr>
        <w:ind w:firstLine="567"/>
        <w:jc w:val="both"/>
        <w:rPr>
          <w:sz w:val="28"/>
          <w:szCs w:val="28"/>
        </w:rPr>
      </w:pPr>
      <w:r w:rsidRPr="00793150">
        <w:rPr>
          <w:sz w:val="28"/>
          <w:szCs w:val="28"/>
        </w:rPr>
        <w:lastRenderedPageBreak/>
        <w:t>Дальнейшее развитие фрагме</w:t>
      </w:r>
      <w:r w:rsidR="008B6F7B" w:rsidRPr="00793150">
        <w:rPr>
          <w:sz w:val="28"/>
          <w:szCs w:val="28"/>
        </w:rPr>
        <w:t>нтации заключается в образовании</w:t>
      </w:r>
      <w:r w:rsidRPr="00793150">
        <w:rPr>
          <w:sz w:val="28"/>
          <w:szCs w:val="28"/>
        </w:rPr>
        <w:t xml:space="preserve"> новых субграниц, расположенных уже не только поперек, но и вдоль мартенситных реек, параллельных первичным границам реек (рис</w:t>
      </w:r>
      <w:r w:rsidR="00F40E77" w:rsidRPr="00793150">
        <w:rPr>
          <w:sz w:val="28"/>
          <w:szCs w:val="28"/>
        </w:rPr>
        <w:t xml:space="preserve">унок </w:t>
      </w:r>
      <w:r w:rsidR="00AE4512" w:rsidRPr="00793150">
        <w:rPr>
          <w:sz w:val="28"/>
          <w:szCs w:val="28"/>
        </w:rPr>
        <w:t>4.2</w:t>
      </w:r>
      <w:r w:rsidRPr="00793150">
        <w:rPr>
          <w:sz w:val="28"/>
          <w:szCs w:val="28"/>
        </w:rPr>
        <w:t xml:space="preserve"> в). Одновременно может происходить перестройка дислокационной </w:t>
      </w:r>
      <w:r w:rsidR="007158DE" w:rsidRPr="00793150">
        <w:rPr>
          <w:sz w:val="28"/>
          <w:szCs w:val="28"/>
        </w:rPr>
        <w:t>суб</w:t>
      </w:r>
      <w:r w:rsidRPr="00793150">
        <w:rPr>
          <w:sz w:val="28"/>
          <w:szCs w:val="28"/>
        </w:rPr>
        <w:t xml:space="preserve">структуры внутри фрагментов – вместо дислокационных сеток могут образовываться дислокационные ячейки. Происходит поглощение дислокаций бывшими границами реек, переползание этих границ и их последующее искривление, а также изменение угла разориентировок </w:t>
      </w:r>
      <w:r w:rsidR="00F40E77" w:rsidRPr="00793150">
        <w:rPr>
          <w:sz w:val="28"/>
          <w:szCs w:val="28"/>
        </w:rPr>
        <w:t xml:space="preserve">(рисунок </w:t>
      </w:r>
      <w:r w:rsidR="00AE4512" w:rsidRPr="00793150">
        <w:rPr>
          <w:sz w:val="28"/>
          <w:szCs w:val="28"/>
        </w:rPr>
        <w:t>4.2</w:t>
      </w:r>
      <w:r w:rsidRPr="00793150">
        <w:rPr>
          <w:sz w:val="28"/>
          <w:szCs w:val="28"/>
        </w:rPr>
        <w:t> г). Процесс организации поперечных границ в мартенситных рейках продолжается, т.е. возрастает плотность поперечных границ. Это приводит к измельчению фрагментов, и они становятся все более изотропными. Происходит интенсивная миграция границ, приводящая к сильному искажению границ реек. Границы реек становятся криволинейными. Дислокации из тела фрагментов интенсивно вытесняются на их границы. Тем самым, мелкие фрагменты превращаются в бездислокационные (</w:t>
      </w:r>
      <w:r w:rsidR="00F40E77" w:rsidRPr="00793150">
        <w:rPr>
          <w:sz w:val="28"/>
          <w:szCs w:val="28"/>
        </w:rPr>
        <w:t xml:space="preserve">рисунок </w:t>
      </w:r>
      <w:r w:rsidR="00AE4512" w:rsidRPr="00793150">
        <w:rPr>
          <w:sz w:val="28"/>
          <w:szCs w:val="28"/>
        </w:rPr>
        <w:t>4.2</w:t>
      </w:r>
      <w:r w:rsidRPr="00793150">
        <w:rPr>
          <w:sz w:val="28"/>
          <w:szCs w:val="28"/>
        </w:rPr>
        <w:t> д). При этой стадии фрагментации первичные границы реек не идентифицируются. Это хорошо видно на электронно-микроскопических изображениях, представленных на</w:t>
      </w:r>
      <w:r w:rsidR="00F40E77" w:rsidRPr="00793150">
        <w:rPr>
          <w:sz w:val="28"/>
          <w:szCs w:val="28"/>
        </w:rPr>
        <w:t xml:space="preserve"> рисунок</w:t>
      </w:r>
      <w:r w:rsidR="0071704E" w:rsidRPr="00793150">
        <w:rPr>
          <w:sz w:val="28"/>
          <w:szCs w:val="28"/>
        </w:rPr>
        <w:t>е</w:t>
      </w:r>
      <w:r w:rsidR="00F40E77" w:rsidRPr="00793150">
        <w:rPr>
          <w:sz w:val="28"/>
          <w:szCs w:val="28"/>
        </w:rPr>
        <w:t xml:space="preserve"> </w:t>
      </w:r>
      <w:r w:rsidR="00AE4512" w:rsidRPr="00793150">
        <w:rPr>
          <w:sz w:val="28"/>
          <w:szCs w:val="28"/>
        </w:rPr>
        <w:t>4.1</w:t>
      </w:r>
      <w:r w:rsidRPr="00793150">
        <w:rPr>
          <w:sz w:val="28"/>
          <w:szCs w:val="28"/>
        </w:rPr>
        <w:t>.</w:t>
      </w:r>
    </w:p>
    <w:p w:rsidR="00EF140F" w:rsidRPr="00793150" w:rsidRDefault="008B6F7B" w:rsidP="009D5A90">
      <w:pPr>
        <w:ind w:firstLine="567"/>
        <w:jc w:val="both"/>
        <w:rPr>
          <w:sz w:val="28"/>
          <w:szCs w:val="28"/>
        </w:rPr>
      </w:pPr>
      <w:r w:rsidRPr="00793150">
        <w:rPr>
          <w:sz w:val="28"/>
          <w:szCs w:val="28"/>
        </w:rPr>
        <w:t>Как было отмече</w:t>
      </w:r>
      <w:r w:rsidR="00A84359" w:rsidRPr="00793150">
        <w:rPr>
          <w:sz w:val="28"/>
          <w:szCs w:val="28"/>
        </w:rPr>
        <w:t>но</w:t>
      </w:r>
      <w:r w:rsidR="00EF140F" w:rsidRPr="00793150">
        <w:rPr>
          <w:sz w:val="28"/>
          <w:szCs w:val="28"/>
        </w:rPr>
        <w:t xml:space="preserve"> выше, термообработка стали приводит к фрагментации только пакетного мартенсита. В пластинчатом мартенсите фрагментация отсутствует. Эксплуатация валка (деформация стали) приводит к фрагментации </w:t>
      </w:r>
      <w:r w:rsidRPr="00793150">
        <w:rPr>
          <w:sz w:val="28"/>
          <w:szCs w:val="28"/>
        </w:rPr>
        <w:t xml:space="preserve">уже и </w:t>
      </w:r>
      <w:r w:rsidR="00EF140F" w:rsidRPr="00793150">
        <w:rPr>
          <w:sz w:val="28"/>
          <w:szCs w:val="28"/>
        </w:rPr>
        <w:t xml:space="preserve">в пластинчатом мартенсите. Таким образом, чем меньше образование варианта морфологии мартенсита (мелкая мартенситная рейка, крупная мартенситная рейка, мартенситная пластина), тем </w:t>
      </w:r>
      <w:r w:rsidR="00F40E77" w:rsidRPr="00793150">
        <w:rPr>
          <w:sz w:val="28"/>
          <w:szCs w:val="28"/>
        </w:rPr>
        <w:t>интенсивнее</w:t>
      </w:r>
      <w:r w:rsidR="00EF140F" w:rsidRPr="00793150">
        <w:rPr>
          <w:sz w:val="28"/>
          <w:szCs w:val="28"/>
        </w:rPr>
        <w:t xml:space="preserve"> будет проходит</w:t>
      </w:r>
      <w:r w:rsidRPr="00793150">
        <w:rPr>
          <w:sz w:val="28"/>
          <w:szCs w:val="28"/>
        </w:rPr>
        <w:t>ь</w:t>
      </w:r>
      <w:r w:rsidR="00EF140F" w:rsidRPr="00793150">
        <w:rPr>
          <w:sz w:val="28"/>
          <w:szCs w:val="28"/>
        </w:rPr>
        <w:t xml:space="preserve"> в ней процесс фрагментации.</w:t>
      </w:r>
    </w:p>
    <w:p w:rsidR="00EF140F" w:rsidRPr="00793150" w:rsidRDefault="00EF140F" w:rsidP="009D5A90">
      <w:pPr>
        <w:ind w:firstLine="567"/>
        <w:jc w:val="both"/>
        <w:rPr>
          <w:sz w:val="28"/>
          <w:szCs w:val="28"/>
        </w:rPr>
      </w:pPr>
      <w:r w:rsidRPr="00793150">
        <w:rPr>
          <w:sz w:val="28"/>
          <w:szCs w:val="28"/>
        </w:rPr>
        <w:t xml:space="preserve">Процесс образования фрагментов в пластинчатом мартенсите отличается от процесса фрагментации в пакетном мартенсите. Схема развития фрагментации в пластинчатом мартенсите при деформации прокатом исследуемой стали приведена на </w:t>
      </w:r>
      <w:r w:rsidR="00F40E77" w:rsidRPr="00793150">
        <w:rPr>
          <w:sz w:val="28"/>
          <w:szCs w:val="28"/>
        </w:rPr>
        <w:t xml:space="preserve">рисунке </w:t>
      </w:r>
      <w:r w:rsidR="002A67B4" w:rsidRPr="00793150">
        <w:rPr>
          <w:sz w:val="28"/>
          <w:szCs w:val="28"/>
        </w:rPr>
        <w:t>4.3</w:t>
      </w:r>
      <w:r w:rsidR="00A84359" w:rsidRPr="00793150">
        <w:rPr>
          <w:sz w:val="28"/>
          <w:szCs w:val="28"/>
        </w:rPr>
        <w:t xml:space="preserve"> согласно с [</w:t>
      </w:r>
      <w:r w:rsidR="008E0DA9" w:rsidRPr="00793150">
        <w:rPr>
          <w:sz w:val="28"/>
          <w:szCs w:val="28"/>
        </w:rPr>
        <w:t>16</w:t>
      </w:r>
      <w:r w:rsidR="00A84359" w:rsidRPr="00793150">
        <w:rPr>
          <w:sz w:val="28"/>
          <w:szCs w:val="28"/>
        </w:rPr>
        <w:t>]</w:t>
      </w:r>
      <w:r w:rsidRPr="00793150">
        <w:rPr>
          <w:sz w:val="28"/>
          <w:szCs w:val="28"/>
        </w:rPr>
        <w:t>. Этот процесс заключается в следующем. Вначале</w:t>
      </w:r>
      <w:r w:rsidR="008B6F7B" w:rsidRPr="00793150">
        <w:rPr>
          <w:sz w:val="28"/>
          <w:szCs w:val="28"/>
        </w:rPr>
        <w:t>,</w:t>
      </w:r>
      <w:r w:rsidRPr="00793150">
        <w:rPr>
          <w:sz w:val="28"/>
          <w:szCs w:val="28"/>
        </w:rPr>
        <w:t xml:space="preserve"> в отдельных нефрагментированных пластинах с сетчатой дислокационной субструктурой (</w:t>
      </w:r>
      <w:r w:rsidR="008E0DA9" w:rsidRPr="00793150">
        <w:rPr>
          <w:sz w:val="28"/>
          <w:szCs w:val="28"/>
        </w:rPr>
        <w:t>рис</w:t>
      </w:r>
      <w:r w:rsidR="00F40E77" w:rsidRPr="00793150">
        <w:rPr>
          <w:sz w:val="28"/>
          <w:szCs w:val="28"/>
        </w:rPr>
        <w:t xml:space="preserve">унок </w:t>
      </w:r>
      <w:r w:rsidR="002A67B4" w:rsidRPr="00793150">
        <w:rPr>
          <w:sz w:val="28"/>
          <w:szCs w:val="28"/>
        </w:rPr>
        <w:t>4.3</w:t>
      </w:r>
      <w:r w:rsidRPr="00793150">
        <w:rPr>
          <w:sz w:val="28"/>
          <w:szCs w:val="28"/>
        </w:rPr>
        <w:t> а), вблизи первичных границ мартенситной пластины и параллельно им</w:t>
      </w:r>
      <w:r w:rsidR="008B6F7B" w:rsidRPr="00793150">
        <w:rPr>
          <w:sz w:val="28"/>
          <w:szCs w:val="28"/>
        </w:rPr>
        <w:t>,</w:t>
      </w:r>
      <w:r w:rsidRPr="00793150">
        <w:rPr>
          <w:sz w:val="28"/>
          <w:szCs w:val="28"/>
        </w:rPr>
        <w:t xml:space="preserve"> формируются продольные субграницы (</w:t>
      </w:r>
      <w:r w:rsidR="00F40E77" w:rsidRPr="00793150">
        <w:rPr>
          <w:sz w:val="28"/>
          <w:szCs w:val="28"/>
        </w:rPr>
        <w:t xml:space="preserve">рисунок </w:t>
      </w:r>
      <w:r w:rsidR="002A67B4" w:rsidRPr="00793150">
        <w:rPr>
          <w:sz w:val="28"/>
          <w:szCs w:val="28"/>
        </w:rPr>
        <w:t>4.3</w:t>
      </w:r>
      <w:r w:rsidRPr="00793150">
        <w:rPr>
          <w:sz w:val="28"/>
          <w:szCs w:val="28"/>
        </w:rPr>
        <w:t> б). Образуются квазиреечные структуры. Затем в квазиреечной структуре появляются поперечные субграницы (</w:t>
      </w:r>
      <w:r w:rsidR="008E0DA9" w:rsidRPr="00793150">
        <w:rPr>
          <w:sz w:val="28"/>
          <w:szCs w:val="28"/>
        </w:rPr>
        <w:t>рис</w:t>
      </w:r>
      <w:r w:rsidR="00F40E77" w:rsidRPr="00793150">
        <w:rPr>
          <w:sz w:val="28"/>
          <w:szCs w:val="28"/>
        </w:rPr>
        <w:t xml:space="preserve">унок </w:t>
      </w:r>
      <w:r w:rsidR="002A67B4" w:rsidRPr="00793150">
        <w:rPr>
          <w:sz w:val="28"/>
          <w:szCs w:val="28"/>
        </w:rPr>
        <w:t>4.3</w:t>
      </w:r>
      <w:r w:rsidRPr="00793150">
        <w:rPr>
          <w:sz w:val="28"/>
          <w:szCs w:val="28"/>
        </w:rPr>
        <w:t xml:space="preserve"> в) – это процесс образования анизотропных фрагментов. По мере увеличения степени деформации плотность субграниц возрастает </w:t>
      </w:r>
      <w:r w:rsidR="00F40E77" w:rsidRPr="00793150">
        <w:rPr>
          <w:sz w:val="28"/>
          <w:szCs w:val="28"/>
        </w:rPr>
        <w:t xml:space="preserve">(рисунок </w:t>
      </w:r>
      <w:r w:rsidR="002A67B4" w:rsidRPr="00793150">
        <w:rPr>
          <w:sz w:val="28"/>
          <w:szCs w:val="28"/>
        </w:rPr>
        <w:t>4.3</w:t>
      </w:r>
      <w:r w:rsidRPr="00793150">
        <w:rPr>
          <w:sz w:val="28"/>
          <w:szCs w:val="28"/>
        </w:rPr>
        <w:t xml:space="preserve"> г) и одновременно (как и в пакетном мартенсите) может происходить перестройка дислокационной субструктуры внутри дислокационных фрагментов – сетчатая субструктура </w:t>
      </w:r>
      <w:r w:rsidRPr="00793150">
        <w:rPr>
          <w:sz w:val="28"/>
          <w:szCs w:val="28"/>
        </w:rPr>
        <w:sym w:font="Symbol" w:char="F0AE"/>
      </w:r>
      <w:r w:rsidRPr="00793150">
        <w:rPr>
          <w:sz w:val="28"/>
          <w:szCs w:val="28"/>
        </w:rPr>
        <w:t xml:space="preserve"> ячеистая субструктура, т.е. продолжают формироваться и совершенствоваться анизотропные фрагменты. При этом границы пластины искривляются (</w:t>
      </w:r>
      <w:r w:rsidR="008E0DA9" w:rsidRPr="00793150">
        <w:rPr>
          <w:sz w:val="28"/>
          <w:szCs w:val="28"/>
        </w:rPr>
        <w:t>рис</w:t>
      </w:r>
      <w:r w:rsidR="0071704E" w:rsidRPr="00793150">
        <w:rPr>
          <w:sz w:val="28"/>
          <w:szCs w:val="28"/>
        </w:rPr>
        <w:t xml:space="preserve">унок </w:t>
      </w:r>
      <w:r w:rsidR="002A67B4" w:rsidRPr="00793150">
        <w:rPr>
          <w:sz w:val="28"/>
          <w:szCs w:val="28"/>
        </w:rPr>
        <w:t>4.3</w:t>
      </w:r>
      <w:r w:rsidRPr="00793150">
        <w:rPr>
          <w:sz w:val="28"/>
          <w:szCs w:val="28"/>
        </w:rPr>
        <w:t xml:space="preserve"> д). </w:t>
      </w:r>
    </w:p>
    <w:p w:rsidR="00EF140F" w:rsidRPr="00793150" w:rsidRDefault="00EF140F" w:rsidP="009D5A90">
      <w:pPr>
        <w:ind w:firstLine="567"/>
        <w:jc w:val="both"/>
        <w:rPr>
          <w:sz w:val="28"/>
          <w:szCs w:val="28"/>
        </w:rPr>
      </w:pPr>
    </w:p>
    <w:p w:rsidR="00891176" w:rsidRPr="00793150" w:rsidRDefault="00D41843" w:rsidP="009D5A90">
      <w:pPr>
        <w:ind w:firstLine="567"/>
        <w:jc w:val="center"/>
        <w:rPr>
          <w:sz w:val="28"/>
          <w:szCs w:val="28"/>
        </w:rPr>
      </w:pPr>
      <w:r w:rsidRPr="00793150">
        <w:rPr>
          <w:noProof/>
          <w:sz w:val="28"/>
          <w:szCs w:val="28"/>
        </w:rPr>
        <w:lastRenderedPageBreak/>
        <w:drawing>
          <wp:inline distT="0" distB="0" distL="0" distR="0">
            <wp:extent cx="4222115" cy="6592570"/>
            <wp:effectExtent l="19050" t="0" r="6985" b="0"/>
            <wp:docPr id="116"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59"/>
                    <a:srcRect/>
                    <a:stretch>
                      <a:fillRect/>
                    </a:stretch>
                  </pic:blipFill>
                  <pic:spPr bwMode="auto">
                    <a:xfrm>
                      <a:off x="0" y="0"/>
                      <a:ext cx="4222115" cy="6592570"/>
                    </a:xfrm>
                    <a:prstGeom prst="rect">
                      <a:avLst/>
                    </a:prstGeom>
                    <a:noFill/>
                    <a:ln w="9525">
                      <a:noFill/>
                      <a:miter lim="800000"/>
                      <a:headEnd/>
                      <a:tailEnd/>
                    </a:ln>
                  </pic:spPr>
                </pic:pic>
              </a:graphicData>
            </a:graphic>
          </wp:inline>
        </w:drawing>
      </w:r>
    </w:p>
    <w:p w:rsidR="00891176" w:rsidRPr="00793150" w:rsidRDefault="00891176" w:rsidP="009D5A90">
      <w:pPr>
        <w:ind w:firstLine="567"/>
        <w:jc w:val="both"/>
        <w:rPr>
          <w:sz w:val="28"/>
          <w:szCs w:val="28"/>
        </w:rPr>
      </w:pPr>
    </w:p>
    <w:p w:rsidR="00EF140F" w:rsidRPr="00793150" w:rsidRDefault="00EF140F" w:rsidP="009D5A90">
      <w:pPr>
        <w:ind w:firstLine="567"/>
        <w:jc w:val="both"/>
        <w:rPr>
          <w:sz w:val="28"/>
          <w:szCs w:val="28"/>
        </w:rPr>
      </w:pPr>
    </w:p>
    <w:p w:rsidR="00891176" w:rsidRPr="00793150" w:rsidRDefault="008E0DA9" w:rsidP="009D5A90">
      <w:pPr>
        <w:ind w:firstLine="567"/>
        <w:jc w:val="center"/>
        <w:rPr>
          <w:sz w:val="28"/>
          <w:szCs w:val="28"/>
        </w:rPr>
      </w:pPr>
      <w:r w:rsidRPr="00793150">
        <w:rPr>
          <w:sz w:val="28"/>
          <w:szCs w:val="28"/>
        </w:rPr>
        <w:t xml:space="preserve">Рисунок </w:t>
      </w:r>
      <w:r w:rsidR="002A67B4" w:rsidRPr="00793150">
        <w:rPr>
          <w:sz w:val="28"/>
          <w:szCs w:val="28"/>
        </w:rPr>
        <w:t>4.2</w:t>
      </w:r>
      <w:r w:rsidR="00944568" w:rsidRPr="00793150">
        <w:rPr>
          <w:sz w:val="28"/>
          <w:szCs w:val="28"/>
        </w:rPr>
        <w:t>-</w:t>
      </w:r>
      <w:r w:rsidR="00891176" w:rsidRPr="00793150">
        <w:rPr>
          <w:sz w:val="28"/>
          <w:szCs w:val="28"/>
        </w:rPr>
        <w:t xml:space="preserve"> Схема формирования фрагментированной субструктуры в пакетном мартенсите: нефрагментированные рейки</w:t>
      </w:r>
      <w:r w:rsidR="0071704E" w:rsidRPr="00793150">
        <w:rPr>
          <w:sz w:val="28"/>
          <w:szCs w:val="28"/>
        </w:rPr>
        <w:t xml:space="preserve"> (а)</w:t>
      </w:r>
      <w:r w:rsidR="00891176" w:rsidRPr="00793150">
        <w:rPr>
          <w:sz w:val="28"/>
          <w:szCs w:val="28"/>
        </w:rPr>
        <w:t>; образование поперечных субграниц (образование анизотропных фрагментов)</w:t>
      </w:r>
      <w:r w:rsidR="0071704E" w:rsidRPr="00793150">
        <w:rPr>
          <w:sz w:val="28"/>
          <w:szCs w:val="28"/>
        </w:rPr>
        <w:t xml:space="preserve"> (б),</w:t>
      </w:r>
      <w:r w:rsidR="00891176" w:rsidRPr="00793150">
        <w:rPr>
          <w:sz w:val="28"/>
          <w:szCs w:val="28"/>
        </w:rPr>
        <w:t xml:space="preserve"> образование продольных субграниц (формирование и измельчение анизотропных фрагментов)</w:t>
      </w:r>
      <w:r w:rsidR="0071704E" w:rsidRPr="00793150">
        <w:rPr>
          <w:sz w:val="28"/>
          <w:szCs w:val="28"/>
        </w:rPr>
        <w:t xml:space="preserve"> (в)</w:t>
      </w:r>
      <w:r w:rsidR="00891176" w:rsidRPr="00793150">
        <w:rPr>
          <w:sz w:val="28"/>
          <w:szCs w:val="28"/>
        </w:rPr>
        <w:t>;</w:t>
      </w:r>
      <w:r w:rsidR="0071704E" w:rsidRPr="00793150">
        <w:rPr>
          <w:sz w:val="28"/>
          <w:szCs w:val="28"/>
        </w:rPr>
        <w:t xml:space="preserve"> </w:t>
      </w:r>
      <w:r w:rsidR="00891176" w:rsidRPr="00793150">
        <w:rPr>
          <w:sz w:val="28"/>
          <w:szCs w:val="28"/>
        </w:rPr>
        <w:t>искривление первичных границ реек и образование изотропных фрагментов</w:t>
      </w:r>
      <w:r w:rsidR="0071704E" w:rsidRPr="00793150">
        <w:rPr>
          <w:sz w:val="28"/>
          <w:szCs w:val="28"/>
        </w:rPr>
        <w:t xml:space="preserve"> (г);</w:t>
      </w:r>
      <w:r w:rsidR="00891176" w:rsidRPr="00793150">
        <w:rPr>
          <w:sz w:val="28"/>
          <w:szCs w:val="28"/>
        </w:rPr>
        <w:t xml:space="preserve"> изотропные фрагменты</w:t>
      </w:r>
      <w:r w:rsidR="0071704E" w:rsidRPr="00793150">
        <w:rPr>
          <w:sz w:val="28"/>
          <w:szCs w:val="28"/>
        </w:rPr>
        <w:t xml:space="preserve"> (д)</w:t>
      </w:r>
    </w:p>
    <w:p w:rsidR="00891176" w:rsidRPr="00793150" w:rsidRDefault="00891176" w:rsidP="009D5A90">
      <w:pPr>
        <w:ind w:firstLine="567"/>
        <w:jc w:val="both"/>
        <w:rPr>
          <w:sz w:val="28"/>
          <w:szCs w:val="28"/>
        </w:rPr>
      </w:pPr>
    </w:p>
    <w:p w:rsidR="00891176" w:rsidRPr="00793150" w:rsidRDefault="00D41843" w:rsidP="009D5A90">
      <w:pPr>
        <w:spacing w:line="360" w:lineRule="auto"/>
        <w:ind w:firstLine="567"/>
        <w:jc w:val="center"/>
        <w:rPr>
          <w:sz w:val="26"/>
          <w:szCs w:val="26"/>
        </w:rPr>
      </w:pPr>
      <w:r w:rsidRPr="00793150">
        <w:rPr>
          <w:noProof/>
          <w:sz w:val="28"/>
          <w:szCs w:val="28"/>
        </w:rPr>
        <w:lastRenderedPageBreak/>
        <w:drawing>
          <wp:inline distT="0" distB="0" distL="0" distR="0">
            <wp:extent cx="3883660" cy="7145655"/>
            <wp:effectExtent l="19050" t="0" r="2540" b="0"/>
            <wp:docPr id="117"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160"/>
                    <a:srcRect/>
                    <a:stretch>
                      <a:fillRect/>
                    </a:stretch>
                  </pic:blipFill>
                  <pic:spPr bwMode="auto">
                    <a:xfrm>
                      <a:off x="0" y="0"/>
                      <a:ext cx="3883660" cy="7145655"/>
                    </a:xfrm>
                    <a:prstGeom prst="rect">
                      <a:avLst/>
                    </a:prstGeom>
                    <a:noFill/>
                    <a:ln w="9525">
                      <a:noFill/>
                      <a:miter lim="800000"/>
                      <a:headEnd/>
                      <a:tailEnd/>
                    </a:ln>
                  </pic:spPr>
                </pic:pic>
              </a:graphicData>
            </a:graphic>
          </wp:inline>
        </w:drawing>
      </w:r>
    </w:p>
    <w:p w:rsidR="00891176" w:rsidRPr="00793150" w:rsidRDefault="00891176" w:rsidP="009D5A90">
      <w:pPr>
        <w:spacing w:line="360" w:lineRule="auto"/>
        <w:ind w:firstLine="567"/>
        <w:jc w:val="both"/>
        <w:rPr>
          <w:sz w:val="26"/>
          <w:szCs w:val="26"/>
        </w:rPr>
      </w:pPr>
    </w:p>
    <w:p w:rsidR="00EF140F" w:rsidRPr="00793150" w:rsidRDefault="00EF140F" w:rsidP="009D5A90">
      <w:pPr>
        <w:spacing w:line="360" w:lineRule="auto"/>
        <w:ind w:firstLine="567"/>
        <w:jc w:val="both"/>
        <w:rPr>
          <w:sz w:val="26"/>
          <w:szCs w:val="26"/>
        </w:rPr>
      </w:pPr>
    </w:p>
    <w:p w:rsidR="00891176" w:rsidRPr="00793150" w:rsidRDefault="00944568" w:rsidP="009D5A90">
      <w:pPr>
        <w:ind w:firstLine="567"/>
        <w:jc w:val="center"/>
        <w:rPr>
          <w:sz w:val="28"/>
          <w:szCs w:val="28"/>
        </w:rPr>
      </w:pPr>
      <w:r w:rsidRPr="00793150">
        <w:rPr>
          <w:sz w:val="28"/>
          <w:szCs w:val="28"/>
        </w:rPr>
        <w:t xml:space="preserve">Рисунок </w:t>
      </w:r>
      <w:r w:rsidR="002A67B4" w:rsidRPr="00793150">
        <w:rPr>
          <w:sz w:val="28"/>
          <w:szCs w:val="28"/>
        </w:rPr>
        <w:t>4.3</w:t>
      </w:r>
      <w:r w:rsidRPr="00793150">
        <w:rPr>
          <w:sz w:val="28"/>
          <w:szCs w:val="28"/>
        </w:rPr>
        <w:t>-</w:t>
      </w:r>
      <w:r w:rsidR="00891176" w:rsidRPr="00793150">
        <w:rPr>
          <w:sz w:val="28"/>
          <w:szCs w:val="28"/>
        </w:rPr>
        <w:t xml:space="preserve"> Схема формирования фрагментированной субструктуры в пластинчатом мартенсите: нефрагментированная пластина</w:t>
      </w:r>
      <w:r w:rsidR="0071704E" w:rsidRPr="00793150">
        <w:rPr>
          <w:sz w:val="28"/>
          <w:szCs w:val="28"/>
        </w:rPr>
        <w:t xml:space="preserve"> (а),</w:t>
      </w:r>
      <w:r w:rsidR="00891176" w:rsidRPr="00793150">
        <w:rPr>
          <w:sz w:val="28"/>
          <w:szCs w:val="28"/>
        </w:rPr>
        <w:t xml:space="preserve"> образование продольных субграниц</w:t>
      </w:r>
      <w:r w:rsidR="0071704E" w:rsidRPr="00793150">
        <w:rPr>
          <w:sz w:val="28"/>
          <w:szCs w:val="28"/>
        </w:rPr>
        <w:t xml:space="preserve"> (б),</w:t>
      </w:r>
      <w:r w:rsidR="00891176" w:rsidRPr="00793150">
        <w:rPr>
          <w:sz w:val="28"/>
          <w:szCs w:val="28"/>
        </w:rPr>
        <w:t xml:space="preserve"> образование поперечных субграниц (анизотропные фрагменты)</w:t>
      </w:r>
      <w:r w:rsidR="0071704E" w:rsidRPr="00793150">
        <w:rPr>
          <w:sz w:val="28"/>
          <w:szCs w:val="28"/>
        </w:rPr>
        <w:t xml:space="preserve"> (в),</w:t>
      </w:r>
      <w:r w:rsidR="00891176" w:rsidRPr="00793150">
        <w:rPr>
          <w:sz w:val="28"/>
          <w:szCs w:val="28"/>
        </w:rPr>
        <w:t xml:space="preserve"> плотность продольных и поперечных субграниц возрастает</w:t>
      </w:r>
      <w:r w:rsidR="0071704E" w:rsidRPr="00793150">
        <w:rPr>
          <w:sz w:val="28"/>
          <w:szCs w:val="28"/>
        </w:rPr>
        <w:t xml:space="preserve"> (г), </w:t>
      </w:r>
      <w:r w:rsidR="00891176" w:rsidRPr="00793150">
        <w:rPr>
          <w:sz w:val="28"/>
          <w:szCs w:val="28"/>
        </w:rPr>
        <w:t>искривление первичных границ пластины</w:t>
      </w:r>
      <w:r w:rsidR="0071704E" w:rsidRPr="00793150">
        <w:rPr>
          <w:sz w:val="28"/>
          <w:szCs w:val="28"/>
        </w:rPr>
        <w:t xml:space="preserve"> (д)</w:t>
      </w:r>
    </w:p>
    <w:p w:rsidR="00891176" w:rsidRPr="00793150" w:rsidRDefault="00891176" w:rsidP="009D5A90">
      <w:pPr>
        <w:ind w:firstLine="567"/>
        <w:jc w:val="both"/>
        <w:rPr>
          <w:sz w:val="28"/>
          <w:szCs w:val="28"/>
        </w:rPr>
      </w:pPr>
    </w:p>
    <w:p w:rsidR="00891176" w:rsidRPr="00793150" w:rsidRDefault="00891176" w:rsidP="009D5A90">
      <w:pPr>
        <w:ind w:firstLine="567"/>
        <w:jc w:val="both"/>
        <w:rPr>
          <w:sz w:val="28"/>
          <w:szCs w:val="28"/>
        </w:rPr>
      </w:pPr>
      <w:r w:rsidRPr="00793150">
        <w:rPr>
          <w:sz w:val="28"/>
          <w:szCs w:val="28"/>
        </w:rPr>
        <w:lastRenderedPageBreak/>
        <w:t>Изотропные бездислокационные фрагменты образуются только в пакетном мартенсите. В пластинчатом мартенсите такие фрагменты не образуются. Это объясняется тем, что фрагментация в пакетном мартенсите развивается при ограничении субструктурного превращения так называемыми ламельными дислокационными субграницами мартенситных реек [</w:t>
      </w:r>
      <w:r w:rsidR="008E0DA9" w:rsidRPr="00793150">
        <w:rPr>
          <w:sz w:val="28"/>
          <w:szCs w:val="28"/>
        </w:rPr>
        <w:t>119</w:t>
      </w:r>
      <w:r w:rsidRPr="00793150">
        <w:rPr>
          <w:sz w:val="28"/>
          <w:szCs w:val="28"/>
        </w:rPr>
        <w:t>]. В пластинчатом же мартенсите дислокационные структуры развиваются без ограничения анизотропными ламельными структурами [</w:t>
      </w:r>
      <w:r w:rsidR="008E0DA9" w:rsidRPr="00793150">
        <w:rPr>
          <w:sz w:val="28"/>
          <w:szCs w:val="28"/>
        </w:rPr>
        <w:t>11</w:t>
      </w:r>
      <w:r w:rsidR="00EF140F" w:rsidRPr="00793150">
        <w:rPr>
          <w:sz w:val="28"/>
          <w:szCs w:val="28"/>
        </w:rPr>
        <w:t>9</w:t>
      </w:r>
      <w:r w:rsidRPr="00793150">
        <w:rPr>
          <w:sz w:val="28"/>
          <w:szCs w:val="28"/>
        </w:rPr>
        <w:t>].</w:t>
      </w:r>
    </w:p>
    <w:p w:rsidR="00891176" w:rsidRPr="00793150" w:rsidRDefault="00891176" w:rsidP="009D5A90">
      <w:pPr>
        <w:ind w:firstLine="567"/>
        <w:jc w:val="both"/>
        <w:rPr>
          <w:sz w:val="28"/>
          <w:szCs w:val="28"/>
        </w:rPr>
      </w:pPr>
      <w:r w:rsidRPr="00793150">
        <w:rPr>
          <w:sz w:val="28"/>
          <w:szCs w:val="28"/>
        </w:rPr>
        <w:t>Таким образом, из анизотропной структуры (мартенситные рейки и пластины) постепенно структура превращается в изотропную (фрагментированную). Такое же превращение наблюдается и при пластической деформации конструкционных сталей [</w:t>
      </w:r>
      <w:r w:rsidR="008E0DA9" w:rsidRPr="00793150">
        <w:rPr>
          <w:sz w:val="28"/>
          <w:szCs w:val="28"/>
        </w:rPr>
        <w:t>16</w:t>
      </w:r>
      <w:r w:rsidR="00EF140F" w:rsidRPr="00793150">
        <w:rPr>
          <w:sz w:val="28"/>
          <w:szCs w:val="28"/>
        </w:rPr>
        <w:t>,</w:t>
      </w:r>
      <w:r w:rsidR="008E0DA9" w:rsidRPr="00793150">
        <w:rPr>
          <w:sz w:val="28"/>
          <w:szCs w:val="28"/>
        </w:rPr>
        <w:t>74,113,11</w:t>
      </w:r>
      <w:r w:rsidR="00525065" w:rsidRPr="00793150">
        <w:rPr>
          <w:sz w:val="28"/>
          <w:szCs w:val="28"/>
        </w:rPr>
        <w:t>9</w:t>
      </w:r>
      <w:r w:rsidRPr="00793150">
        <w:rPr>
          <w:sz w:val="28"/>
          <w:szCs w:val="28"/>
        </w:rPr>
        <w:t>].</w:t>
      </w:r>
    </w:p>
    <w:p w:rsidR="00891176" w:rsidRPr="00793150" w:rsidRDefault="00891176" w:rsidP="009D5A90">
      <w:pPr>
        <w:ind w:firstLine="567"/>
        <w:jc w:val="both"/>
        <w:rPr>
          <w:sz w:val="28"/>
          <w:szCs w:val="28"/>
        </w:rPr>
      </w:pPr>
      <w:r w:rsidRPr="00793150">
        <w:rPr>
          <w:sz w:val="28"/>
          <w:szCs w:val="28"/>
        </w:rPr>
        <w:t>Необходимо обратить внимание еще на один факт. Поскольку в мартенситных кристаллах после термообработки стали, как правило, присутствуют карбиды (частицы цементита и карбиды специального типа) [</w:t>
      </w:r>
      <w:r w:rsidR="008E0DA9" w:rsidRPr="00793150">
        <w:rPr>
          <w:sz w:val="28"/>
          <w:szCs w:val="28"/>
        </w:rPr>
        <w:t>16,101,113,15</w:t>
      </w:r>
      <w:r w:rsidR="006879AB" w:rsidRPr="00793150">
        <w:rPr>
          <w:sz w:val="28"/>
          <w:szCs w:val="28"/>
        </w:rPr>
        <w:t>4</w:t>
      </w:r>
      <w:r w:rsidRPr="00793150">
        <w:rPr>
          <w:sz w:val="28"/>
          <w:szCs w:val="28"/>
        </w:rPr>
        <w:t xml:space="preserve">], то превращения в дислокационной субструктуре должны быть тесно связаны с карбидной подсистемой. Образовавшиеся карбиды взаимодействуют с субграницами, и это в значительной степени усложняет картину процесса фрагментации. Остановимся на этом более детально и рассмотрим внутреннюю </w:t>
      </w:r>
      <w:r w:rsidR="008B6F7B" w:rsidRPr="00793150">
        <w:rPr>
          <w:sz w:val="28"/>
          <w:szCs w:val="28"/>
        </w:rPr>
        <w:t>структуру фрагментов</w:t>
      </w:r>
      <w:r w:rsidRPr="00793150">
        <w:rPr>
          <w:sz w:val="28"/>
          <w:szCs w:val="28"/>
        </w:rPr>
        <w:t>.</w:t>
      </w:r>
    </w:p>
    <w:p w:rsidR="00891176" w:rsidRPr="00793150" w:rsidRDefault="00891176" w:rsidP="009D5A90">
      <w:pPr>
        <w:ind w:firstLine="567"/>
        <w:jc w:val="both"/>
        <w:rPr>
          <w:sz w:val="28"/>
          <w:szCs w:val="28"/>
        </w:rPr>
      </w:pPr>
      <w:r w:rsidRPr="00793150">
        <w:rPr>
          <w:sz w:val="28"/>
          <w:szCs w:val="28"/>
        </w:rPr>
        <w:t>Выше мы отмечали, что внутри фрагментов наблюдается либо хорошо развитая сетчатая или ячеистая субструктура, либо дислокации в них вообще отсутствуют. Ранее было установлено [</w:t>
      </w:r>
      <w:r w:rsidR="008E0DA9" w:rsidRPr="00793150">
        <w:rPr>
          <w:sz w:val="28"/>
          <w:szCs w:val="28"/>
        </w:rPr>
        <w:t>16</w:t>
      </w:r>
      <w:r w:rsidR="00525065" w:rsidRPr="00793150">
        <w:rPr>
          <w:sz w:val="28"/>
          <w:szCs w:val="28"/>
        </w:rPr>
        <w:t>,</w:t>
      </w:r>
      <w:r w:rsidR="008E0DA9" w:rsidRPr="00793150">
        <w:rPr>
          <w:sz w:val="28"/>
          <w:szCs w:val="28"/>
        </w:rPr>
        <w:t xml:space="preserve"> 99</w:t>
      </w:r>
      <w:r w:rsidR="00C57AEB" w:rsidRPr="00793150">
        <w:rPr>
          <w:sz w:val="28"/>
          <w:szCs w:val="28"/>
        </w:rPr>
        <w:t>,</w:t>
      </w:r>
      <w:r w:rsidR="008E0DA9" w:rsidRPr="00793150">
        <w:rPr>
          <w:sz w:val="28"/>
          <w:szCs w:val="28"/>
        </w:rPr>
        <w:t>11</w:t>
      </w:r>
      <w:r w:rsidR="00525065" w:rsidRPr="00793150">
        <w:rPr>
          <w:sz w:val="28"/>
          <w:szCs w:val="28"/>
        </w:rPr>
        <w:t>3</w:t>
      </w:r>
      <w:r w:rsidR="00C57AEB" w:rsidRPr="00793150">
        <w:rPr>
          <w:sz w:val="28"/>
          <w:szCs w:val="28"/>
        </w:rPr>
        <w:t>-</w:t>
      </w:r>
      <w:r w:rsidR="008E0DA9" w:rsidRPr="00793150">
        <w:rPr>
          <w:sz w:val="28"/>
          <w:szCs w:val="28"/>
        </w:rPr>
        <w:t>116,11</w:t>
      </w:r>
      <w:r w:rsidR="00C57AEB" w:rsidRPr="00793150">
        <w:rPr>
          <w:sz w:val="28"/>
          <w:szCs w:val="28"/>
        </w:rPr>
        <w:t>9</w:t>
      </w:r>
      <w:r w:rsidRPr="00793150">
        <w:rPr>
          <w:sz w:val="28"/>
          <w:szCs w:val="28"/>
        </w:rPr>
        <w:t>], что во фрагментах с сетчатой субструктурой нередко в узлах сеток присутствуют специальные карбиды</w:t>
      </w:r>
      <w:bookmarkStart w:id="15" w:name="OCRUncertain043"/>
      <w:r w:rsidRPr="00793150">
        <w:rPr>
          <w:sz w:val="28"/>
          <w:szCs w:val="28"/>
        </w:rPr>
        <w:t>,</w:t>
      </w:r>
      <w:bookmarkEnd w:id="15"/>
      <w:r w:rsidRPr="00793150">
        <w:rPr>
          <w:sz w:val="28"/>
          <w:szCs w:val="28"/>
        </w:rPr>
        <w:t xml:space="preserve"> на границах фрагментов</w:t>
      </w:r>
      <w:r w:rsidRPr="00793150">
        <w:rPr>
          <w:noProof/>
          <w:sz w:val="28"/>
          <w:szCs w:val="28"/>
        </w:rPr>
        <w:t xml:space="preserve"> –</w:t>
      </w:r>
      <w:r w:rsidRPr="00793150">
        <w:rPr>
          <w:sz w:val="28"/>
          <w:szCs w:val="28"/>
        </w:rPr>
        <w:t xml:space="preserve"> частицы специальных карбидов и цементита. </w:t>
      </w:r>
      <w:bookmarkStart w:id="16" w:name="OCRUncertain044"/>
      <w:r w:rsidRPr="00793150">
        <w:rPr>
          <w:sz w:val="28"/>
          <w:szCs w:val="28"/>
        </w:rPr>
        <w:t>В</w:t>
      </w:r>
      <w:bookmarkEnd w:id="16"/>
      <w:r w:rsidRPr="00793150">
        <w:rPr>
          <w:sz w:val="28"/>
          <w:szCs w:val="28"/>
        </w:rPr>
        <w:t>о фрагментах с ячеистой субструктурой частицы специальных карбидов находятся в стыках ячеек и на грани</w:t>
      </w:r>
      <w:bookmarkStart w:id="17" w:name="OCRUncertain045"/>
      <w:r w:rsidRPr="00793150">
        <w:rPr>
          <w:sz w:val="28"/>
          <w:szCs w:val="28"/>
        </w:rPr>
        <w:t>ц</w:t>
      </w:r>
      <w:bookmarkEnd w:id="17"/>
      <w:r w:rsidRPr="00793150">
        <w:rPr>
          <w:sz w:val="28"/>
          <w:szCs w:val="28"/>
        </w:rPr>
        <w:t xml:space="preserve">ах </w:t>
      </w:r>
      <w:bookmarkStart w:id="18" w:name="OCRUncertain046"/>
      <w:r w:rsidRPr="00793150">
        <w:rPr>
          <w:sz w:val="28"/>
          <w:szCs w:val="28"/>
        </w:rPr>
        <w:t>фрагментов,</w:t>
      </w:r>
      <w:bookmarkEnd w:id="18"/>
      <w:r w:rsidRPr="00793150">
        <w:rPr>
          <w:sz w:val="28"/>
          <w:szCs w:val="28"/>
        </w:rPr>
        <w:t xml:space="preserve"> части</w:t>
      </w:r>
      <w:bookmarkStart w:id="19" w:name="OCRUncertain047"/>
      <w:r w:rsidRPr="00793150">
        <w:rPr>
          <w:sz w:val="28"/>
          <w:szCs w:val="28"/>
        </w:rPr>
        <w:t>ц</w:t>
      </w:r>
      <w:bookmarkEnd w:id="19"/>
      <w:r w:rsidRPr="00793150">
        <w:rPr>
          <w:sz w:val="28"/>
          <w:szCs w:val="28"/>
        </w:rPr>
        <w:t xml:space="preserve">ы </w:t>
      </w:r>
      <w:bookmarkStart w:id="20" w:name="OCRUncertain048"/>
      <w:r w:rsidRPr="00793150">
        <w:rPr>
          <w:sz w:val="28"/>
          <w:szCs w:val="28"/>
        </w:rPr>
        <w:t>цементита</w:t>
      </w:r>
      <w:bookmarkEnd w:id="20"/>
      <w:r w:rsidRPr="00793150">
        <w:rPr>
          <w:sz w:val="28"/>
          <w:szCs w:val="28"/>
        </w:rPr>
        <w:t xml:space="preserve"> </w:t>
      </w:r>
      <w:r w:rsidRPr="00793150">
        <w:rPr>
          <w:noProof/>
          <w:sz w:val="28"/>
          <w:szCs w:val="28"/>
        </w:rPr>
        <w:t>–</w:t>
      </w:r>
      <w:r w:rsidRPr="00793150">
        <w:rPr>
          <w:sz w:val="28"/>
          <w:szCs w:val="28"/>
        </w:rPr>
        <w:t xml:space="preserve"> на границах ячеек и фрагментов. Во фрагментах, не содержащих дислокации, присутствуют только карбиды специального типа, которые располагаются на границах и в стыках фрагментов.</w:t>
      </w:r>
    </w:p>
    <w:p w:rsidR="00891176" w:rsidRPr="00793150" w:rsidRDefault="00891176" w:rsidP="009D5A90">
      <w:pPr>
        <w:ind w:firstLine="567"/>
        <w:jc w:val="both"/>
        <w:rPr>
          <w:sz w:val="28"/>
          <w:szCs w:val="28"/>
        </w:rPr>
      </w:pPr>
      <w:r w:rsidRPr="00793150">
        <w:rPr>
          <w:sz w:val="28"/>
          <w:szCs w:val="28"/>
        </w:rPr>
        <w:t xml:space="preserve">Следует отметить, что все анизотропные фрагменты, формирующиеся в пакетном мартенсите, имеют </w:t>
      </w:r>
      <w:bookmarkStart w:id="21" w:name="OCRUncertain053"/>
      <w:r w:rsidRPr="00793150">
        <w:rPr>
          <w:sz w:val="28"/>
          <w:szCs w:val="28"/>
        </w:rPr>
        <w:t>неравноосную</w:t>
      </w:r>
      <w:bookmarkEnd w:id="21"/>
      <w:r w:rsidRPr="00793150">
        <w:rPr>
          <w:sz w:val="28"/>
          <w:szCs w:val="28"/>
        </w:rPr>
        <w:t xml:space="preserve"> форму. Они удлинены вдоль границы рейки. Как правило, ширина их в сталях мартенситного класса приблизительно равна половине ширины рейки, т.е. </w:t>
      </w:r>
      <w:r w:rsidRPr="00793150">
        <w:rPr>
          <w:noProof/>
          <w:sz w:val="28"/>
          <w:szCs w:val="28"/>
        </w:rPr>
        <w:sym w:font="Symbol" w:char="F07E"/>
      </w:r>
      <w:r w:rsidRPr="00793150">
        <w:rPr>
          <w:noProof/>
          <w:sz w:val="28"/>
          <w:szCs w:val="28"/>
        </w:rPr>
        <w:t>1</w:t>
      </w:r>
      <w:bookmarkStart w:id="22" w:name="OCRUncertain056"/>
      <w:r w:rsidRPr="00793150">
        <w:rPr>
          <w:noProof/>
          <w:sz w:val="28"/>
          <w:szCs w:val="28"/>
        </w:rPr>
        <w:t>00 н</w:t>
      </w:r>
      <w:r w:rsidRPr="00793150">
        <w:rPr>
          <w:sz w:val="28"/>
          <w:szCs w:val="28"/>
        </w:rPr>
        <w:t>м.</w:t>
      </w:r>
      <w:bookmarkEnd w:id="22"/>
      <w:r w:rsidRPr="00793150">
        <w:rPr>
          <w:sz w:val="28"/>
          <w:szCs w:val="28"/>
        </w:rPr>
        <w:t xml:space="preserve"> Это именно тот размер, который является конечным в последовательности превращений дислокационных субструктур для многих материалов</w:t>
      </w:r>
      <w:r w:rsidRPr="00793150">
        <w:rPr>
          <w:noProof/>
          <w:sz w:val="28"/>
          <w:szCs w:val="28"/>
        </w:rPr>
        <w:t xml:space="preserve"> </w:t>
      </w:r>
      <w:r w:rsidRPr="00793150">
        <w:rPr>
          <w:sz w:val="28"/>
          <w:szCs w:val="28"/>
        </w:rPr>
        <w:t>[</w:t>
      </w:r>
      <w:r w:rsidR="008E0DA9" w:rsidRPr="00793150">
        <w:rPr>
          <w:sz w:val="28"/>
          <w:szCs w:val="28"/>
        </w:rPr>
        <w:t>16,74,99,119,13</w:t>
      </w:r>
      <w:r w:rsidR="00C57AEB" w:rsidRPr="00793150">
        <w:rPr>
          <w:sz w:val="28"/>
          <w:szCs w:val="28"/>
        </w:rPr>
        <w:t>7</w:t>
      </w:r>
      <w:r w:rsidRPr="00793150">
        <w:rPr>
          <w:noProof/>
          <w:sz w:val="28"/>
          <w:szCs w:val="28"/>
        </w:rPr>
        <w:t xml:space="preserve">]. В мартенситной стали </w:t>
      </w:r>
      <w:r w:rsidRPr="00793150">
        <w:rPr>
          <w:sz w:val="28"/>
          <w:szCs w:val="28"/>
        </w:rPr>
        <w:t xml:space="preserve">длина фрагментов наряду с дислокационными взаимодействиями контролируется, по меньшей мере, еще двумя факторами: </w:t>
      </w:r>
      <w:bookmarkStart w:id="23" w:name="OCRUncertain057"/>
      <w:r w:rsidRPr="00793150">
        <w:rPr>
          <w:sz w:val="28"/>
          <w:szCs w:val="28"/>
        </w:rPr>
        <w:t>1) продольным</w:t>
      </w:r>
      <w:bookmarkEnd w:id="23"/>
      <w:r w:rsidRPr="00793150">
        <w:rPr>
          <w:sz w:val="28"/>
          <w:szCs w:val="28"/>
        </w:rPr>
        <w:t xml:space="preserve"> размером реек и </w:t>
      </w:r>
      <w:bookmarkStart w:id="24" w:name="OCRUncertain058"/>
      <w:r w:rsidRPr="00793150">
        <w:rPr>
          <w:sz w:val="28"/>
          <w:szCs w:val="28"/>
        </w:rPr>
        <w:t>2) расстоянием</w:t>
      </w:r>
      <w:bookmarkEnd w:id="24"/>
      <w:r w:rsidRPr="00793150">
        <w:rPr>
          <w:sz w:val="28"/>
          <w:szCs w:val="28"/>
        </w:rPr>
        <w:t xml:space="preserve"> между частицами, </w:t>
      </w:r>
      <w:bookmarkStart w:id="25" w:name="OCRUncertain059"/>
      <w:r w:rsidRPr="00793150">
        <w:rPr>
          <w:sz w:val="28"/>
          <w:szCs w:val="28"/>
        </w:rPr>
        <w:t>расположенными</w:t>
      </w:r>
      <w:bookmarkEnd w:id="25"/>
      <w:r w:rsidRPr="00793150">
        <w:rPr>
          <w:sz w:val="28"/>
          <w:szCs w:val="28"/>
        </w:rPr>
        <w:t xml:space="preserve"> внутри </w:t>
      </w:r>
      <w:bookmarkStart w:id="26" w:name="OCRUncertain060"/>
      <w:r w:rsidRPr="00793150">
        <w:rPr>
          <w:sz w:val="28"/>
          <w:szCs w:val="28"/>
        </w:rPr>
        <w:t>мартенситных</w:t>
      </w:r>
      <w:bookmarkEnd w:id="26"/>
      <w:r w:rsidRPr="00793150">
        <w:rPr>
          <w:sz w:val="28"/>
          <w:szCs w:val="28"/>
        </w:rPr>
        <w:t xml:space="preserve"> реек. Оба фактора, влияющие на размер фрагментов, задаются как термическо</w:t>
      </w:r>
      <w:bookmarkStart w:id="27" w:name="OCRUncertain075"/>
      <w:r w:rsidRPr="00793150">
        <w:rPr>
          <w:sz w:val="28"/>
          <w:szCs w:val="28"/>
        </w:rPr>
        <w:t>й</w:t>
      </w:r>
      <w:bookmarkEnd w:id="27"/>
      <w:r w:rsidRPr="00793150">
        <w:rPr>
          <w:sz w:val="28"/>
          <w:szCs w:val="28"/>
        </w:rPr>
        <w:t xml:space="preserve"> обработко</w:t>
      </w:r>
      <w:bookmarkStart w:id="28" w:name="OCRUncertain076"/>
      <w:r w:rsidRPr="00793150">
        <w:rPr>
          <w:sz w:val="28"/>
          <w:szCs w:val="28"/>
        </w:rPr>
        <w:t>й</w:t>
      </w:r>
      <w:bookmarkEnd w:id="28"/>
      <w:r w:rsidRPr="00793150">
        <w:rPr>
          <w:sz w:val="28"/>
          <w:szCs w:val="28"/>
        </w:rPr>
        <w:t>, так и пластической деформацией стали.</w:t>
      </w:r>
    </w:p>
    <w:p w:rsidR="00891176" w:rsidRPr="00793150" w:rsidRDefault="00891176" w:rsidP="009D5A90">
      <w:pPr>
        <w:ind w:firstLine="567"/>
        <w:jc w:val="both"/>
        <w:rPr>
          <w:sz w:val="28"/>
          <w:szCs w:val="28"/>
        </w:rPr>
      </w:pPr>
      <w:r w:rsidRPr="00793150">
        <w:rPr>
          <w:sz w:val="28"/>
          <w:szCs w:val="28"/>
        </w:rPr>
        <w:t>Таким образом, в заключении</w:t>
      </w:r>
      <w:r w:rsidR="008B6F7B" w:rsidRPr="00793150">
        <w:rPr>
          <w:sz w:val="28"/>
          <w:szCs w:val="28"/>
        </w:rPr>
        <w:t>,</w:t>
      </w:r>
      <w:r w:rsidRPr="00793150">
        <w:rPr>
          <w:sz w:val="28"/>
          <w:szCs w:val="28"/>
        </w:rPr>
        <w:t xml:space="preserve"> детализируем </w:t>
      </w:r>
      <w:r w:rsidR="008B6F7B" w:rsidRPr="00793150">
        <w:rPr>
          <w:sz w:val="28"/>
          <w:szCs w:val="28"/>
        </w:rPr>
        <w:t>представления</w:t>
      </w:r>
      <w:r w:rsidRPr="00793150">
        <w:rPr>
          <w:sz w:val="28"/>
          <w:szCs w:val="28"/>
        </w:rPr>
        <w:t xml:space="preserve"> о фрагментах. Фрагменты, возникающие при термообработке стали, – это участки материала, ограниченные малоугловыми дислокационными границами. Эти границы возникли, во-первых, при релаксации дефектной структуры после сдвигового </w:t>
      </w:r>
      <w:r w:rsidRPr="00793150">
        <w:rPr>
          <w:sz w:val="28"/>
          <w:szCs w:val="28"/>
        </w:rPr>
        <w:lastRenderedPageBreak/>
        <w:sym w:font="Symbol" w:char="F067"/>
      </w:r>
      <w:r w:rsidRPr="00793150">
        <w:rPr>
          <w:sz w:val="28"/>
          <w:szCs w:val="28"/>
        </w:rPr>
        <w:sym w:font="Symbol" w:char="F0AE"/>
      </w:r>
      <w:r w:rsidRPr="00793150">
        <w:rPr>
          <w:sz w:val="28"/>
          <w:szCs w:val="28"/>
        </w:rPr>
        <w:sym w:font="Symbol" w:char="F061"/>
      </w:r>
      <w:r w:rsidRPr="00793150">
        <w:rPr>
          <w:sz w:val="28"/>
          <w:szCs w:val="28"/>
        </w:rPr>
        <w:t>-превращения; во-вторых, при эволюции дислокационных субструктур в локальных участках материала и, в-третьих, при миграции границ реек и захвате ими дислокаций, расположенных в объеме материала.</w:t>
      </w:r>
    </w:p>
    <w:p w:rsidR="00891176" w:rsidRPr="00793150" w:rsidRDefault="00D07571" w:rsidP="009D5A90">
      <w:pPr>
        <w:ind w:firstLine="567"/>
        <w:jc w:val="both"/>
        <w:rPr>
          <w:sz w:val="28"/>
          <w:szCs w:val="28"/>
        </w:rPr>
      </w:pPr>
      <w:r w:rsidRPr="00793150">
        <w:rPr>
          <w:sz w:val="28"/>
          <w:szCs w:val="28"/>
        </w:rPr>
        <w:t>Следует отметить</w:t>
      </w:r>
      <w:r w:rsidR="00891176" w:rsidRPr="00793150">
        <w:rPr>
          <w:sz w:val="28"/>
          <w:szCs w:val="28"/>
        </w:rPr>
        <w:t xml:space="preserve">, что термообработка и последующая эксплуатация валка приводит к типичным субструктурным превращениям в исследуемой стали: «нефрагментированная субструктура </w:t>
      </w:r>
      <w:r w:rsidR="00891176" w:rsidRPr="00793150">
        <w:rPr>
          <w:sz w:val="28"/>
          <w:szCs w:val="28"/>
        </w:rPr>
        <w:sym w:font="Symbol" w:char="F0AE"/>
      </w:r>
      <w:r w:rsidR="00891176" w:rsidRPr="00793150">
        <w:rPr>
          <w:sz w:val="28"/>
          <w:szCs w:val="28"/>
        </w:rPr>
        <w:t xml:space="preserve"> фрагментированная субструктура», «сетчатая субструктура </w:t>
      </w:r>
      <w:r w:rsidR="00891176" w:rsidRPr="00793150">
        <w:rPr>
          <w:sz w:val="28"/>
          <w:szCs w:val="28"/>
        </w:rPr>
        <w:sym w:font="Symbol" w:char="F0AE"/>
      </w:r>
      <w:r w:rsidR="00891176" w:rsidRPr="00793150">
        <w:rPr>
          <w:sz w:val="28"/>
          <w:szCs w:val="28"/>
        </w:rPr>
        <w:t xml:space="preserve"> ячеистая субструктура» и, наконец, «анизотропные фрагменты </w:t>
      </w:r>
      <w:r w:rsidR="00891176" w:rsidRPr="00793150">
        <w:rPr>
          <w:sz w:val="28"/>
          <w:szCs w:val="28"/>
        </w:rPr>
        <w:sym w:font="Symbol" w:char="F0AE"/>
      </w:r>
      <w:r w:rsidR="00891176" w:rsidRPr="00793150">
        <w:rPr>
          <w:sz w:val="28"/>
          <w:szCs w:val="28"/>
        </w:rPr>
        <w:t xml:space="preserve"> изотропные фрагменты». Именно такая последовательность субструктурных превращений наблюдается при пластической деформации как ГЦК</w:t>
      </w:r>
      <w:r w:rsidRPr="00793150">
        <w:rPr>
          <w:sz w:val="28"/>
          <w:szCs w:val="28"/>
        </w:rPr>
        <w:t>-</w:t>
      </w:r>
      <w:r w:rsidR="00891176" w:rsidRPr="00793150">
        <w:rPr>
          <w:sz w:val="28"/>
          <w:szCs w:val="28"/>
        </w:rPr>
        <w:t xml:space="preserve"> металлов и сплавов [</w:t>
      </w:r>
      <w:r w:rsidR="00AE4512" w:rsidRPr="00793150">
        <w:rPr>
          <w:sz w:val="28"/>
          <w:szCs w:val="28"/>
        </w:rPr>
        <w:t>31</w:t>
      </w:r>
      <w:r w:rsidR="00BA71EA" w:rsidRPr="00793150">
        <w:rPr>
          <w:sz w:val="28"/>
          <w:szCs w:val="28"/>
        </w:rPr>
        <w:t>,</w:t>
      </w:r>
      <w:r w:rsidR="00DC4864" w:rsidRPr="00793150">
        <w:rPr>
          <w:sz w:val="28"/>
          <w:szCs w:val="28"/>
        </w:rPr>
        <w:t>1</w:t>
      </w:r>
      <w:r w:rsidR="00AE4512" w:rsidRPr="00793150">
        <w:rPr>
          <w:sz w:val="28"/>
          <w:szCs w:val="28"/>
        </w:rPr>
        <w:t>5</w:t>
      </w:r>
      <w:r w:rsidR="006879AB" w:rsidRPr="00793150">
        <w:rPr>
          <w:sz w:val="28"/>
          <w:szCs w:val="28"/>
        </w:rPr>
        <w:t>5</w:t>
      </w:r>
      <w:r w:rsidR="00891176" w:rsidRPr="00793150">
        <w:rPr>
          <w:sz w:val="28"/>
          <w:szCs w:val="28"/>
        </w:rPr>
        <w:t>], так и ОЦК</w:t>
      </w:r>
      <w:r w:rsidRPr="00793150">
        <w:rPr>
          <w:sz w:val="28"/>
          <w:szCs w:val="28"/>
        </w:rPr>
        <w:t>-</w:t>
      </w:r>
      <w:r w:rsidR="00891176" w:rsidRPr="00793150">
        <w:rPr>
          <w:sz w:val="28"/>
          <w:szCs w:val="28"/>
        </w:rPr>
        <w:t xml:space="preserve"> сталей [</w:t>
      </w:r>
      <w:r w:rsidR="00AE4512" w:rsidRPr="00793150">
        <w:rPr>
          <w:sz w:val="28"/>
          <w:szCs w:val="28"/>
        </w:rPr>
        <w:t>74,113,11</w:t>
      </w:r>
      <w:r w:rsidR="00BA71EA" w:rsidRPr="00793150">
        <w:rPr>
          <w:sz w:val="28"/>
          <w:szCs w:val="28"/>
        </w:rPr>
        <w:t>9</w:t>
      </w:r>
      <w:r w:rsidR="00891176" w:rsidRPr="00793150">
        <w:rPr>
          <w:sz w:val="28"/>
          <w:szCs w:val="28"/>
        </w:rPr>
        <w:t>].</w:t>
      </w:r>
    </w:p>
    <w:p w:rsidR="00891176" w:rsidRPr="00793150" w:rsidRDefault="00891176" w:rsidP="009D5A90">
      <w:pPr>
        <w:ind w:firstLine="567"/>
        <w:jc w:val="both"/>
        <w:rPr>
          <w:sz w:val="28"/>
          <w:szCs w:val="28"/>
        </w:rPr>
      </w:pPr>
    </w:p>
    <w:p w:rsidR="00891176" w:rsidRPr="00793150" w:rsidRDefault="00C20676" w:rsidP="009D5A90">
      <w:pPr>
        <w:ind w:firstLine="567"/>
        <w:jc w:val="both"/>
        <w:rPr>
          <w:b/>
          <w:sz w:val="28"/>
          <w:szCs w:val="28"/>
        </w:rPr>
      </w:pPr>
      <w:r w:rsidRPr="00793150">
        <w:rPr>
          <w:b/>
          <w:sz w:val="28"/>
          <w:szCs w:val="28"/>
        </w:rPr>
        <w:t>4.2</w:t>
      </w:r>
      <w:r w:rsidR="00891176" w:rsidRPr="00793150">
        <w:rPr>
          <w:b/>
          <w:sz w:val="28"/>
          <w:szCs w:val="28"/>
        </w:rPr>
        <w:t xml:space="preserve"> Структура и фазовый состав стали на расстоянии 2 мм от поверхности валка</w:t>
      </w:r>
    </w:p>
    <w:p w:rsidR="00891176" w:rsidRPr="00793150" w:rsidRDefault="00891176" w:rsidP="009D5A90">
      <w:pPr>
        <w:ind w:firstLine="567"/>
        <w:jc w:val="both"/>
        <w:rPr>
          <w:sz w:val="28"/>
          <w:szCs w:val="28"/>
        </w:rPr>
      </w:pPr>
      <w:r w:rsidRPr="00793150">
        <w:rPr>
          <w:sz w:val="28"/>
          <w:szCs w:val="28"/>
        </w:rPr>
        <w:t xml:space="preserve">Проведенные </w:t>
      </w:r>
      <w:r w:rsidR="00A84359" w:rsidRPr="00793150">
        <w:rPr>
          <w:sz w:val="28"/>
          <w:szCs w:val="28"/>
        </w:rPr>
        <w:t xml:space="preserve">нами </w:t>
      </w:r>
      <w:r w:rsidR="00D07571" w:rsidRPr="00793150">
        <w:rPr>
          <w:sz w:val="28"/>
          <w:szCs w:val="28"/>
        </w:rPr>
        <w:t>исследования метода</w:t>
      </w:r>
      <w:r w:rsidRPr="00793150">
        <w:rPr>
          <w:sz w:val="28"/>
          <w:szCs w:val="28"/>
        </w:rPr>
        <w:t>м</w:t>
      </w:r>
      <w:r w:rsidR="00D07571" w:rsidRPr="00793150">
        <w:rPr>
          <w:sz w:val="28"/>
          <w:szCs w:val="28"/>
        </w:rPr>
        <w:t>и</w:t>
      </w:r>
      <w:r w:rsidRPr="00793150">
        <w:rPr>
          <w:sz w:val="28"/>
          <w:szCs w:val="28"/>
        </w:rPr>
        <w:t xml:space="preserve"> просвечивающей дифракционной электронной микроскопии показали, что на расстоянии 2 мм от поверхности валка материал был подвергнут значительной деформации. На это указывает то, что весь объем материала фрагментирован, причем объемная доля анизотропных фрагментов составляет 0.25, изотропных – 0.75</w:t>
      </w:r>
      <w:r w:rsidR="004D2886" w:rsidRPr="00793150">
        <w:rPr>
          <w:sz w:val="28"/>
          <w:szCs w:val="28"/>
        </w:rPr>
        <w:t xml:space="preserve"> </w:t>
      </w:r>
      <w:r w:rsidR="00126E13" w:rsidRPr="00793150">
        <w:rPr>
          <w:sz w:val="28"/>
          <w:szCs w:val="28"/>
        </w:rPr>
        <w:t>[</w:t>
      </w:r>
      <w:r w:rsidR="00AE4512" w:rsidRPr="00793150">
        <w:rPr>
          <w:sz w:val="28"/>
          <w:szCs w:val="28"/>
        </w:rPr>
        <w:t>102,103</w:t>
      </w:r>
      <w:r w:rsidR="00F91763" w:rsidRPr="00793150">
        <w:rPr>
          <w:sz w:val="28"/>
          <w:szCs w:val="28"/>
        </w:rPr>
        <w:t>,</w:t>
      </w:r>
      <w:r w:rsidR="00AE4512" w:rsidRPr="00793150">
        <w:rPr>
          <w:sz w:val="28"/>
          <w:szCs w:val="28"/>
        </w:rPr>
        <w:t>14</w:t>
      </w:r>
      <w:r w:rsidR="004D2886" w:rsidRPr="00793150">
        <w:rPr>
          <w:sz w:val="28"/>
          <w:szCs w:val="28"/>
        </w:rPr>
        <w:t>4-1</w:t>
      </w:r>
      <w:r w:rsidR="00AE4512" w:rsidRPr="00793150">
        <w:rPr>
          <w:sz w:val="28"/>
          <w:szCs w:val="28"/>
        </w:rPr>
        <w:t>48</w:t>
      </w:r>
      <w:r w:rsidR="00126E13" w:rsidRPr="00793150">
        <w:rPr>
          <w:sz w:val="28"/>
          <w:szCs w:val="28"/>
        </w:rPr>
        <w:t>]</w:t>
      </w:r>
      <w:r w:rsidRPr="00793150">
        <w:rPr>
          <w:sz w:val="28"/>
          <w:szCs w:val="28"/>
        </w:rPr>
        <w:t xml:space="preserve">. Их электронно-микроскопические изображения приведены на </w:t>
      </w:r>
      <w:r w:rsidR="00AE4512" w:rsidRPr="00793150">
        <w:rPr>
          <w:sz w:val="28"/>
          <w:szCs w:val="28"/>
        </w:rPr>
        <w:t>рис</w:t>
      </w:r>
      <w:r w:rsidR="0071704E" w:rsidRPr="00793150">
        <w:rPr>
          <w:sz w:val="28"/>
          <w:szCs w:val="28"/>
        </w:rPr>
        <w:t xml:space="preserve">унке </w:t>
      </w:r>
      <w:r w:rsidR="002A67B4" w:rsidRPr="00793150">
        <w:rPr>
          <w:sz w:val="28"/>
          <w:szCs w:val="28"/>
        </w:rPr>
        <w:t>4.4</w:t>
      </w:r>
      <w:r w:rsidRPr="00793150">
        <w:rPr>
          <w:sz w:val="28"/>
          <w:szCs w:val="28"/>
        </w:rPr>
        <w:t xml:space="preserve">. Средний размер анизотропных фрагментов составил 120 × 360 нм, изотропных – 170 нм. Внутри фрагментов обоих типов присутствует сетчатая дислокационная субструктура с высокой и практически равной скалярной плотностью дислокаций (в анизотропных фрагментах </w:t>
      </w:r>
      <w:r w:rsidRPr="00793150">
        <w:rPr>
          <w:i/>
          <w:sz w:val="28"/>
          <w:szCs w:val="28"/>
        </w:rPr>
        <w:sym w:font="Symbol" w:char="F072"/>
      </w:r>
      <w:r w:rsidR="007158DE" w:rsidRPr="00793150">
        <w:rPr>
          <w:sz w:val="28"/>
          <w:szCs w:val="28"/>
        </w:rPr>
        <w:t>=</w:t>
      </w:r>
      <w:r w:rsidRPr="00793150">
        <w:rPr>
          <w:sz w:val="28"/>
          <w:szCs w:val="28"/>
        </w:rPr>
        <w:t>7.3</w:t>
      </w:r>
      <w:r w:rsidRPr="00793150">
        <w:rPr>
          <w:sz w:val="28"/>
          <w:szCs w:val="28"/>
        </w:rPr>
        <w:sym w:font="Symbol" w:char="F0D7"/>
      </w:r>
      <w:r w:rsidRPr="00793150">
        <w:rPr>
          <w:sz w:val="28"/>
          <w:szCs w:val="28"/>
        </w:rPr>
        <w:t>10</w:t>
      </w:r>
      <w:r w:rsidRPr="00793150">
        <w:rPr>
          <w:sz w:val="28"/>
          <w:szCs w:val="28"/>
          <w:vertAlign w:val="superscript"/>
        </w:rPr>
        <w:t>10</w:t>
      </w:r>
      <w:r w:rsidRPr="00793150">
        <w:rPr>
          <w:sz w:val="28"/>
          <w:szCs w:val="28"/>
        </w:rPr>
        <w:t> см</w:t>
      </w:r>
      <w:r w:rsidRPr="00793150">
        <w:rPr>
          <w:sz w:val="28"/>
          <w:szCs w:val="28"/>
          <w:vertAlign w:val="superscript"/>
        </w:rPr>
        <w:t>-2</w:t>
      </w:r>
      <w:r w:rsidRPr="00793150">
        <w:rPr>
          <w:sz w:val="28"/>
          <w:szCs w:val="28"/>
        </w:rPr>
        <w:t xml:space="preserve">, в изотропных фрагментах </w:t>
      </w:r>
      <w:r w:rsidRPr="00793150">
        <w:rPr>
          <w:i/>
          <w:sz w:val="28"/>
          <w:szCs w:val="28"/>
        </w:rPr>
        <w:sym w:font="Symbol" w:char="F072"/>
      </w:r>
      <w:r w:rsidR="00BA71EA" w:rsidRPr="00793150">
        <w:rPr>
          <w:sz w:val="28"/>
          <w:szCs w:val="28"/>
        </w:rPr>
        <w:t>=</w:t>
      </w:r>
      <w:r w:rsidRPr="00793150">
        <w:rPr>
          <w:sz w:val="28"/>
          <w:szCs w:val="28"/>
        </w:rPr>
        <w:t>7.8</w:t>
      </w:r>
      <w:r w:rsidRPr="00793150">
        <w:rPr>
          <w:sz w:val="28"/>
          <w:szCs w:val="28"/>
        </w:rPr>
        <w:sym w:font="Symbol" w:char="F0D7"/>
      </w:r>
      <w:r w:rsidRPr="00793150">
        <w:rPr>
          <w:sz w:val="28"/>
          <w:szCs w:val="28"/>
        </w:rPr>
        <w:t>10</w:t>
      </w:r>
      <w:r w:rsidRPr="00793150">
        <w:rPr>
          <w:sz w:val="28"/>
          <w:szCs w:val="28"/>
          <w:vertAlign w:val="superscript"/>
        </w:rPr>
        <w:t>10</w:t>
      </w:r>
      <w:r w:rsidRPr="00793150">
        <w:rPr>
          <w:sz w:val="28"/>
          <w:szCs w:val="28"/>
        </w:rPr>
        <w:t> см</w:t>
      </w:r>
      <w:r w:rsidRPr="00793150">
        <w:rPr>
          <w:sz w:val="28"/>
          <w:szCs w:val="28"/>
          <w:vertAlign w:val="superscript"/>
        </w:rPr>
        <w:t>-2</w:t>
      </w:r>
      <w:r w:rsidRPr="00793150">
        <w:rPr>
          <w:sz w:val="28"/>
          <w:szCs w:val="28"/>
        </w:rPr>
        <w:t xml:space="preserve">). Средняя скалярная плотность дислокаций по материалу составила </w:t>
      </w:r>
      <w:r w:rsidRPr="00793150">
        <w:rPr>
          <w:i/>
          <w:sz w:val="28"/>
          <w:szCs w:val="28"/>
        </w:rPr>
        <w:sym w:font="Symbol" w:char="F072"/>
      </w:r>
      <w:r w:rsidR="00BA71EA" w:rsidRPr="00793150">
        <w:rPr>
          <w:sz w:val="28"/>
          <w:szCs w:val="28"/>
        </w:rPr>
        <w:t>=</w:t>
      </w:r>
      <w:r w:rsidRPr="00793150">
        <w:rPr>
          <w:sz w:val="28"/>
          <w:szCs w:val="28"/>
        </w:rPr>
        <w:t>7.7</w:t>
      </w:r>
      <w:r w:rsidRPr="00793150">
        <w:rPr>
          <w:sz w:val="28"/>
          <w:szCs w:val="28"/>
        </w:rPr>
        <w:sym w:font="Symbol" w:char="F0D7"/>
      </w:r>
      <w:r w:rsidRPr="00793150">
        <w:rPr>
          <w:sz w:val="28"/>
          <w:szCs w:val="28"/>
        </w:rPr>
        <w:t>10</w:t>
      </w:r>
      <w:r w:rsidRPr="00793150">
        <w:rPr>
          <w:sz w:val="28"/>
          <w:szCs w:val="28"/>
          <w:vertAlign w:val="superscript"/>
        </w:rPr>
        <w:t>10</w:t>
      </w:r>
      <w:r w:rsidRPr="00793150">
        <w:rPr>
          <w:sz w:val="28"/>
          <w:szCs w:val="28"/>
        </w:rPr>
        <w:t> см</w:t>
      </w:r>
      <w:r w:rsidRPr="00793150">
        <w:rPr>
          <w:sz w:val="28"/>
          <w:szCs w:val="28"/>
          <w:vertAlign w:val="superscript"/>
        </w:rPr>
        <w:t>-2</w:t>
      </w:r>
      <w:r w:rsidRPr="00793150">
        <w:rPr>
          <w:sz w:val="28"/>
          <w:szCs w:val="28"/>
        </w:rPr>
        <w:t>. Отметим, что средняя скалярная плотность дислокаций по сравнению с исходным (отпущенным) состоянием изменилась сравнительно мало (</w:t>
      </w:r>
      <w:r w:rsidRPr="00793150">
        <w:rPr>
          <w:i/>
          <w:sz w:val="28"/>
          <w:szCs w:val="28"/>
        </w:rPr>
        <w:sym w:font="Symbol" w:char="F072"/>
      </w:r>
      <w:r w:rsidRPr="00793150">
        <w:rPr>
          <w:sz w:val="28"/>
          <w:szCs w:val="28"/>
          <w:vertAlign w:val="subscript"/>
        </w:rPr>
        <w:t>исх</w:t>
      </w:r>
      <w:r w:rsidR="00BA71EA" w:rsidRPr="00793150">
        <w:rPr>
          <w:sz w:val="28"/>
          <w:szCs w:val="28"/>
        </w:rPr>
        <w:t>=</w:t>
      </w:r>
      <w:r w:rsidRPr="00793150">
        <w:rPr>
          <w:sz w:val="28"/>
          <w:szCs w:val="28"/>
        </w:rPr>
        <w:t>7.0 10</w:t>
      </w:r>
      <w:r w:rsidRPr="00793150">
        <w:rPr>
          <w:sz w:val="28"/>
          <w:szCs w:val="28"/>
          <w:vertAlign w:val="superscript"/>
        </w:rPr>
        <w:t>10</w:t>
      </w:r>
      <w:r w:rsidRPr="00793150">
        <w:rPr>
          <w:sz w:val="28"/>
          <w:szCs w:val="28"/>
        </w:rPr>
        <w:t xml:space="preserve"> см</w:t>
      </w:r>
      <w:r w:rsidRPr="00793150">
        <w:rPr>
          <w:sz w:val="28"/>
          <w:szCs w:val="28"/>
          <w:vertAlign w:val="superscript"/>
        </w:rPr>
        <w:t>-2</w:t>
      </w:r>
      <w:r w:rsidRPr="00793150">
        <w:rPr>
          <w:sz w:val="28"/>
          <w:szCs w:val="28"/>
        </w:rPr>
        <w:t>). Это связано с тем, что новые границы фрагментированной субструктуры созданы объединением вошедших в них решеточных дислокаций, принимавших участие в деформации.</w:t>
      </w:r>
    </w:p>
    <w:p w:rsidR="00BA71EA" w:rsidRPr="00793150" w:rsidRDefault="00BA71EA" w:rsidP="009D5A90">
      <w:pPr>
        <w:ind w:firstLine="567"/>
        <w:jc w:val="both"/>
        <w:rPr>
          <w:sz w:val="28"/>
          <w:szCs w:val="28"/>
        </w:rPr>
      </w:pPr>
      <w:r w:rsidRPr="00793150">
        <w:rPr>
          <w:sz w:val="28"/>
          <w:szCs w:val="28"/>
        </w:rPr>
        <w:t xml:space="preserve">Прошедшая деформация сильно изменила фазовый состав стали. Остаточный аустенит распался (на микродифракционных картинах абсолютно отсутствуют рефлексы </w:t>
      </w:r>
      <w:r w:rsidRPr="00793150">
        <w:rPr>
          <w:sz w:val="28"/>
          <w:szCs w:val="28"/>
        </w:rPr>
        <w:sym w:font="Symbol" w:char="F067"/>
      </w:r>
      <w:r w:rsidRPr="00793150">
        <w:rPr>
          <w:sz w:val="28"/>
          <w:szCs w:val="28"/>
        </w:rPr>
        <w:t xml:space="preserve">-фазы) с образованием </w:t>
      </w:r>
      <w:r w:rsidRPr="00793150">
        <w:rPr>
          <w:sz w:val="28"/>
          <w:szCs w:val="28"/>
        </w:rPr>
        <w:sym w:font="Symbol" w:char="F061"/>
      </w:r>
      <w:r w:rsidRPr="00793150">
        <w:rPr>
          <w:sz w:val="28"/>
          <w:szCs w:val="28"/>
        </w:rPr>
        <w:t xml:space="preserve">-фазы, цементита </w:t>
      </w:r>
      <w:r w:rsidRPr="00793150">
        <w:rPr>
          <w:sz w:val="28"/>
          <w:szCs w:val="28"/>
          <w:lang w:val="en-US"/>
        </w:rPr>
        <w:t>F</w:t>
      </w:r>
      <w:r w:rsidRPr="00793150">
        <w:rPr>
          <w:sz w:val="28"/>
          <w:szCs w:val="28"/>
        </w:rPr>
        <w:t>е</w:t>
      </w:r>
      <w:r w:rsidRPr="00793150">
        <w:rPr>
          <w:sz w:val="28"/>
          <w:szCs w:val="28"/>
          <w:vertAlign w:val="subscript"/>
        </w:rPr>
        <w:t>3</w:t>
      </w:r>
      <w:r w:rsidRPr="00793150">
        <w:rPr>
          <w:sz w:val="28"/>
          <w:szCs w:val="28"/>
        </w:rPr>
        <w:t xml:space="preserve">С и мелких </w:t>
      </w:r>
      <w:r w:rsidR="00D07571" w:rsidRPr="00793150">
        <w:rPr>
          <w:sz w:val="28"/>
          <w:szCs w:val="28"/>
        </w:rPr>
        <w:t xml:space="preserve">частиц </w:t>
      </w:r>
      <w:r w:rsidRPr="00793150">
        <w:rPr>
          <w:sz w:val="28"/>
          <w:szCs w:val="28"/>
        </w:rPr>
        <w:t>специальных карбидов типа М</w:t>
      </w:r>
      <w:r w:rsidRPr="00793150">
        <w:rPr>
          <w:sz w:val="28"/>
          <w:szCs w:val="28"/>
          <w:vertAlign w:val="subscript"/>
        </w:rPr>
        <w:t>2</w:t>
      </w:r>
      <w:r w:rsidRPr="00793150">
        <w:rPr>
          <w:sz w:val="28"/>
          <w:szCs w:val="28"/>
        </w:rPr>
        <w:t xml:space="preserve">С. </w:t>
      </w:r>
    </w:p>
    <w:p w:rsidR="00BA71EA" w:rsidRPr="00793150" w:rsidRDefault="00BA71EA" w:rsidP="009D5A90">
      <w:pPr>
        <w:ind w:firstLine="567"/>
        <w:jc w:val="both"/>
        <w:rPr>
          <w:sz w:val="28"/>
          <w:szCs w:val="28"/>
        </w:rPr>
      </w:pPr>
      <w:r w:rsidRPr="00793150">
        <w:rPr>
          <w:sz w:val="28"/>
          <w:szCs w:val="28"/>
        </w:rPr>
        <w:t xml:space="preserve">Обратим внимание на размеры и форму карбида железа </w:t>
      </w:r>
      <w:r w:rsidRPr="00793150">
        <w:rPr>
          <w:sz w:val="28"/>
          <w:szCs w:val="28"/>
          <w:lang w:val="en-US"/>
        </w:rPr>
        <w:t>F</w:t>
      </w:r>
      <w:r w:rsidRPr="00793150">
        <w:rPr>
          <w:sz w:val="28"/>
          <w:szCs w:val="28"/>
        </w:rPr>
        <w:t>е</w:t>
      </w:r>
      <w:r w:rsidRPr="00793150">
        <w:rPr>
          <w:sz w:val="28"/>
          <w:szCs w:val="28"/>
          <w:vertAlign w:val="subscript"/>
        </w:rPr>
        <w:t>3</w:t>
      </w:r>
      <w:r w:rsidRPr="00793150">
        <w:rPr>
          <w:sz w:val="28"/>
          <w:szCs w:val="28"/>
        </w:rPr>
        <w:t xml:space="preserve">С (цементита), обладающего орторомбической кристаллической решеткой (пространственная группа </w:t>
      </w:r>
      <w:r w:rsidRPr="00793150">
        <w:rPr>
          <w:sz w:val="28"/>
          <w:szCs w:val="28"/>
          <w:lang w:val="en-US"/>
        </w:rPr>
        <w:t>Pnma</w:t>
      </w:r>
      <w:r w:rsidRPr="00793150">
        <w:rPr>
          <w:noProof/>
          <w:sz w:val="28"/>
          <w:szCs w:val="28"/>
        </w:rPr>
        <w:t>).</w:t>
      </w:r>
      <w:r w:rsidRPr="00793150">
        <w:rPr>
          <w:sz w:val="28"/>
          <w:szCs w:val="28"/>
        </w:rPr>
        <w:t xml:space="preserve"> Электронно-микроскопическое изображение этого карбида приведено на </w:t>
      </w:r>
      <w:r w:rsidR="0071704E" w:rsidRPr="00793150">
        <w:rPr>
          <w:sz w:val="28"/>
          <w:szCs w:val="28"/>
        </w:rPr>
        <w:t xml:space="preserve">рисунке </w:t>
      </w:r>
      <w:r w:rsidR="002A67B4" w:rsidRPr="00793150">
        <w:rPr>
          <w:sz w:val="28"/>
          <w:szCs w:val="28"/>
        </w:rPr>
        <w:t>4.5</w:t>
      </w:r>
      <w:r w:rsidRPr="00793150">
        <w:rPr>
          <w:sz w:val="28"/>
          <w:szCs w:val="28"/>
        </w:rPr>
        <w:t xml:space="preserve">. Независимо от типа фрагментов частицы цементита присутствуют в двух характерных местах дефектной </w:t>
      </w:r>
      <w:r w:rsidR="007158DE" w:rsidRPr="00793150">
        <w:rPr>
          <w:sz w:val="28"/>
          <w:szCs w:val="28"/>
        </w:rPr>
        <w:t>суб</w:t>
      </w:r>
      <w:r w:rsidRPr="00793150">
        <w:rPr>
          <w:sz w:val="28"/>
          <w:szCs w:val="28"/>
        </w:rPr>
        <w:t xml:space="preserve">структуры материала. Во-первых, частицы цементита присутствуют в субграницах фрагментации </w:t>
      </w:r>
      <w:r w:rsidRPr="00793150">
        <w:rPr>
          <w:sz w:val="28"/>
          <w:szCs w:val="28"/>
        </w:rPr>
        <w:sym w:font="Symbol" w:char="F061"/>
      </w:r>
      <w:r w:rsidRPr="00793150">
        <w:rPr>
          <w:noProof/>
          <w:sz w:val="28"/>
          <w:szCs w:val="28"/>
        </w:rPr>
        <w:t>-</w:t>
      </w:r>
      <w:r w:rsidRPr="00793150">
        <w:rPr>
          <w:sz w:val="28"/>
          <w:szCs w:val="28"/>
        </w:rPr>
        <w:t>фазы в виде относительно мелких пластинок</w:t>
      </w:r>
      <w:r w:rsidRPr="00793150">
        <w:rPr>
          <w:noProof/>
          <w:sz w:val="28"/>
          <w:szCs w:val="28"/>
        </w:rPr>
        <w:t xml:space="preserve">. </w:t>
      </w:r>
    </w:p>
    <w:p w:rsidR="00BA71EA" w:rsidRPr="00793150" w:rsidRDefault="00BA71EA" w:rsidP="009D5A90">
      <w:pPr>
        <w:ind w:firstLine="567"/>
        <w:jc w:val="both"/>
        <w:rPr>
          <w:sz w:val="28"/>
          <w:szCs w:val="28"/>
        </w:rPr>
      </w:pPr>
    </w:p>
    <w:p w:rsidR="00891176" w:rsidRPr="00793150" w:rsidRDefault="00D41843" w:rsidP="009D5A90">
      <w:pPr>
        <w:ind w:firstLine="567"/>
        <w:jc w:val="center"/>
        <w:rPr>
          <w:noProof/>
          <w:sz w:val="28"/>
          <w:szCs w:val="28"/>
        </w:rPr>
      </w:pPr>
      <w:r w:rsidRPr="00793150">
        <w:rPr>
          <w:noProof/>
          <w:sz w:val="28"/>
          <w:szCs w:val="28"/>
        </w:rPr>
        <w:lastRenderedPageBreak/>
        <w:drawing>
          <wp:inline distT="0" distB="0" distL="0" distR="0">
            <wp:extent cx="4052570" cy="3206115"/>
            <wp:effectExtent l="19050" t="0" r="5080" b="0"/>
            <wp:docPr id="118"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161"/>
                    <a:srcRect/>
                    <a:stretch>
                      <a:fillRect/>
                    </a:stretch>
                  </pic:blipFill>
                  <pic:spPr bwMode="auto">
                    <a:xfrm>
                      <a:off x="0" y="0"/>
                      <a:ext cx="4052570" cy="3206115"/>
                    </a:xfrm>
                    <a:prstGeom prst="rect">
                      <a:avLst/>
                    </a:prstGeom>
                    <a:noFill/>
                    <a:ln w="9525">
                      <a:noFill/>
                      <a:miter lim="800000"/>
                      <a:headEnd/>
                      <a:tailEnd/>
                    </a:ln>
                  </pic:spPr>
                </pic:pic>
              </a:graphicData>
            </a:graphic>
          </wp:inline>
        </w:drawing>
      </w:r>
    </w:p>
    <w:p w:rsidR="00BA71EA" w:rsidRPr="00793150" w:rsidRDefault="00BA71EA" w:rsidP="009D5A90">
      <w:pPr>
        <w:ind w:firstLine="567"/>
        <w:jc w:val="center"/>
        <w:rPr>
          <w:sz w:val="28"/>
          <w:szCs w:val="28"/>
        </w:rPr>
      </w:pPr>
    </w:p>
    <w:p w:rsidR="00891176" w:rsidRPr="00793150" w:rsidRDefault="00891176" w:rsidP="009D5A90">
      <w:pPr>
        <w:ind w:firstLine="567"/>
        <w:jc w:val="both"/>
        <w:rPr>
          <w:sz w:val="28"/>
          <w:szCs w:val="28"/>
        </w:rPr>
      </w:pPr>
    </w:p>
    <w:p w:rsidR="00891176" w:rsidRPr="00793150" w:rsidRDefault="00D41843" w:rsidP="009D5A90">
      <w:pPr>
        <w:ind w:firstLine="567"/>
        <w:jc w:val="center"/>
        <w:rPr>
          <w:sz w:val="28"/>
          <w:szCs w:val="28"/>
        </w:rPr>
      </w:pPr>
      <w:r w:rsidRPr="00793150">
        <w:rPr>
          <w:noProof/>
          <w:sz w:val="28"/>
          <w:szCs w:val="28"/>
        </w:rPr>
        <w:drawing>
          <wp:inline distT="0" distB="0" distL="0" distR="0">
            <wp:extent cx="3973830" cy="3228340"/>
            <wp:effectExtent l="19050" t="0" r="7620" b="0"/>
            <wp:docPr id="119"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162"/>
                    <a:srcRect/>
                    <a:stretch>
                      <a:fillRect/>
                    </a:stretch>
                  </pic:blipFill>
                  <pic:spPr bwMode="auto">
                    <a:xfrm>
                      <a:off x="0" y="0"/>
                      <a:ext cx="3973830" cy="3228340"/>
                    </a:xfrm>
                    <a:prstGeom prst="rect">
                      <a:avLst/>
                    </a:prstGeom>
                    <a:noFill/>
                    <a:ln w="9525">
                      <a:noFill/>
                      <a:miter lim="800000"/>
                      <a:headEnd/>
                      <a:tailEnd/>
                    </a:ln>
                  </pic:spPr>
                </pic:pic>
              </a:graphicData>
            </a:graphic>
          </wp:inline>
        </w:drawing>
      </w:r>
    </w:p>
    <w:p w:rsidR="00891176" w:rsidRPr="00793150" w:rsidRDefault="00891176" w:rsidP="009D5A90">
      <w:pPr>
        <w:ind w:firstLine="567"/>
        <w:jc w:val="center"/>
        <w:rPr>
          <w:sz w:val="28"/>
          <w:szCs w:val="28"/>
        </w:rPr>
      </w:pPr>
    </w:p>
    <w:p w:rsidR="00BA71EA" w:rsidRPr="00793150" w:rsidRDefault="00BA71EA" w:rsidP="009D5A90">
      <w:pPr>
        <w:ind w:firstLine="567"/>
        <w:jc w:val="center"/>
        <w:rPr>
          <w:sz w:val="28"/>
          <w:szCs w:val="28"/>
        </w:rPr>
      </w:pPr>
    </w:p>
    <w:p w:rsidR="00891176" w:rsidRPr="00793150" w:rsidRDefault="00891176" w:rsidP="009D5A90">
      <w:pPr>
        <w:ind w:firstLine="567"/>
      </w:pPr>
    </w:p>
    <w:p w:rsidR="00891176" w:rsidRPr="00793150" w:rsidRDefault="00AE4512" w:rsidP="009D5A90">
      <w:pPr>
        <w:ind w:firstLine="567"/>
        <w:jc w:val="center"/>
        <w:rPr>
          <w:sz w:val="28"/>
          <w:szCs w:val="28"/>
        </w:rPr>
      </w:pPr>
      <w:r w:rsidRPr="00793150">
        <w:rPr>
          <w:sz w:val="28"/>
          <w:szCs w:val="28"/>
        </w:rPr>
        <w:t xml:space="preserve">Рисунок </w:t>
      </w:r>
      <w:r w:rsidR="002A67B4" w:rsidRPr="00793150">
        <w:rPr>
          <w:sz w:val="28"/>
          <w:szCs w:val="28"/>
        </w:rPr>
        <w:t>4.4</w:t>
      </w:r>
      <w:r w:rsidR="00C81CB6" w:rsidRPr="00793150">
        <w:rPr>
          <w:sz w:val="28"/>
          <w:szCs w:val="28"/>
        </w:rPr>
        <w:t>-</w:t>
      </w:r>
      <w:r w:rsidR="00891176" w:rsidRPr="00793150">
        <w:rPr>
          <w:sz w:val="28"/>
          <w:szCs w:val="28"/>
        </w:rPr>
        <w:t xml:space="preserve"> Фрагментированная </w:t>
      </w:r>
      <w:r w:rsidR="007158DE" w:rsidRPr="00793150">
        <w:rPr>
          <w:sz w:val="28"/>
          <w:szCs w:val="28"/>
        </w:rPr>
        <w:t>суб</w:t>
      </w:r>
      <w:r w:rsidR="00891176" w:rsidRPr="00793150">
        <w:rPr>
          <w:sz w:val="28"/>
          <w:szCs w:val="28"/>
        </w:rPr>
        <w:t>структура деформированной стали 30ХГСА на расстоянии 2 мм от поверхности валка: изотропные фрагменты</w:t>
      </w:r>
      <w:r w:rsidR="0071704E" w:rsidRPr="00793150">
        <w:rPr>
          <w:sz w:val="28"/>
          <w:szCs w:val="28"/>
        </w:rPr>
        <w:t xml:space="preserve"> (а),</w:t>
      </w:r>
      <w:r w:rsidR="00891176" w:rsidRPr="00793150">
        <w:rPr>
          <w:sz w:val="28"/>
          <w:szCs w:val="28"/>
        </w:rPr>
        <w:t xml:space="preserve"> анизотропные фрагменты</w:t>
      </w:r>
      <w:r w:rsidR="0071704E" w:rsidRPr="00793150">
        <w:rPr>
          <w:sz w:val="28"/>
          <w:szCs w:val="28"/>
        </w:rPr>
        <w:t xml:space="preserve"> (б)</w:t>
      </w:r>
    </w:p>
    <w:p w:rsidR="00891176" w:rsidRPr="00793150" w:rsidRDefault="00891176" w:rsidP="009D5A90">
      <w:pPr>
        <w:ind w:firstLine="567"/>
        <w:jc w:val="center"/>
        <w:rPr>
          <w:sz w:val="28"/>
          <w:szCs w:val="28"/>
        </w:rPr>
      </w:pPr>
    </w:p>
    <w:p w:rsidR="00891176" w:rsidRPr="00793150" w:rsidRDefault="00891176" w:rsidP="009D5A90">
      <w:pPr>
        <w:ind w:firstLine="567"/>
        <w:jc w:val="both"/>
        <w:rPr>
          <w:sz w:val="28"/>
          <w:szCs w:val="28"/>
        </w:rPr>
      </w:pPr>
    </w:p>
    <w:p w:rsidR="00BA71EA" w:rsidRPr="00793150" w:rsidRDefault="00BA71EA" w:rsidP="009D5A90">
      <w:pPr>
        <w:ind w:firstLine="567"/>
        <w:jc w:val="both"/>
        <w:rPr>
          <w:sz w:val="28"/>
          <w:szCs w:val="28"/>
        </w:rPr>
      </w:pPr>
    </w:p>
    <w:p w:rsidR="00BA71EA" w:rsidRPr="00793150" w:rsidRDefault="00BA71EA" w:rsidP="009D5A90">
      <w:pPr>
        <w:ind w:firstLine="567"/>
        <w:jc w:val="both"/>
        <w:rPr>
          <w:sz w:val="28"/>
          <w:szCs w:val="28"/>
        </w:rPr>
      </w:pPr>
    </w:p>
    <w:p w:rsidR="00BA71EA" w:rsidRPr="00793150" w:rsidRDefault="00BA71EA" w:rsidP="009D5A90">
      <w:pPr>
        <w:ind w:firstLine="567"/>
        <w:jc w:val="both"/>
        <w:rPr>
          <w:sz w:val="28"/>
          <w:szCs w:val="28"/>
        </w:rPr>
      </w:pPr>
    </w:p>
    <w:p w:rsidR="00BA71EA" w:rsidRPr="00793150" w:rsidRDefault="00BA71EA" w:rsidP="009D5A90">
      <w:pPr>
        <w:ind w:firstLine="567"/>
        <w:jc w:val="both"/>
        <w:rPr>
          <w:sz w:val="28"/>
          <w:szCs w:val="28"/>
        </w:rPr>
      </w:pPr>
    </w:p>
    <w:p w:rsidR="00BA71EA" w:rsidRPr="00793150" w:rsidRDefault="00BA71EA" w:rsidP="009D5A90">
      <w:pPr>
        <w:ind w:firstLine="567"/>
        <w:jc w:val="both"/>
        <w:rPr>
          <w:sz w:val="28"/>
          <w:szCs w:val="28"/>
        </w:rPr>
      </w:pPr>
    </w:p>
    <w:p w:rsidR="00BA71EA" w:rsidRPr="00793150" w:rsidRDefault="00BA71EA" w:rsidP="009D5A90">
      <w:pPr>
        <w:ind w:firstLine="567"/>
        <w:jc w:val="both"/>
        <w:rPr>
          <w:sz w:val="28"/>
          <w:szCs w:val="28"/>
        </w:rPr>
      </w:pPr>
    </w:p>
    <w:p w:rsidR="00891176" w:rsidRPr="00793150" w:rsidRDefault="00D41843" w:rsidP="009D5A90">
      <w:pPr>
        <w:ind w:firstLine="567"/>
        <w:jc w:val="center"/>
        <w:rPr>
          <w:noProof/>
          <w:sz w:val="28"/>
          <w:szCs w:val="28"/>
        </w:rPr>
      </w:pPr>
      <w:r w:rsidRPr="00793150">
        <w:rPr>
          <w:noProof/>
          <w:sz w:val="28"/>
          <w:szCs w:val="28"/>
        </w:rPr>
        <w:drawing>
          <wp:inline distT="0" distB="0" distL="0" distR="0">
            <wp:extent cx="4978400" cy="3691255"/>
            <wp:effectExtent l="19050" t="0" r="0" b="0"/>
            <wp:docPr id="120"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163"/>
                    <a:srcRect/>
                    <a:stretch>
                      <a:fillRect/>
                    </a:stretch>
                  </pic:blipFill>
                  <pic:spPr bwMode="auto">
                    <a:xfrm>
                      <a:off x="0" y="0"/>
                      <a:ext cx="4978400" cy="3691255"/>
                    </a:xfrm>
                    <a:prstGeom prst="rect">
                      <a:avLst/>
                    </a:prstGeom>
                    <a:noFill/>
                    <a:ln w="9525">
                      <a:noFill/>
                      <a:miter lim="800000"/>
                      <a:headEnd/>
                      <a:tailEnd/>
                    </a:ln>
                  </pic:spPr>
                </pic:pic>
              </a:graphicData>
            </a:graphic>
          </wp:inline>
        </w:drawing>
      </w:r>
    </w:p>
    <w:p w:rsidR="00BA71EA" w:rsidRPr="00793150" w:rsidRDefault="00BA71EA" w:rsidP="009D5A90">
      <w:pPr>
        <w:ind w:firstLine="567"/>
        <w:jc w:val="center"/>
        <w:rPr>
          <w:noProof/>
          <w:sz w:val="28"/>
          <w:szCs w:val="28"/>
        </w:rPr>
      </w:pPr>
    </w:p>
    <w:p w:rsidR="00BA71EA" w:rsidRPr="00793150" w:rsidRDefault="00BA71EA" w:rsidP="009D5A90">
      <w:pPr>
        <w:ind w:firstLine="567"/>
        <w:jc w:val="center"/>
        <w:rPr>
          <w:noProof/>
          <w:sz w:val="28"/>
          <w:szCs w:val="28"/>
        </w:rPr>
      </w:pPr>
    </w:p>
    <w:p w:rsidR="00891176" w:rsidRPr="00793150" w:rsidRDefault="00D41843" w:rsidP="009D5A90">
      <w:pPr>
        <w:ind w:firstLine="567"/>
        <w:jc w:val="center"/>
        <w:rPr>
          <w:noProof/>
          <w:sz w:val="28"/>
          <w:szCs w:val="28"/>
        </w:rPr>
      </w:pPr>
      <w:r w:rsidRPr="00793150">
        <w:rPr>
          <w:noProof/>
          <w:sz w:val="28"/>
          <w:szCs w:val="28"/>
        </w:rPr>
        <w:drawing>
          <wp:inline distT="0" distB="0" distL="0" distR="0">
            <wp:extent cx="5904230" cy="2551430"/>
            <wp:effectExtent l="19050" t="0" r="1270" b="0"/>
            <wp:docPr id="121"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164"/>
                    <a:srcRect/>
                    <a:stretch>
                      <a:fillRect/>
                    </a:stretch>
                  </pic:blipFill>
                  <pic:spPr bwMode="auto">
                    <a:xfrm>
                      <a:off x="0" y="0"/>
                      <a:ext cx="5904230" cy="2551430"/>
                    </a:xfrm>
                    <a:prstGeom prst="rect">
                      <a:avLst/>
                    </a:prstGeom>
                    <a:noFill/>
                    <a:ln w="9525">
                      <a:noFill/>
                      <a:miter lim="800000"/>
                      <a:headEnd/>
                      <a:tailEnd/>
                    </a:ln>
                  </pic:spPr>
                </pic:pic>
              </a:graphicData>
            </a:graphic>
          </wp:inline>
        </w:drawing>
      </w:r>
    </w:p>
    <w:p w:rsidR="00891176" w:rsidRPr="00793150" w:rsidRDefault="00891176" w:rsidP="009D5A90">
      <w:pPr>
        <w:ind w:firstLine="567"/>
        <w:jc w:val="both"/>
        <w:rPr>
          <w:noProof/>
          <w:sz w:val="28"/>
          <w:szCs w:val="28"/>
        </w:rPr>
      </w:pPr>
    </w:p>
    <w:p w:rsidR="00891176" w:rsidRPr="00793150" w:rsidRDefault="003F5790" w:rsidP="009D5A90">
      <w:pPr>
        <w:ind w:firstLine="567"/>
        <w:jc w:val="center"/>
        <w:rPr>
          <w:sz w:val="28"/>
          <w:szCs w:val="28"/>
        </w:rPr>
      </w:pPr>
      <w:r w:rsidRPr="00793150">
        <w:rPr>
          <w:sz w:val="28"/>
          <w:szCs w:val="28"/>
        </w:rPr>
        <w:t xml:space="preserve">Рисунок </w:t>
      </w:r>
      <w:r w:rsidR="002A67B4" w:rsidRPr="00793150">
        <w:rPr>
          <w:sz w:val="28"/>
          <w:szCs w:val="28"/>
        </w:rPr>
        <w:t>4.5</w:t>
      </w:r>
      <w:r w:rsidR="00C81CB6" w:rsidRPr="00793150">
        <w:rPr>
          <w:sz w:val="28"/>
          <w:szCs w:val="28"/>
        </w:rPr>
        <w:t>-</w:t>
      </w:r>
      <w:r w:rsidR="00891176" w:rsidRPr="00793150">
        <w:rPr>
          <w:sz w:val="28"/>
          <w:szCs w:val="28"/>
        </w:rPr>
        <w:t xml:space="preserve"> Микроструктура деформированной стали 30ХГСА на расстоянии 2</w:t>
      </w:r>
      <w:r w:rsidR="00424BFF" w:rsidRPr="00793150">
        <w:rPr>
          <w:noProof/>
          <w:sz w:val="28"/>
          <w:szCs w:val="28"/>
        </w:rPr>
        <w:t> </w:t>
      </w:r>
      <w:r w:rsidR="00891176" w:rsidRPr="00793150">
        <w:rPr>
          <w:sz w:val="28"/>
          <w:szCs w:val="28"/>
        </w:rPr>
        <w:t>мм от поверхности валка: светлопольное изображение (стрелками отмечены частицы цементита (Ц), расположенные на границах фрагментов и имеющие пластинчатую форму)</w:t>
      </w:r>
      <w:r w:rsidR="0071704E" w:rsidRPr="00793150">
        <w:rPr>
          <w:sz w:val="28"/>
          <w:szCs w:val="28"/>
        </w:rPr>
        <w:t xml:space="preserve"> (а), </w:t>
      </w:r>
      <w:r w:rsidR="00891176" w:rsidRPr="00793150">
        <w:rPr>
          <w:sz w:val="28"/>
          <w:szCs w:val="28"/>
        </w:rPr>
        <w:t xml:space="preserve">микродифракционная картина </w:t>
      </w:r>
      <w:r w:rsidR="0071704E" w:rsidRPr="00793150">
        <w:rPr>
          <w:sz w:val="28"/>
          <w:szCs w:val="28"/>
        </w:rPr>
        <w:t xml:space="preserve">(б) </w:t>
      </w:r>
      <w:r w:rsidR="00891176" w:rsidRPr="00793150">
        <w:rPr>
          <w:sz w:val="28"/>
          <w:szCs w:val="28"/>
        </w:rPr>
        <w:t>и – её индицированная схема</w:t>
      </w:r>
      <w:r w:rsidR="0071704E" w:rsidRPr="00793150">
        <w:rPr>
          <w:sz w:val="28"/>
          <w:szCs w:val="28"/>
        </w:rPr>
        <w:t xml:space="preserve"> (в)</w:t>
      </w:r>
    </w:p>
    <w:p w:rsidR="00BA71EA" w:rsidRPr="00793150" w:rsidRDefault="00BA71EA" w:rsidP="009D5A90">
      <w:pPr>
        <w:spacing w:line="360" w:lineRule="auto"/>
        <w:ind w:firstLine="567"/>
        <w:jc w:val="center"/>
        <w:rPr>
          <w:sz w:val="26"/>
          <w:szCs w:val="26"/>
        </w:rPr>
      </w:pPr>
    </w:p>
    <w:p w:rsidR="00BA71EA" w:rsidRPr="00793150" w:rsidRDefault="00BA71EA" w:rsidP="009D5A90">
      <w:pPr>
        <w:spacing w:line="360" w:lineRule="auto"/>
        <w:ind w:firstLine="567"/>
        <w:jc w:val="center"/>
        <w:rPr>
          <w:sz w:val="26"/>
          <w:szCs w:val="26"/>
        </w:rPr>
      </w:pPr>
    </w:p>
    <w:p w:rsidR="00BA71EA" w:rsidRPr="00793150" w:rsidRDefault="00BA71EA" w:rsidP="009D5A90">
      <w:pPr>
        <w:ind w:firstLine="567"/>
        <w:jc w:val="both"/>
        <w:rPr>
          <w:sz w:val="28"/>
          <w:szCs w:val="28"/>
        </w:rPr>
      </w:pPr>
      <w:r w:rsidRPr="00793150">
        <w:rPr>
          <w:noProof/>
          <w:sz w:val="28"/>
          <w:szCs w:val="28"/>
        </w:rPr>
        <w:lastRenderedPageBreak/>
        <w:t xml:space="preserve">Средний размер частиц в анизотропных фрагментах составляет </w:t>
      </w:r>
      <w:r w:rsidRPr="00793150">
        <w:rPr>
          <w:sz w:val="28"/>
          <w:szCs w:val="28"/>
        </w:rPr>
        <w:t>~</w:t>
      </w:r>
      <w:r w:rsidRPr="00793150">
        <w:rPr>
          <w:noProof/>
          <w:sz w:val="28"/>
          <w:szCs w:val="28"/>
        </w:rPr>
        <w:t>(30 </w:t>
      </w:r>
      <w:r w:rsidRPr="00793150">
        <w:rPr>
          <w:noProof/>
          <w:sz w:val="28"/>
          <w:szCs w:val="28"/>
        </w:rPr>
        <w:sym w:font="Symbol" w:char="F0B1"/>
      </w:r>
      <w:r w:rsidRPr="00793150">
        <w:rPr>
          <w:noProof/>
          <w:sz w:val="28"/>
          <w:szCs w:val="28"/>
        </w:rPr>
        <w:t xml:space="preserve"> 5) </w:t>
      </w:r>
      <w:r w:rsidRPr="00793150">
        <w:rPr>
          <w:noProof/>
          <w:sz w:val="28"/>
          <w:szCs w:val="28"/>
        </w:rPr>
        <w:sym w:font="Symbol" w:char="F0B4"/>
      </w:r>
      <w:r w:rsidRPr="00793150">
        <w:rPr>
          <w:sz w:val="28"/>
          <w:szCs w:val="28"/>
        </w:rPr>
        <w:t xml:space="preserve"> (65 </w:t>
      </w:r>
      <w:r w:rsidRPr="00793150">
        <w:rPr>
          <w:noProof/>
          <w:sz w:val="28"/>
          <w:szCs w:val="28"/>
        </w:rPr>
        <w:sym w:font="Symbol" w:char="F0B1"/>
      </w:r>
      <w:r w:rsidRPr="00793150">
        <w:rPr>
          <w:noProof/>
          <w:sz w:val="28"/>
          <w:szCs w:val="28"/>
        </w:rPr>
        <w:t xml:space="preserve"> 10) нм, их объемная доля – </w:t>
      </w:r>
      <w:r w:rsidRPr="00793150">
        <w:rPr>
          <w:noProof/>
          <w:sz w:val="28"/>
          <w:szCs w:val="28"/>
        </w:rPr>
        <w:sym w:font="Symbol" w:char="F064"/>
      </w:r>
      <w:r w:rsidRPr="00793150">
        <w:rPr>
          <w:noProof/>
          <w:sz w:val="28"/>
          <w:szCs w:val="28"/>
        </w:rPr>
        <w:t xml:space="preserve"> = 1.4%. В изотропных фрагментах средний размер частиц и их объемная доля меньше: </w:t>
      </w:r>
      <w:r w:rsidRPr="00793150">
        <w:rPr>
          <w:sz w:val="28"/>
          <w:szCs w:val="28"/>
        </w:rPr>
        <w:t>~</w:t>
      </w:r>
      <w:r w:rsidRPr="00793150">
        <w:rPr>
          <w:noProof/>
          <w:sz w:val="28"/>
          <w:szCs w:val="28"/>
        </w:rPr>
        <w:t>(10 </w:t>
      </w:r>
      <w:r w:rsidRPr="00793150">
        <w:rPr>
          <w:noProof/>
          <w:sz w:val="28"/>
          <w:szCs w:val="28"/>
        </w:rPr>
        <w:sym w:font="Symbol" w:char="F0B1"/>
      </w:r>
      <w:r w:rsidRPr="00793150">
        <w:rPr>
          <w:noProof/>
          <w:sz w:val="28"/>
          <w:szCs w:val="28"/>
        </w:rPr>
        <w:t xml:space="preserve"> 5) </w:t>
      </w:r>
      <w:r w:rsidRPr="00793150">
        <w:rPr>
          <w:noProof/>
          <w:sz w:val="28"/>
          <w:szCs w:val="28"/>
        </w:rPr>
        <w:sym w:font="Symbol" w:char="F0B4"/>
      </w:r>
      <w:r w:rsidRPr="00793150">
        <w:rPr>
          <w:sz w:val="28"/>
          <w:szCs w:val="28"/>
        </w:rPr>
        <w:t xml:space="preserve"> (65 </w:t>
      </w:r>
      <w:r w:rsidRPr="00793150">
        <w:rPr>
          <w:noProof/>
          <w:sz w:val="28"/>
          <w:szCs w:val="28"/>
        </w:rPr>
        <w:sym w:font="Symbol" w:char="F0B1"/>
      </w:r>
      <w:r w:rsidRPr="00793150">
        <w:rPr>
          <w:noProof/>
          <w:sz w:val="28"/>
          <w:szCs w:val="28"/>
        </w:rPr>
        <w:t xml:space="preserve"> 10) нм, </w:t>
      </w:r>
      <w:r w:rsidRPr="00793150">
        <w:rPr>
          <w:noProof/>
          <w:sz w:val="28"/>
          <w:szCs w:val="28"/>
        </w:rPr>
        <w:sym w:font="Symbol" w:char="F064"/>
      </w:r>
      <w:r w:rsidRPr="00793150">
        <w:rPr>
          <w:noProof/>
          <w:sz w:val="28"/>
          <w:szCs w:val="28"/>
        </w:rPr>
        <w:t xml:space="preserve"> = 0.03%. </w:t>
      </w:r>
      <w:r w:rsidRPr="00793150">
        <w:rPr>
          <w:sz w:val="28"/>
          <w:szCs w:val="28"/>
        </w:rPr>
        <w:t>Это означает (и еще раз подтверждает), что изотропные фрагменты являются более поздними по степени своего образования. Во-вторых, частицы цементита присутствуют внутри фрагментов также в виде относительно мелких пластинок</w:t>
      </w:r>
      <w:r w:rsidRPr="00793150">
        <w:rPr>
          <w:noProof/>
          <w:sz w:val="28"/>
          <w:szCs w:val="28"/>
        </w:rPr>
        <w:t xml:space="preserve">. Средний размер частиц во фрагментах обоих типов одинаков и составляет </w:t>
      </w:r>
      <w:r w:rsidRPr="00793150">
        <w:rPr>
          <w:sz w:val="28"/>
          <w:szCs w:val="28"/>
        </w:rPr>
        <w:t>~</w:t>
      </w:r>
      <w:r w:rsidRPr="00793150">
        <w:rPr>
          <w:noProof/>
          <w:sz w:val="28"/>
          <w:szCs w:val="28"/>
        </w:rPr>
        <w:t xml:space="preserve">(10 </w:t>
      </w:r>
      <w:r w:rsidRPr="00793150">
        <w:rPr>
          <w:noProof/>
          <w:sz w:val="28"/>
          <w:szCs w:val="28"/>
        </w:rPr>
        <w:sym w:font="Symbol" w:char="F0B1"/>
      </w:r>
      <w:r w:rsidRPr="00793150">
        <w:rPr>
          <w:noProof/>
          <w:sz w:val="28"/>
          <w:szCs w:val="28"/>
        </w:rPr>
        <w:t xml:space="preserve"> 5) </w:t>
      </w:r>
      <w:r w:rsidRPr="00793150">
        <w:rPr>
          <w:noProof/>
          <w:sz w:val="28"/>
          <w:szCs w:val="28"/>
        </w:rPr>
        <w:sym w:font="Symbol" w:char="F0B4"/>
      </w:r>
      <w:r w:rsidRPr="00793150">
        <w:rPr>
          <w:sz w:val="28"/>
          <w:szCs w:val="28"/>
        </w:rPr>
        <w:t xml:space="preserve"> (30 </w:t>
      </w:r>
      <w:r w:rsidRPr="00793150">
        <w:rPr>
          <w:noProof/>
          <w:sz w:val="28"/>
          <w:szCs w:val="28"/>
        </w:rPr>
        <w:sym w:font="Symbol" w:char="F0B1"/>
      </w:r>
      <w:r w:rsidRPr="00793150">
        <w:rPr>
          <w:noProof/>
          <w:sz w:val="28"/>
          <w:szCs w:val="28"/>
        </w:rPr>
        <w:t xml:space="preserve"> 10) нм. Однако</w:t>
      </w:r>
      <w:r w:rsidR="00D07571" w:rsidRPr="00793150">
        <w:rPr>
          <w:noProof/>
          <w:sz w:val="28"/>
          <w:szCs w:val="28"/>
        </w:rPr>
        <w:t>,</w:t>
      </w:r>
      <w:r w:rsidRPr="00793150">
        <w:rPr>
          <w:noProof/>
          <w:sz w:val="28"/>
          <w:szCs w:val="28"/>
        </w:rPr>
        <w:t xml:space="preserve"> их объемная доля в анизотропных фрагментах выше, более чем в 2 раза (</w:t>
      </w:r>
      <w:r w:rsidRPr="00793150">
        <w:rPr>
          <w:noProof/>
          <w:sz w:val="28"/>
          <w:szCs w:val="28"/>
        </w:rPr>
        <w:sym w:font="Symbol" w:char="F064"/>
      </w:r>
      <w:r w:rsidRPr="00793150">
        <w:rPr>
          <w:noProof/>
          <w:sz w:val="28"/>
          <w:szCs w:val="28"/>
          <w:vertAlign w:val="subscript"/>
        </w:rPr>
        <w:t>ан.фр.</w:t>
      </w:r>
      <w:r w:rsidR="007E25A1" w:rsidRPr="00793150">
        <w:rPr>
          <w:sz w:val="28"/>
          <w:szCs w:val="28"/>
        </w:rPr>
        <w:t> </w:t>
      </w:r>
      <w:r w:rsidR="007E25A1" w:rsidRPr="00793150">
        <w:rPr>
          <w:noProof/>
          <w:sz w:val="28"/>
          <w:szCs w:val="28"/>
        </w:rPr>
        <w:t>=</w:t>
      </w:r>
      <w:r w:rsidR="007E25A1" w:rsidRPr="00793150">
        <w:rPr>
          <w:sz w:val="28"/>
          <w:szCs w:val="28"/>
        </w:rPr>
        <w:t> </w:t>
      </w:r>
      <w:r w:rsidRPr="00793150">
        <w:rPr>
          <w:noProof/>
          <w:sz w:val="28"/>
          <w:szCs w:val="28"/>
        </w:rPr>
        <w:t>0.4%, (</w:t>
      </w:r>
      <w:r w:rsidRPr="00793150">
        <w:rPr>
          <w:noProof/>
          <w:sz w:val="28"/>
          <w:szCs w:val="28"/>
        </w:rPr>
        <w:sym w:font="Symbol" w:char="F064"/>
      </w:r>
      <w:r w:rsidRPr="00793150">
        <w:rPr>
          <w:noProof/>
          <w:sz w:val="28"/>
          <w:szCs w:val="28"/>
          <w:vertAlign w:val="subscript"/>
        </w:rPr>
        <w:t>из.фр.</w:t>
      </w:r>
      <w:r w:rsidRPr="00793150">
        <w:rPr>
          <w:noProof/>
          <w:sz w:val="28"/>
          <w:szCs w:val="28"/>
        </w:rPr>
        <w:t xml:space="preserve"> = 0.15%). Это также свидетельствует о том, что </w:t>
      </w:r>
      <w:r w:rsidRPr="00793150">
        <w:rPr>
          <w:sz w:val="28"/>
          <w:szCs w:val="28"/>
        </w:rPr>
        <w:t>изотропные фрагменты являются более поздними образованием.</w:t>
      </w:r>
    </w:p>
    <w:p w:rsidR="00891176" w:rsidRPr="00793150" w:rsidRDefault="00891176" w:rsidP="009D5A90">
      <w:pPr>
        <w:ind w:firstLine="567"/>
        <w:jc w:val="both"/>
        <w:rPr>
          <w:sz w:val="28"/>
          <w:szCs w:val="28"/>
        </w:rPr>
      </w:pPr>
      <w:r w:rsidRPr="00793150">
        <w:rPr>
          <w:sz w:val="28"/>
          <w:szCs w:val="28"/>
        </w:rPr>
        <w:t>Деформация прокатом привела, как мы отмечали выше, к образованию еще одного типа карбида. Это карбид М</w:t>
      </w:r>
      <w:r w:rsidRPr="00793150">
        <w:rPr>
          <w:sz w:val="28"/>
          <w:szCs w:val="28"/>
          <w:vertAlign w:val="subscript"/>
        </w:rPr>
        <w:t>2</w:t>
      </w:r>
      <w:r w:rsidRPr="00793150">
        <w:rPr>
          <w:sz w:val="28"/>
          <w:szCs w:val="28"/>
        </w:rPr>
        <w:t xml:space="preserve">С (обладает орторомбической кристаллической решеткой и пространственной группой </w:t>
      </w:r>
      <w:r w:rsidRPr="00793150">
        <w:rPr>
          <w:sz w:val="28"/>
          <w:szCs w:val="28"/>
          <w:lang w:val="en-US"/>
        </w:rPr>
        <w:t>Pbcn</w:t>
      </w:r>
      <w:r w:rsidRPr="00793150">
        <w:rPr>
          <w:sz w:val="28"/>
          <w:szCs w:val="28"/>
        </w:rPr>
        <w:t xml:space="preserve">). </w:t>
      </w:r>
      <w:r w:rsidR="00D07571" w:rsidRPr="00793150">
        <w:rPr>
          <w:sz w:val="28"/>
          <w:szCs w:val="28"/>
        </w:rPr>
        <w:t>Его э</w:t>
      </w:r>
      <w:r w:rsidRPr="00793150">
        <w:rPr>
          <w:sz w:val="28"/>
          <w:szCs w:val="28"/>
        </w:rPr>
        <w:t xml:space="preserve">лектронно-микроскопическое изображение приведено на </w:t>
      </w:r>
      <w:r w:rsidR="0071704E" w:rsidRPr="00793150">
        <w:rPr>
          <w:sz w:val="28"/>
          <w:szCs w:val="28"/>
        </w:rPr>
        <w:t xml:space="preserve">рисунке </w:t>
      </w:r>
      <w:r w:rsidR="002A67B4" w:rsidRPr="00793150">
        <w:rPr>
          <w:sz w:val="28"/>
          <w:szCs w:val="28"/>
        </w:rPr>
        <w:t>4.6</w:t>
      </w:r>
      <w:r w:rsidRPr="00793150">
        <w:rPr>
          <w:sz w:val="28"/>
          <w:szCs w:val="28"/>
        </w:rPr>
        <w:t>. Здесь же приведена микродифракционная картина и её индицированная схема, подтверждающая наличие карбида М</w:t>
      </w:r>
      <w:r w:rsidRPr="00793150">
        <w:rPr>
          <w:sz w:val="28"/>
          <w:szCs w:val="28"/>
          <w:vertAlign w:val="subscript"/>
        </w:rPr>
        <w:t>2</w:t>
      </w:r>
      <w:r w:rsidRPr="00793150">
        <w:rPr>
          <w:sz w:val="28"/>
          <w:szCs w:val="28"/>
        </w:rPr>
        <w:t xml:space="preserve">С. Как видно из </w:t>
      </w:r>
      <w:r w:rsidR="0071704E" w:rsidRPr="00793150">
        <w:rPr>
          <w:sz w:val="28"/>
          <w:szCs w:val="28"/>
        </w:rPr>
        <w:t xml:space="preserve">рисунка </w:t>
      </w:r>
      <w:r w:rsidR="002A67B4" w:rsidRPr="00793150">
        <w:rPr>
          <w:sz w:val="28"/>
          <w:szCs w:val="28"/>
        </w:rPr>
        <w:t>4.6</w:t>
      </w:r>
      <w:r w:rsidRPr="00793150">
        <w:rPr>
          <w:sz w:val="28"/>
          <w:szCs w:val="28"/>
        </w:rPr>
        <w:t>, в обоих типах фрагментов частицы этого карбида присутствуют в двух характерных местах дефектной структуры материала. Во-первых, частицы М</w:t>
      </w:r>
      <w:r w:rsidRPr="00793150">
        <w:rPr>
          <w:sz w:val="28"/>
          <w:szCs w:val="28"/>
          <w:vertAlign w:val="subscript"/>
        </w:rPr>
        <w:t>2</w:t>
      </w:r>
      <w:r w:rsidRPr="00793150">
        <w:rPr>
          <w:sz w:val="28"/>
          <w:szCs w:val="28"/>
        </w:rPr>
        <w:t>С присутствуют внутри фрагментов на дислокациях</w:t>
      </w:r>
      <w:r w:rsidRPr="00793150">
        <w:rPr>
          <w:noProof/>
          <w:sz w:val="28"/>
          <w:szCs w:val="28"/>
        </w:rPr>
        <w:t>.</w:t>
      </w:r>
      <w:r w:rsidRPr="00793150">
        <w:rPr>
          <w:sz w:val="28"/>
          <w:szCs w:val="28"/>
        </w:rPr>
        <w:t xml:space="preserve"> Они имеют округлую ф</w:t>
      </w:r>
      <w:r w:rsidR="007E25A1" w:rsidRPr="00793150">
        <w:rPr>
          <w:sz w:val="28"/>
          <w:szCs w:val="28"/>
        </w:rPr>
        <w:t>орму, их размер не превышает 10 </w:t>
      </w:r>
      <w:r w:rsidRPr="00793150">
        <w:rPr>
          <w:sz w:val="28"/>
          <w:szCs w:val="28"/>
        </w:rPr>
        <w:t xml:space="preserve">нм, объемная доля также одинакова (~0.1%). Во-вторых, частицы этого карбида присутствуют в субграницах фрагментации </w:t>
      </w:r>
      <w:r w:rsidRPr="00793150">
        <w:rPr>
          <w:sz w:val="28"/>
          <w:szCs w:val="28"/>
        </w:rPr>
        <w:sym w:font="Symbol" w:char="F061"/>
      </w:r>
      <w:r w:rsidRPr="00793150">
        <w:rPr>
          <w:noProof/>
          <w:sz w:val="28"/>
          <w:szCs w:val="28"/>
        </w:rPr>
        <w:t>-</w:t>
      </w:r>
      <w:r w:rsidRPr="00793150">
        <w:rPr>
          <w:sz w:val="28"/>
          <w:szCs w:val="28"/>
        </w:rPr>
        <w:t>фазы в виде относительно мелких округлых выделений</w:t>
      </w:r>
      <w:r w:rsidRPr="00793150">
        <w:rPr>
          <w:noProof/>
          <w:sz w:val="28"/>
          <w:szCs w:val="28"/>
        </w:rPr>
        <w:t xml:space="preserve">, средний размер которых также </w:t>
      </w:r>
      <w:r w:rsidR="007E25A1" w:rsidRPr="00793150">
        <w:rPr>
          <w:sz w:val="28"/>
          <w:szCs w:val="28"/>
        </w:rPr>
        <w:t>не превышает 10 </w:t>
      </w:r>
      <w:r w:rsidRPr="00793150">
        <w:rPr>
          <w:sz w:val="28"/>
          <w:szCs w:val="28"/>
        </w:rPr>
        <w:t>нм, но объемная доля в анизотропных фрагментах состав</w:t>
      </w:r>
      <w:r w:rsidR="003F5790" w:rsidRPr="00793150">
        <w:rPr>
          <w:sz w:val="28"/>
          <w:szCs w:val="28"/>
        </w:rPr>
        <w:t>ляет 0.7%, в изотропных – 1.2%.</w:t>
      </w:r>
    </w:p>
    <w:p w:rsidR="007E25A1" w:rsidRPr="00793150" w:rsidRDefault="007E25A1" w:rsidP="009D5A90">
      <w:pPr>
        <w:ind w:firstLine="567"/>
        <w:jc w:val="both"/>
        <w:rPr>
          <w:sz w:val="28"/>
          <w:szCs w:val="28"/>
        </w:rPr>
      </w:pPr>
      <w:r w:rsidRPr="00793150">
        <w:rPr>
          <w:sz w:val="28"/>
          <w:szCs w:val="28"/>
        </w:rPr>
        <w:t>Ещё один тип карбида, присутствующего в стали, это карбид М</w:t>
      </w:r>
      <w:r w:rsidRPr="00793150">
        <w:rPr>
          <w:sz w:val="28"/>
          <w:szCs w:val="28"/>
          <w:vertAlign w:val="subscript"/>
        </w:rPr>
        <w:t>6</w:t>
      </w:r>
      <w:r w:rsidRPr="00793150">
        <w:rPr>
          <w:sz w:val="28"/>
          <w:szCs w:val="28"/>
        </w:rPr>
        <w:t xml:space="preserve">С, обладающий кубической кристаллической решеткой (пространственная группа </w:t>
      </w:r>
      <w:r w:rsidRPr="00793150">
        <w:rPr>
          <w:sz w:val="28"/>
          <w:szCs w:val="28"/>
          <w:lang w:val="en-US"/>
        </w:rPr>
        <w:t>Fd</w:t>
      </w:r>
      <w:r w:rsidRPr="00793150">
        <w:rPr>
          <w:sz w:val="28"/>
          <w:szCs w:val="28"/>
        </w:rPr>
        <w:t>3</w:t>
      </w:r>
      <w:r w:rsidRPr="00793150">
        <w:rPr>
          <w:sz w:val="28"/>
          <w:szCs w:val="28"/>
          <w:lang w:val="en-US"/>
        </w:rPr>
        <w:t>m</w:t>
      </w:r>
      <w:r w:rsidRPr="00793150">
        <w:rPr>
          <w:noProof/>
          <w:sz w:val="28"/>
          <w:szCs w:val="28"/>
        </w:rPr>
        <w:t>).</w:t>
      </w:r>
      <w:r w:rsidRPr="00793150">
        <w:rPr>
          <w:sz w:val="28"/>
          <w:szCs w:val="28"/>
        </w:rPr>
        <w:t xml:space="preserve"> Частицы этого карбида присутствуют в стыках фрагментов, обладают округлой формой, средним размером ~55</w:t>
      </w:r>
      <w:r w:rsidR="00424BFF" w:rsidRPr="00793150">
        <w:rPr>
          <w:sz w:val="28"/>
          <w:szCs w:val="28"/>
        </w:rPr>
        <w:t> нм и объемной долей 2.7%.</w:t>
      </w:r>
    </w:p>
    <w:p w:rsidR="007E25A1" w:rsidRPr="00793150" w:rsidRDefault="007E25A1" w:rsidP="009D5A90">
      <w:pPr>
        <w:ind w:firstLine="567"/>
        <w:jc w:val="both"/>
        <w:rPr>
          <w:sz w:val="28"/>
          <w:szCs w:val="28"/>
        </w:rPr>
      </w:pPr>
      <w:r w:rsidRPr="00793150">
        <w:rPr>
          <w:sz w:val="28"/>
          <w:szCs w:val="28"/>
        </w:rPr>
        <w:t>Таким образом, на расстоянии 2 мм от поверхности валка</w:t>
      </w:r>
      <w:r w:rsidR="00EB7D47" w:rsidRPr="00793150">
        <w:rPr>
          <w:sz w:val="28"/>
          <w:szCs w:val="28"/>
        </w:rPr>
        <w:t>,</w:t>
      </w:r>
      <w:r w:rsidRPr="00793150">
        <w:rPr>
          <w:sz w:val="28"/>
          <w:szCs w:val="28"/>
        </w:rPr>
        <w:t xml:space="preserve"> деформация прокатом привела, во-первых, к полной фрагментации </w:t>
      </w:r>
      <w:r w:rsidR="00EB7D47" w:rsidRPr="00793150">
        <w:rPr>
          <w:sz w:val="28"/>
          <w:szCs w:val="28"/>
        </w:rPr>
        <w:t xml:space="preserve">структуры </w:t>
      </w:r>
      <w:r w:rsidRPr="00793150">
        <w:rPr>
          <w:sz w:val="28"/>
          <w:szCs w:val="28"/>
        </w:rPr>
        <w:t>материала. Границы мартенситных реек и пластин сильно искривлены и практически не идентифицируются. Во-вторых, остаточный аустенит полностью распался. В-третьих, произошло выделение карбидной фазы (</w:t>
      </w:r>
      <w:r w:rsidRPr="00793150">
        <w:rPr>
          <w:sz w:val="28"/>
          <w:szCs w:val="28"/>
          <w:lang w:val="en-US"/>
        </w:rPr>
        <w:t>Fe</w:t>
      </w:r>
      <w:r w:rsidRPr="00793150">
        <w:rPr>
          <w:sz w:val="28"/>
          <w:szCs w:val="28"/>
          <w:vertAlign w:val="subscript"/>
        </w:rPr>
        <w:t>3</w:t>
      </w:r>
      <w:r w:rsidRPr="00793150">
        <w:rPr>
          <w:sz w:val="28"/>
          <w:szCs w:val="28"/>
          <w:lang w:val="en-US"/>
        </w:rPr>
        <w:t>C</w:t>
      </w:r>
      <w:r w:rsidRPr="00793150">
        <w:rPr>
          <w:sz w:val="28"/>
          <w:szCs w:val="28"/>
        </w:rPr>
        <w:t>, М</w:t>
      </w:r>
      <w:r w:rsidRPr="00793150">
        <w:rPr>
          <w:sz w:val="28"/>
          <w:szCs w:val="28"/>
          <w:vertAlign w:val="subscript"/>
        </w:rPr>
        <w:t>2</w:t>
      </w:r>
      <w:r w:rsidRPr="00793150">
        <w:rPr>
          <w:sz w:val="28"/>
          <w:szCs w:val="28"/>
        </w:rPr>
        <w:t>С и М</w:t>
      </w:r>
      <w:r w:rsidRPr="00793150">
        <w:rPr>
          <w:sz w:val="28"/>
          <w:szCs w:val="28"/>
          <w:vertAlign w:val="subscript"/>
        </w:rPr>
        <w:t>6</w:t>
      </w:r>
      <w:r w:rsidRPr="00793150">
        <w:rPr>
          <w:sz w:val="28"/>
          <w:szCs w:val="28"/>
        </w:rPr>
        <w:t>С), частицы которой расположены внутри, по границам и в стыках фрагментов. Все это указывает на то, что структура стали на расстоянии 2 мм от поверхности валка</w:t>
      </w:r>
      <w:r w:rsidR="00EB7D47" w:rsidRPr="00793150">
        <w:rPr>
          <w:sz w:val="28"/>
          <w:szCs w:val="28"/>
        </w:rPr>
        <w:t>,</w:t>
      </w:r>
      <w:r w:rsidRPr="00793150">
        <w:rPr>
          <w:sz w:val="28"/>
          <w:szCs w:val="28"/>
        </w:rPr>
        <w:t xml:space="preserve"> </w:t>
      </w:r>
      <w:r w:rsidR="00EB7D47" w:rsidRPr="00793150">
        <w:rPr>
          <w:sz w:val="28"/>
          <w:szCs w:val="28"/>
        </w:rPr>
        <w:t xml:space="preserve">фактически превращается </w:t>
      </w:r>
      <w:r w:rsidRPr="00793150">
        <w:rPr>
          <w:sz w:val="28"/>
          <w:szCs w:val="28"/>
        </w:rPr>
        <w:t>из мартенситной в феррито-карбидную смесь. Однако в материале, тем не менее, в отдельных местах присутствуют границы, унаследованные мартенситной структурой, хотя и сильно искаженные и измененные.</w:t>
      </w:r>
    </w:p>
    <w:p w:rsidR="00891176" w:rsidRPr="00793150" w:rsidRDefault="00891176" w:rsidP="009D5A90">
      <w:pPr>
        <w:ind w:firstLine="567"/>
        <w:jc w:val="both"/>
        <w:rPr>
          <w:sz w:val="28"/>
          <w:szCs w:val="28"/>
        </w:rPr>
      </w:pPr>
    </w:p>
    <w:p w:rsidR="00891176" w:rsidRPr="00793150" w:rsidRDefault="00D41843" w:rsidP="009D5A90">
      <w:pPr>
        <w:ind w:firstLine="567"/>
        <w:jc w:val="center"/>
        <w:rPr>
          <w:noProof/>
          <w:sz w:val="28"/>
          <w:szCs w:val="28"/>
        </w:rPr>
      </w:pPr>
      <w:r w:rsidRPr="00793150">
        <w:rPr>
          <w:noProof/>
          <w:sz w:val="28"/>
          <w:szCs w:val="28"/>
        </w:rPr>
        <w:lastRenderedPageBreak/>
        <w:drawing>
          <wp:inline distT="0" distB="0" distL="0" distR="0">
            <wp:extent cx="4831715" cy="3262630"/>
            <wp:effectExtent l="19050" t="0" r="6985" b="0"/>
            <wp:docPr id="122"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165"/>
                    <a:srcRect/>
                    <a:stretch>
                      <a:fillRect/>
                    </a:stretch>
                  </pic:blipFill>
                  <pic:spPr bwMode="auto">
                    <a:xfrm>
                      <a:off x="0" y="0"/>
                      <a:ext cx="4831715" cy="3262630"/>
                    </a:xfrm>
                    <a:prstGeom prst="rect">
                      <a:avLst/>
                    </a:prstGeom>
                    <a:noFill/>
                    <a:ln w="9525">
                      <a:noFill/>
                      <a:miter lim="800000"/>
                      <a:headEnd/>
                      <a:tailEnd/>
                    </a:ln>
                  </pic:spPr>
                </pic:pic>
              </a:graphicData>
            </a:graphic>
          </wp:inline>
        </w:drawing>
      </w:r>
    </w:p>
    <w:p w:rsidR="003F5790" w:rsidRPr="00793150" w:rsidRDefault="003F5790" w:rsidP="009D5A90">
      <w:pPr>
        <w:ind w:firstLine="567"/>
        <w:jc w:val="center"/>
        <w:rPr>
          <w:noProof/>
          <w:sz w:val="28"/>
          <w:szCs w:val="28"/>
        </w:rPr>
      </w:pPr>
    </w:p>
    <w:p w:rsidR="003F5790" w:rsidRPr="00793150" w:rsidRDefault="003F5790" w:rsidP="009D5A90">
      <w:pPr>
        <w:ind w:firstLine="567"/>
        <w:jc w:val="both"/>
        <w:rPr>
          <w:sz w:val="28"/>
          <w:szCs w:val="28"/>
        </w:rPr>
      </w:pPr>
    </w:p>
    <w:p w:rsidR="00891176" w:rsidRPr="00793150" w:rsidRDefault="00D41843" w:rsidP="009D5A90">
      <w:pPr>
        <w:ind w:firstLine="567"/>
        <w:jc w:val="both"/>
        <w:rPr>
          <w:sz w:val="28"/>
          <w:szCs w:val="28"/>
        </w:rPr>
      </w:pPr>
      <w:r w:rsidRPr="00793150">
        <w:rPr>
          <w:noProof/>
          <w:sz w:val="28"/>
          <w:szCs w:val="28"/>
        </w:rPr>
        <w:drawing>
          <wp:inline distT="0" distB="0" distL="0" distR="0">
            <wp:extent cx="6062345" cy="3341370"/>
            <wp:effectExtent l="19050" t="0" r="0" b="0"/>
            <wp:docPr id="123"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166"/>
                    <a:srcRect/>
                    <a:stretch>
                      <a:fillRect/>
                    </a:stretch>
                  </pic:blipFill>
                  <pic:spPr bwMode="auto">
                    <a:xfrm>
                      <a:off x="0" y="0"/>
                      <a:ext cx="6062345" cy="3341370"/>
                    </a:xfrm>
                    <a:prstGeom prst="rect">
                      <a:avLst/>
                    </a:prstGeom>
                    <a:noFill/>
                    <a:ln w="9525">
                      <a:noFill/>
                      <a:miter lim="800000"/>
                      <a:headEnd/>
                      <a:tailEnd/>
                    </a:ln>
                  </pic:spPr>
                </pic:pic>
              </a:graphicData>
            </a:graphic>
          </wp:inline>
        </w:drawing>
      </w:r>
    </w:p>
    <w:p w:rsidR="00891176" w:rsidRPr="00793150" w:rsidRDefault="00891176" w:rsidP="009D5A90">
      <w:pPr>
        <w:pStyle w:val="a8"/>
        <w:ind w:left="0" w:firstLine="567"/>
        <w:rPr>
          <w:sz w:val="26"/>
          <w:szCs w:val="26"/>
        </w:rPr>
      </w:pPr>
    </w:p>
    <w:p w:rsidR="00891176" w:rsidRPr="00793150" w:rsidRDefault="002A67B4" w:rsidP="009D5A90">
      <w:pPr>
        <w:pStyle w:val="a8"/>
        <w:spacing w:after="0"/>
        <w:ind w:left="0" w:firstLine="567"/>
        <w:jc w:val="center"/>
        <w:rPr>
          <w:sz w:val="28"/>
          <w:szCs w:val="28"/>
        </w:rPr>
      </w:pPr>
      <w:r w:rsidRPr="00793150">
        <w:rPr>
          <w:sz w:val="28"/>
          <w:szCs w:val="28"/>
        </w:rPr>
        <w:t>Рисунок 4.6</w:t>
      </w:r>
      <w:r w:rsidR="00C81CB6" w:rsidRPr="00793150">
        <w:rPr>
          <w:sz w:val="28"/>
          <w:szCs w:val="28"/>
        </w:rPr>
        <w:t>-</w:t>
      </w:r>
      <w:r w:rsidR="003F5790" w:rsidRPr="00793150">
        <w:rPr>
          <w:sz w:val="28"/>
          <w:szCs w:val="28"/>
        </w:rPr>
        <w:t xml:space="preserve"> </w:t>
      </w:r>
      <w:r w:rsidR="00891176" w:rsidRPr="00793150">
        <w:rPr>
          <w:sz w:val="28"/>
          <w:szCs w:val="28"/>
        </w:rPr>
        <w:t>Темнопольные изображения (а,б) фрагментированной субструктуры в деформированной прокатом стали 30ХГСА на расстоянии 2</w:t>
      </w:r>
      <w:r w:rsidR="00424BFF" w:rsidRPr="00793150">
        <w:rPr>
          <w:noProof/>
          <w:sz w:val="28"/>
          <w:szCs w:val="28"/>
        </w:rPr>
        <w:t> </w:t>
      </w:r>
      <w:r w:rsidR="00891176" w:rsidRPr="00793150">
        <w:rPr>
          <w:sz w:val="28"/>
          <w:szCs w:val="28"/>
        </w:rPr>
        <w:t>мм от поверхности валка (стрелками указаны частицы карбидов М</w:t>
      </w:r>
      <w:r w:rsidR="00891176" w:rsidRPr="00793150">
        <w:rPr>
          <w:sz w:val="28"/>
          <w:szCs w:val="28"/>
          <w:vertAlign w:val="subscript"/>
        </w:rPr>
        <w:t>2</w:t>
      </w:r>
      <w:r w:rsidR="00891176" w:rsidRPr="00793150">
        <w:rPr>
          <w:sz w:val="28"/>
          <w:szCs w:val="28"/>
        </w:rPr>
        <w:t xml:space="preserve">С, расположенные на границах и в стыках фрагментов). Микродифракционная картина (в), полученная с участка на (б), отмеченного белой окружностью, и её индицированная схема (г), содержащая рефлексы, относящиеся к плоскостям (111) </w:t>
      </w:r>
      <w:r w:rsidR="00891176" w:rsidRPr="00793150">
        <w:rPr>
          <w:sz w:val="28"/>
          <w:szCs w:val="28"/>
        </w:rPr>
        <w:sym w:font="Symbol" w:char="F061"/>
      </w:r>
      <w:r w:rsidR="00891176" w:rsidRPr="00793150">
        <w:rPr>
          <w:sz w:val="28"/>
          <w:szCs w:val="28"/>
        </w:rPr>
        <w:t>-фазы и (552) карбида типа М</w:t>
      </w:r>
      <w:r w:rsidR="00891176" w:rsidRPr="00793150">
        <w:rPr>
          <w:sz w:val="28"/>
          <w:szCs w:val="28"/>
          <w:vertAlign w:val="subscript"/>
        </w:rPr>
        <w:t>2</w:t>
      </w:r>
      <w:r w:rsidR="00891176" w:rsidRPr="00793150">
        <w:rPr>
          <w:sz w:val="28"/>
          <w:szCs w:val="28"/>
        </w:rPr>
        <w:t>С, обозначенного на (б), как «К»</w:t>
      </w:r>
    </w:p>
    <w:p w:rsidR="00891176" w:rsidRPr="00793150" w:rsidRDefault="00891176" w:rsidP="009D5A90">
      <w:pPr>
        <w:ind w:firstLine="567"/>
        <w:jc w:val="both"/>
        <w:rPr>
          <w:sz w:val="28"/>
          <w:szCs w:val="28"/>
        </w:rPr>
      </w:pPr>
    </w:p>
    <w:p w:rsidR="00891176" w:rsidRPr="00793150" w:rsidRDefault="00891176" w:rsidP="009D5A90">
      <w:pPr>
        <w:ind w:firstLine="567"/>
        <w:jc w:val="both"/>
        <w:rPr>
          <w:sz w:val="28"/>
          <w:szCs w:val="28"/>
        </w:rPr>
      </w:pPr>
    </w:p>
    <w:p w:rsidR="00891176" w:rsidRPr="00793150" w:rsidRDefault="00C20676" w:rsidP="009D5A90">
      <w:pPr>
        <w:ind w:firstLine="567"/>
        <w:jc w:val="both"/>
        <w:rPr>
          <w:b/>
          <w:sz w:val="28"/>
          <w:szCs w:val="28"/>
        </w:rPr>
      </w:pPr>
      <w:r w:rsidRPr="00793150">
        <w:rPr>
          <w:b/>
          <w:sz w:val="28"/>
          <w:szCs w:val="28"/>
        </w:rPr>
        <w:lastRenderedPageBreak/>
        <w:t>4.3</w:t>
      </w:r>
      <w:r w:rsidR="00891176" w:rsidRPr="00793150">
        <w:rPr>
          <w:b/>
          <w:sz w:val="28"/>
          <w:szCs w:val="28"/>
        </w:rPr>
        <w:t xml:space="preserve"> Первичные карбиды, дальнодействующие поля напряжений и зарождение микротрещин в материале</w:t>
      </w:r>
    </w:p>
    <w:p w:rsidR="00891176" w:rsidRPr="00793150" w:rsidRDefault="00891176" w:rsidP="009D5A90">
      <w:pPr>
        <w:ind w:firstLine="567"/>
        <w:jc w:val="both"/>
        <w:rPr>
          <w:sz w:val="28"/>
          <w:szCs w:val="28"/>
        </w:rPr>
      </w:pPr>
      <w:r w:rsidRPr="00793150">
        <w:rPr>
          <w:sz w:val="28"/>
          <w:szCs w:val="28"/>
        </w:rPr>
        <w:t>Необходимо обратить внимание на еще одну фазу, присутствующую в материале валка в сравнительно небольших количествах, однако могущую значительно влиять на механические свойства материала. Эта фаза</w:t>
      </w:r>
      <w:r w:rsidRPr="00793150">
        <w:rPr>
          <w:noProof/>
          <w:sz w:val="28"/>
          <w:szCs w:val="28"/>
        </w:rPr>
        <w:t xml:space="preserve"> -</w:t>
      </w:r>
      <w:r w:rsidRPr="00793150">
        <w:rPr>
          <w:sz w:val="28"/>
          <w:szCs w:val="28"/>
        </w:rPr>
        <w:t xml:space="preserve"> частицы специального карбида </w:t>
      </w:r>
      <w:r w:rsidRPr="00793150">
        <w:rPr>
          <w:sz w:val="28"/>
          <w:szCs w:val="28"/>
          <w:lang w:val="en-US"/>
        </w:rPr>
        <w:t>M</w:t>
      </w:r>
      <w:r w:rsidRPr="00793150">
        <w:rPr>
          <w:sz w:val="28"/>
          <w:szCs w:val="28"/>
          <w:vertAlign w:val="subscript"/>
        </w:rPr>
        <w:t>6</w:t>
      </w:r>
      <w:r w:rsidRPr="00793150">
        <w:rPr>
          <w:sz w:val="28"/>
          <w:szCs w:val="28"/>
          <w:lang w:val="en-US"/>
        </w:rPr>
        <w:t>C</w:t>
      </w:r>
      <w:r w:rsidRPr="00793150">
        <w:rPr>
          <w:sz w:val="28"/>
          <w:szCs w:val="28"/>
        </w:rPr>
        <w:t xml:space="preserve"> (</w:t>
      </w:r>
      <w:r w:rsidR="00C20676" w:rsidRPr="00793150">
        <w:rPr>
          <w:sz w:val="28"/>
          <w:szCs w:val="28"/>
        </w:rPr>
        <w:t xml:space="preserve">рисунок </w:t>
      </w:r>
      <w:r w:rsidR="002A67B4" w:rsidRPr="00793150">
        <w:rPr>
          <w:sz w:val="28"/>
          <w:szCs w:val="28"/>
        </w:rPr>
        <w:t>4</w:t>
      </w:r>
      <w:r w:rsidR="00AE4512" w:rsidRPr="00793150">
        <w:rPr>
          <w:sz w:val="28"/>
          <w:szCs w:val="28"/>
        </w:rPr>
        <w:t>.</w:t>
      </w:r>
      <w:r w:rsidR="002A67B4" w:rsidRPr="00793150">
        <w:rPr>
          <w:sz w:val="28"/>
          <w:szCs w:val="28"/>
        </w:rPr>
        <w:t>1</w:t>
      </w:r>
      <w:r w:rsidRPr="00793150">
        <w:rPr>
          <w:sz w:val="28"/>
          <w:szCs w:val="28"/>
        </w:rPr>
        <w:t>). Они обладают округлой формой, их размер ~</w:t>
      </w:r>
      <w:r w:rsidRPr="00793150">
        <w:rPr>
          <w:noProof/>
          <w:sz w:val="28"/>
          <w:szCs w:val="28"/>
        </w:rPr>
        <w:t xml:space="preserve">0.5 </w:t>
      </w:r>
      <w:r w:rsidRPr="00793150">
        <w:rPr>
          <w:sz w:val="28"/>
          <w:szCs w:val="28"/>
        </w:rPr>
        <w:t xml:space="preserve">мкм, т.е. остаются такими же, что и в исходном материале. Таким образом, можно утверждать, что частицы карбида </w:t>
      </w:r>
      <w:r w:rsidRPr="00793150">
        <w:rPr>
          <w:sz w:val="28"/>
          <w:szCs w:val="28"/>
          <w:lang w:val="en-US"/>
        </w:rPr>
        <w:t>M</w:t>
      </w:r>
      <w:r w:rsidRPr="00793150">
        <w:rPr>
          <w:sz w:val="28"/>
          <w:szCs w:val="28"/>
          <w:vertAlign w:val="subscript"/>
        </w:rPr>
        <w:t>6</w:t>
      </w:r>
      <w:r w:rsidRPr="00793150">
        <w:rPr>
          <w:sz w:val="28"/>
          <w:szCs w:val="28"/>
          <w:lang w:val="en-US"/>
        </w:rPr>
        <w:t>C</w:t>
      </w:r>
      <w:r w:rsidRPr="00793150">
        <w:rPr>
          <w:sz w:val="28"/>
          <w:szCs w:val="28"/>
        </w:rPr>
        <w:t xml:space="preserve"> являются первичными карбидами, сохраняющимися после деформации в слое, на расстоянии 2</w:t>
      </w:r>
      <w:r w:rsidR="00EB7D47" w:rsidRPr="00793150">
        <w:rPr>
          <w:sz w:val="28"/>
          <w:szCs w:val="28"/>
        </w:rPr>
        <w:t xml:space="preserve"> </w:t>
      </w:r>
      <w:r w:rsidRPr="00793150">
        <w:rPr>
          <w:sz w:val="28"/>
          <w:szCs w:val="28"/>
        </w:rPr>
        <w:t>мм от поверхности валка. Эти карбиды не содержат дислокаций и, по-видимому, в исследуемых условиях деформируются исключительно упруго (на это указывает наличие бездислокационных изги</w:t>
      </w:r>
      <w:r w:rsidR="00C20676" w:rsidRPr="00793150">
        <w:rPr>
          <w:sz w:val="28"/>
          <w:szCs w:val="28"/>
        </w:rPr>
        <w:t>бных контуров внутри частиц,</w:t>
      </w:r>
      <w:r w:rsidRPr="00793150">
        <w:rPr>
          <w:sz w:val="28"/>
          <w:szCs w:val="28"/>
        </w:rPr>
        <w:t xml:space="preserve"> </w:t>
      </w:r>
      <w:r w:rsidR="00C20676" w:rsidRPr="00793150">
        <w:rPr>
          <w:sz w:val="28"/>
          <w:szCs w:val="28"/>
        </w:rPr>
        <w:t xml:space="preserve">рисунок </w:t>
      </w:r>
      <w:r w:rsidR="002A67B4" w:rsidRPr="00793150">
        <w:rPr>
          <w:sz w:val="28"/>
          <w:szCs w:val="28"/>
        </w:rPr>
        <w:t>4.7</w:t>
      </w:r>
      <w:r w:rsidRPr="00793150">
        <w:rPr>
          <w:sz w:val="28"/>
          <w:szCs w:val="28"/>
        </w:rPr>
        <w:t>)</w:t>
      </w:r>
      <w:r w:rsidR="00F91763" w:rsidRPr="00793150">
        <w:rPr>
          <w:sz w:val="28"/>
          <w:szCs w:val="28"/>
        </w:rPr>
        <w:t xml:space="preserve"> [</w:t>
      </w:r>
      <w:r w:rsidR="00C0080A" w:rsidRPr="00793150">
        <w:rPr>
          <w:sz w:val="28"/>
          <w:szCs w:val="28"/>
        </w:rPr>
        <w:t>1</w:t>
      </w:r>
      <w:r w:rsidR="002A67B4" w:rsidRPr="00793150">
        <w:rPr>
          <w:sz w:val="28"/>
          <w:szCs w:val="28"/>
        </w:rPr>
        <w:t>42</w:t>
      </w:r>
      <w:r w:rsidR="00C20676" w:rsidRPr="00793150">
        <w:rPr>
          <w:sz w:val="28"/>
          <w:szCs w:val="28"/>
        </w:rPr>
        <w:t>-</w:t>
      </w:r>
      <w:r w:rsidR="00C0080A" w:rsidRPr="00793150">
        <w:rPr>
          <w:sz w:val="28"/>
          <w:szCs w:val="28"/>
        </w:rPr>
        <w:t>1</w:t>
      </w:r>
      <w:r w:rsidR="002A67B4" w:rsidRPr="00793150">
        <w:rPr>
          <w:sz w:val="28"/>
          <w:szCs w:val="28"/>
        </w:rPr>
        <w:t>43</w:t>
      </w:r>
      <w:r w:rsidR="00F91763" w:rsidRPr="00793150">
        <w:rPr>
          <w:sz w:val="28"/>
          <w:szCs w:val="28"/>
        </w:rPr>
        <w:t>,1</w:t>
      </w:r>
      <w:r w:rsidR="002A67B4" w:rsidRPr="00793150">
        <w:rPr>
          <w:sz w:val="28"/>
          <w:szCs w:val="28"/>
        </w:rPr>
        <w:t>47</w:t>
      </w:r>
      <w:r w:rsidR="00F91763" w:rsidRPr="00793150">
        <w:rPr>
          <w:sz w:val="28"/>
          <w:szCs w:val="28"/>
        </w:rPr>
        <w:t>]</w:t>
      </w:r>
      <w:r w:rsidRPr="00793150">
        <w:rPr>
          <w:sz w:val="28"/>
          <w:szCs w:val="28"/>
        </w:rPr>
        <w:t>. Вследствие этого в них запасена большая упругая энергия, которая идентифицируется по значительной величине кривизны-кручения кристаллической решетки. Средняя амплитуда кривизны-кручения кристаллической решетки, измеренная по ширине бездислокационных изгибных контуров внутри частиц, оказалась равной 7850</w:t>
      </w:r>
      <w:r w:rsidRPr="00793150">
        <w:rPr>
          <w:sz w:val="28"/>
          <w:szCs w:val="28"/>
          <w:lang w:val="en-US"/>
        </w:rPr>
        <w:t> </w:t>
      </w:r>
      <w:r w:rsidRPr="00793150">
        <w:rPr>
          <w:sz w:val="28"/>
          <w:szCs w:val="28"/>
        </w:rPr>
        <w:t>см</w:t>
      </w:r>
      <w:r w:rsidRPr="00793150">
        <w:rPr>
          <w:sz w:val="28"/>
          <w:szCs w:val="28"/>
          <w:vertAlign w:val="superscript"/>
        </w:rPr>
        <w:t>-1</w:t>
      </w:r>
      <w:r w:rsidRPr="00793150">
        <w:rPr>
          <w:sz w:val="28"/>
          <w:szCs w:val="28"/>
        </w:rPr>
        <w:t xml:space="preserve">, что соответствует амплитуде дальнодействующих полей напряжений 10670 МПа. Такие высокие поля напряжений в частицах специальных карбидов могут приводить к их растрескиванию. Это хорошо видно на </w:t>
      </w:r>
      <w:r w:rsidR="00C20676" w:rsidRPr="00793150">
        <w:rPr>
          <w:sz w:val="28"/>
          <w:szCs w:val="28"/>
        </w:rPr>
        <w:t xml:space="preserve">рисунке </w:t>
      </w:r>
      <w:r w:rsidR="002A67B4" w:rsidRPr="00793150">
        <w:rPr>
          <w:sz w:val="28"/>
          <w:szCs w:val="28"/>
        </w:rPr>
        <w:t>4.8</w:t>
      </w:r>
      <w:r w:rsidRPr="00793150">
        <w:rPr>
          <w:sz w:val="28"/>
          <w:szCs w:val="28"/>
        </w:rPr>
        <w:t>. Одновременно эти частицы являются источниками дальнодействующих полей для окружающей их матрицы</w:t>
      </w:r>
      <w:r w:rsidRPr="00793150">
        <w:rPr>
          <w:noProof/>
          <w:sz w:val="28"/>
          <w:szCs w:val="28"/>
        </w:rPr>
        <w:t xml:space="preserve">. Это хорошо видно как на </w:t>
      </w:r>
      <w:r w:rsidR="00C20676" w:rsidRPr="00793150">
        <w:rPr>
          <w:noProof/>
          <w:sz w:val="28"/>
          <w:szCs w:val="28"/>
        </w:rPr>
        <w:t xml:space="preserve">рисунке </w:t>
      </w:r>
      <w:r w:rsidR="002A67B4" w:rsidRPr="00793150">
        <w:rPr>
          <w:noProof/>
          <w:sz w:val="28"/>
          <w:szCs w:val="28"/>
        </w:rPr>
        <w:t>4.1</w:t>
      </w:r>
      <w:r w:rsidRPr="00793150">
        <w:rPr>
          <w:noProof/>
          <w:sz w:val="28"/>
          <w:szCs w:val="28"/>
        </w:rPr>
        <w:t xml:space="preserve">, так и на </w:t>
      </w:r>
      <w:r w:rsidR="00C20676" w:rsidRPr="00793150">
        <w:rPr>
          <w:noProof/>
          <w:sz w:val="28"/>
          <w:szCs w:val="28"/>
        </w:rPr>
        <w:t xml:space="preserve">рисунке </w:t>
      </w:r>
      <w:r w:rsidR="002A67B4" w:rsidRPr="00793150">
        <w:rPr>
          <w:noProof/>
          <w:sz w:val="28"/>
          <w:szCs w:val="28"/>
        </w:rPr>
        <w:t>4.9</w:t>
      </w:r>
      <w:r w:rsidRPr="00793150">
        <w:rPr>
          <w:noProof/>
          <w:sz w:val="28"/>
          <w:szCs w:val="28"/>
        </w:rPr>
        <w:t xml:space="preserve">. </w:t>
      </w:r>
      <w:r w:rsidR="00C20676" w:rsidRPr="00793150">
        <w:rPr>
          <w:noProof/>
          <w:sz w:val="28"/>
          <w:szCs w:val="28"/>
        </w:rPr>
        <w:t xml:space="preserve">Рисунок </w:t>
      </w:r>
      <w:r w:rsidR="002A67B4" w:rsidRPr="00793150">
        <w:rPr>
          <w:noProof/>
          <w:sz w:val="28"/>
          <w:szCs w:val="28"/>
        </w:rPr>
        <w:t>4.1</w:t>
      </w:r>
      <w:r w:rsidRPr="00793150">
        <w:rPr>
          <w:noProof/>
          <w:sz w:val="28"/>
          <w:szCs w:val="28"/>
        </w:rPr>
        <w:t xml:space="preserve"> демонстрирует, что возле карбидов (они обозначены как СК) наблюдаются изгибные экстинкционные контуры (они отмечены стрелками). На </w:t>
      </w:r>
      <w:r w:rsidR="00C20676" w:rsidRPr="00793150">
        <w:rPr>
          <w:noProof/>
          <w:sz w:val="28"/>
          <w:szCs w:val="28"/>
        </w:rPr>
        <w:t xml:space="preserve">рисунке </w:t>
      </w:r>
      <w:r w:rsidR="002A67B4" w:rsidRPr="00793150">
        <w:rPr>
          <w:noProof/>
          <w:sz w:val="28"/>
          <w:szCs w:val="28"/>
        </w:rPr>
        <w:t>4.9</w:t>
      </w:r>
      <w:r w:rsidRPr="00793150">
        <w:rPr>
          <w:noProof/>
          <w:sz w:val="28"/>
          <w:szCs w:val="28"/>
        </w:rPr>
        <w:t xml:space="preserve"> упругие поля проявляются в виде контуров, имеющих характерную форму «жуков» вокруг частиц (на </w:t>
      </w:r>
      <w:r w:rsidR="00C20676" w:rsidRPr="00793150">
        <w:rPr>
          <w:noProof/>
          <w:sz w:val="28"/>
          <w:szCs w:val="28"/>
        </w:rPr>
        <w:t xml:space="preserve">рисунке </w:t>
      </w:r>
      <w:r w:rsidR="002A67B4" w:rsidRPr="00793150">
        <w:rPr>
          <w:noProof/>
          <w:sz w:val="28"/>
          <w:szCs w:val="28"/>
        </w:rPr>
        <w:t>4.9</w:t>
      </w:r>
      <w:r w:rsidRPr="00793150">
        <w:rPr>
          <w:noProof/>
          <w:sz w:val="28"/>
          <w:szCs w:val="28"/>
        </w:rPr>
        <w:t xml:space="preserve"> карбидные частицы отмечены стрелками). Имеет место взаимодействие полей напряжений близко расположенных карбидных частиц. Об этом свидетельствуют изгибные экстинкционные контуры, простирающиеся от одной частицы к другой (</w:t>
      </w:r>
      <w:r w:rsidR="00C20676" w:rsidRPr="00793150">
        <w:rPr>
          <w:noProof/>
          <w:sz w:val="28"/>
          <w:szCs w:val="28"/>
        </w:rPr>
        <w:t xml:space="preserve">рисунок </w:t>
      </w:r>
      <w:r w:rsidR="002A67B4" w:rsidRPr="00793150">
        <w:rPr>
          <w:noProof/>
          <w:sz w:val="28"/>
          <w:szCs w:val="28"/>
        </w:rPr>
        <w:t>4.10</w:t>
      </w:r>
      <w:r w:rsidRPr="00793150">
        <w:rPr>
          <w:noProof/>
          <w:sz w:val="28"/>
          <w:szCs w:val="28"/>
        </w:rPr>
        <w:t>). В исследуемом слое (расстояние 2 мм от поверхности валка) дальнодействующие поля вокруг частиц достигают величины 2000 МПа. Перестройки дислокационной структуры уже не достаточно для релаксации таких напряжений. Поэтому здесь возникает упруго-пластическое напряженное состояние. Единственный путь её релаксации – зарождение и распространение микротрещин. Это и наблюдается в исследуемом материале (</w:t>
      </w:r>
      <w:r w:rsidR="00C20676" w:rsidRPr="00793150">
        <w:rPr>
          <w:noProof/>
          <w:sz w:val="28"/>
          <w:szCs w:val="28"/>
        </w:rPr>
        <w:t xml:space="preserve">рисунок </w:t>
      </w:r>
      <w:r w:rsidR="002A67B4" w:rsidRPr="00793150">
        <w:rPr>
          <w:noProof/>
          <w:sz w:val="28"/>
          <w:szCs w:val="28"/>
        </w:rPr>
        <w:t>4.11</w:t>
      </w:r>
      <w:r w:rsidRPr="00793150">
        <w:rPr>
          <w:noProof/>
          <w:sz w:val="28"/>
          <w:szCs w:val="28"/>
        </w:rPr>
        <w:t xml:space="preserve">). </w:t>
      </w:r>
      <w:r w:rsidRPr="00793150">
        <w:rPr>
          <w:sz w:val="28"/>
          <w:szCs w:val="28"/>
        </w:rPr>
        <w:t xml:space="preserve">В этом случае частицы служат источниками трещин для </w:t>
      </w:r>
      <w:r w:rsidRPr="00793150">
        <w:rPr>
          <w:sz w:val="28"/>
          <w:szCs w:val="28"/>
        </w:rPr>
        <w:sym w:font="Symbol" w:char="F061"/>
      </w:r>
      <w:r w:rsidRPr="00793150">
        <w:rPr>
          <w:sz w:val="28"/>
          <w:szCs w:val="28"/>
        </w:rPr>
        <w:t xml:space="preserve">-фазы. </w:t>
      </w:r>
    </w:p>
    <w:p w:rsidR="00FC266C" w:rsidRPr="00793150" w:rsidRDefault="00FC266C" w:rsidP="009D5A90">
      <w:pPr>
        <w:ind w:firstLine="567"/>
        <w:jc w:val="both"/>
        <w:rPr>
          <w:sz w:val="28"/>
          <w:szCs w:val="28"/>
        </w:rPr>
      </w:pPr>
      <w:r w:rsidRPr="00793150">
        <w:rPr>
          <w:sz w:val="28"/>
          <w:szCs w:val="28"/>
        </w:rPr>
        <w:t>Итак, микротрещины зарождаются в местах максимальных напряжений. Возникновение микротрещин действительно является релаксационным процессом. Об этом свидетельствуют затупление их острия и отсутствие вблизи их устья изгибных экстинкционных контуров. Таким образом, возникновение микротрещин приводит к уменьшению дальнодействующих полей напряжений и, соответственно, к уменьшению накопле</w:t>
      </w:r>
      <w:r w:rsidR="00AA2FE1" w:rsidRPr="00793150">
        <w:rPr>
          <w:sz w:val="28"/>
          <w:szCs w:val="28"/>
        </w:rPr>
        <w:t>нной упругой энергии материала.</w:t>
      </w:r>
    </w:p>
    <w:p w:rsidR="00891176" w:rsidRPr="00793150" w:rsidRDefault="00D41843" w:rsidP="009D5A90">
      <w:pPr>
        <w:ind w:firstLine="567"/>
        <w:jc w:val="center"/>
        <w:rPr>
          <w:noProof/>
          <w:sz w:val="28"/>
          <w:szCs w:val="28"/>
        </w:rPr>
      </w:pPr>
      <w:r w:rsidRPr="00793150">
        <w:rPr>
          <w:noProof/>
          <w:sz w:val="28"/>
          <w:szCs w:val="28"/>
        </w:rPr>
        <w:lastRenderedPageBreak/>
        <w:drawing>
          <wp:inline distT="0" distB="0" distL="0" distR="0">
            <wp:extent cx="5046345" cy="3341370"/>
            <wp:effectExtent l="19050" t="0" r="1905" b="0"/>
            <wp:docPr id="124"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167"/>
                    <a:srcRect/>
                    <a:stretch>
                      <a:fillRect/>
                    </a:stretch>
                  </pic:blipFill>
                  <pic:spPr bwMode="auto">
                    <a:xfrm>
                      <a:off x="0" y="0"/>
                      <a:ext cx="5046345" cy="3341370"/>
                    </a:xfrm>
                    <a:prstGeom prst="rect">
                      <a:avLst/>
                    </a:prstGeom>
                    <a:noFill/>
                    <a:ln w="9525">
                      <a:noFill/>
                      <a:miter lim="800000"/>
                      <a:headEnd/>
                      <a:tailEnd/>
                    </a:ln>
                  </pic:spPr>
                </pic:pic>
              </a:graphicData>
            </a:graphic>
          </wp:inline>
        </w:drawing>
      </w:r>
    </w:p>
    <w:p w:rsidR="00FC266C" w:rsidRPr="00793150" w:rsidRDefault="00FC266C" w:rsidP="009D5A90">
      <w:pPr>
        <w:ind w:firstLine="567"/>
        <w:jc w:val="center"/>
        <w:rPr>
          <w:sz w:val="28"/>
          <w:szCs w:val="28"/>
        </w:rPr>
      </w:pPr>
    </w:p>
    <w:p w:rsidR="00891176" w:rsidRPr="00793150" w:rsidRDefault="002A67B4" w:rsidP="009D5A90">
      <w:pPr>
        <w:ind w:firstLine="567"/>
        <w:jc w:val="center"/>
        <w:rPr>
          <w:sz w:val="28"/>
          <w:szCs w:val="28"/>
        </w:rPr>
      </w:pPr>
      <w:r w:rsidRPr="00793150">
        <w:rPr>
          <w:sz w:val="28"/>
          <w:szCs w:val="28"/>
        </w:rPr>
        <w:t>Рисунок 4.7</w:t>
      </w:r>
      <w:r w:rsidR="00C81CB6" w:rsidRPr="00793150">
        <w:rPr>
          <w:sz w:val="28"/>
          <w:szCs w:val="28"/>
        </w:rPr>
        <w:t>-</w:t>
      </w:r>
      <w:r w:rsidR="00891176" w:rsidRPr="00793150">
        <w:rPr>
          <w:sz w:val="28"/>
          <w:szCs w:val="28"/>
        </w:rPr>
        <w:t xml:space="preserve"> Пример наблюдения экстинкционных контуров в карбидной частице (контуры отмечены стрелками)</w:t>
      </w:r>
    </w:p>
    <w:p w:rsidR="00891176" w:rsidRPr="00793150" w:rsidRDefault="00891176" w:rsidP="009D5A90">
      <w:pPr>
        <w:ind w:firstLine="567"/>
        <w:jc w:val="center"/>
        <w:rPr>
          <w:sz w:val="26"/>
          <w:szCs w:val="26"/>
        </w:rPr>
      </w:pPr>
    </w:p>
    <w:p w:rsidR="00FC266C" w:rsidRPr="00793150" w:rsidRDefault="00FC266C" w:rsidP="009D5A90">
      <w:pPr>
        <w:ind w:firstLine="567"/>
        <w:jc w:val="center"/>
        <w:rPr>
          <w:sz w:val="26"/>
          <w:szCs w:val="26"/>
        </w:rPr>
      </w:pPr>
    </w:p>
    <w:p w:rsidR="009B2764" w:rsidRPr="00793150" w:rsidRDefault="009B2764" w:rsidP="009D5A90">
      <w:pPr>
        <w:ind w:firstLine="567"/>
        <w:jc w:val="center"/>
        <w:rPr>
          <w:sz w:val="26"/>
          <w:szCs w:val="26"/>
        </w:rPr>
      </w:pPr>
    </w:p>
    <w:p w:rsidR="00891176" w:rsidRPr="00793150" w:rsidRDefault="00D41843" w:rsidP="009D5A90">
      <w:pPr>
        <w:ind w:firstLine="567"/>
        <w:jc w:val="center"/>
        <w:rPr>
          <w:noProof/>
          <w:sz w:val="26"/>
          <w:szCs w:val="26"/>
        </w:rPr>
      </w:pPr>
      <w:r w:rsidRPr="00793150">
        <w:rPr>
          <w:noProof/>
          <w:sz w:val="26"/>
          <w:szCs w:val="26"/>
        </w:rPr>
        <w:drawing>
          <wp:inline distT="0" distB="0" distL="0" distR="0">
            <wp:extent cx="4345940" cy="3939540"/>
            <wp:effectExtent l="19050" t="0" r="0" b="0"/>
            <wp:docPr id="125"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168"/>
                    <a:srcRect/>
                    <a:stretch>
                      <a:fillRect/>
                    </a:stretch>
                  </pic:blipFill>
                  <pic:spPr bwMode="auto">
                    <a:xfrm>
                      <a:off x="0" y="0"/>
                      <a:ext cx="4345940" cy="3939540"/>
                    </a:xfrm>
                    <a:prstGeom prst="rect">
                      <a:avLst/>
                    </a:prstGeom>
                    <a:noFill/>
                    <a:ln w="9525">
                      <a:noFill/>
                      <a:miter lim="800000"/>
                      <a:headEnd/>
                      <a:tailEnd/>
                    </a:ln>
                  </pic:spPr>
                </pic:pic>
              </a:graphicData>
            </a:graphic>
          </wp:inline>
        </w:drawing>
      </w:r>
    </w:p>
    <w:p w:rsidR="00FC266C" w:rsidRPr="00793150" w:rsidRDefault="00FC266C" w:rsidP="009D5A90">
      <w:pPr>
        <w:ind w:firstLine="567"/>
        <w:jc w:val="center"/>
        <w:rPr>
          <w:noProof/>
          <w:sz w:val="26"/>
          <w:szCs w:val="26"/>
        </w:rPr>
      </w:pPr>
    </w:p>
    <w:p w:rsidR="00891176" w:rsidRPr="00793150" w:rsidRDefault="002A67B4" w:rsidP="009D5A90">
      <w:pPr>
        <w:ind w:firstLine="567"/>
        <w:rPr>
          <w:sz w:val="28"/>
          <w:szCs w:val="28"/>
        </w:rPr>
      </w:pPr>
      <w:r w:rsidRPr="00793150">
        <w:rPr>
          <w:sz w:val="28"/>
          <w:szCs w:val="28"/>
        </w:rPr>
        <w:t>Рисунок 4.8</w:t>
      </w:r>
      <w:r w:rsidR="00C81CB6" w:rsidRPr="00793150">
        <w:rPr>
          <w:sz w:val="28"/>
          <w:szCs w:val="28"/>
        </w:rPr>
        <w:t>-</w:t>
      </w:r>
      <w:r w:rsidR="00891176" w:rsidRPr="00793150">
        <w:rPr>
          <w:sz w:val="28"/>
          <w:szCs w:val="28"/>
        </w:rPr>
        <w:t>Микротрещина внутри частицы карбида М</w:t>
      </w:r>
      <w:r w:rsidR="00891176" w:rsidRPr="00793150">
        <w:rPr>
          <w:sz w:val="28"/>
          <w:szCs w:val="28"/>
          <w:vertAlign w:val="subscript"/>
        </w:rPr>
        <w:t>6</w:t>
      </w:r>
      <w:r w:rsidR="00891176" w:rsidRPr="00793150">
        <w:rPr>
          <w:sz w:val="28"/>
          <w:szCs w:val="28"/>
        </w:rPr>
        <w:t>С (отмечена стрелкой)</w:t>
      </w:r>
    </w:p>
    <w:p w:rsidR="00891176" w:rsidRPr="00793150" w:rsidRDefault="00891176" w:rsidP="009D5A90">
      <w:pPr>
        <w:spacing w:line="360" w:lineRule="auto"/>
        <w:ind w:firstLine="567"/>
        <w:jc w:val="center"/>
        <w:rPr>
          <w:sz w:val="26"/>
          <w:szCs w:val="26"/>
        </w:rPr>
      </w:pPr>
    </w:p>
    <w:p w:rsidR="00891176" w:rsidRPr="00793150" w:rsidRDefault="00D41843" w:rsidP="009D5A90">
      <w:pPr>
        <w:ind w:firstLine="567"/>
        <w:jc w:val="center"/>
        <w:rPr>
          <w:noProof/>
          <w:sz w:val="28"/>
          <w:szCs w:val="28"/>
        </w:rPr>
      </w:pPr>
      <w:r w:rsidRPr="00793150">
        <w:rPr>
          <w:noProof/>
          <w:sz w:val="28"/>
          <w:szCs w:val="28"/>
        </w:rPr>
        <w:drawing>
          <wp:inline distT="0" distB="0" distL="0" distR="0">
            <wp:extent cx="4481830" cy="3669030"/>
            <wp:effectExtent l="19050" t="0" r="0" b="0"/>
            <wp:docPr id="126"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169"/>
                    <a:srcRect/>
                    <a:stretch>
                      <a:fillRect/>
                    </a:stretch>
                  </pic:blipFill>
                  <pic:spPr bwMode="auto">
                    <a:xfrm>
                      <a:off x="0" y="0"/>
                      <a:ext cx="4481830" cy="3669030"/>
                    </a:xfrm>
                    <a:prstGeom prst="rect">
                      <a:avLst/>
                    </a:prstGeom>
                    <a:noFill/>
                    <a:ln w="9525">
                      <a:noFill/>
                      <a:miter lim="800000"/>
                      <a:headEnd/>
                      <a:tailEnd/>
                    </a:ln>
                  </pic:spPr>
                </pic:pic>
              </a:graphicData>
            </a:graphic>
          </wp:inline>
        </w:drawing>
      </w:r>
    </w:p>
    <w:p w:rsidR="00FC266C" w:rsidRPr="00793150" w:rsidRDefault="00FC266C" w:rsidP="009D5A90">
      <w:pPr>
        <w:ind w:firstLine="567"/>
        <w:jc w:val="center"/>
        <w:rPr>
          <w:noProof/>
          <w:sz w:val="28"/>
          <w:szCs w:val="28"/>
        </w:rPr>
      </w:pPr>
    </w:p>
    <w:p w:rsidR="00FC266C" w:rsidRPr="00793150" w:rsidRDefault="00FC266C" w:rsidP="009D5A90">
      <w:pPr>
        <w:ind w:firstLine="567"/>
        <w:jc w:val="center"/>
        <w:rPr>
          <w:sz w:val="28"/>
          <w:szCs w:val="28"/>
        </w:rPr>
      </w:pPr>
    </w:p>
    <w:p w:rsidR="00891176" w:rsidRPr="00793150" w:rsidRDefault="00D41843" w:rsidP="009D5A90">
      <w:pPr>
        <w:ind w:firstLine="567"/>
        <w:jc w:val="center"/>
        <w:rPr>
          <w:sz w:val="28"/>
          <w:szCs w:val="28"/>
        </w:rPr>
      </w:pPr>
      <w:r w:rsidRPr="00793150">
        <w:rPr>
          <w:noProof/>
          <w:sz w:val="28"/>
          <w:szCs w:val="28"/>
        </w:rPr>
        <w:drawing>
          <wp:inline distT="0" distB="0" distL="0" distR="0">
            <wp:extent cx="4515485" cy="3138170"/>
            <wp:effectExtent l="19050" t="0" r="0" b="0"/>
            <wp:docPr id="127"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170"/>
                    <a:srcRect/>
                    <a:stretch>
                      <a:fillRect/>
                    </a:stretch>
                  </pic:blipFill>
                  <pic:spPr bwMode="auto">
                    <a:xfrm>
                      <a:off x="0" y="0"/>
                      <a:ext cx="4515485" cy="3138170"/>
                    </a:xfrm>
                    <a:prstGeom prst="rect">
                      <a:avLst/>
                    </a:prstGeom>
                    <a:noFill/>
                    <a:ln w="9525">
                      <a:noFill/>
                      <a:miter lim="800000"/>
                      <a:headEnd/>
                      <a:tailEnd/>
                    </a:ln>
                  </pic:spPr>
                </pic:pic>
              </a:graphicData>
            </a:graphic>
          </wp:inline>
        </w:drawing>
      </w:r>
    </w:p>
    <w:p w:rsidR="00891176" w:rsidRPr="00793150" w:rsidRDefault="00891176" w:rsidP="009D5A90">
      <w:pPr>
        <w:ind w:firstLine="567"/>
        <w:jc w:val="center"/>
        <w:rPr>
          <w:sz w:val="28"/>
          <w:szCs w:val="28"/>
        </w:rPr>
      </w:pPr>
    </w:p>
    <w:p w:rsidR="00FC266C" w:rsidRPr="00793150" w:rsidRDefault="00FC266C" w:rsidP="009D5A90">
      <w:pPr>
        <w:ind w:firstLine="567"/>
        <w:jc w:val="center"/>
        <w:rPr>
          <w:sz w:val="28"/>
          <w:szCs w:val="28"/>
        </w:rPr>
      </w:pPr>
    </w:p>
    <w:p w:rsidR="00891176" w:rsidRPr="00793150" w:rsidRDefault="002A67B4" w:rsidP="009D5A90">
      <w:pPr>
        <w:ind w:firstLine="567"/>
        <w:jc w:val="center"/>
        <w:rPr>
          <w:sz w:val="28"/>
          <w:szCs w:val="28"/>
        </w:rPr>
      </w:pPr>
      <w:r w:rsidRPr="00793150">
        <w:rPr>
          <w:sz w:val="28"/>
          <w:szCs w:val="28"/>
        </w:rPr>
        <w:t>Рисунок 4.9</w:t>
      </w:r>
      <w:r w:rsidR="00C81CB6" w:rsidRPr="00793150">
        <w:rPr>
          <w:sz w:val="28"/>
          <w:szCs w:val="28"/>
        </w:rPr>
        <w:t>-</w:t>
      </w:r>
      <w:r w:rsidR="00891176" w:rsidRPr="00793150">
        <w:rPr>
          <w:sz w:val="28"/>
          <w:szCs w:val="28"/>
        </w:rPr>
        <w:t xml:space="preserve"> Примеры наблюдения экстинкционных контуров в виде «жуков» возле карбидных частиц (частицы отмечены стрелками)</w:t>
      </w:r>
    </w:p>
    <w:p w:rsidR="00891176" w:rsidRPr="00793150" w:rsidRDefault="00891176" w:rsidP="009D5A90">
      <w:pPr>
        <w:ind w:firstLine="567"/>
        <w:jc w:val="center"/>
        <w:rPr>
          <w:sz w:val="28"/>
          <w:szCs w:val="28"/>
        </w:rPr>
      </w:pPr>
    </w:p>
    <w:p w:rsidR="00891176" w:rsidRPr="00793150" w:rsidRDefault="00D41843" w:rsidP="009D5A90">
      <w:pPr>
        <w:ind w:firstLine="567"/>
        <w:jc w:val="center"/>
        <w:rPr>
          <w:noProof/>
          <w:sz w:val="28"/>
          <w:szCs w:val="28"/>
        </w:rPr>
      </w:pPr>
      <w:r w:rsidRPr="00793150">
        <w:rPr>
          <w:noProof/>
          <w:sz w:val="28"/>
          <w:szCs w:val="28"/>
        </w:rPr>
        <w:lastRenderedPageBreak/>
        <w:drawing>
          <wp:inline distT="0" distB="0" distL="0" distR="0">
            <wp:extent cx="5181600" cy="3149600"/>
            <wp:effectExtent l="19050" t="0" r="0" b="0"/>
            <wp:docPr id="128"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171"/>
                    <a:srcRect/>
                    <a:stretch>
                      <a:fillRect/>
                    </a:stretch>
                  </pic:blipFill>
                  <pic:spPr bwMode="auto">
                    <a:xfrm>
                      <a:off x="0" y="0"/>
                      <a:ext cx="5181600" cy="3149600"/>
                    </a:xfrm>
                    <a:prstGeom prst="rect">
                      <a:avLst/>
                    </a:prstGeom>
                    <a:noFill/>
                    <a:ln w="9525">
                      <a:noFill/>
                      <a:miter lim="800000"/>
                      <a:headEnd/>
                      <a:tailEnd/>
                    </a:ln>
                  </pic:spPr>
                </pic:pic>
              </a:graphicData>
            </a:graphic>
          </wp:inline>
        </w:drawing>
      </w:r>
    </w:p>
    <w:p w:rsidR="00F4071B" w:rsidRPr="00793150" w:rsidRDefault="00F4071B" w:rsidP="009D5A90">
      <w:pPr>
        <w:ind w:firstLine="567"/>
        <w:jc w:val="center"/>
        <w:rPr>
          <w:noProof/>
          <w:sz w:val="28"/>
          <w:szCs w:val="28"/>
        </w:rPr>
      </w:pPr>
    </w:p>
    <w:p w:rsidR="00F4071B" w:rsidRPr="00793150" w:rsidRDefault="00F4071B" w:rsidP="009D5A90">
      <w:pPr>
        <w:ind w:firstLine="567"/>
        <w:jc w:val="center"/>
        <w:rPr>
          <w:sz w:val="26"/>
          <w:szCs w:val="26"/>
        </w:rPr>
      </w:pPr>
    </w:p>
    <w:p w:rsidR="00891176" w:rsidRPr="00793150" w:rsidRDefault="00D41843" w:rsidP="009D5A90">
      <w:pPr>
        <w:spacing w:line="360" w:lineRule="auto"/>
        <w:ind w:firstLine="567"/>
        <w:jc w:val="center"/>
        <w:rPr>
          <w:noProof/>
          <w:sz w:val="26"/>
          <w:szCs w:val="26"/>
        </w:rPr>
      </w:pPr>
      <w:r w:rsidRPr="00793150">
        <w:rPr>
          <w:noProof/>
          <w:sz w:val="26"/>
          <w:szCs w:val="26"/>
        </w:rPr>
        <w:drawing>
          <wp:inline distT="0" distB="0" distL="0" distR="0">
            <wp:extent cx="5226685" cy="3578860"/>
            <wp:effectExtent l="19050" t="0" r="0" b="0"/>
            <wp:docPr id="129"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172"/>
                    <a:srcRect/>
                    <a:stretch>
                      <a:fillRect/>
                    </a:stretch>
                  </pic:blipFill>
                  <pic:spPr bwMode="auto">
                    <a:xfrm>
                      <a:off x="0" y="0"/>
                      <a:ext cx="5226685" cy="3578860"/>
                    </a:xfrm>
                    <a:prstGeom prst="rect">
                      <a:avLst/>
                    </a:prstGeom>
                    <a:noFill/>
                    <a:ln w="9525">
                      <a:noFill/>
                      <a:miter lim="800000"/>
                      <a:headEnd/>
                      <a:tailEnd/>
                    </a:ln>
                  </pic:spPr>
                </pic:pic>
              </a:graphicData>
            </a:graphic>
          </wp:inline>
        </w:drawing>
      </w:r>
    </w:p>
    <w:p w:rsidR="00F4071B" w:rsidRPr="00793150" w:rsidRDefault="00F4071B" w:rsidP="009D5A90">
      <w:pPr>
        <w:spacing w:line="360" w:lineRule="auto"/>
        <w:ind w:firstLine="567"/>
        <w:jc w:val="center"/>
        <w:rPr>
          <w:sz w:val="26"/>
          <w:szCs w:val="26"/>
        </w:rPr>
      </w:pPr>
    </w:p>
    <w:p w:rsidR="00891176" w:rsidRPr="00793150" w:rsidRDefault="002A67B4" w:rsidP="009D5A90">
      <w:pPr>
        <w:ind w:firstLine="567"/>
        <w:jc w:val="center"/>
        <w:rPr>
          <w:sz w:val="28"/>
          <w:szCs w:val="28"/>
        </w:rPr>
      </w:pPr>
      <w:r w:rsidRPr="00793150">
        <w:rPr>
          <w:sz w:val="28"/>
          <w:szCs w:val="28"/>
        </w:rPr>
        <w:t>Рисунок 4.10</w:t>
      </w:r>
      <w:r w:rsidR="00C81CB6" w:rsidRPr="00793150">
        <w:rPr>
          <w:sz w:val="28"/>
          <w:szCs w:val="28"/>
        </w:rPr>
        <w:t>-</w:t>
      </w:r>
      <w:r w:rsidR="00891176" w:rsidRPr="00793150">
        <w:rPr>
          <w:sz w:val="28"/>
          <w:szCs w:val="28"/>
        </w:rPr>
        <w:t xml:space="preserve"> Примеры наблюдения изгибных </w:t>
      </w:r>
      <w:r w:rsidR="00891176" w:rsidRPr="00793150">
        <w:rPr>
          <w:noProof/>
          <w:sz w:val="28"/>
          <w:szCs w:val="28"/>
        </w:rPr>
        <w:t>экстинкционных контуров между карбидными частицами (отмечены стрелками в деформированной прокатом стали 30ХГСА на расстоянии 2 мм от поверхности валка</w:t>
      </w:r>
    </w:p>
    <w:p w:rsidR="00891176" w:rsidRPr="00793150" w:rsidRDefault="00D41843" w:rsidP="009D5A90">
      <w:pPr>
        <w:spacing w:line="360" w:lineRule="auto"/>
        <w:ind w:firstLine="567"/>
        <w:jc w:val="center"/>
        <w:rPr>
          <w:noProof/>
          <w:sz w:val="26"/>
          <w:szCs w:val="26"/>
        </w:rPr>
      </w:pPr>
      <w:r w:rsidRPr="00793150">
        <w:rPr>
          <w:noProof/>
          <w:sz w:val="26"/>
          <w:szCs w:val="26"/>
        </w:rPr>
        <w:lastRenderedPageBreak/>
        <w:drawing>
          <wp:inline distT="0" distB="0" distL="0" distR="0">
            <wp:extent cx="4808855" cy="3623945"/>
            <wp:effectExtent l="19050" t="0" r="0" b="0"/>
            <wp:docPr id="130"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173"/>
                    <a:srcRect/>
                    <a:stretch>
                      <a:fillRect/>
                    </a:stretch>
                  </pic:blipFill>
                  <pic:spPr bwMode="auto">
                    <a:xfrm>
                      <a:off x="0" y="0"/>
                      <a:ext cx="4808855" cy="3623945"/>
                    </a:xfrm>
                    <a:prstGeom prst="rect">
                      <a:avLst/>
                    </a:prstGeom>
                    <a:noFill/>
                    <a:ln w="9525">
                      <a:noFill/>
                      <a:miter lim="800000"/>
                      <a:headEnd/>
                      <a:tailEnd/>
                    </a:ln>
                  </pic:spPr>
                </pic:pic>
              </a:graphicData>
            </a:graphic>
          </wp:inline>
        </w:drawing>
      </w:r>
    </w:p>
    <w:p w:rsidR="009B2764" w:rsidRPr="00793150" w:rsidRDefault="009B2764" w:rsidP="009D5A90">
      <w:pPr>
        <w:spacing w:line="360" w:lineRule="auto"/>
        <w:ind w:firstLine="567"/>
        <w:jc w:val="center"/>
        <w:rPr>
          <w:noProof/>
          <w:sz w:val="26"/>
          <w:szCs w:val="26"/>
        </w:rPr>
      </w:pPr>
    </w:p>
    <w:p w:rsidR="009B2764" w:rsidRPr="00793150" w:rsidRDefault="009B2764" w:rsidP="009D5A90">
      <w:pPr>
        <w:spacing w:line="360" w:lineRule="auto"/>
        <w:ind w:firstLine="567"/>
        <w:jc w:val="center"/>
        <w:rPr>
          <w:sz w:val="26"/>
          <w:szCs w:val="26"/>
        </w:rPr>
      </w:pPr>
    </w:p>
    <w:p w:rsidR="00891176" w:rsidRPr="00793150" w:rsidRDefault="00D41843" w:rsidP="009D5A90">
      <w:pPr>
        <w:spacing w:line="360" w:lineRule="auto"/>
        <w:ind w:firstLine="567"/>
        <w:jc w:val="center"/>
        <w:rPr>
          <w:sz w:val="26"/>
          <w:szCs w:val="26"/>
        </w:rPr>
      </w:pPr>
      <w:r w:rsidRPr="00793150">
        <w:rPr>
          <w:noProof/>
          <w:sz w:val="26"/>
          <w:szCs w:val="26"/>
        </w:rPr>
        <w:drawing>
          <wp:inline distT="0" distB="0" distL="0" distR="0">
            <wp:extent cx="4786630" cy="3578860"/>
            <wp:effectExtent l="19050" t="0" r="0" b="0"/>
            <wp:docPr id="131"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174"/>
                    <a:srcRect/>
                    <a:stretch>
                      <a:fillRect/>
                    </a:stretch>
                  </pic:blipFill>
                  <pic:spPr bwMode="auto">
                    <a:xfrm>
                      <a:off x="0" y="0"/>
                      <a:ext cx="4786630" cy="3578860"/>
                    </a:xfrm>
                    <a:prstGeom prst="rect">
                      <a:avLst/>
                    </a:prstGeom>
                    <a:noFill/>
                    <a:ln w="9525">
                      <a:noFill/>
                      <a:miter lim="800000"/>
                      <a:headEnd/>
                      <a:tailEnd/>
                    </a:ln>
                  </pic:spPr>
                </pic:pic>
              </a:graphicData>
            </a:graphic>
          </wp:inline>
        </w:drawing>
      </w:r>
    </w:p>
    <w:p w:rsidR="00891176" w:rsidRPr="00793150" w:rsidRDefault="00891176" w:rsidP="009D5A90">
      <w:pPr>
        <w:ind w:firstLine="567"/>
      </w:pPr>
    </w:p>
    <w:p w:rsidR="00891176" w:rsidRPr="00793150" w:rsidRDefault="002A67B4" w:rsidP="009D5A90">
      <w:pPr>
        <w:ind w:firstLine="567"/>
        <w:jc w:val="center"/>
        <w:rPr>
          <w:sz w:val="28"/>
          <w:szCs w:val="28"/>
        </w:rPr>
      </w:pPr>
      <w:r w:rsidRPr="00793150">
        <w:rPr>
          <w:sz w:val="28"/>
          <w:szCs w:val="28"/>
        </w:rPr>
        <w:t>Рисунок 4.11</w:t>
      </w:r>
      <w:r w:rsidR="00C81CB6" w:rsidRPr="00793150">
        <w:rPr>
          <w:sz w:val="28"/>
          <w:szCs w:val="28"/>
        </w:rPr>
        <w:t>-</w:t>
      </w:r>
      <w:r w:rsidR="00891176" w:rsidRPr="00793150">
        <w:rPr>
          <w:sz w:val="28"/>
          <w:szCs w:val="28"/>
        </w:rPr>
        <w:t xml:space="preserve"> Микротрещины по границам фрагментов (траектории трещин отмечены стрелками)</w:t>
      </w:r>
    </w:p>
    <w:p w:rsidR="00891176" w:rsidRPr="00793150" w:rsidRDefault="00891176" w:rsidP="009D5A90">
      <w:pPr>
        <w:ind w:firstLine="567"/>
        <w:jc w:val="center"/>
        <w:rPr>
          <w:sz w:val="28"/>
          <w:szCs w:val="28"/>
        </w:rPr>
      </w:pPr>
    </w:p>
    <w:p w:rsidR="009B2764" w:rsidRPr="00793150" w:rsidRDefault="009B2764" w:rsidP="009D5A90">
      <w:pPr>
        <w:ind w:firstLine="567"/>
        <w:jc w:val="center"/>
        <w:rPr>
          <w:sz w:val="28"/>
          <w:szCs w:val="28"/>
        </w:rPr>
      </w:pPr>
    </w:p>
    <w:p w:rsidR="00891176" w:rsidRPr="00793150" w:rsidRDefault="00891176" w:rsidP="009D5A90">
      <w:pPr>
        <w:ind w:firstLine="567"/>
        <w:jc w:val="both"/>
        <w:rPr>
          <w:sz w:val="28"/>
          <w:szCs w:val="28"/>
        </w:rPr>
      </w:pPr>
      <w:r w:rsidRPr="00793150">
        <w:rPr>
          <w:sz w:val="28"/>
          <w:szCs w:val="28"/>
        </w:rPr>
        <w:lastRenderedPageBreak/>
        <w:t xml:space="preserve">Микротрещины распространяются по границам раздела. Таковыми являются как старые границы зерен исходной мартенситной фазы и даже границы аустенитного зерна (наследованное зерно), так и сформировавшиеся в ходе деформации границы фрагментов. Распространение микротрещин по старым границам облегчается сегрегациями на них, возникших в ходе термообработки, и по новым – также сегрегациями, созданными посредством </w:t>
      </w:r>
      <w:r w:rsidR="009E7002" w:rsidRPr="00793150">
        <w:rPr>
          <w:sz w:val="28"/>
          <w:szCs w:val="28"/>
        </w:rPr>
        <w:t>«</w:t>
      </w:r>
      <w:r w:rsidRPr="00793150">
        <w:rPr>
          <w:sz w:val="28"/>
          <w:szCs w:val="28"/>
        </w:rPr>
        <w:t>выметания</w:t>
      </w:r>
      <w:r w:rsidR="009E7002" w:rsidRPr="00793150">
        <w:rPr>
          <w:sz w:val="28"/>
          <w:szCs w:val="28"/>
        </w:rPr>
        <w:t>»</w:t>
      </w:r>
      <w:r w:rsidRPr="00793150">
        <w:rPr>
          <w:sz w:val="28"/>
          <w:szCs w:val="28"/>
        </w:rPr>
        <w:t xml:space="preserve"> </w:t>
      </w:r>
      <w:r w:rsidR="009E7002" w:rsidRPr="00793150">
        <w:rPr>
          <w:sz w:val="28"/>
          <w:szCs w:val="28"/>
        </w:rPr>
        <w:t xml:space="preserve">атомов </w:t>
      </w:r>
      <w:r w:rsidRPr="00793150">
        <w:rPr>
          <w:sz w:val="28"/>
          <w:szCs w:val="28"/>
        </w:rPr>
        <w:t>примесей из объема материала движущимися дислокациями. Известно [</w:t>
      </w:r>
      <w:r w:rsidR="007C4AF5" w:rsidRPr="00793150">
        <w:rPr>
          <w:sz w:val="28"/>
          <w:szCs w:val="28"/>
        </w:rPr>
        <w:t>74,78,99,</w:t>
      </w:r>
      <w:r w:rsidR="009B2764" w:rsidRPr="00793150">
        <w:rPr>
          <w:sz w:val="28"/>
          <w:szCs w:val="28"/>
        </w:rPr>
        <w:t>1</w:t>
      </w:r>
      <w:r w:rsidR="007C4AF5" w:rsidRPr="00793150">
        <w:rPr>
          <w:sz w:val="28"/>
          <w:szCs w:val="28"/>
        </w:rPr>
        <w:t>01</w:t>
      </w:r>
      <w:r w:rsidR="009B2764" w:rsidRPr="00793150">
        <w:rPr>
          <w:sz w:val="28"/>
          <w:szCs w:val="28"/>
        </w:rPr>
        <w:t>,</w:t>
      </w:r>
      <w:r w:rsidR="007C4AF5" w:rsidRPr="00793150">
        <w:rPr>
          <w:sz w:val="28"/>
          <w:szCs w:val="28"/>
        </w:rPr>
        <w:t>132</w:t>
      </w:r>
      <w:r w:rsidRPr="00793150">
        <w:rPr>
          <w:sz w:val="28"/>
          <w:szCs w:val="28"/>
        </w:rPr>
        <w:t xml:space="preserve">], что в ходе деформации дислокации особенно хорошо переносят элементы внедрения. </w:t>
      </w:r>
    </w:p>
    <w:p w:rsidR="000933EA" w:rsidRPr="00793150" w:rsidRDefault="00891176" w:rsidP="009D5A90">
      <w:pPr>
        <w:ind w:firstLine="567"/>
        <w:jc w:val="both"/>
        <w:rPr>
          <w:sz w:val="28"/>
          <w:szCs w:val="28"/>
        </w:rPr>
      </w:pPr>
      <w:r w:rsidRPr="00793150">
        <w:rPr>
          <w:sz w:val="28"/>
          <w:szCs w:val="28"/>
        </w:rPr>
        <w:t xml:space="preserve">Возникшие микротрещины следуют по границам раздела от одного карбида до другого и могут образовать магистральную разрушающую трещину. </w:t>
      </w:r>
    </w:p>
    <w:p w:rsidR="000933EA" w:rsidRPr="00793150" w:rsidRDefault="000933EA" w:rsidP="009D5A90">
      <w:pPr>
        <w:ind w:firstLine="567"/>
        <w:jc w:val="both"/>
        <w:rPr>
          <w:sz w:val="28"/>
          <w:szCs w:val="28"/>
        </w:rPr>
      </w:pPr>
    </w:p>
    <w:p w:rsidR="00891176" w:rsidRPr="00793150" w:rsidRDefault="00C20676" w:rsidP="009D5A90">
      <w:pPr>
        <w:ind w:firstLine="567"/>
        <w:jc w:val="both"/>
        <w:rPr>
          <w:b/>
          <w:sz w:val="28"/>
          <w:szCs w:val="28"/>
        </w:rPr>
      </w:pPr>
      <w:r w:rsidRPr="00793150">
        <w:rPr>
          <w:b/>
          <w:sz w:val="28"/>
          <w:szCs w:val="28"/>
        </w:rPr>
        <w:t>4.4</w:t>
      </w:r>
      <w:r w:rsidR="00891176" w:rsidRPr="00793150">
        <w:rPr>
          <w:b/>
          <w:sz w:val="28"/>
          <w:szCs w:val="28"/>
        </w:rPr>
        <w:t xml:space="preserve"> Размер фрагментов, дифракционная картина и степень деформации</w:t>
      </w:r>
    </w:p>
    <w:p w:rsidR="00891176" w:rsidRPr="00793150" w:rsidRDefault="00891176" w:rsidP="009D5A90">
      <w:pPr>
        <w:ind w:firstLine="567"/>
        <w:jc w:val="both"/>
        <w:rPr>
          <w:sz w:val="28"/>
          <w:szCs w:val="28"/>
        </w:rPr>
      </w:pPr>
      <w:r w:rsidRPr="00793150">
        <w:rPr>
          <w:sz w:val="28"/>
          <w:szCs w:val="28"/>
        </w:rPr>
        <w:t xml:space="preserve">По мере приближения к поверхности валка возрастает как степень, так и температура пластической деформации. Вследствие этого формируется более совершенная фрагментированная субструктура. Здесь следует напомнить, что фрагментированная субструктура является последней субструктурой в цепочке субструктурных превращений, характерных для ОЦК </w:t>
      </w:r>
      <w:r w:rsidR="009E7002" w:rsidRPr="00793150">
        <w:rPr>
          <w:sz w:val="28"/>
          <w:szCs w:val="28"/>
        </w:rPr>
        <w:t xml:space="preserve">- </w:t>
      </w:r>
      <w:r w:rsidRPr="00793150">
        <w:rPr>
          <w:sz w:val="28"/>
          <w:szCs w:val="28"/>
        </w:rPr>
        <w:t>материалов [</w:t>
      </w:r>
      <w:r w:rsidR="007C4AF5" w:rsidRPr="00793150">
        <w:rPr>
          <w:sz w:val="28"/>
          <w:szCs w:val="28"/>
        </w:rPr>
        <w:t>11</w:t>
      </w:r>
      <w:r w:rsidR="008858A4" w:rsidRPr="00793150">
        <w:rPr>
          <w:sz w:val="28"/>
          <w:szCs w:val="28"/>
        </w:rPr>
        <w:t>9</w:t>
      </w:r>
      <w:r w:rsidRPr="00793150">
        <w:rPr>
          <w:sz w:val="28"/>
          <w:szCs w:val="28"/>
        </w:rPr>
        <w:t>]. Когда она достигает необходимого совершенства, по её границам раз</w:t>
      </w:r>
      <w:r w:rsidR="008858A4" w:rsidRPr="00793150">
        <w:rPr>
          <w:sz w:val="28"/>
          <w:szCs w:val="28"/>
        </w:rPr>
        <w:t>виваются расслаивающие трещины.</w:t>
      </w:r>
    </w:p>
    <w:p w:rsidR="00891176" w:rsidRPr="00793150" w:rsidRDefault="00891176" w:rsidP="009D5A90">
      <w:pPr>
        <w:widowControl w:val="0"/>
        <w:ind w:firstLine="567"/>
        <w:jc w:val="both"/>
        <w:rPr>
          <w:sz w:val="28"/>
          <w:szCs w:val="28"/>
        </w:rPr>
      </w:pPr>
      <w:r w:rsidRPr="00793150">
        <w:rPr>
          <w:sz w:val="28"/>
          <w:szCs w:val="28"/>
        </w:rPr>
        <w:t>С ростом степени пластиче</w:t>
      </w:r>
      <w:bookmarkStart w:id="29" w:name="OCRUncertain639"/>
      <w:r w:rsidRPr="00793150">
        <w:rPr>
          <w:sz w:val="28"/>
          <w:szCs w:val="28"/>
        </w:rPr>
        <w:t>с</w:t>
      </w:r>
      <w:bookmarkEnd w:id="29"/>
      <w:r w:rsidRPr="00793150">
        <w:rPr>
          <w:sz w:val="28"/>
          <w:szCs w:val="28"/>
        </w:rPr>
        <w:t>кой де</w:t>
      </w:r>
      <w:bookmarkStart w:id="30" w:name="OCRUncertain640"/>
      <w:r w:rsidRPr="00793150">
        <w:rPr>
          <w:sz w:val="28"/>
          <w:szCs w:val="28"/>
        </w:rPr>
        <w:t>ф</w:t>
      </w:r>
      <w:bookmarkEnd w:id="30"/>
      <w:r w:rsidRPr="00793150">
        <w:rPr>
          <w:sz w:val="28"/>
          <w:szCs w:val="28"/>
        </w:rPr>
        <w:t>орма</w:t>
      </w:r>
      <w:bookmarkStart w:id="31" w:name="OCRUncertain641"/>
      <w:r w:rsidRPr="00793150">
        <w:rPr>
          <w:sz w:val="28"/>
          <w:szCs w:val="28"/>
        </w:rPr>
        <w:t>ц</w:t>
      </w:r>
      <w:bookmarkEnd w:id="31"/>
      <w:r w:rsidRPr="00793150">
        <w:rPr>
          <w:sz w:val="28"/>
          <w:szCs w:val="28"/>
        </w:rPr>
        <w:t xml:space="preserve">ии размер фрагментов убывает. Наиболее полные данные об этом опубликованы в </w:t>
      </w:r>
      <w:r w:rsidRPr="00793150">
        <w:rPr>
          <w:noProof/>
          <w:sz w:val="28"/>
          <w:szCs w:val="28"/>
        </w:rPr>
        <w:t>[</w:t>
      </w:r>
      <w:r w:rsidR="007C4AF5" w:rsidRPr="00793150">
        <w:rPr>
          <w:noProof/>
          <w:sz w:val="28"/>
          <w:szCs w:val="28"/>
        </w:rPr>
        <w:t>15</w:t>
      </w:r>
      <w:r w:rsidR="006879AB" w:rsidRPr="00793150">
        <w:rPr>
          <w:noProof/>
          <w:sz w:val="28"/>
          <w:szCs w:val="28"/>
        </w:rPr>
        <w:t>6</w:t>
      </w:r>
      <w:r w:rsidRPr="00793150">
        <w:rPr>
          <w:sz w:val="28"/>
          <w:szCs w:val="28"/>
        </w:rPr>
        <w:t>]</w:t>
      </w:r>
      <w:r w:rsidRPr="00793150">
        <w:rPr>
          <w:noProof/>
          <w:sz w:val="28"/>
          <w:szCs w:val="28"/>
        </w:rPr>
        <w:t>.</w:t>
      </w:r>
      <w:r w:rsidRPr="00793150">
        <w:rPr>
          <w:sz w:val="28"/>
          <w:szCs w:val="28"/>
        </w:rPr>
        <w:t xml:space="preserve"> В этой </w:t>
      </w:r>
      <w:bookmarkStart w:id="32" w:name="OCRUncertain647"/>
      <w:r w:rsidRPr="00793150">
        <w:rPr>
          <w:sz w:val="28"/>
          <w:szCs w:val="28"/>
        </w:rPr>
        <w:t>работе</w:t>
      </w:r>
      <w:bookmarkEnd w:id="32"/>
      <w:r w:rsidRPr="00793150">
        <w:rPr>
          <w:sz w:val="28"/>
          <w:szCs w:val="28"/>
        </w:rPr>
        <w:t xml:space="preserve"> приведена логарифмическая зависимость размера ячеек (или фрагментов) от степени пластической деформации: </w:t>
      </w:r>
      <w:r w:rsidR="00B90F8C" w:rsidRPr="00793150">
        <w:rPr>
          <w:position w:val="-10"/>
          <w:sz w:val="28"/>
          <w:szCs w:val="28"/>
          <w:lang w:val="en-US"/>
        </w:rPr>
        <w:object w:dxaOrig="1420" w:dyaOrig="320">
          <v:shape id="_x0000_i1088" type="#_x0000_t75" style="width:113.15pt;height:18pt" o:ole="" fillcolor="window">
            <v:imagedata r:id="rId175" o:title=""/>
          </v:shape>
          <o:OLEObject Type="Embed" ProgID="Equation.3" ShapeID="_x0000_i1088" DrawAspect="Content" ObjectID="_1443899424" r:id="rId176"/>
        </w:object>
      </w:r>
      <w:r w:rsidRPr="00793150">
        <w:rPr>
          <w:sz w:val="28"/>
          <w:szCs w:val="28"/>
        </w:rPr>
        <w:t xml:space="preserve">, где </w:t>
      </w:r>
      <w:r w:rsidRPr="00793150">
        <w:rPr>
          <w:i/>
          <w:sz w:val="28"/>
          <w:szCs w:val="28"/>
          <w:lang w:val="en-US"/>
        </w:rPr>
        <w:t>D</w:t>
      </w:r>
      <w:r w:rsidRPr="00793150">
        <w:rPr>
          <w:sz w:val="28"/>
          <w:szCs w:val="28"/>
        </w:rPr>
        <w:t xml:space="preserve"> – размер ячеек (или фрагментов),</w:t>
      </w:r>
      <w:r w:rsidRPr="00793150">
        <w:rPr>
          <w:i/>
          <w:sz w:val="28"/>
          <w:szCs w:val="28"/>
        </w:rPr>
        <w:t xml:space="preserve"> </w:t>
      </w:r>
      <w:r w:rsidRPr="00793150">
        <w:rPr>
          <w:i/>
          <w:sz w:val="28"/>
          <w:szCs w:val="28"/>
          <w:lang w:val="en-US"/>
        </w:rPr>
        <w:sym w:font="Symbol" w:char="F065"/>
      </w:r>
      <w:r w:rsidRPr="00793150">
        <w:rPr>
          <w:sz w:val="28"/>
          <w:szCs w:val="28"/>
        </w:rPr>
        <w:t xml:space="preserve"> - степень пластической деформации. Было показано, что эта зависимость для чистых ОЦК </w:t>
      </w:r>
      <w:r w:rsidR="009E7002" w:rsidRPr="00793150">
        <w:rPr>
          <w:sz w:val="28"/>
          <w:szCs w:val="28"/>
        </w:rPr>
        <w:t xml:space="preserve">- </w:t>
      </w:r>
      <w:r w:rsidRPr="00793150">
        <w:rPr>
          <w:sz w:val="28"/>
          <w:szCs w:val="28"/>
        </w:rPr>
        <w:t>металлов близка к прямолинейной (</w:t>
      </w:r>
      <w:r w:rsidR="00C20676" w:rsidRPr="00793150">
        <w:rPr>
          <w:sz w:val="28"/>
          <w:szCs w:val="28"/>
        </w:rPr>
        <w:t xml:space="preserve">рисунок </w:t>
      </w:r>
      <w:r w:rsidR="007C4AF5" w:rsidRPr="00793150">
        <w:rPr>
          <w:sz w:val="28"/>
          <w:szCs w:val="28"/>
        </w:rPr>
        <w:t>4.12</w:t>
      </w:r>
      <w:r w:rsidRPr="00793150">
        <w:rPr>
          <w:sz w:val="28"/>
          <w:szCs w:val="28"/>
        </w:rPr>
        <w:t> а). Количественные данные для стали мартенситного класса со сходным химическим составом, деформированной растяжением [</w:t>
      </w:r>
      <w:r w:rsidR="007C4AF5" w:rsidRPr="00793150">
        <w:rPr>
          <w:sz w:val="28"/>
          <w:szCs w:val="28"/>
        </w:rPr>
        <w:t>74,11</w:t>
      </w:r>
      <w:r w:rsidR="008858A4" w:rsidRPr="00793150">
        <w:rPr>
          <w:sz w:val="28"/>
          <w:szCs w:val="28"/>
        </w:rPr>
        <w:t>3</w:t>
      </w:r>
      <w:r w:rsidRPr="00793150">
        <w:rPr>
          <w:sz w:val="28"/>
          <w:szCs w:val="28"/>
        </w:rPr>
        <w:t xml:space="preserve">], </w:t>
      </w:r>
      <w:bookmarkStart w:id="33" w:name="OCRUncertain653"/>
      <w:r w:rsidRPr="00793150">
        <w:rPr>
          <w:sz w:val="28"/>
          <w:szCs w:val="28"/>
        </w:rPr>
        <w:t>п</w:t>
      </w:r>
      <w:bookmarkEnd w:id="33"/>
      <w:r w:rsidRPr="00793150">
        <w:rPr>
          <w:sz w:val="28"/>
          <w:szCs w:val="28"/>
        </w:rPr>
        <w:t xml:space="preserve">редставлены на </w:t>
      </w:r>
      <w:r w:rsidR="00C20676" w:rsidRPr="00793150">
        <w:rPr>
          <w:sz w:val="28"/>
          <w:szCs w:val="28"/>
        </w:rPr>
        <w:t xml:space="preserve">рисунок </w:t>
      </w:r>
      <w:r w:rsidR="007C4AF5" w:rsidRPr="00793150">
        <w:rPr>
          <w:noProof/>
          <w:sz w:val="28"/>
          <w:szCs w:val="28"/>
        </w:rPr>
        <w:t>4.12</w:t>
      </w:r>
      <w:r w:rsidRPr="00793150">
        <w:rPr>
          <w:noProof/>
          <w:sz w:val="28"/>
          <w:szCs w:val="28"/>
        </w:rPr>
        <w:t> б.</w:t>
      </w:r>
      <w:r w:rsidRPr="00793150">
        <w:rPr>
          <w:sz w:val="28"/>
          <w:szCs w:val="28"/>
        </w:rPr>
        <w:t xml:space="preserve"> Здесь наблюдается линейное убывание раз</w:t>
      </w:r>
      <w:bookmarkStart w:id="34" w:name="OCRUncertain654"/>
      <w:r w:rsidRPr="00793150">
        <w:rPr>
          <w:sz w:val="28"/>
          <w:szCs w:val="28"/>
        </w:rPr>
        <w:t>м</w:t>
      </w:r>
      <w:bookmarkEnd w:id="34"/>
      <w:r w:rsidRPr="00793150">
        <w:rPr>
          <w:sz w:val="28"/>
          <w:szCs w:val="28"/>
        </w:rPr>
        <w:t>ера фрагментов со степенью пластической деформации в нормальных (а не логарифмических) координата</w:t>
      </w:r>
      <w:bookmarkStart w:id="35" w:name="OCRUncertain656"/>
      <w:r w:rsidRPr="00793150">
        <w:rPr>
          <w:sz w:val="28"/>
          <w:szCs w:val="28"/>
        </w:rPr>
        <w:t>х</w:t>
      </w:r>
      <w:bookmarkEnd w:id="35"/>
      <w:r w:rsidRPr="00793150">
        <w:rPr>
          <w:sz w:val="28"/>
          <w:szCs w:val="28"/>
        </w:rPr>
        <w:t>.</w:t>
      </w:r>
    </w:p>
    <w:p w:rsidR="00891176" w:rsidRPr="00793150" w:rsidRDefault="00891176" w:rsidP="009D5A90">
      <w:pPr>
        <w:widowControl w:val="0"/>
        <w:ind w:firstLine="567"/>
        <w:jc w:val="both"/>
        <w:rPr>
          <w:noProof/>
          <w:sz w:val="28"/>
          <w:szCs w:val="28"/>
        </w:rPr>
      </w:pPr>
      <w:bookmarkStart w:id="36" w:name="OCRUncertain657"/>
      <w:r w:rsidRPr="00793150">
        <w:rPr>
          <w:sz w:val="28"/>
          <w:szCs w:val="28"/>
        </w:rPr>
        <w:t>При</w:t>
      </w:r>
      <w:bookmarkEnd w:id="36"/>
      <w:r w:rsidRPr="00793150">
        <w:rPr>
          <w:sz w:val="28"/>
          <w:szCs w:val="28"/>
        </w:rPr>
        <w:t xml:space="preserve"> сравнении</w:t>
      </w:r>
      <w:r w:rsidR="009E7002" w:rsidRPr="00793150">
        <w:rPr>
          <w:sz w:val="28"/>
          <w:szCs w:val="28"/>
        </w:rPr>
        <w:t xml:space="preserve"> данных </w:t>
      </w:r>
      <w:r w:rsidRPr="00793150">
        <w:rPr>
          <w:sz w:val="28"/>
          <w:szCs w:val="28"/>
        </w:rPr>
        <w:t>рис</w:t>
      </w:r>
      <w:r w:rsidR="00C20676" w:rsidRPr="00793150">
        <w:rPr>
          <w:sz w:val="28"/>
          <w:szCs w:val="28"/>
        </w:rPr>
        <w:t xml:space="preserve">унока </w:t>
      </w:r>
      <w:r w:rsidR="003D14FE" w:rsidRPr="00793150">
        <w:rPr>
          <w:noProof/>
          <w:sz w:val="28"/>
          <w:szCs w:val="28"/>
        </w:rPr>
        <w:t>4.12</w:t>
      </w:r>
      <w:r w:rsidRPr="00793150">
        <w:rPr>
          <w:noProof/>
          <w:sz w:val="28"/>
          <w:szCs w:val="28"/>
        </w:rPr>
        <w:t xml:space="preserve"> а </w:t>
      </w:r>
      <w:r w:rsidRPr="00793150">
        <w:rPr>
          <w:sz w:val="28"/>
          <w:szCs w:val="28"/>
        </w:rPr>
        <w:t>[</w:t>
      </w:r>
      <w:r w:rsidR="003D14FE" w:rsidRPr="00793150">
        <w:rPr>
          <w:sz w:val="28"/>
          <w:szCs w:val="28"/>
        </w:rPr>
        <w:t>15</w:t>
      </w:r>
      <w:r w:rsidR="006879AB" w:rsidRPr="00793150">
        <w:rPr>
          <w:sz w:val="28"/>
          <w:szCs w:val="28"/>
        </w:rPr>
        <w:t>6</w:t>
      </w:r>
      <w:r w:rsidRPr="00793150">
        <w:rPr>
          <w:noProof/>
          <w:sz w:val="28"/>
          <w:szCs w:val="28"/>
        </w:rPr>
        <w:t>]</w:t>
      </w:r>
      <w:r w:rsidRPr="00793150">
        <w:rPr>
          <w:sz w:val="28"/>
          <w:szCs w:val="28"/>
        </w:rPr>
        <w:t xml:space="preserve"> с </w:t>
      </w:r>
      <w:r w:rsidR="00C20676" w:rsidRPr="00793150">
        <w:rPr>
          <w:sz w:val="28"/>
          <w:szCs w:val="28"/>
        </w:rPr>
        <w:t xml:space="preserve">рисунком </w:t>
      </w:r>
      <w:r w:rsidR="003D14FE" w:rsidRPr="00793150">
        <w:rPr>
          <w:noProof/>
          <w:sz w:val="28"/>
          <w:szCs w:val="28"/>
        </w:rPr>
        <w:t>4.12</w:t>
      </w:r>
      <w:r w:rsidRPr="00793150">
        <w:rPr>
          <w:noProof/>
          <w:sz w:val="28"/>
          <w:szCs w:val="28"/>
        </w:rPr>
        <w:t> б</w:t>
      </w:r>
      <w:r w:rsidRPr="00793150">
        <w:rPr>
          <w:sz w:val="28"/>
          <w:szCs w:val="28"/>
        </w:rPr>
        <w:t xml:space="preserve"> </w:t>
      </w:r>
      <w:r w:rsidR="003D14FE" w:rsidRPr="00793150">
        <w:rPr>
          <w:sz w:val="28"/>
          <w:szCs w:val="28"/>
        </w:rPr>
        <w:t>[74,11</w:t>
      </w:r>
      <w:r w:rsidR="008858A4" w:rsidRPr="00793150">
        <w:rPr>
          <w:sz w:val="28"/>
          <w:szCs w:val="28"/>
        </w:rPr>
        <w:t xml:space="preserve">3] </w:t>
      </w:r>
      <w:r w:rsidRPr="00793150">
        <w:rPr>
          <w:sz w:val="28"/>
          <w:szCs w:val="28"/>
        </w:rPr>
        <w:t>важно</w:t>
      </w:r>
      <w:r w:rsidR="009E7002" w:rsidRPr="00793150">
        <w:rPr>
          <w:sz w:val="28"/>
          <w:szCs w:val="28"/>
        </w:rPr>
        <w:t xml:space="preserve"> отметить</w:t>
      </w:r>
      <w:r w:rsidRPr="00793150">
        <w:rPr>
          <w:sz w:val="28"/>
          <w:szCs w:val="28"/>
        </w:rPr>
        <w:t>, что последний охватывает не меньший интервал размера фрагментов, чем для отдельных материалов, данных на рис</w:t>
      </w:r>
      <w:r w:rsidR="00C20676" w:rsidRPr="00793150">
        <w:rPr>
          <w:sz w:val="28"/>
          <w:szCs w:val="28"/>
        </w:rPr>
        <w:t xml:space="preserve">унке </w:t>
      </w:r>
      <w:r w:rsidR="003D14FE" w:rsidRPr="00793150">
        <w:rPr>
          <w:noProof/>
          <w:sz w:val="28"/>
          <w:szCs w:val="28"/>
        </w:rPr>
        <w:t>4.12</w:t>
      </w:r>
      <w:r w:rsidRPr="00793150">
        <w:rPr>
          <w:noProof/>
          <w:sz w:val="28"/>
          <w:szCs w:val="28"/>
        </w:rPr>
        <w:t xml:space="preserve"> а </w:t>
      </w:r>
      <w:r w:rsidRPr="00793150">
        <w:rPr>
          <w:sz w:val="28"/>
          <w:szCs w:val="28"/>
        </w:rPr>
        <w:t>[</w:t>
      </w:r>
      <w:r w:rsidR="003D14FE" w:rsidRPr="00793150">
        <w:rPr>
          <w:sz w:val="28"/>
          <w:szCs w:val="28"/>
        </w:rPr>
        <w:t>15</w:t>
      </w:r>
      <w:r w:rsidR="006879AB" w:rsidRPr="00793150">
        <w:rPr>
          <w:sz w:val="28"/>
          <w:szCs w:val="28"/>
        </w:rPr>
        <w:t>6</w:t>
      </w:r>
      <w:r w:rsidRPr="00793150">
        <w:rPr>
          <w:noProof/>
          <w:sz w:val="28"/>
          <w:szCs w:val="28"/>
        </w:rPr>
        <w:t>].</w:t>
      </w:r>
      <w:r w:rsidRPr="00793150">
        <w:rPr>
          <w:sz w:val="28"/>
          <w:szCs w:val="28"/>
        </w:rPr>
        <w:t xml:space="preserve"> Поэтому, рисунки типа </w:t>
      </w:r>
      <w:r w:rsidR="003D14FE" w:rsidRPr="00793150">
        <w:rPr>
          <w:noProof/>
          <w:sz w:val="28"/>
          <w:szCs w:val="28"/>
        </w:rPr>
        <w:t>4.12</w:t>
      </w:r>
      <w:r w:rsidRPr="00793150">
        <w:rPr>
          <w:noProof/>
          <w:sz w:val="28"/>
          <w:szCs w:val="28"/>
        </w:rPr>
        <w:t> а</w:t>
      </w:r>
      <w:r w:rsidRPr="00793150">
        <w:rPr>
          <w:sz w:val="28"/>
          <w:szCs w:val="28"/>
        </w:rPr>
        <w:t xml:space="preserve"> и </w:t>
      </w:r>
      <w:r w:rsidR="003D14FE" w:rsidRPr="00793150">
        <w:rPr>
          <w:noProof/>
          <w:sz w:val="28"/>
          <w:szCs w:val="28"/>
        </w:rPr>
        <w:t>4.12</w:t>
      </w:r>
      <w:r w:rsidRPr="00793150">
        <w:rPr>
          <w:noProof/>
          <w:sz w:val="28"/>
          <w:szCs w:val="28"/>
        </w:rPr>
        <w:t> </w:t>
      </w:r>
      <w:r w:rsidRPr="00793150">
        <w:rPr>
          <w:sz w:val="28"/>
          <w:szCs w:val="28"/>
        </w:rPr>
        <w:t>б могут быть использованы для определения степени предшествующей деформации, например, как это было сделано при исследовании каналов деформации [</w:t>
      </w:r>
      <w:r w:rsidR="003D14FE" w:rsidRPr="00793150">
        <w:rPr>
          <w:sz w:val="28"/>
          <w:szCs w:val="28"/>
        </w:rPr>
        <w:t>1</w:t>
      </w:r>
      <w:r w:rsidR="006879AB" w:rsidRPr="00793150">
        <w:rPr>
          <w:sz w:val="28"/>
          <w:szCs w:val="28"/>
        </w:rPr>
        <w:t>57</w:t>
      </w:r>
      <w:r w:rsidR="00C20676" w:rsidRPr="00793150">
        <w:rPr>
          <w:sz w:val="28"/>
          <w:szCs w:val="28"/>
        </w:rPr>
        <w:t>-</w:t>
      </w:r>
      <w:r w:rsidR="00026EAF" w:rsidRPr="00793150">
        <w:rPr>
          <w:sz w:val="28"/>
          <w:szCs w:val="28"/>
        </w:rPr>
        <w:t>1</w:t>
      </w:r>
      <w:r w:rsidR="003D14FE" w:rsidRPr="00793150">
        <w:rPr>
          <w:sz w:val="28"/>
          <w:szCs w:val="28"/>
        </w:rPr>
        <w:t>5</w:t>
      </w:r>
      <w:r w:rsidR="006879AB" w:rsidRPr="00793150">
        <w:rPr>
          <w:sz w:val="28"/>
          <w:szCs w:val="28"/>
        </w:rPr>
        <w:t>8</w:t>
      </w:r>
      <w:r w:rsidRPr="00793150">
        <w:rPr>
          <w:sz w:val="28"/>
          <w:szCs w:val="28"/>
        </w:rPr>
        <w:t>]</w:t>
      </w:r>
      <w:r w:rsidRPr="00793150">
        <w:rPr>
          <w:noProof/>
          <w:sz w:val="28"/>
          <w:szCs w:val="28"/>
        </w:rPr>
        <w:t>.</w:t>
      </w:r>
    </w:p>
    <w:p w:rsidR="004C48FA" w:rsidRPr="00793150" w:rsidRDefault="004C48FA" w:rsidP="009D5A90">
      <w:pPr>
        <w:widowControl w:val="0"/>
        <w:ind w:firstLine="567"/>
        <w:jc w:val="both"/>
        <w:rPr>
          <w:sz w:val="28"/>
          <w:szCs w:val="28"/>
        </w:rPr>
      </w:pPr>
      <w:r w:rsidRPr="00793150">
        <w:rPr>
          <w:sz w:val="28"/>
          <w:szCs w:val="28"/>
        </w:rPr>
        <w:t xml:space="preserve">С ростом степени пластической деформации и измельчением размера фрагментов наблюдаются характерные изменения </w:t>
      </w:r>
      <w:bookmarkStart w:id="37" w:name="OCRUncertain674"/>
      <w:r w:rsidRPr="00793150">
        <w:rPr>
          <w:sz w:val="28"/>
          <w:szCs w:val="28"/>
        </w:rPr>
        <w:t>в микро</w:t>
      </w:r>
      <w:bookmarkEnd w:id="37"/>
      <w:r w:rsidRPr="00793150">
        <w:rPr>
          <w:sz w:val="28"/>
          <w:szCs w:val="28"/>
        </w:rPr>
        <w:t>дифракционной картине, наблюдаем</w:t>
      </w:r>
      <w:bookmarkStart w:id="38" w:name="OCRUncertain675"/>
      <w:r w:rsidRPr="00793150">
        <w:rPr>
          <w:sz w:val="28"/>
          <w:szCs w:val="28"/>
        </w:rPr>
        <w:t>о</w:t>
      </w:r>
      <w:bookmarkEnd w:id="38"/>
      <w:r w:rsidRPr="00793150">
        <w:rPr>
          <w:sz w:val="28"/>
          <w:szCs w:val="28"/>
        </w:rPr>
        <w:t>й в электронном микроскопе.</w:t>
      </w:r>
    </w:p>
    <w:p w:rsidR="00891176" w:rsidRPr="00793150" w:rsidRDefault="00D41843" w:rsidP="009D5A90">
      <w:pPr>
        <w:widowControl w:val="0"/>
        <w:ind w:firstLine="567"/>
        <w:jc w:val="center"/>
        <w:rPr>
          <w:noProof/>
          <w:sz w:val="28"/>
          <w:szCs w:val="28"/>
        </w:rPr>
      </w:pPr>
      <w:r w:rsidRPr="00793150">
        <w:rPr>
          <w:noProof/>
          <w:sz w:val="28"/>
          <w:szCs w:val="28"/>
        </w:rPr>
        <w:lastRenderedPageBreak/>
        <w:drawing>
          <wp:inline distT="0" distB="0" distL="0" distR="0">
            <wp:extent cx="5102860" cy="3556000"/>
            <wp:effectExtent l="19050" t="0" r="2540" b="0"/>
            <wp:docPr id="13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177"/>
                    <a:srcRect/>
                    <a:stretch>
                      <a:fillRect/>
                    </a:stretch>
                  </pic:blipFill>
                  <pic:spPr bwMode="auto">
                    <a:xfrm>
                      <a:off x="0" y="0"/>
                      <a:ext cx="5102860" cy="3556000"/>
                    </a:xfrm>
                    <a:prstGeom prst="rect">
                      <a:avLst/>
                    </a:prstGeom>
                    <a:noFill/>
                    <a:ln w="9525">
                      <a:noFill/>
                      <a:miter lim="800000"/>
                      <a:headEnd/>
                      <a:tailEnd/>
                    </a:ln>
                  </pic:spPr>
                </pic:pic>
              </a:graphicData>
            </a:graphic>
          </wp:inline>
        </w:drawing>
      </w:r>
    </w:p>
    <w:p w:rsidR="008858A4" w:rsidRPr="00793150" w:rsidRDefault="008858A4" w:rsidP="009D5A90">
      <w:pPr>
        <w:widowControl w:val="0"/>
        <w:ind w:firstLine="567"/>
        <w:jc w:val="center"/>
        <w:rPr>
          <w:noProof/>
          <w:sz w:val="28"/>
          <w:szCs w:val="28"/>
        </w:rPr>
      </w:pPr>
    </w:p>
    <w:p w:rsidR="008858A4" w:rsidRPr="00793150" w:rsidRDefault="008858A4" w:rsidP="009D5A90">
      <w:pPr>
        <w:widowControl w:val="0"/>
        <w:ind w:firstLine="567"/>
        <w:jc w:val="center"/>
        <w:rPr>
          <w:sz w:val="28"/>
          <w:szCs w:val="28"/>
        </w:rPr>
      </w:pPr>
    </w:p>
    <w:p w:rsidR="00891176" w:rsidRPr="00793150" w:rsidRDefault="00D41843" w:rsidP="009D5A90">
      <w:pPr>
        <w:widowControl w:val="0"/>
        <w:ind w:firstLine="567"/>
        <w:jc w:val="center"/>
        <w:rPr>
          <w:noProof/>
          <w:sz w:val="28"/>
          <w:szCs w:val="28"/>
        </w:rPr>
      </w:pPr>
      <w:r w:rsidRPr="00793150">
        <w:rPr>
          <w:noProof/>
          <w:sz w:val="28"/>
          <w:szCs w:val="28"/>
        </w:rPr>
        <w:drawing>
          <wp:inline distT="0" distB="0" distL="0" distR="0">
            <wp:extent cx="4876800" cy="3837940"/>
            <wp:effectExtent l="19050" t="0" r="0" b="0"/>
            <wp:docPr id="13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178"/>
                    <a:srcRect/>
                    <a:stretch>
                      <a:fillRect/>
                    </a:stretch>
                  </pic:blipFill>
                  <pic:spPr bwMode="auto">
                    <a:xfrm>
                      <a:off x="0" y="0"/>
                      <a:ext cx="4876800" cy="3837940"/>
                    </a:xfrm>
                    <a:prstGeom prst="rect">
                      <a:avLst/>
                    </a:prstGeom>
                    <a:noFill/>
                    <a:ln w="9525">
                      <a:noFill/>
                      <a:miter lim="800000"/>
                      <a:headEnd/>
                      <a:tailEnd/>
                    </a:ln>
                  </pic:spPr>
                </pic:pic>
              </a:graphicData>
            </a:graphic>
          </wp:inline>
        </w:drawing>
      </w:r>
    </w:p>
    <w:p w:rsidR="008858A4" w:rsidRPr="00793150" w:rsidRDefault="008858A4" w:rsidP="009D5A90">
      <w:pPr>
        <w:widowControl w:val="0"/>
        <w:ind w:firstLine="567"/>
        <w:jc w:val="center"/>
        <w:rPr>
          <w:sz w:val="28"/>
          <w:szCs w:val="28"/>
        </w:rPr>
      </w:pPr>
    </w:p>
    <w:p w:rsidR="008858A4" w:rsidRPr="00793150" w:rsidRDefault="008858A4" w:rsidP="009D5A90">
      <w:pPr>
        <w:widowControl w:val="0"/>
        <w:ind w:firstLine="567"/>
        <w:jc w:val="center"/>
        <w:rPr>
          <w:sz w:val="28"/>
          <w:szCs w:val="28"/>
        </w:rPr>
      </w:pPr>
    </w:p>
    <w:p w:rsidR="00891176" w:rsidRPr="00793150" w:rsidRDefault="008858A4" w:rsidP="009D5A90">
      <w:pPr>
        <w:pStyle w:val="a8"/>
        <w:spacing w:after="0"/>
        <w:ind w:left="0" w:firstLine="567"/>
        <w:jc w:val="center"/>
        <w:rPr>
          <w:sz w:val="28"/>
          <w:szCs w:val="28"/>
        </w:rPr>
      </w:pPr>
      <w:r w:rsidRPr="00793150">
        <w:rPr>
          <w:sz w:val="28"/>
          <w:szCs w:val="28"/>
        </w:rPr>
        <w:t xml:space="preserve">Рисунок </w:t>
      </w:r>
      <w:r w:rsidR="003D14FE" w:rsidRPr="00793150">
        <w:rPr>
          <w:sz w:val="28"/>
          <w:szCs w:val="28"/>
        </w:rPr>
        <w:t>4.12</w:t>
      </w:r>
      <w:r w:rsidR="00DF0D07" w:rsidRPr="00793150">
        <w:rPr>
          <w:sz w:val="28"/>
          <w:szCs w:val="28"/>
        </w:rPr>
        <w:t>-</w:t>
      </w:r>
      <w:r w:rsidR="00891176" w:rsidRPr="00793150">
        <w:rPr>
          <w:sz w:val="28"/>
          <w:szCs w:val="28"/>
        </w:rPr>
        <w:t xml:space="preserve">Зависимость размера ячеек (а) и длины фрагментов (б) от степени пластической деформации: а: 1-2 – </w:t>
      </w:r>
      <w:r w:rsidR="00891176" w:rsidRPr="00793150">
        <w:rPr>
          <w:sz w:val="28"/>
          <w:szCs w:val="28"/>
          <w:lang w:val="en-US"/>
        </w:rPr>
        <w:t>Fe</w:t>
      </w:r>
      <w:r w:rsidR="00891176" w:rsidRPr="00793150">
        <w:rPr>
          <w:sz w:val="28"/>
          <w:szCs w:val="28"/>
        </w:rPr>
        <w:t>,20</w:t>
      </w:r>
      <w:r w:rsidR="00891176" w:rsidRPr="00793150">
        <w:rPr>
          <w:sz w:val="28"/>
          <w:szCs w:val="28"/>
          <w:vertAlign w:val="superscript"/>
        </w:rPr>
        <w:t>0</w:t>
      </w:r>
      <w:r w:rsidR="00891176" w:rsidRPr="00793150">
        <w:rPr>
          <w:sz w:val="28"/>
          <w:szCs w:val="28"/>
          <w:lang w:val="en-US"/>
        </w:rPr>
        <w:t>C</w:t>
      </w:r>
      <w:r w:rsidR="00891176" w:rsidRPr="00793150">
        <w:rPr>
          <w:sz w:val="28"/>
          <w:szCs w:val="28"/>
        </w:rPr>
        <w:t xml:space="preserve">; 3 – </w:t>
      </w:r>
      <w:r w:rsidR="00891176" w:rsidRPr="00793150">
        <w:rPr>
          <w:sz w:val="28"/>
          <w:szCs w:val="28"/>
          <w:lang w:val="en-US"/>
        </w:rPr>
        <w:t>Mo</w:t>
      </w:r>
      <w:r w:rsidR="00891176" w:rsidRPr="00793150">
        <w:rPr>
          <w:sz w:val="28"/>
          <w:szCs w:val="28"/>
        </w:rPr>
        <w:t>,1050</w:t>
      </w:r>
      <w:r w:rsidR="00891176" w:rsidRPr="00793150">
        <w:rPr>
          <w:sz w:val="28"/>
          <w:szCs w:val="28"/>
          <w:vertAlign w:val="superscript"/>
        </w:rPr>
        <w:t>0</w:t>
      </w:r>
      <w:r w:rsidR="00891176" w:rsidRPr="00793150">
        <w:rPr>
          <w:sz w:val="28"/>
          <w:szCs w:val="28"/>
          <w:lang w:val="en-US"/>
        </w:rPr>
        <w:t>C</w:t>
      </w:r>
      <w:r w:rsidR="00891176" w:rsidRPr="00793150">
        <w:rPr>
          <w:sz w:val="28"/>
          <w:szCs w:val="28"/>
        </w:rPr>
        <w:t xml:space="preserve">; 4-6 – </w:t>
      </w:r>
      <w:r w:rsidR="00891176" w:rsidRPr="00793150">
        <w:rPr>
          <w:sz w:val="28"/>
          <w:szCs w:val="28"/>
          <w:lang w:val="en-US"/>
        </w:rPr>
        <w:t>Mo</w:t>
      </w:r>
      <w:r w:rsidR="00891176" w:rsidRPr="00793150">
        <w:rPr>
          <w:sz w:val="28"/>
          <w:szCs w:val="28"/>
        </w:rPr>
        <w:t>,950</w:t>
      </w:r>
      <w:r w:rsidR="00891176" w:rsidRPr="00793150">
        <w:rPr>
          <w:sz w:val="28"/>
          <w:szCs w:val="28"/>
          <w:vertAlign w:val="superscript"/>
        </w:rPr>
        <w:t>0</w:t>
      </w:r>
      <w:r w:rsidR="00891176" w:rsidRPr="00793150">
        <w:rPr>
          <w:sz w:val="28"/>
          <w:szCs w:val="28"/>
          <w:lang w:val="en-US"/>
        </w:rPr>
        <w:t>C</w:t>
      </w:r>
      <w:r w:rsidR="00891176" w:rsidRPr="00793150">
        <w:rPr>
          <w:sz w:val="28"/>
          <w:szCs w:val="28"/>
        </w:rPr>
        <w:t xml:space="preserve">; 7 – </w:t>
      </w:r>
      <w:r w:rsidR="00891176" w:rsidRPr="00793150">
        <w:rPr>
          <w:sz w:val="28"/>
          <w:szCs w:val="28"/>
          <w:lang w:val="en-US"/>
        </w:rPr>
        <w:t>Mo</w:t>
      </w:r>
      <w:r w:rsidR="00891176" w:rsidRPr="00793150">
        <w:rPr>
          <w:sz w:val="28"/>
          <w:szCs w:val="28"/>
        </w:rPr>
        <w:t>,700</w:t>
      </w:r>
      <w:r w:rsidR="00891176" w:rsidRPr="00793150">
        <w:rPr>
          <w:sz w:val="28"/>
          <w:szCs w:val="28"/>
          <w:vertAlign w:val="superscript"/>
        </w:rPr>
        <w:t>0</w:t>
      </w:r>
      <w:r w:rsidR="00891176" w:rsidRPr="00793150">
        <w:rPr>
          <w:sz w:val="28"/>
          <w:szCs w:val="28"/>
          <w:lang w:val="en-US"/>
        </w:rPr>
        <w:t>C</w:t>
      </w:r>
      <w:r w:rsidR="00891176" w:rsidRPr="00793150">
        <w:rPr>
          <w:sz w:val="28"/>
          <w:szCs w:val="28"/>
        </w:rPr>
        <w:t xml:space="preserve">; 8 – </w:t>
      </w:r>
      <w:r w:rsidR="00891176" w:rsidRPr="00793150">
        <w:rPr>
          <w:sz w:val="28"/>
          <w:szCs w:val="28"/>
          <w:lang w:val="en-US"/>
        </w:rPr>
        <w:t>Cr</w:t>
      </w:r>
      <w:r w:rsidR="00891176" w:rsidRPr="00793150">
        <w:rPr>
          <w:sz w:val="28"/>
          <w:szCs w:val="28"/>
        </w:rPr>
        <w:t>,550</w:t>
      </w:r>
      <w:r w:rsidR="00891176" w:rsidRPr="00793150">
        <w:rPr>
          <w:sz w:val="28"/>
          <w:szCs w:val="28"/>
          <w:vertAlign w:val="superscript"/>
        </w:rPr>
        <w:t>0</w:t>
      </w:r>
      <w:r w:rsidR="00891176" w:rsidRPr="00793150">
        <w:rPr>
          <w:sz w:val="28"/>
          <w:szCs w:val="28"/>
          <w:lang w:val="en-US"/>
        </w:rPr>
        <w:t>C</w:t>
      </w:r>
      <w:r w:rsidR="00891176" w:rsidRPr="00793150">
        <w:rPr>
          <w:sz w:val="28"/>
          <w:szCs w:val="28"/>
        </w:rPr>
        <w:t xml:space="preserve">; 9 – </w:t>
      </w:r>
      <w:r w:rsidR="00891176" w:rsidRPr="00793150">
        <w:rPr>
          <w:sz w:val="28"/>
          <w:szCs w:val="28"/>
          <w:lang w:val="en-US"/>
        </w:rPr>
        <w:t>Cr</w:t>
      </w:r>
      <w:r w:rsidR="00891176" w:rsidRPr="00793150">
        <w:rPr>
          <w:sz w:val="28"/>
          <w:szCs w:val="28"/>
        </w:rPr>
        <w:t>,800</w:t>
      </w:r>
      <w:r w:rsidR="00891176" w:rsidRPr="00793150">
        <w:rPr>
          <w:sz w:val="28"/>
          <w:szCs w:val="28"/>
          <w:vertAlign w:val="superscript"/>
        </w:rPr>
        <w:t>0</w:t>
      </w:r>
      <w:r w:rsidR="00891176" w:rsidRPr="00793150">
        <w:rPr>
          <w:sz w:val="28"/>
          <w:szCs w:val="28"/>
          <w:lang w:val="en-US"/>
        </w:rPr>
        <w:t>C</w:t>
      </w:r>
      <w:r w:rsidR="003D14FE" w:rsidRPr="00793150">
        <w:rPr>
          <w:sz w:val="28"/>
          <w:szCs w:val="28"/>
        </w:rPr>
        <w:t xml:space="preserve"> [15</w:t>
      </w:r>
      <w:r w:rsidR="006879AB" w:rsidRPr="00793150">
        <w:rPr>
          <w:sz w:val="28"/>
          <w:szCs w:val="28"/>
        </w:rPr>
        <w:t>6</w:t>
      </w:r>
      <w:r w:rsidR="00891176" w:rsidRPr="00793150">
        <w:rPr>
          <w:sz w:val="28"/>
          <w:szCs w:val="28"/>
        </w:rPr>
        <w:t>]; б: сталь мартенситного класса, деформированная растяжением [</w:t>
      </w:r>
      <w:r w:rsidR="003D14FE" w:rsidRPr="00793150">
        <w:rPr>
          <w:sz w:val="28"/>
          <w:szCs w:val="28"/>
        </w:rPr>
        <w:t>74,11</w:t>
      </w:r>
      <w:r w:rsidRPr="00793150">
        <w:rPr>
          <w:sz w:val="28"/>
          <w:szCs w:val="28"/>
        </w:rPr>
        <w:t>3</w:t>
      </w:r>
      <w:r w:rsidR="00891176" w:rsidRPr="00793150">
        <w:rPr>
          <w:sz w:val="28"/>
          <w:szCs w:val="28"/>
        </w:rPr>
        <w:t>]</w:t>
      </w:r>
    </w:p>
    <w:p w:rsidR="00891176" w:rsidRPr="00793150" w:rsidRDefault="00891176" w:rsidP="009D5A90">
      <w:pPr>
        <w:widowControl w:val="0"/>
        <w:ind w:firstLine="567"/>
        <w:jc w:val="center"/>
        <w:rPr>
          <w:sz w:val="28"/>
          <w:szCs w:val="28"/>
        </w:rPr>
      </w:pPr>
    </w:p>
    <w:p w:rsidR="00891176" w:rsidRPr="00793150" w:rsidRDefault="00891176" w:rsidP="009D5A90">
      <w:pPr>
        <w:widowControl w:val="0"/>
        <w:ind w:firstLine="567"/>
        <w:jc w:val="both"/>
        <w:rPr>
          <w:sz w:val="28"/>
          <w:szCs w:val="28"/>
        </w:rPr>
      </w:pPr>
      <w:r w:rsidRPr="00793150">
        <w:rPr>
          <w:sz w:val="28"/>
          <w:szCs w:val="28"/>
        </w:rPr>
        <w:lastRenderedPageBreak/>
        <w:t xml:space="preserve">На </w:t>
      </w:r>
      <w:bookmarkStart w:id="39" w:name="OCRUncertain676"/>
      <w:r w:rsidRPr="00793150">
        <w:rPr>
          <w:sz w:val="28"/>
          <w:szCs w:val="28"/>
        </w:rPr>
        <w:t>рис</w:t>
      </w:r>
      <w:bookmarkEnd w:id="39"/>
      <w:r w:rsidR="00C20676" w:rsidRPr="00793150">
        <w:rPr>
          <w:sz w:val="28"/>
          <w:szCs w:val="28"/>
        </w:rPr>
        <w:t xml:space="preserve">унке </w:t>
      </w:r>
      <w:r w:rsidR="005D3F13" w:rsidRPr="00793150">
        <w:rPr>
          <w:noProof/>
          <w:sz w:val="28"/>
          <w:szCs w:val="28"/>
        </w:rPr>
        <w:t>4.13</w:t>
      </w:r>
      <w:r w:rsidR="00B6264B" w:rsidRPr="00793150">
        <w:rPr>
          <w:noProof/>
          <w:sz w:val="28"/>
          <w:szCs w:val="28"/>
        </w:rPr>
        <w:t>-</w:t>
      </w:r>
      <w:r w:rsidR="005D3F13" w:rsidRPr="00793150">
        <w:rPr>
          <w:noProof/>
          <w:sz w:val="28"/>
          <w:szCs w:val="28"/>
        </w:rPr>
        <w:t>4.14</w:t>
      </w:r>
      <w:r w:rsidRPr="00793150">
        <w:rPr>
          <w:sz w:val="28"/>
          <w:szCs w:val="28"/>
        </w:rPr>
        <w:t xml:space="preserve"> приведены электронно-микроскопические изображения фрагментированной субструктуры и соответствующие им микродифракционные картины, полученные после термообработки и</w:t>
      </w:r>
      <w:r w:rsidR="005D3F13" w:rsidRPr="00793150">
        <w:rPr>
          <w:sz w:val="28"/>
          <w:szCs w:val="28"/>
        </w:rPr>
        <w:t xml:space="preserve"> деформации</w:t>
      </w:r>
      <w:r w:rsidRPr="00793150">
        <w:rPr>
          <w:sz w:val="28"/>
          <w:szCs w:val="28"/>
        </w:rPr>
        <w:t xml:space="preserve"> в различных слоях валка исследуемой стали</w:t>
      </w:r>
      <w:r w:rsidR="00C20676" w:rsidRPr="00793150">
        <w:rPr>
          <w:sz w:val="28"/>
          <w:szCs w:val="28"/>
        </w:rPr>
        <w:t xml:space="preserve"> </w:t>
      </w:r>
      <w:r w:rsidR="005D3F13" w:rsidRPr="00793150">
        <w:rPr>
          <w:sz w:val="28"/>
          <w:szCs w:val="28"/>
        </w:rPr>
        <w:t>[103,144</w:t>
      </w:r>
      <w:r w:rsidR="005D3F13" w:rsidRPr="00793150">
        <w:rPr>
          <w:noProof/>
          <w:sz w:val="28"/>
          <w:szCs w:val="28"/>
        </w:rPr>
        <w:t>,150,147</w:t>
      </w:r>
      <w:r w:rsidR="00545794" w:rsidRPr="00793150">
        <w:rPr>
          <w:noProof/>
          <w:sz w:val="28"/>
          <w:szCs w:val="28"/>
        </w:rPr>
        <w:t>-</w:t>
      </w:r>
      <w:r w:rsidR="005D3F13" w:rsidRPr="00793150">
        <w:rPr>
          <w:noProof/>
          <w:sz w:val="28"/>
          <w:szCs w:val="28"/>
        </w:rPr>
        <w:t>149</w:t>
      </w:r>
      <w:r w:rsidR="00545794" w:rsidRPr="00793150">
        <w:rPr>
          <w:noProof/>
          <w:sz w:val="28"/>
          <w:szCs w:val="28"/>
        </w:rPr>
        <w:t>]</w:t>
      </w:r>
      <w:r w:rsidRPr="00793150">
        <w:rPr>
          <w:sz w:val="28"/>
          <w:szCs w:val="28"/>
        </w:rPr>
        <w:t xml:space="preserve">. С развитием </w:t>
      </w:r>
      <w:bookmarkStart w:id="40" w:name="OCRUncertain684"/>
      <w:r w:rsidRPr="00793150">
        <w:rPr>
          <w:sz w:val="28"/>
          <w:szCs w:val="28"/>
        </w:rPr>
        <w:t>фрагментации</w:t>
      </w:r>
      <w:bookmarkEnd w:id="40"/>
      <w:r w:rsidRPr="00793150">
        <w:rPr>
          <w:sz w:val="28"/>
          <w:szCs w:val="28"/>
        </w:rPr>
        <w:t xml:space="preserve"> увеличивается число кристаллов (фрагментов) в е</w:t>
      </w:r>
      <w:bookmarkStart w:id="41" w:name="OCRUncertain685"/>
      <w:r w:rsidRPr="00793150">
        <w:rPr>
          <w:sz w:val="28"/>
          <w:szCs w:val="28"/>
        </w:rPr>
        <w:t>д</w:t>
      </w:r>
      <w:bookmarkEnd w:id="41"/>
      <w:r w:rsidRPr="00793150">
        <w:rPr>
          <w:sz w:val="28"/>
          <w:szCs w:val="28"/>
        </w:rPr>
        <w:t>инице площади объекта, вследствие чего ди</w:t>
      </w:r>
      <w:bookmarkStart w:id="42" w:name="OCRUncertain686"/>
      <w:r w:rsidRPr="00793150">
        <w:rPr>
          <w:sz w:val="28"/>
          <w:szCs w:val="28"/>
        </w:rPr>
        <w:t>ф</w:t>
      </w:r>
      <w:bookmarkEnd w:id="42"/>
      <w:r w:rsidRPr="00793150">
        <w:rPr>
          <w:sz w:val="28"/>
          <w:szCs w:val="28"/>
        </w:rPr>
        <w:t xml:space="preserve">ракционная картина изменяется </w:t>
      </w:r>
      <w:bookmarkStart w:id="43" w:name="OCRUncertain687"/>
      <w:r w:rsidRPr="00793150">
        <w:rPr>
          <w:sz w:val="28"/>
          <w:szCs w:val="28"/>
        </w:rPr>
        <w:t>(следует</w:t>
      </w:r>
      <w:bookmarkEnd w:id="43"/>
      <w:r w:rsidRPr="00793150">
        <w:rPr>
          <w:sz w:val="28"/>
          <w:szCs w:val="28"/>
        </w:rPr>
        <w:t xml:space="preserve"> учиты</w:t>
      </w:r>
      <w:bookmarkStart w:id="44" w:name="OCRUncertain688"/>
      <w:r w:rsidRPr="00793150">
        <w:rPr>
          <w:sz w:val="28"/>
          <w:szCs w:val="28"/>
        </w:rPr>
        <w:t>в</w:t>
      </w:r>
      <w:bookmarkEnd w:id="44"/>
      <w:r w:rsidRPr="00793150">
        <w:rPr>
          <w:sz w:val="28"/>
          <w:szCs w:val="28"/>
        </w:rPr>
        <w:t>ать, что кажды</w:t>
      </w:r>
      <w:bookmarkStart w:id="45" w:name="OCRUncertain689"/>
      <w:r w:rsidRPr="00793150">
        <w:rPr>
          <w:sz w:val="28"/>
          <w:szCs w:val="28"/>
        </w:rPr>
        <w:t>й</w:t>
      </w:r>
      <w:bookmarkEnd w:id="45"/>
      <w:r w:rsidRPr="00793150">
        <w:rPr>
          <w:sz w:val="28"/>
          <w:szCs w:val="28"/>
        </w:rPr>
        <w:t xml:space="preserve"> фрагмент дает свои отражения). Вторым фактором, влия</w:t>
      </w:r>
      <w:bookmarkStart w:id="46" w:name="OCRUncertain690"/>
      <w:r w:rsidRPr="00793150">
        <w:rPr>
          <w:sz w:val="28"/>
          <w:szCs w:val="28"/>
        </w:rPr>
        <w:t>ющим</w:t>
      </w:r>
      <w:bookmarkEnd w:id="46"/>
      <w:r w:rsidRPr="00793150">
        <w:rPr>
          <w:sz w:val="28"/>
          <w:szCs w:val="28"/>
        </w:rPr>
        <w:t xml:space="preserve"> на усложнение </w:t>
      </w:r>
      <w:bookmarkStart w:id="47" w:name="OCRUncertain691"/>
      <w:r w:rsidRPr="00793150">
        <w:rPr>
          <w:sz w:val="28"/>
          <w:szCs w:val="28"/>
        </w:rPr>
        <w:t>микродифракционной</w:t>
      </w:r>
      <w:bookmarkEnd w:id="47"/>
      <w:r w:rsidRPr="00793150">
        <w:rPr>
          <w:sz w:val="28"/>
          <w:szCs w:val="28"/>
        </w:rPr>
        <w:t xml:space="preserve"> картины, является средняя </w:t>
      </w:r>
      <w:bookmarkStart w:id="48" w:name="OCRUncertain692"/>
      <w:r w:rsidRPr="00793150">
        <w:rPr>
          <w:sz w:val="28"/>
          <w:szCs w:val="28"/>
        </w:rPr>
        <w:t>разориентировка</w:t>
      </w:r>
      <w:bookmarkEnd w:id="48"/>
      <w:r w:rsidRPr="00793150">
        <w:rPr>
          <w:sz w:val="28"/>
          <w:szCs w:val="28"/>
        </w:rPr>
        <w:t xml:space="preserve"> на границах фрагментов. Если она увеличивается и фрагменты приближаются по своим свойствам к микрозернам, </w:t>
      </w:r>
      <w:bookmarkStart w:id="49" w:name="OCRUncertain693"/>
      <w:r w:rsidRPr="00793150">
        <w:rPr>
          <w:sz w:val="28"/>
          <w:szCs w:val="28"/>
        </w:rPr>
        <w:t>микродифракционная</w:t>
      </w:r>
      <w:bookmarkEnd w:id="49"/>
      <w:r w:rsidRPr="00793150">
        <w:rPr>
          <w:sz w:val="28"/>
          <w:szCs w:val="28"/>
        </w:rPr>
        <w:t xml:space="preserve"> картина приближается к кольцевой. Напротив, если угол </w:t>
      </w:r>
      <w:bookmarkStart w:id="50" w:name="OCRUncertain694"/>
      <w:r w:rsidRPr="00793150">
        <w:rPr>
          <w:sz w:val="28"/>
          <w:szCs w:val="28"/>
        </w:rPr>
        <w:t>разориентировки</w:t>
      </w:r>
      <w:bookmarkEnd w:id="50"/>
      <w:r w:rsidRPr="00793150">
        <w:rPr>
          <w:sz w:val="28"/>
          <w:szCs w:val="28"/>
        </w:rPr>
        <w:t xml:space="preserve"> остается небольшим, </w:t>
      </w:r>
      <w:bookmarkStart w:id="51" w:name="OCRUncertain695"/>
      <w:r w:rsidRPr="00793150">
        <w:rPr>
          <w:sz w:val="28"/>
          <w:szCs w:val="28"/>
        </w:rPr>
        <w:t>микродифракционная</w:t>
      </w:r>
      <w:bookmarkEnd w:id="51"/>
      <w:r w:rsidRPr="00793150">
        <w:rPr>
          <w:sz w:val="28"/>
          <w:szCs w:val="28"/>
        </w:rPr>
        <w:t xml:space="preserve"> картина остается точечной, содержащей одну или несколько плоскостей. Как видно </w:t>
      </w:r>
      <w:bookmarkStart w:id="52" w:name="OCRUncertain696"/>
      <w:r w:rsidRPr="00793150">
        <w:rPr>
          <w:sz w:val="28"/>
          <w:szCs w:val="28"/>
        </w:rPr>
        <w:t>на</w:t>
      </w:r>
      <w:bookmarkEnd w:id="52"/>
      <w:r w:rsidRPr="00793150">
        <w:rPr>
          <w:sz w:val="28"/>
          <w:szCs w:val="28"/>
        </w:rPr>
        <w:t xml:space="preserve"> </w:t>
      </w:r>
      <w:r w:rsidR="00C20676" w:rsidRPr="00793150">
        <w:rPr>
          <w:sz w:val="28"/>
          <w:szCs w:val="28"/>
        </w:rPr>
        <w:t xml:space="preserve">рисунке </w:t>
      </w:r>
      <w:r w:rsidR="005D3F13" w:rsidRPr="00793150">
        <w:rPr>
          <w:noProof/>
          <w:sz w:val="28"/>
          <w:szCs w:val="28"/>
        </w:rPr>
        <w:t>4.13</w:t>
      </w:r>
      <w:r w:rsidRPr="00793150">
        <w:rPr>
          <w:noProof/>
          <w:sz w:val="28"/>
          <w:szCs w:val="28"/>
        </w:rPr>
        <w:t xml:space="preserve"> в,г </w:t>
      </w:r>
      <w:r w:rsidRPr="00793150">
        <w:rPr>
          <w:sz w:val="28"/>
          <w:szCs w:val="28"/>
        </w:rPr>
        <w:t>и</w:t>
      </w:r>
      <w:r w:rsidRPr="00793150">
        <w:rPr>
          <w:noProof/>
          <w:sz w:val="28"/>
          <w:szCs w:val="28"/>
        </w:rPr>
        <w:t xml:space="preserve"> </w:t>
      </w:r>
      <w:r w:rsidR="005D3F13" w:rsidRPr="00793150">
        <w:rPr>
          <w:noProof/>
          <w:sz w:val="28"/>
          <w:szCs w:val="28"/>
        </w:rPr>
        <w:t>4.14</w:t>
      </w:r>
      <w:r w:rsidRPr="00793150">
        <w:rPr>
          <w:noProof/>
          <w:sz w:val="28"/>
          <w:szCs w:val="28"/>
        </w:rPr>
        <w:t>,</w:t>
      </w:r>
      <w:r w:rsidRPr="00793150">
        <w:rPr>
          <w:sz w:val="28"/>
          <w:szCs w:val="28"/>
        </w:rPr>
        <w:t xml:space="preserve"> коль</w:t>
      </w:r>
      <w:bookmarkStart w:id="53" w:name="OCRUncertain698"/>
      <w:r w:rsidRPr="00793150">
        <w:rPr>
          <w:sz w:val="28"/>
          <w:szCs w:val="28"/>
        </w:rPr>
        <w:t>ц</w:t>
      </w:r>
      <w:bookmarkEnd w:id="53"/>
      <w:r w:rsidRPr="00793150">
        <w:rPr>
          <w:sz w:val="28"/>
          <w:szCs w:val="28"/>
        </w:rPr>
        <w:t xml:space="preserve">евые </w:t>
      </w:r>
      <w:bookmarkStart w:id="54" w:name="OCRUncertain699"/>
      <w:r w:rsidRPr="00793150">
        <w:rPr>
          <w:sz w:val="28"/>
          <w:szCs w:val="28"/>
        </w:rPr>
        <w:t>микродифракционные</w:t>
      </w:r>
      <w:bookmarkEnd w:id="54"/>
      <w:r w:rsidRPr="00793150">
        <w:rPr>
          <w:sz w:val="28"/>
          <w:szCs w:val="28"/>
        </w:rPr>
        <w:t xml:space="preserve"> картины наб</w:t>
      </w:r>
      <w:bookmarkStart w:id="55" w:name="OCRUncertain700"/>
      <w:r w:rsidRPr="00793150">
        <w:rPr>
          <w:sz w:val="28"/>
          <w:szCs w:val="28"/>
        </w:rPr>
        <w:t>лю</w:t>
      </w:r>
      <w:bookmarkEnd w:id="55"/>
      <w:r w:rsidRPr="00793150">
        <w:rPr>
          <w:sz w:val="28"/>
          <w:szCs w:val="28"/>
        </w:rPr>
        <w:t>да</w:t>
      </w:r>
      <w:bookmarkStart w:id="56" w:name="OCRUncertain701"/>
      <w:r w:rsidRPr="00793150">
        <w:rPr>
          <w:sz w:val="28"/>
          <w:szCs w:val="28"/>
        </w:rPr>
        <w:t>ю</w:t>
      </w:r>
      <w:bookmarkEnd w:id="56"/>
      <w:r w:rsidRPr="00793150">
        <w:rPr>
          <w:sz w:val="28"/>
          <w:szCs w:val="28"/>
        </w:rPr>
        <w:t>тся в сталях после де</w:t>
      </w:r>
      <w:bookmarkStart w:id="57" w:name="OCRUncertain702"/>
      <w:r w:rsidRPr="00793150">
        <w:rPr>
          <w:sz w:val="28"/>
          <w:szCs w:val="28"/>
        </w:rPr>
        <w:t>ф</w:t>
      </w:r>
      <w:bookmarkEnd w:id="57"/>
      <w:r w:rsidRPr="00793150">
        <w:rPr>
          <w:sz w:val="28"/>
          <w:szCs w:val="28"/>
        </w:rPr>
        <w:t>ормации,</w:t>
      </w:r>
      <w:r w:rsidR="009E7002" w:rsidRPr="00793150">
        <w:rPr>
          <w:sz w:val="28"/>
          <w:szCs w:val="28"/>
        </w:rPr>
        <w:t xml:space="preserve"> а </w:t>
      </w:r>
      <w:r w:rsidRPr="00793150">
        <w:rPr>
          <w:sz w:val="28"/>
          <w:szCs w:val="28"/>
        </w:rPr>
        <w:t>после термообработки</w:t>
      </w:r>
      <w:r w:rsidRPr="00793150">
        <w:rPr>
          <w:noProof/>
          <w:sz w:val="28"/>
          <w:szCs w:val="28"/>
        </w:rPr>
        <w:t xml:space="preserve"> </w:t>
      </w:r>
      <w:r w:rsidRPr="00793150">
        <w:rPr>
          <w:noProof/>
          <w:sz w:val="28"/>
          <w:szCs w:val="28"/>
        </w:rPr>
        <w:sym w:font="Symbol" w:char="F02D"/>
      </w:r>
      <w:r w:rsidRPr="00793150">
        <w:rPr>
          <w:sz w:val="28"/>
          <w:szCs w:val="28"/>
        </w:rPr>
        <w:t xml:space="preserve"> точечные (</w:t>
      </w:r>
      <w:r w:rsidR="00C20676" w:rsidRPr="00793150">
        <w:rPr>
          <w:sz w:val="28"/>
          <w:szCs w:val="28"/>
        </w:rPr>
        <w:t xml:space="preserve">рисунок </w:t>
      </w:r>
      <w:r w:rsidR="005D3F13" w:rsidRPr="00793150">
        <w:rPr>
          <w:noProof/>
          <w:sz w:val="28"/>
          <w:szCs w:val="28"/>
        </w:rPr>
        <w:t>4.13</w:t>
      </w:r>
      <w:r w:rsidRPr="00793150">
        <w:rPr>
          <w:noProof/>
          <w:sz w:val="28"/>
          <w:szCs w:val="28"/>
        </w:rPr>
        <w:t> а,б).</w:t>
      </w:r>
      <w:r w:rsidRPr="00793150">
        <w:rPr>
          <w:sz w:val="28"/>
          <w:szCs w:val="28"/>
        </w:rPr>
        <w:t xml:space="preserve"> Это означает, что фраг</w:t>
      </w:r>
      <w:bookmarkStart w:id="58" w:name="OCRUncertain703"/>
      <w:r w:rsidRPr="00793150">
        <w:rPr>
          <w:sz w:val="28"/>
          <w:szCs w:val="28"/>
        </w:rPr>
        <w:t>ме</w:t>
      </w:r>
      <w:bookmarkEnd w:id="58"/>
      <w:r w:rsidRPr="00793150">
        <w:rPr>
          <w:sz w:val="28"/>
          <w:szCs w:val="28"/>
        </w:rPr>
        <w:t>нты, возника</w:t>
      </w:r>
      <w:bookmarkStart w:id="59" w:name="OCRUncertain704"/>
      <w:r w:rsidRPr="00793150">
        <w:rPr>
          <w:sz w:val="28"/>
          <w:szCs w:val="28"/>
        </w:rPr>
        <w:t>ю</w:t>
      </w:r>
      <w:bookmarkEnd w:id="59"/>
      <w:r w:rsidRPr="00793150">
        <w:rPr>
          <w:sz w:val="28"/>
          <w:szCs w:val="28"/>
        </w:rPr>
        <w:t xml:space="preserve">щие в ходе деформации стали, значительно </w:t>
      </w:r>
      <w:bookmarkStart w:id="60" w:name="OCRUncertain705"/>
      <w:r w:rsidRPr="00793150">
        <w:rPr>
          <w:sz w:val="28"/>
          <w:szCs w:val="28"/>
        </w:rPr>
        <w:t>разориентированы</w:t>
      </w:r>
      <w:bookmarkEnd w:id="60"/>
      <w:r w:rsidRPr="00793150">
        <w:rPr>
          <w:sz w:val="28"/>
          <w:szCs w:val="28"/>
        </w:rPr>
        <w:t xml:space="preserve"> относительно друг друга. </w:t>
      </w:r>
      <w:bookmarkStart w:id="61" w:name="OCRUncertain707"/>
      <w:r w:rsidRPr="00793150">
        <w:rPr>
          <w:sz w:val="28"/>
          <w:szCs w:val="28"/>
        </w:rPr>
        <w:t>Ф</w:t>
      </w:r>
      <w:bookmarkEnd w:id="61"/>
      <w:r w:rsidRPr="00793150">
        <w:rPr>
          <w:sz w:val="28"/>
          <w:szCs w:val="28"/>
        </w:rPr>
        <w:t xml:space="preserve">рагменты, образованные термообработкой стали, практически </w:t>
      </w:r>
      <w:bookmarkStart w:id="62" w:name="OCRUncertain708"/>
      <w:r w:rsidRPr="00793150">
        <w:rPr>
          <w:sz w:val="28"/>
          <w:szCs w:val="28"/>
        </w:rPr>
        <w:t>неразориентированы</w:t>
      </w:r>
      <w:bookmarkEnd w:id="62"/>
      <w:r w:rsidRPr="00793150">
        <w:rPr>
          <w:sz w:val="28"/>
          <w:szCs w:val="28"/>
        </w:rPr>
        <w:t>.</w:t>
      </w:r>
    </w:p>
    <w:p w:rsidR="00B6264B" w:rsidRPr="00793150" w:rsidRDefault="00891176" w:rsidP="009D5A90">
      <w:pPr>
        <w:ind w:firstLine="567"/>
        <w:jc w:val="both"/>
        <w:rPr>
          <w:sz w:val="28"/>
          <w:szCs w:val="28"/>
        </w:rPr>
      </w:pPr>
      <w:r w:rsidRPr="00793150">
        <w:rPr>
          <w:sz w:val="28"/>
          <w:szCs w:val="28"/>
        </w:rPr>
        <w:t>Количественные изменения дифракционной картины с измельчением микрозерен (фрагментов) в ряде материалов были проанализированы в [</w:t>
      </w:r>
      <w:r w:rsidR="006879AB" w:rsidRPr="00793150">
        <w:rPr>
          <w:sz w:val="28"/>
          <w:szCs w:val="28"/>
        </w:rPr>
        <w:t>159</w:t>
      </w:r>
      <w:r w:rsidR="00C20676" w:rsidRPr="00793150">
        <w:rPr>
          <w:noProof/>
          <w:sz w:val="28"/>
          <w:szCs w:val="28"/>
        </w:rPr>
        <w:t>-</w:t>
      </w:r>
      <w:r w:rsidR="004C48FA" w:rsidRPr="00793150">
        <w:rPr>
          <w:noProof/>
          <w:sz w:val="28"/>
          <w:szCs w:val="28"/>
        </w:rPr>
        <w:t>1</w:t>
      </w:r>
      <w:r w:rsidR="006879AB" w:rsidRPr="00793150">
        <w:rPr>
          <w:noProof/>
          <w:sz w:val="28"/>
          <w:szCs w:val="28"/>
        </w:rPr>
        <w:t>60</w:t>
      </w:r>
      <w:r w:rsidRPr="00793150">
        <w:rPr>
          <w:noProof/>
          <w:sz w:val="28"/>
          <w:szCs w:val="28"/>
        </w:rPr>
        <w:t>].</w:t>
      </w:r>
      <w:r w:rsidRPr="00793150">
        <w:rPr>
          <w:sz w:val="28"/>
          <w:szCs w:val="28"/>
        </w:rPr>
        <w:t xml:space="preserve"> В этих работах было обнаружено увеличение числа дифракционных пятен на характерных кольцах микродифракционных картин с уменьшением размера микрокристаллов. </w:t>
      </w:r>
      <w:bookmarkStart w:id="63" w:name="OCRUncertain709"/>
      <w:r w:rsidRPr="00793150">
        <w:rPr>
          <w:sz w:val="28"/>
          <w:szCs w:val="28"/>
        </w:rPr>
        <w:t>Данный факт отмечался и ранее [</w:t>
      </w:r>
      <w:r w:rsidR="004C48FA" w:rsidRPr="00793150">
        <w:rPr>
          <w:sz w:val="28"/>
          <w:szCs w:val="28"/>
        </w:rPr>
        <w:t>16</w:t>
      </w:r>
      <w:r w:rsidR="006879AB" w:rsidRPr="00793150">
        <w:rPr>
          <w:sz w:val="28"/>
          <w:szCs w:val="28"/>
        </w:rPr>
        <w:t>1</w:t>
      </w:r>
      <w:r w:rsidRPr="00793150">
        <w:rPr>
          <w:sz w:val="28"/>
          <w:szCs w:val="28"/>
        </w:rPr>
        <w:t>]. На основании полученных результатов в [</w:t>
      </w:r>
      <w:r w:rsidR="004C48FA" w:rsidRPr="00793150">
        <w:rPr>
          <w:sz w:val="28"/>
          <w:szCs w:val="28"/>
        </w:rPr>
        <w:t>16</w:t>
      </w:r>
      <w:r w:rsidR="006879AB" w:rsidRPr="00793150">
        <w:rPr>
          <w:sz w:val="28"/>
          <w:szCs w:val="28"/>
        </w:rPr>
        <w:t>2</w:t>
      </w:r>
      <w:r w:rsidRPr="00793150">
        <w:rPr>
          <w:sz w:val="28"/>
          <w:szCs w:val="28"/>
        </w:rPr>
        <w:t>] было установлено, что между средним размером микрозерен (D), формирующих дифракционную картину, и числом точечных рефлексов на кольце (n) существует линейная связь. Таким образом, имея зависимость:</w:t>
      </w:r>
      <w:r w:rsidRPr="00793150">
        <w:rPr>
          <w:position w:val="-10"/>
          <w:sz w:val="28"/>
          <w:szCs w:val="28"/>
        </w:rPr>
        <w:object w:dxaOrig="960" w:dyaOrig="340">
          <v:shape id="_x0000_i1089" type="#_x0000_t75" style="width:46.3pt;height:18pt" o:ole="" fillcolor="window">
            <v:imagedata r:id="rId179" o:title=""/>
          </v:shape>
          <o:OLEObject Type="Embed" ProgID="Equation.3" ShapeID="_x0000_i1089" DrawAspect="Content" ObjectID="_1443899425" r:id="rId180"/>
        </w:object>
      </w:r>
      <w:r w:rsidRPr="00793150">
        <w:rPr>
          <w:sz w:val="28"/>
          <w:szCs w:val="28"/>
        </w:rPr>
        <w:t>,</w:t>
      </w:r>
      <w:bookmarkEnd w:id="63"/>
      <w:r w:rsidRPr="00793150">
        <w:rPr>
          <w:sz w:val="28"/>
          <w:szCs w:val="28"/>
        </w:rPr>
        <w:t xml:space="preserve"> по числу точечных рефлексов на кольце микродифракционной картины можно определить средний размер микрозерен в конкретном локальном объеме материала. В настоящей работе </w:t>
      </w:r>
      <w:r w:rsidR="00A84359" w:rsidRPr="00793150">
        <w:rPr>
          <w:sz w:val="28"/>
          <w:szCs w:val="28"/>
        </w:rPr>
        <w:t xml:space="preserve">нами </w:t>
      </w:r>
      <w:r w:rsidRPr="00793150">
        <w:rPr>
          <w:sz w:val="28"/>
          <w:szCs w:val="28"/>
        </w:rPr>
        <w:t xml:space="preserve">были проведены подобные измерения для исследуемой стали </w:t>
      </w:r>
      <w:r w:rsidR="00A84359" w:rsidRPr="00793150">
        <w:rPr>
          <w:sz w:val="28"/>
          <w:szCs w:val="28"/>
        </w:rPr>
        <w:t>30ХГСА по сравнению со сталью</w:t>
      </w:r>
      <w:r w:rsidRPr="00793150">
        <w:rPr>
          <w:sz w:val="28"/>
          <w:szCs w:val="28"/>
        </w:rPr>
        <w:t xml:space="preserve"> мартенситного класса 34ХН3МФА, деформированной растяжением до разных степеней пластической деформации. Все измерения</w:t>
      </w:r>
      <w:r w:rsidR="00D27562" w:rsidRPr="00793150">
        <w:rPr>
          <w:sz w:val="28"/>
          <w:szCs w:val="28"/>
        </w:rPr>
        <w:t xml:space="preserve"> были </w:t>
      </w:r>
      <w:r w:rsidRPr="00793150">
        <w:rPr>
          <w:sz w:val="28"/>
          <w:szCs w:val="28"/>
        </w:rPr>
        <w:t>проведены в одинаковых условиях: 1) при одинаковой селекторной диафрагме, при этом размер области материала, вырезаемой диафрагмой, был равен 0.6 мкм</w:t>
      </w:r>
      <w:r w:rsidRPr="00793150">
        <w:rPr>
          <w:sz w:val="28"/>
          <w:szCs w:val="28"/>
          <w:vertAlign w:val="superscript"/>
        </w:rPr>
        <w:t>2</w:t>
      </w:r>
      <w:r w:rsidRPr="00793150">
        <w:rPr>
          <w:sz w:val="28"/>
          <w:szCs w:val="28"/>
        </w:rPr>
        <w:t xml:space="preserve">, и 2) число рефлексов </w:t>
      </w:r>
      <w:r w:rsidRPr="00793150">
        <w:rPr>
          <w:b/>
          <w:i/>
          <w:sz w:val="28"/>
          <w:szCs w:val="28"/>
          <w:lang w:val="en-US"/>
        </w:rPr>
        <w:t>n</w:t>
      </w:r>
      <w:r w:rsidRPr="00793150">
        <w:rPr>
          <w:b/>
          <w:i/>
          <w:sz w:val="28"/>
          <w:szCs w:val="28"/>
        </w:rPr>
        <w:t xml:space="preserve"> </w:t>
      </w:r>
      <w:r w:rsidRPr="00793150">
        <w:rPr>
          <w:sz w:val="28"/>
          <w:szCs w:val="28"/>
        </w:rPr>
        <w:t>высчитывалось по первому кольцу микродифракционной картины, т.е. по рефлексам типа [110]. Полученные данные сведены на рис.</w:t>
      </w:r>
      <w:r w:rsidRPr="00793150">
        <w:rPr>
          <w:noProof/>
          <w:sz w:val="28"/>
          <w:szCs w:val="28"/>
        </w:rPr>
        <w:t xml:space="preserve">4.15. </w:t>
      </w:r>
      <w:bookmarkStart w:id="64" w:name="OCRUncertain711"/>
      <w:r w:rsidRPr="00793150">
        <w:rPr>
          <w:sz w:val="28"/>
          <w:szCs w:val="28"/>
        </w:rPr>
        <w:t>Оказалось, что построенная в работе зависимость</w:t>
      </w:r>
      <w:bookmarkEnd w:id="64"/>
      <w:r w:rsidRPr="00793150">
        <w:rPr>
          <w:sz w:val="28"/>
          <w:szCs w:val="28"/>
        </w:rPr>
        <w:t xml:space="preserve"> </w:t>
      </w:r>
      <w:r w:rsidRPr="00793150">
        <w:rPr>
          <w:position w:val="-10"/>
          <w:sz w:val="28"/>
          <w:szCs w:val="28"/>
        </w:rPr>
        <w:object w:dxaOrig="1200" w:dyaOrig="320">
          <v:shape id="_x0000_i1090" type="#_x0000_t75" style="width:70.3pt;height:15.45pt" o:ole="" fillcolor="window">
            <v:imagedata r:id="rId181" o:title=""/>
          </v:shape>
          <o:OLEObject Type="Embed" ProgID="Equation.3" ShapeID="_x0000_i1090" DrawAspect="Content" ObjectID="_1443899426" r:id="rId182"/>
        </w:object>
      </w:r>
      <w:r w:rsidRPr="00793150">
        <w:rPr>
          <w:sz w:val="28"/>
          <w:szCs w:val="28"/>
        </w:rPr>
        <w:t xml:space="preserve"> носит такой же характер, что и зависимости, описанные в</w:t>
      </w:r>
      <w:r w:rsidRPr="00793150">
        <w:rPr>
          <w:noProof/>
          <w:sz w:val="28"/>
          <w:szCs w:val="28"/>
        </w:rPr>
        <w:t xml:space="preserve"> </w:t>
      </w:r>
      <w:r w:rsidRPr="00793150">
        <w:rPr>
          <w:sz w:val="28"/>
          <w:szCs w:val="28"/>
        </w:rPr>
        <w:t>[</w:t>
      </w:r>
      <w:r w:rsidR="006879AB" w:rsidRPr="00793150">
        <w:rPr>
          <w:sz w:val="28"/>
          <w:szCs w:val="28"/>
        </w:rPr>
        <w:t>159</w:t>
      </w:r>
      <w:r w:rsidR="00C20676" w:rsidRPr="00793150">
        <w:rPr>
          <w:noProof/>
          <w:sz w:val="28"/>
          <w:szCs w:val="28"/>
        </w:rPr>
        <w:t>-</w:t>
      </w:r>
      <w:r w:rsidR="004C48FA" w:rsidRPr="00793150">
        <w:rPr>
          <w:noProof/>
          <w:sz w:val="28"/>
          <w:szCs w:val="28"/>
        </w:rPr>
        <w:t>1</w:t>
      </w:r>
      <w:r w:rsidR="006879AB" w:rsidRPr="00793150">
        <w:rPr>
          <w:noProof/>
          <w:sz w:val="28"/>
          <w:szCs w:val="28"/>
        </w:rPr>
        <w:t>60</w:t>
      </w:r>
      <w:r w:rsidRPr="00793150">
        <w:rPr>
          <w:noProof/>
          <w:sz w:val="28"/>
          <w:szCs w:val="28"/>
        </w:rPr>
        <w:t xml:space="preserve">], т.е. ее можно использовать для определения средних размеров фрагментов в локальном объеме материала. </w:t>
      </w:r>
      <w:r w:rsidRPr="00793150">
        <w:rPr>
          <w:sz w:val="28"/>
          <w:szCs w:val="28"/>
        </w:rPr>
        <w:t xml:space="preserve">Эта зависимость совместно с кривой на </w:t>
      </w:r>
      <w:r w:rsidR="00C20676" w:rsidRPr="00793150">
        <w:rPr>
          <w:sz w:val="28"/>
          <w:szCs w:val="28"/>
        </w:rPr>
        <w:t xml:space="preserve">рисунке </w:t>
      </w:r>
      <w:r w:rsidR="004C48FA" w:rsidRPr="00793150">
        <w:rPr>
          <w:sz w:val="28"/>
          <w:szCs w:val="28"/>
        </w:rPr>
        <w:t>4.12</w:t>
      </w:r>
      <w:r w:rsidRPr="00793150">
        <w:rPr>
          <w:sz w:val="28"/>
          <w:szCs w:val="28"/>
        </w:rPr>
        <w:t> б может быть использована и д</w:t>
      </w:r>
      <w:bookmarkStart w:id="65" w:name="OCRUncertain714"/>
      <w:r w:rsidRPr="00793150">
        <w:rPr>
          <w:sz w:val="28"/>
          <w:szCs w:val="28"/>
        </w:rPr>
        <w:t>л</w:t>
      </w:r>
      <w:bookmarkEnd w:id="65"/>
      <w:r w:rsidRPr="00793150">
        <w:rPr>
          <w:sz w:val="28"/>
          <w:szCs w:val="28"/>
        </w:rPr>
        <w:t>я определения степени пластической деф</w:t>
      </w:r>
      <w:bookmarkStart w:id="66" w:name="OCRUncertain715"/>
      <w:r w:rsidRPr="00793150">
        <w:rPr>
          <w:sz w:val="28"/>
          <w:szCs w:val="28"/>
        </w:rPr>
        <w:t>о</w:t>
      </w:r>
      <w:bookmarkEnd w:id="66"/>
      <w:r w:rsidRPr="00793150">
        <w:rPr>
          <w:sz w:val="28"/>
          <w:szCs w:val="28"/>
        </w:rPr>
        <w:t>рма</w:t>
      </w:r>
      <w:bookmarkStart w:id="67" w:name="OCRUncertain716"/>
      <w:r w:rsidRPr="00793150">
        <w:rPr>
          <w:sz w:val="28"/>
          <w:szCs w:val="28"/>
        </w:rPr>
        <w:t>ц</w:t>
      </w:r>
      <w:bookmarkEnd w:id="67"/>
      <w:r w:rsidRPr="00793150">
        <w:rPr>
          <w:sz w:val="28"/>
          <w:szCs w:val="28"/>
        </w:rPr>
        <w:t xml:space="preserve">ии в данных локальных объемах материала. </w:t>
      </w:r>
    </w:p>
    <w:p w:rsidR="0063144B" w:rsidRPr="00793150" w:rsidRDefault="00D41843" w:rsidP="009D5A90">
      <w:pPr>
        <w:widowControl w:val="0"/>
        <w:ind w:firstLine="567"/>
        <w:jc w:val="both"/>
        <w:rPr>
          <w:sz w:val="28"/>
          <w:szCs w:val="28"/>
        </w:rPr>
      </w:pPr>
      <w:r w:rsidRPr="00793150">
        <w:rPr>
          <w:noProof/>
          <w:sz w:val="28"/>
          <w:szCs w:val="28"/>
        </w:rPr>
        <w:lastRenderedPageBreak/>
        <w:drawing>
          <wp:inline distT="0" distB="0" distL="0" distR="0">
            <wp:extent cx="5892800" cy="244983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3"/>
                    <a:srcRect/>
                    <a:stretch>
                      <a:fillRect/>
                    </a:stretch>
                  </pic:blipFill>
                  <pic:spPr bwMode="auto">
                    <a:xfrm>
                      <a:off x="0" y="0"/>
                      <a:ext cx="5892800" cy="2449830"/>
                    </a:xfrm>
                    <a:prstGeom prst="rect">
                      <a:avLst/>
                    </a:prstGeom>
                    <a:noFill/>
                    <a:ln w="9525">
                      <a:noFill/>
                      <a:miter lim="800000"/>
                      <a:headEnd/>
                      <a:tailEnd/>
                    </a:ln>
                  </pic:spPr>
                </pic:pic>
              </a:graphicData>
            </a:graphic>
          </wp:inline>
        </w:drawing>
      </w:r>
    </w:p>
    <w:p w:rsidR="0063144B" w:rsidRPr="00793150" w:rsidRDefault="0063144B" w:rsidP="009D5A90">
      <w:pPr>
        <w:widowControl w:val="0"/>
        <w:ind w:firstLine="567"/>
        <w:jc w:val="both"/>
        <w:rPr>
          <w:sz w:val="28"/>
          <w:szCs w:val="28"/>
        </w:rPr>
      </w:pPr>
    </w:p>
    <w:p w:rsidR="0063144B" w:rsidRPr="00793150" w:rsidRDefault="00D41843" w:rsidP="009D5A90">
      <w:pPr>
        <w:widowControl w:val="0"/>
        <w:ind w:firstLine="567"/>
        <w:jc w:val="center"/>
        <w:rPr>
          <w:sz w:val="28"/>
          <w:szCs w:val="28"/>
        </w:rPr>
      </w:pPr>
      <w:r w:rsidRPr="00793150">
        <w:rPr>
          <w:noProof/>
          <w:sz w:val="28"/>
          <w:szCs w:val="28"/>
        </w:rPr>
        <w:drawing>
          <wp:inline distT="0" distB="0" distL="0" distR="0">
            <wp:extent cx="3849370" cy="2878455"/>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4"/>
                    <a:srcRect/>
                    <a:stretch>
                      <a:fillRect/>
                    </a:stretch>
                  </pic:blipFill>
                  <pic:spPr bwMode="auto">
                    <a:xfrm>
                      <a:off x="0" y="0"/>
                      <a:ext cx="3849370" cy="2878455"/>
                    </a:xfrm>
                    <a:prstGeom prst="rect">
                      <a:avLst/>
                    </a:prstGeom>
                    <a:noFill/>
                    <a:ln w="9525">
                      <a:noFill/>
                      <a:miter lim="800000"/>
                      <a:headEnd/>
                      <a:tailEnd/>
                    </a:ln>
                  </pic:spPr>
                </pic:pic>
              </a:graphicData>
            </a:graphic>
          </wp:inline>
        </w:drawing>
      </w:r>
    </w:p>
    <w:p w:rsidR="0063144B" w:rsidRPr="00793150" w:rsidRDefault="00D41843" w:rsidP="009D5A90">
      <w:pPr>
        <w:widowControl w:val="0"/>
        <w:ind w:firstLine="567"/>
        <w:jc w:val="center"/>
        <w:rPr>
          <w:sz w:val="28"/>
          <w:szCs w:val="28"/>
        </w:rPr>
      </w:pPr>
      <w:r w:rsidRPr="00793150">
        <w:rPr>
          <w:noProof/>
          <w:sz w:val="28"/>
          <w:szCs w:val="28"/>
        </w:rPr>
        <w:drawing>
          <wp:inline distT="0" distB="0" distL="0" distR="0">
            <wp:extent cx="3048000" cy="2483485"/>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5"/>
                    <a:srcRect/>
                    <a:stretch>
                      <a:fillRect/>
                    </a:stretch>
                  </pic:blipFill>
                  <pic:spPr bwMode="auto">
                    <a:xfrm>
                      <a:off x="0" y="0"/>
                      <a:ext cx="3048000" cy="2483485"/>
                    </a:xfrm>
                    <a:prstGeom prst="rect">
                      <a:avLst/>
                    </a:prstGeom>
                    <a:noFill/>
                    <a:ln w="9525">
                      <a:noFill/>
                      <a:miter lim="800000"/>
                      <a:headEnd/>
                      <a:tailEnd/>
                    </a:ln>
                  </pic:spPr>
                </pic:pic>
              </a:graphicData>
            </a:graphic>
          </wp:inline>
        </w:drawing>
      </w:r>
    </w:p>
    <w:p w:rsidR="0063144B" w:rsidRPr="00793150" w:rsidRDefault="0063144B" w:rsidP="009D5A90">
      <w:pPr>
        <w:widowControl w:val="0"/>
        <w:ind w:firstLine="567"/>
        <w:jc w:val="both"/>
        <w:rPr>
          <w:sz w:val="28"/>
          <w:szCs w:val="28"/>
        </w:rPr>
      </w:pPr>
    </w:p>
    <w:p w:rsidR="00B6264B" w:rsidRPr="00793150" w:rsidRDefault="004C48FA" w:rsidP="009D5A90">
      <w:pPr>
        <w:ind w:firstLine="567"/>
        <w:jc w:val="center"/>
        <w:rPr>
          <w:sz w:val="28"/>
          <w:szCs w:val="28"/>
        </w:rPr>
      </w:pPr>
      <w:r w:rsidRPr="00793150">
        <w:rPr>
          <w:sz w:val="28"/>
          <w:szCs w:val="28"/>
        </w:rPr>
        <w:t>Рисунок 4.13</w:t>
      </w:r>
      <w:r w:rsidR="00C81CB6" w:rsidRPr="00793150">
        <w:rPr>
          <w:sz w:val="28"/>
          <w:szCs w:val="28"/>
        </w:rPr>
        <w:t>-</w:t>
      </w:r>
      <w:r w:rsidR="00B6264B" w:rsidRPr="00793150">
        <w:rPr>
          <w:sz w:val="28"/>
          <w:szCs w:val="28"/>
        </w:rPr>
        <w:t xml:space="preserve"> Электронно-микроскопические изображения фрагментированной субструктуры и соответствующие им микродифракционные картины, полученные после термообработки (исходное состояние стали 30ХГСА) (а,б) и после деформации прокатом на расстоянии 2мм от поверхности валка (в,г)</w:t>
      </w:r>
    </w:p>
    <w:p w:rsidR="00A22C17" w:rsidRPr="00793150" w:rsidRDefault="00D41843" w:rsidP="00C20676">
      <w:pPr>
        <w:jc w:val="center"/>
        <w:rPr>
          <w:sz w:val="28"/>
          <w:szCs w:val="28"/>
        </w:rPr>
      </w:pPr>
      <w:r w:rsidRPr="00793150">
        <w:rPr>
          <w:noProof/>
          <w:sz w:val="28"/>
          <w:szCs w:val="28"/>
        </w:rPr>
        <w:lastRenderedPageBreak/>
        <w:drawing>
          <wp:inline distT="0" distB="0" distL="0" distR="0">
            <wp:extent cx="4154170" cy="2754630"/>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6"/>
                    <a:srcRect/>
                    <a:stretch>
                      <a:fillRect/>
                    </a:stretch>
                  </pic:blipFill>
                  <pic:spPr bwMode="auto">
                    <a:xfrm>
                      <a:off x="0" y="0"/>
                      <a:ext cx="4154170" cy="2754630"/>
                    </a:xfrm>
                    <a:prstGeom prst="rect">
                      <a:avLst/>
                    </a:prstGeom>
                    <a:noFill/>
                    <a:ln w="9525">
                      <a:noFill/>
                      <a:miter lim="800000"/>
                      <a:headEnd/>
                      <a:tailEnd/>
                    </a:ln>
                  </pic:spPr>
                </pic:pic>
              </a:graphicData>
            </a:graphic>
          </wp:inline>
        </w:drawing>
      </w:r>
      <w:r w:rsidRPr="00793150">
        <w:rPr>
          <w:noProof/>
          <w:sz w:val="28"/>
          <w:szCs w:val="28"/>
        </w:rPr>
        <w:drawing>
          <wp:inline distT="0" distB="0" distL="0" distR="0">
            <wp:extent cx="3691255" cy="2686685"/>
            <wp:effectExtent l="19050" t="0" r="444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7"/>
                    <a:srcRect/>
                    <a:stretch>
                      <a:fillRect/>
                    </a:stretch>
                  </pic:blipFill>
                  <pic:spPr bwMode="auto">
                    <a:xfrm>
                      <a:off x="0" y="0"/>
                      <a:ext cx="3691255" cy="2686685"/>
                    </a:xfrm>
                    <a:prstGeom prst="rect">
                      <a:avLst/>
                    </a:prstGeom>
                    <a:noFill/>
                    <a:ln w="9525">
                      <a:noFill/>
                      <a:miter lim="800000"/>
                      <a:headEnd/>
                      <a:tailEnd/>
                    </a:ln>
                  </pic:spPr>
                </pic:pic>
              </a:graphicData>
            </a:graphic>
          </wp:inline>
        </w:drawing>
      </w:r>
    </w:p>
    <w:p w:rsidR="005D10BB" w:rsidRPr="00793150" w:rsidRDefault="005D10BB" w:rsidP="009D5A90">
      <w:pPr>
        <w:ind w:firstLine="567"/>
        <w:jc w:val="both"/>
        <w:rPr>
          <w:sz w:val="28"/>
          <w:szCs w:val="28"/>
        </w:rPr>
      </w:pPr>
    </w:p>
    <w:p w:rsidR="00A22C17" w:rsidRPr="00793150" w:rsidRDefault="00D41843" w:rsidP="00C20676">
      <w:pPr>
        <w:jc w:val="both"/>
        <w:rPr>
          <w:sz w:val="28"/>
          <w:szCs w:val="28"/>
        </w:rPr>
      </w:pPr>
      <w:r w:rsidRPr="00793150">
        <w:rPr>
          <w:noProof/>
          <w:sz w:val="28"/>
          <w:szCs w:val="28"/>
        </w:rPr>
        <w:drawing>
          <wp:inline distT="0" distB="0" distL="0" distR="0">
            <wp:extent cx="3459615" cy="2404533"/>
            <wp:effectExtent l="19050" t="0" r="748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8"/>
                    <a:srcRect/>
                    <a:stretch>
                      <a:fillRect/>
                    </a:stretch>
                  </pic:blipFill>
                  <pic:spPr bwMode="auto">
                    <a:xfrm>
                      <a:off x="0" y="0"/>
                      <a:ext cx="3459713" cy="2404601"/>
                    </a:xfrm>
                    <a:prstGeom prst="rect">
                      <a:avLst/>
                    </a:prstGeom>
                    <a:noFill/>
                    <a:ln w="9525">
                      <a:noFill/>
                      <a:miter lim="800000"/>
                      <a:headEnd/>
                      <a:tailEnd/>
                    </a:ln>
                  </pic:spPr>
                </pic:pic>
              </a:graphicData>
            </a:graphic>
          </wp:inline>
        </w:drawing>
      </w:r>
      <w:r w:rsidRPr="00793150">
        <w:rPr>
          <w:noProof/>
          <w:sz w:val="28"/>
          <w:szCs w:val="28"/>
        </w:rPr>
        <w:drawing>
          <wp:inline distT="0" distB="0" distL="0" distR="0">
            <wp:extent cx="2528570" cy="2122170"/>
            <wp:effectExtent l="19050" t="0" r="508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9"/>
                    <a:srcRect/>
                    <a:stretch>
                      <a:fillRect/>
                    </a:stretch>
                  </pic:blipFill>
                  <pic:spPr bwMode="auto">
                    <a:xfrm>
                      <a:off x="0" y="0"/>
                      <a:ext cx="2528570" cy="2122170"/>
                    </a:xfrm>
                    <a:prstGeom prst="rect">
                      <a:avLst/>
                    </a:prstGeom>
                    <a:noFill/>
                    <a:ln w="9525">
                      <a:noFill/>
                      <a:miter lim="800000"/>
                      <a:headEnd/>
                      <a:tailEnd/>
                    </a:ln>
                  </pic:spPr>
                </pic:pic>
              </a:graphicData>
            </a:graphic>
          </wp:inline>
        </w:drawing>
      </w:r>
    </w:p>
    <w:p w:rsidR="00A22C17" w:rsidRPr="00793150" w:rsidRDefault="00A22C17" w:rsidP="009D5A90">
      <w:pPr>
        <w:ind w:firstLine="567"/>
        <w:jc w:val="both"/>
        <w:rPr>
          <w:sz w:val="28"/>
          <w:szCs w:val="28"/>
        </w:rPr>
      </w:pPr>
    </w:p>
    <w:p w:rsidR="00A22C17" w:rsidRPr="00793150" w:rsidRDefault="004C48FA" w:rsidP="009D5A90">
      <w:pPr>
        <w:ind w:firstLine="567"/>
        <w:jc w:val="center"/>
        <w:rPr>
          <w:sz w:val="28"/>
          <w:szCs w:val="28"/>
        </w:rPr>
      </w:pPr>
      <w:r w:rsidRPr="00793150">
        <w:rPr>
          <w:sz w:val="28"/>
          <w:szCs w:val="28"/>
        </w:rPr>
        <w:t>Рисунок 4.14</w:t>
      </w:r>
      <w:r w:rsidR="00C81CB6" w:rsidRPr="00793150">
        <w:rPr>
          <w:sz w:val="28"/>
          <w:szCs w:val="28"/>
        </w:rPr>
        <w:t>-</w:t>
      </w:r>
      <w:r w:rsidR="00A22C17" w:rsidRPr="00793150">
        <w:rPr>
          <w:sz w:val="28"/>
          <w:szCs w:val="28"/>
        </w:rPr>
        <w:t xml:space="preserve"> Электронно-микроскопические изображения фрагментированной субструктуры и соответствующие им микродифракционные картины, полученные после деформации прокатом на расстоянии 0.5 мм от поверхности валка (а,б) и на поверхности валка (в,г)</w:t>
      </w:r>
    </w:p>
    <w:p w:rsidR="00891176" w:rsidRPr="00793150" w:rsidRDefault="00891176" w:rsidP="009D5A90">
      <w:pPr>
        <w:ind w:firstLine="567"/>
        <w:jc w:val="both"/>
        <w:rPr>
          <w:sz w:val="28"/>
          <w:szCs w:val="28"/>
        </w:rPr>
      </w:pPr>
      <w:r w:rsidRPr="00793150">
        <w:rPr>
          <w:sz w:val="28"/>
          <w:szCs w:val="28"/>
        </w:rPr>
        <w:lastRenderedPageBreak/>
        <w:t>Кроме того,</w:t>
      </w:r>
      <w:r w:rsidR="005613D2" w:rsidRPr="00793150">
        <w:rPr>
          <w:sz w:val="28"/>
          <w:szCs w:val="28"/>
        </w:rPr>
        <w:t xml:space="preserve"> данные на</w:t>
      </w:r>
      <w:r w:rsidRPr="00793150">
        <w:rPr>
          <w:sz w:val="28"/>
          <w:szCs w:val="28"/>
        </w:rPr>
        <w:t xml:space="preserve"> </w:t>
      </w:r>
      <w:r w:rsidR="00C20676" w:rsidRPr="00793150">
        <w:rPr>
          <w:sz w:val="28"/>
          <w:szCs w:val="28"/>
        </w:rPr>
        <w:t xml:space="preserve">рисунке </w:t>
      </w:r>
      <w:r w:rsidR="004C48FA" w:rsidRPr="00793150">
        <w:rPr>
          <w:sz w:val="28"/>
          <w:szCs w:val="28"/>
        </w:rPr>
        <w:t>4.15</w:t>
      </w:r>
      <w:r w:rsidRPr="00793150">
        <w:rPr>
          <w:sz w:val="28"/>
          <w:szCs w:val="28"/>
        </w:rPr>
        <w:t xml:space="preserve"> </w:t>
      </w:r>
      <w:r w:rsidR="005613D2" w:rsidRPr="00793150">
        <w:rPr>
          <w:sz w:val="28"/>
          <w:szCs w:val="28"/>
        </w:rPr>
        <w:t>подтверждаю</w:t>
      </w:r>
      <w:r w:rsidRPr="00793150">
        <w:rPr>
          <w:sz w:val="28"/>
          <w:szCs w:val="28"/>
        </w:rPr>
        <w:t>т общий характер изменения дифракционной карти</w:t>
      </w:r>
      <w:bookmarkStart w:id="68" w:name="OCRUncertain717"/>
      <w:r w:rsidRPr="00793150">
        <w:rPr>
          <w:sz w:val="28"/>
          <w:szCs w:val="28"/>
        </w:rPr>
        <w:t>н</w:t>
      </w:r>
      <w:bookmarkEnd w:id="68"/>
      <w:r w:rsidRPr="00793150">
        <w:rPr>
          <w:sz w:val="28"/>
          <w:szCs w:val="28"/>
        </w:rPr>
        <w:t>ы с измельчением размера кристаллов (фрагментов). Этот р</w:t>
      </w:r>
      <w:bookmarkStart w:id="69" w:name="OCRUncertain718"/>
      <w:r w:rsidRPr="00793150">
        <w:rPr>
          <w:sz w:val="28"/>
          <w:szCs w:val="28"/>
        </w:rPr>
        <w:t>е</w:t>
      </w:r>
      <w:bookmarkEnd w:id="69"/>
      <w:r w:rsidRPr="00793150">
        <w:rPr>
          <w:sz w:val="28"/>
          <w:szCs w:val="28"/>
        </w:rPr>
        <w:t xml:space="preserve">зультат также свидетельствует о том, что в </w:t>
      </w:r>
      <w:bookmarkStart w:id="70" w:name="OCRUncertain719"/>
      <w:r w:rsidRPr="00793150">
        <w:rPr>
          <w:sz w:val="28"/>
          <w:szCs w:val="28"/>
        </w:rPr>
        <w:t>п</w:t>
      </w:r>
      <w:bookmarkEnd w:id="70"/>
      <w:r w:rsidRPr="00793150">
        <w:rPr>
          <w:sz w:val="28"/>
          <w:szCs w:val="28"/>
        </w:rPr>
        <w:t>ро</w:t>
      </w:r>
      <w:bookmarkStart w:id="71" w:name="OCRUncertain720"/>
      <w:r w:rsidRPr="00793150">
        <w:rPr>
          <w:sz w:val="28"/>
          <w:szCs w:val="28"/>
        </w:rPr>
        <w:t>ц</w:t>
      </w:r>
      <w:bookmarkEnd w:id="71"/>
      <w:r w:rsidRPr="00793150">
        <w:rPr>
          <w:sz w:val="28"/>
          <w:szCs w:val="28"/>
        </w:rPr>
        <w:t>ессе деформ</w:t>
      </w:r>
      <w:bookmarkStart w:id="72" w:name="OCRUncertain721"/>
      <w:r w:rsidRPr="00793150">
        <w:rPr>
          <w:sz w:val="28"/>
          <w:szCs w:val="28"/>
        </w:rPr>
        <w:t>а</w:t>
      </w:r>
      <w:bookmarkEnd w:id="72"/>
      <w:r w:rsidRPr="00793150">
        <w:rPr>
          <w:sz w:val="28"/>
          <w:szCs w:val="28"/>
        </w:rPr>
        <w:t xml:space="preserve">ции </w:t>
      </w:r>
      <w:bookmarkStart w:id="73" w:name="OCRUncertain722"/>
      <w:r w:rsidRPr="00793150">
        <w:rPr>
          <w:sz w:val="28"/>
          <w:szCs w:val="28"/>
        </w:rPr>
        <w:t>наряду</w:t>
      </w:r>
      <w:bookmarkEnd w:id="73"/>
      <w:r w:rsidRPr="00793150">
        <w:rPr>
          <w:sz w:val="28"/>
          <w:szCs w:val="28"/>
        </w:rPr>
        <w:t xml:space="preserve"> с измельчением фрагментов имеет место возрастание </w:t>
      </w:r>
      <w:bookmarkStart w:id="74" w:name="OCRUncertain723"/>
      <w:r w:rsidRPr="00793150">
        <w:rPr>
          <w:sz w:val="28"/>
          <w:szCs w:val="28"/>
        </w:rPr>
        <w:t>разориентировки</w:t>
      </w:r>
      <w:bookmarkEnd w:id="74"/>
      <w:r w:rsidRPr="00793150">
        <w:rPr>
          <w:sz w:val="28"/>
          <w:szCs w:val="28"/>
        </w:rPr>
        <w:t xml:space="preserve"> на их границах. Различие во ф</w:t>
      </w:r>
      <w:bookmarkStart w:id="75" w:name="OCRUncertain725"/>
      <w:r w:rsidRPr="00793150">
        <w:rPr>
          <w:sz w:val="28"/>
          <w:szCs w:val="28"/>
        </w:rPr>
        <w:t>рагментированных</w:t>
      </w:r>
      <w:bookmarkEnd w:id="75"/>
      <w:r w:rsidRPr="00793150">
        <w:rPr>
          <w:sz w:val="28"/>
          <w:szCs w:val="28"/>
        </w:rPr>
        <w:t xml:space="preserve"> </w:t>
      </w:r>
      <w:r w:rsidR="007158DE" w:rsidRPr="00793150">
        <w:rPr>
          <w:sz w:val="28"/>
          <w:szCs w:val="28"/>
        </w:rPr>
        <w:t>суб</w:t>
      </w:r>
      <w:r w:rsidRPr="00793150">
        <w:rPr>
          <w:sz w:val="28"/>
          <w:szCs w:val="28"/>
        </w:rPr>
        <w:t xml:space="preserve">структурах </w:t>
      </w:r>
      <w:bookmarkStart w:id="76" w:name="OCRUncertain726"/>
      <w:r w:rsidRPr="00793150">
        <w:rPr>
          <w:sz w:val="28"/>
          <w:szCs w:val="28"/>
        </w:rPr>
        <w:t>м</w:t>
      </w:r>
      <w:bookmarkEnd w:id="76"/>
      <w:r w:rsidRPr="00793150">
        <w:rPr>
          <w:sz w:val="28"/>
          <w:szCs w:val="28"/>
        </w:rPr>
        <w:t>ежду термообработанным с</w:t>
      </w:r>
      <w:bookmarkStart w:id="77" w:name="OCRUncertain728"/>
      <w:r w:rsidRPr="00793150">
        <w:rPr>
          <w:sz w:val="28"/>
          <w:szCs w:val="28"/>
        </w:rPr>
        <w:t>о</w:t>
      </w:r>
      <w:bookmarkEnd w:id="77"/>
      <w:r w:rsidRPr="00793150">
        <w:rPr>
          <w:sz w:val="28"/>
          <w:szCs w:val="28"/>
        </w:rPr>
        <w:t>стоянием и де</w:t>
      </w:r>
      <w:bookmarkStart w:id="78" w:name="OCRUncertain729"/>
      <w:r w:rsidRPr="00793150">
        <w:rPr>
          <w:sz w:val="28"/>
          <w:szCs w:val="28"/>
        </w:rPr>
        <w:t>фо</w:t>
      </w:r>
      <w:bookmarkEnd w:id="78"/>
      <w:r w:rsidRPr="00793150">
        <w:rPr>
          <w:sz w:val="28"/>
          <w:szCs w:val="28"/>
        </w:rPr>
        <w:t>р</w:t>
      </w:r>
      <w:bookmarkStart w:id="79" w:name="OCRUncertain730"/>
      <w:r w:rsidRPr="00793150">
        <w:rPr>
          <w:sz w:val="28"/>
          <w:szCs w:val="28"/>
        </w:rPr>
        <w:t>ми</w:t>
      </w:r>
      <w:bookmarkEnd w:id="79"/>
      <w:r w:rsidRPr="00793150">
        <w:rPr>
          <w:sz w:val="28"/>
          <w:szCs w:val="28"/>
        </w:rPr>
        <w:t>рованн</w:t>
      </w:r>
      <w:bookmarkStart w:id="80" w:name="OCRUncertain731"/>
      <w:r w:rsidRPr="00793150">
        <w:rPr>
          <w:sz w:val="28"/>
          <w:szCs w:val="28"/>
        </w:rPr>
        <w:t>ым</w:t>
      </w:r>
      <w:bookmarkEnd w:id="80"/>
      <w:r w:rsidRPr="00793150">
        <w:rPr>
          <w:sz w:val="28"/>
          <w:szCs w:val="28"/>
        </w:rPr>
        <w:t xml:space="preserve"> закл</w:t>
      </w:r>
      <w:bookmarkStart w:id="81" w:name="OCRUncertain732"/>
      <w:r w:rsidRPr="00793150">
        <w:rPr>
          <w:sz w:val="28"/>
          <w:szCs w:val="28"/>
        </w:rPr>
        <w:t>ю</w:t>
      </w:r>
      <w:bookmarkEnd w:id="81"/>
      <w:r w:rsidRPr="00793150">
        <w:rPr>
          <w:sz w:val="28"/>
          <w:szCs w:val="28"/>
        </w:rPr>
        <w:t>чается в том, что при со</w:t>
      </w:r>
      <w:bookmarkStart w:id="82" w:name="OCRUncertain733"/>
      <w:r w:rsidRPr="00793150">
        <w:rPr>
          <w:sz w:val="28"/>
          <w:szCs w:val="28"/>
        </w:rPr>
        <w:t>п</w:t>
      </w:r>
      <w:bookmarkEnd w:id="82"/>
      <w:r w:rsidRPr="00793150">
        <w:rPr>
          <w:sz w:val="28"/>
          <w:szCs w:val="28"/>
        </w:rPr>
        <w:t>оставимых раз</w:t>
      </w:r>
      <w:bookmarkStart w:id="83" w:name="OCRUncertain734"/>
      <w:r w:rsidRPr="00793150">
        <w:rPr>
          <w:sz w:val="28"/>
          <w:szCs w:val="28"/>
        </w:rPr>
        <w:t>м</w:t>
      </w:r>
      <w:bookmarkEnd w:id="83"/>
      <w:r w:rsidRPr="00793150">
        <w:rPr>
          <w:sz w:val="28"/>
          <w:szCs w:val="28"/>
        </w:rPr>
        <w:t xml:space="preserve">ерах </w:t>
      </w:r>
      <w:bookmarkStart w:id="84" w:name="OCRUncertain735"/>
      <w:r w:rsidRPr="00793150">
        <w:rPr>
          <w:sz w:val="28"/>
          <w:szCs w:val="28"/>
        </w:rPr>
        <w:t>ф</w:t>
      </w:r>
      <w:bookmarkEnd w:id="84"/>
      <w:r w:rsidRPr="00793150">
        <w:rPr>
          <w:sz w:val="28"/>
          <w:szCs w:val="28"/>
        </w:rPr>
        <w:t>раг</w:t>
      </w:r>
      <w:bookmarkStart w:id="85" w:name="OCRUncertain736"/>
      <w:r w:rsidRPr="00793150">
        <w:rPr>
          <w:sz w:val="28"/>
          <w:szCs w:val="28"/>
        </w:rPr>
        <w:t>м</w:t>
      </w:r>
      <w:bookmarkEnd w:id="85"/>
      <w:r w:rsidRPr="00793150">
        <w:rPr>
          <w:sz w:val="28"/>
          <w:szCs w:val="28"/>
        </w:rPr>
        <w:t>ентов степень их разор</w:t>
      </w:r>
      <w:bookmarkStart w:id="86" w:name="OCRUncertain737"/>
      <w:r w:rsidRPr="00793150">
        <w:rPr>
          <w:sz w:val="28"/>
          <w:szCs w:val="28"/>
        </w:rPr>
        <w:t>ие</w:t>
      </w:r>
      <w:bookmarkStart w:id="87" w:name="OCRUncertain738"/>
      <w:bookmarkEnd w:id="86"/>
      <w:r w:rsidRPr="00793150">
        <w:rPr>
          <w:sz w:val="28"/>
          <w:szCs w:val="28"/>
        </w:rPr>
        <w:t>нтировки</w:t>
      </w:r>
      <w:bookmarkEnd w:id="87"/>
      <w:r w:rsidRPr="00793150">
        <w:rPr>
          <w:sz w:val="28"/>
          <w:szCs w:val="28"/>
        </w:rPr>
        <w:t xml:space="preserve"> в </w:t>
      </w:r>
      <w:bookmarkStart w:id="88" w:name="OCRUncertain739"/>
      <w:r w:rsidRPr="00793150">
        <w:rPr>
          <w:sz w:val="28"/>
          <w:szCs w:val="28"/>
        </w:rPr>
        <w:t xml:space="preserve">деформированном </w:t>
      </w:r>
      <w:bookmarkEnd w:id="88"/>
      <w:r w:rsidRPr="00793150">
        <w:rPr>
          <w:sz w:val="28"/>
          <w:szCs w:val="28"/>
        </w:rPr>
        <w:t xml:space="preserve">состоянии много выше, чем в термообработанном. </w:t>
      </w:r>
      <w:bookmarkStart w:id="89" w:name="OCRUncertain742"/>
      <w:r w:rsidRPr="00793150">
        <w:rPr>
          <w:sz w:val="28"/>
          <w:szCs w:val="28"/>
        </w:rPr>
        <w:t>Пример</w:t>
      </w:r>
      <w:bookmarkEnd w:id="89"/>
      <w:r w:rsidRPr="00793150">
        <w:rPr>
          <w:sz w:val="28"/>
          <w:szCs w:val="28"/>
        </w:rPr>
        <w:t>ы ди</w:t>
      </w:r>
      <w:bookmarkStart w:id="90" w:name="OCRUncertain743"/>
      <w:r w:rsidRPr="00793150">
        <w:rPr>
          <w:sz w:val="28"/>
          <w:szCs w:val="28"/>
        </w:rPr>
        <w:t>ф</w:t>
      </w:r>
      <w:bookmarkEnd w:id="90"/>
      <w:r w:rsidRPr="00793150">
        <w:rPr>
          <w:sz w:val="28"/>
          <w:szCs w:val="28"/>
        </w:rPr>
        <w:t>рак</w:t>
      </w:r>
      <w:bookmarkStart w:id="91" w:name="OCRUncertain744"/>
      <w:r w:rsidRPr="00793150">
        <w:rPr>
          <w:sz w:val="28"/>
          <w:szCs w:val="28"/>
        </w:rPr>
        <w:t>ц</w:t>
      </w:r>
      <w:bookmarkEnd w:id="91"/>
      <w:r w:rsidRPr="00793150">
        <w:rPr>
          <w:sz w:val="28"/>
          <w:szCs w:val="28"/>
        </w:rPr>
        <w:t>и</w:t>
      </w:r>
      <w:bookmarkStart w:id="92" w:name="OCRUncertain745"/>
      <w:r w:rsidRPr="00793150">
        <w:rPr>
          <w:sz w:val="28"/>
          <w:szCs w:val="28"/>
        </w:rPr>
        <w:t>о</w:t>
      </w:r>
      <w:bookmarkEnd w:id="92"/>
      <w:r w:rsidRPr="00793150">
        <w:rPr>
          <w:sz w:val="28"/>
          <w:szCs w:val="28"/>
        </w:rPr>
        <w:t>нн</w:t>
      </w:r>
      <w:bookmarkStart w:id="93" w:name="OCRUncertain746"/>
      <w:r w:rsidRPr="00793150">
        <w:rPr>
          <w:sz w:val="28"/>
          <w:szCs w:val="28"/>
        </w:rPr>
        <w:t>ы</w:t>
      </w:r>
      <w:bookmarkEnd w:id="93"/>
      <w:r w:rsidRPr="00793150">
        <w:rPr>
          <w:sz w:val="28"/>
          <w:szCs w:val="28"/>
        </w:rPr>
        <w:t>х картин приведен</w:t>
      </w:r>
      <w:bookmarkStart w:id="94" w:name="OCRUncertain747"/>
      <w:r w:rsidRPr="00793150">
        <w:rPr>
          <w:sz w:val="28"/>
          <w:szCs w:val="28"/>
        </w:rPr>
        <w:t>ы</w:t>
      </w:r>
      <w:bookmarkEnd w:id="94"/>
      <w:r w:rsidRPr="00793150">
        <w:rPr>
          <w:sz w:val="28"/>
          <w:szCs w:val="28"/>
        </w:rPr>
        <w:t xml:space="preserve"> на </w:t>
      </w:r>
      <w:r w:rsidR="00C20676" w:rsidRPr="00793150">
        <w:rPr>
          <w:sz w:val="28"/>
          <w:szCs w:val="28"/>
        </w:rPr>
        <w:t xml:space="preserve">рисунке </w:t>
      </w:r>
      <w:r w:rsidR="004C48FA" w:rsidRPr="00793150">
        <w:rPr>
          <w:noProof/>
          <w:sz w:val="28"/>
          <w:szCs w:val="28"/>
        </w:rPr>
        <w:t>4.13-4.14</w:t>
      </w:r>
      <w:r w:rsidRPr="00793150">
        <w:rPr>
          <w:noProof/>
          <w:sz w:val="28"/>
          <w:szCs w:val="28"/>
        </w:rPr>
        <w:t>.</w:t>
      </w:r>
      <w:r w:rsidRPr="00793150">
        <w:rPr>
          <w:sz w:val="28"/>
          <w:szCs w:val="28"/>
        </w:rPr>
        <w:t xml:space="preserve"> В одном случае сохраняется точечная микроди</w:t>
      </w:r>
      <w:bookmarkStart w:id="95" w:name="OCRUncertain749"/>
      <w:r w:rsidRPr="00793150">
        <w:rPr>
          <w:sz w:val="28"/>
          <w:szCs w:val="28"/>
        </w:rPr>
        <w:t>ф</w:t>
      </w:r>
      <w:bookmarkEnd w:id="95"/>
      <w:r w:rsidRPr="00793150">
        <w:rPr>
          <w:sz w:val="28"/>
          <w:szCs w:val="28"/>
        </w:rPr>
        <w:t>ракционная картина с небольши</w:t>
      </w:r>
      <w:bookmarkStart w:id="96" w:name="OCRUncertain750"/>
      <w:r w:rsidRPr="00793150">
        <w:rPr>
          <w:sz w:val="28"/>
          <w:szCs w:val="28"/>
        </w:rPr>
        <w:t>м</w:t>
      </w:r>
      <w:bookmarkEnd w:id="96"/>
      <w:r w:rsidRPr="00793150">
        <w:rPr>
          <w:sz w:val="28"/>
          <w:szCs w:val="28"/>
        </w:rPr>
        <w:t>и тяжами, в других</w:t>
      </w:r>
      <w:r w:rsidRPr="00793150">
        <w:rPr>
          <w:noProof/>
          <w:sz w:val="28"/>
          <w:szCs w:val="28"/>
        </w:rPr>
        <w:t xml:space="preserve"> -</w:t>
      </w:r>
      <w:r w:rsidRPr="00793150">
        <w:rPr>
          <w:sz w:val="28"/>
          <w:szCs w:val="28"/>
        </w:rPr>
        <w:t xml:space="preserve"> раз</w:t>
      </w:r>
      <w:bookmarkStart w:id="97" w:name="OCRUncertain751"/>
      <w:r w:rsidRPr="00793150">
        <w:rPr>
          <w:sz w:val="28"/>
          <w:szCs w:val="28"/>
        </w:rPr>
        <w:t>в</w:t>
      </w:r>
      <w:bookmarkEnd w:id="97"/>
      <w:r w:rsidRPr="00793150">
        <w:rPr>
          <w:sz w:val="28"/>
          <w:szCs w:val="28"/>
        </w:rPr>
        <w:t xml:space="preserve">ивается кольцевая </w:t>
      </w:r>
      <w:bookmarkStart w:id="98" w:name="OCRUncertain752"/>
      <w:r w:rsidRPr="00793150">
        <w:rPr>
          <w:sz w:val="28"/>
          <w:szCs w:val="28"/>
        </w:rPr>
        <w:t>микродифракция.</w:t>
      </w:r>
      <w:bookmarkEnd w:id="98"/>
      <w:r w:rsidRPr="00793150">
        <w:rPr>
          <w:sz w:val="28"/>
          <w:szCs w:val="28"/>
        </w:rPr>
        <w:t xml:space="preserve"> Причина этого явления зак</w:t>
      </w:r>
      <w:bookmarkStart w:id="99" w:name="OCRUncertain753"/>
      <w:r w:rsidRPr="00793150">
        <w:rPr>
          <w:sz w:val="28"/>
          <w:szCs w:val="28"/>
        </w:rPr>
        <w:t>лю</w:t>
      </w:r>
      <w:bookmarkEnd w:id="99"/>
      <w:r w:rsidRPr="00793150">
        <w:rPr>
          <w:sz w:val="28"/>
          <w:szCs w:val="28"/>
        </w:rPr>
        <w:t>чается в то</w:t>
      </w:r>
      <w:bookmarkStart w:id="100" w:name="OCRUncertain754"/>
      <w:r w:rsidRPr="00793150">
        <w:rPr>
          <w:sz w:val="28"/>
          <w:szCs w:val="28"/>
        </w:rPr>
        <w:t>м</w:t>
      </w:r>
      <w:bookmarkEnd w:id="100"/>
      <w:r w:rsidRPr="00793150">
        <w:rPr>
          <w:sz w:val="28"/>
          <w:szCs w:val="28"/>
        </w:rPr>
        <w:t xml:space="preserve">, что границы деформационного происхождения </w:t>
      </w:r>
      <w:bookmarkStart w:id="101" w:name="OCRUncertain755"/>
      <w:r w:rsidRPr="00793150">
        <w:rPr>
          <w:sz w:val="28"/>
          <w:szCs w:val="28"/>
        </w:rPr>
        <w:t>поглощают</w:t>
      </w:r>
      <w:bookmarkEnd w:id="101"/>
      <w:r w:rsidRPr="00793150">
        <w:rPr>
          <w:sz w:val="28"/>
          <w:szCs w:val="28"/>
        </w:rPr>
        <w:t xml:space="preserve"> значительно большее количество дислокаций, чем границы термического происхождения.</w:t>
      </w:r>
    </w:p>
    <w:p w:rsidR="00A22C17" w:rsidRPr="00793150" w:rsidRDefault="00A22C17" w:rsidP="009D5A90">
      <w:pPr>
        <w:ind w:firstLine="567"/>
        <w:jc w:val="both"/>
        <w:rPr>
          <w:sz w:val="28"/>
          <w:szCs w:val="28"/>
        </w:rPr>
      </w:pPr>
    </w:p>
    <w:p w:rsidR="005D10BB" w:rsidRPr="00793150" w:rsidRDefault="005D10BB" w:rsidP="009D5A90">
      <w:pPr>
        <w:ind w:firstLine="567"/>
        <w:jc w:val="both"/>
        <w:rPr>
          <w:sz w:val="28"/>
          <w:szCs w:val="28"/>
        </w:rPr>
      </w:pPr>
    </w:p>
    <w:p w:rsidR="00891176" w:rsidRPr="00793150" w:rsidRDefault="00D41843" w:rsidP="009D5A90">
      <w:pPr>
        <w:ind w:firstLine="567"/>
        <w:jc w:val="center"/>
        <w:rPr>
          <w:b/>
          <w:sz w:val="28"/>
          <w:szCs w:val="28"/>
        </w:rPr>
      </w:pPr>
      <w:r w:rsidRPr="00793150">
        <w:rPr>
          <w:b/>
          <w:noProof/>
          <w:sz w:val="28"/>
          <w:szCs w:val="28"/>
        </w:rPr>
        <w:drawing>
          <wp:inline distT="0" distB="0" distL="0" distR="0">
            <wp:extent cx="5633085" cy="3589655"/>
            <wp:effectExtent l="19050" t="0" r="5715" b="0"/>
            <wp:docPr id="144"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190"/>
                    <a:srcRect/>
                    <a:stretch>
                      <a:fillRect/>
                    </a:stretch>
                  </pic:blipFill>
                  <pic:spPr bwMode="auto">
                    <a:xfrm>
                      <a:off x="0" y="0"/>
                      <a:ext cx="5633085" cy="3589655"/>
                    </a:xfrm>
                    <a:prstGeom prst="rect">
                      <a:avLst/>
                    </a:prstGeom>
                    <a:noFill/>
                    <a:ln w="9525">
                      <a:noFill/>
                      <a:miter lim="800000"/>
                      <a:headEnd/>
                      <a:tailEnd/>
                    </a:ln>
                  </pic:spPr>
                </pic:pic>
              </a:graphicData>
            </a:graphic>
          </wp:inline>
        </w:drawing>
      </w:r>
    </w:p>
    <w:p w:rsidR="00891176" w:rsidRPr="00793150" w:rsidRDefault="00891176" w:rsidP="009D5A90">
      <w:pPr>
        <w:ind w:firstLine="567"/>
        <w:jc w:val="center"/>
        <w:rPr>
          <w:b/>
          <w:sz w:val="28"/>
          <w:szCs w:val="28"/>
        </w:rPr>
      </w:pPr>
    </w:p>
    <w:p w:rsidR="00891176" w:rsidRPr="00793150" w:rsidRDefault="00A22C17" w:rsidP="009D5A90">
      <w:pPr>
        <w:ind w:firstLine="567"/>
        <w:jc w:val="center"/>
        <w:rPr>
          <w:sz w:val="28"/>
          <w:szCs w:val="28"/>
        </w:rPr>
      </w:pPr>
      <w:r w:rsidRPr="00793150">
        <w:rPr>
          <w:sz w:val="28"/>
          <w:szCs w:val="28"/>
        </w:rPr>
        <w:t xml:space="preserve">Рисунок </w:t>
      </w:r>
      <w:r w:rsidR="004C48FA" w:rsidRPr="00793150">
        <w:rPr>
          <w:sz w:val="28"/>
          <w:szCs w:val="28"/>
        </w:rPr>
        <w:t>4.15</w:t>
      </w:r>
      <w:r w:rsidR="00C81CB6" w:rsidRPr="00793150">
        <w:rPr>
          <w:sz w:val="28"/>
          <w:szCs w:val="28"/>
        </w:rPr>
        <w:t>-</w:t>
      </w:r>
      <w:r w:rsidR="00891176" w:rsidRPr="00793150">
        <w:rPr>
          <w:sz w:val="28"/>
          <w:szCs w:val="28"/>
        </w:rPr>
        <w:t> Зависимость числа рефлексов (</w:t>
      </w:r>
      <w:r w:rsidR="00891176" w:rsidRPr="00793150">
        <w:rPr>
          <w:sz w:val="28"/>
          <w:szCs w:val="28"/>
          <w:lang w:val="en-US"/>
        </w:rPr>
        <w:t>n</w:t>
      </w:r>
      <w:r w:rsidR="00891176" w:rsidRPr="00793150">
        <w:rPr>
          <w:sz w:val="28"/>
          <w:szCs w:val="28"/>
        </w:rPr>
        <w:t>) на микроэлектронограмме от размера фрагментов (</w:t>
      </w:r>
      <w:r w:rsidR="00891176" w:rsidRPr="00793150">
        <w:rPr>
          <w:sz w:val="28"/>
          <w:szCs w:val="28"/>
          <w:lang w:val="en-US"/>
        </w:rPr>
        <w:t>D</w:t>
      </w:r>
      <w:r w:rsidR="00891176" w:rsidRPr="00793150">
        <w:rPr>
          <w:sz w:val="28"/>
          <w:szCs w:val="28"/>
        </w:rPr>
        <w:t>) для сталей мартенситного класса. Размер области материала, вырезаемого селекторной диафрагмой, - 0,6</w:t>
      </w:r>
      <w:r w:rsidR="00891176" w:rsidRPr="00793150">
        <w:rPr>
          <w:sz w:val="28"/>
          <w:szCs w:val="28"/>
          <w:lang w:val="en-US"/>
        </w:rPr>
        <w:t> </w:t>
      </w:r>
      <w:r w:rsidR="00891176" w:rsidRPr="00793150">
        <w:rPr>
          <w:sz w:val="28"/>
          <w:szCs w:val="28"/>
        </w:rPr>
        <w:t>мкм</w:t>
      </w:r>
      <w:r w:rsidR="00891176" w:rsidRPr="00793150">
        <w:rPr>
          <w:sz w:val="28"/>
          <w:szCs w:val="28"/>
          <w:vertAlign w:val="superscript"/>
        </w:rPr>
        <w:t>2</w:t>
      </w:r>
    </w:p>
    <w:p w:rsidR="00891176" w:rsidRPr="00793150" w:rsidRDefault="00C20676" w:rsidP="009D5A90">
      <w:pPr>
        <w:ind w:firstLine="567"/>
        <w:jc w:val="center"/>
        <w:rPr>
          <w:sz w:val="28"/>
          <w:szCs w:val="28"/>
        </w:rPr>
      </w:pPr>
      <w:r w:rsidRPr="00793150">
        <w:rPr>
          <w:sz w:val="28"/>
          <w:szCs w:val="28"/>
        </w:rPr>
        <w:t>(</w:t>
      </w:r>
      <w:r w:rsidR="00891176" w:rsidRPr="00793150">
        <w:rPr>
          <w:sz w:val="28"/>
          <w:szCs w:val="28"/>
        </w:rPr>
        <w:t>1</w:t>
      </w:r>
      <w:r w:rsidRPr="00793150">
        <w:rPr>
          <w:sz w:val="28"/>
          <w:szCs w:val="28"/>
        </w:rPr>
        <w:t>)</w:t>
      </w:r>
      <w:r w:rsidR="00891176" w:rsidRPr="00793150">
        <w:rPr>
          <w:sz w:val="28"/>
          <w:szCs w:val="28"/>
        </w:rPr>
        <w:t xml:space="preserve"> – сталь 34ХН3МФА;</w:t>
      </w:r>
    </w:p>
    <w:p w:rsidR="00891176" w:rsidRPr="00793150" w:rsidRDefault="00C20676" w:rsidP="009D5A90">
      <w:pPr>
        <w:ind w:firstLine="567"/>
        <w:jc w:val="center"/>
        <w:rPr>
          <w:sz w:val="28"/>
          <w:szCs w:val="28"/>
        </w:rPr>
      </w:pPr>
      <w:r w:rsidRPr="00793150">
        <w:rPr>
          <w:sz w:val="28"/>
          <w:szCs w:val="28"/>
        </w:rPr>
        <w:t>(</w:t>
      </w:r>
      <w:r w:rsidR="00891176" w:rsidRPr="00793150">
        <w:rPr>
          <w:sz w:val="28"/>
          <w:szCs w:val="28"/>
        </w:rPr>
        <w:t>2</w:t>
      </w:r>
      <w:r w:rsidRPr="00793150">
        <w:rPr>
          <w:sz w:val="28"/>
          <w:szCs w:val="28"/>
        </w:rPr>
        <w:t>)</w:t>
      </w:r>
      <w:r w:rsidR="00891176" w:rsidRPr="00793150">
        <w:rPr>
          <w:sz w:val="28"/>
          <w:szCs w:val="28"/>
        </w:rPr>
        <w:t xml:space="preserve"> – исследуемая сталь 30ХГСА</w:t>
      </w:r>
    </w:p>
    <w:p w:rsidR="00891176" w:rsidRPr="00793150" w:rsidRDefault="00891176" w:rsidP="009D5A90">
      <w:pPr>
        <w:ind w:firstLine="567"/>
        <w:jc w:val="center"/>
        <w:rPr>
          <w:b/>
          <w:sz w:val="28"/>
          <w:szCs w:val="28"/>
        </w:rPr>
      </w:pPr>
    </w:p>
    <w:p w:rsidR="005D10BB" w:rsidRPr="00793150" w:rsidRDefault="005D10BB" w:rsidP="009D5A90">
      <w:pPr>
        <w:ind w:firstLine="567"/>
        <w:jc w:val="center"/>
        <w:rPr>
          <w:b/>
          <w:sz w:val="28"/>
          <w:szCs w:val="28"/>
        </w:rPr>
      </w:pPr>
    </w:p>
    <w:p w:rsidR="005D10BB" w:rsidRPr="00793150" w:rsidRDefault="005D10BB" w:rsidP="009D5A90">
      <w:pPr>
        <w:ind w:firstLine="567"/>
        <w:jc w:val="center"/>
        <w:rPr>
          <w:b/>
          <w:sz w:val="28"/>
          <w:szCs w:val="28"/>
        </w:rPr>
      </w:pPr>
    </w:p>
    <w:p w:rsidR="005D10BB" w:rsidRPr="00793150" w:rsidRDefault="005D10BB" w:rsidP="009D5A90">
      <w:pPr>
        <w:ind w:firstLine="567"/>
        <w:jc w:val="center"/>
        <w:rPr>
          <w:b/>
          <w:sz w:val="28"/>
          <w:szCs w:val="28"/>
        </w:rPr>
      </w:pPr>
    </w:p>
    <w:p w:rsidR="005D10BB" w:rsidRPr="00793150" w:rsidRDefault="005D10BB" w:rsidP="009D5A90">
      <w:pPr>
        <w:ind w:firstLine="567"/>
        <w:jc w:val="center"/>
        <w:rPr>
          <w:b/>
          <w:sz w:val="28"/>
          <w:szCs w:val="28"/>
        </w:rPr>
      </w:pPr>
    </w:p>
    <w:p w:rsidR="00891176" w:rsidRPr="00793150" w:rsidRDefault="00C20676" w:rsidP="009D5A90">
      <w:pPr>
        <w:ind w:firstLine="567"/>
        <w:jc w:val="both"/>
        <w:rPr>
          <w:b/>
          <w:sz w:val="28"/>
          <w:szCs w:val="28"/>
        </w:rPr>
      </w:pPr>
      <w:r w:rsidRPr="00793150">
        <w:rPr>
          <w:b/>
          <w:sz w:val="28"/>
          <w:szCs w:val="28"/>
        </w:rPr>
        <w:lastRenderedPageBreak/>
        <w:t>4.5</w:t>
      </w:r>
      <w:r w:rsidR="00891176" w:rsidRPr="00793150">
        <w:rPr>
          <w:b/>
          <w:sz w:val="28"/>
          <w:szCs w:val="28"/>
        </w:rPr>
        <w:t xml:space="preserve"> Структура и фазовый</w:t>
      </w:r>
      <w:r w:rsidR="00150412" w:rsidRPr="00793150">
        <w:rPr>
          <w:b/>
          <w:sz w:val="28"/>
          <w:szCs w:val="28"/>
        </w:rPr>
        <w:t xml:space="preserve"> состав стали на расстоянии 0.5</w:t>
      </w:r>
      <w:r w:rsidR="00150412" w:rsidRPr="00793150">
        <w:rPr>
          <w:sz w:val="28"/>
          <w:szCs w:val="28"/>
        </w:rPr>
        <w:t> </w:t>
      </w:r>
      <w:r w:rsidR="00891176" w:rsidRPr="00793150">
        <w:rPr>
          <w:b/>
          <w:sz w:val="28"/>
          <w:szCs w:val="28"/>
        </w:rPr>
        <w:t>мм от поверхности валка</w:t>
      </w:r>
    </w:p>
    <w:p w:rsidR="00891176" w:rsidRPr="00793150" w:rsidRDefault="00891176" w:rsidP="009D5A90">
      <w:pPr>
        <w:ind w:firstLine="567"/>
        <w:jc w:val="both"/>
        <w:rPr>
          <w:sz w:val="28"/>
          <w:szCs w:val="28"/>
        </w:rPr>
      </w:pPr>
      <w:r w:rsidRPr="00793150">
        <w:rPr>
          <w:sz w:val="28"/>
          <w:szCs w:val="28"/>
        </w:rPr>
        <w:t xml:space="preserve">В слое, </w:t>
      </w:r>
      <w:r w:rsidR="00150412" w:rsidRPr="00793150">
        <w:rPr>
          <w:sz w:val="28"/>
          <w:szCs w:val="28"/>
        </w:rPr>
        <w:t>расположенном на расстоянии 0.5 </w:t>
      </w:r>
      <w:r w:rsidRPr="00793150">
        <w:rPr>
          <w:sz w:val="28"/>
          <w:szCs w:val="28"/>
        </w:rPr>
        <w:t xml:space="preserve">мм от поверхности валка, фрагментированная субструктура </w:t>
      </w:r>
      <w:r w:rsidR="00D27562" w:rsidRPr="00793150">
        <w:rPr>
          <w:sz w:val="28"/>
          <w:szCs w:val="28"/>
        </w:rPr>
        <w:t xml:space="preserve">значительно </w:t>
      </w:r>
      <w:r w:rsidRPr="00793150">
        <w:rPr>
          <w:sz w:val="28"/>
          <w:szCs w:val="28"/>
        </w:rPr>
        <w:t xml:space="preserve">изменилась. Во-первых, объемная доля анизотропных фрагментов уменьшилась до 0.15, а изотропных, соответственно, возросла до 0.85. Во-вторых, фрагментированная </w:t>
      </w:r>
      <w:r w:rsidR="007158DE" w:rsidRPr="00793150">
        <w:rPr>
          <w:sz w:val="28"/>
          <w:szCs w:val="28"/>
        </w:rPr>
        <w:t>суб</w:t>
      </w:r>
      <w:r w:rsidRPr="00793150">
        <w:rPr>
          <w:sz w:val="28"/>
          <w:szCs w:val="28"/>
        </w:rPr>
        <w:t xml:space="preserve">структура отличается более изотропным строением фрагментов. Это хорошо видно из микрофотографий, представленных на </w:t>
      </w:r>
      <w:r w:rsidR="005D10BB" w:rsidRPr="00793150">
        <w:rPr>
          <w:sz w:val="28"/>
          <w:szCs w:val="28"/>
        </w:rPr>
        <w:t>рис</w:t>
      </w:r>
      <w:r w:rsidR="00C20676" w:rsidRPr="00793150">
        <w:rPr>
          <w:sz w:val="28"/>
          <w:szCs w:val="28"/>
        </w:rPr>
        <w:t xml:space="preserve">унке </w:t>
      </w:r>
      <w:r w:rsidR="005D10BB" w:rsidRPr="00793150">
        <w:rPr>
          <w:sz w:val="28"/>
          <w:szCs w:val="28"/>
        </w:rPr>
        <w:t>4</w:t>
      </w:r>
      <w:r w:rsidR="004C48FA" w:rsidRPr="00793150">
        <w:rPr>
          <w:sz w:val="28"/>
          <w:szCs w:val="28"/>
        </w:rPr>
        <w:t xml:space="preserve">.16 </w:t>
      </w:r>
      <w:r w:rsidR="008A12CA" w:rsidRPr="00793150">
        <w:rPr>
          <w:sz w:val="28"/>
          <w:szCs w:val="28"/>
        </w:rPr>
        <w:t>[1</w:t>
      </w:r>
      <w:r w:rsidR="004C48FA" w:rsidRPr="00793150">
        <w:rPr>
          <w:sz w:val="28"/>
          <w:szCs w:val="28"/>
        </w:rPr>
        <w:t>42</w:t>
      </w:r>
      <w:r w:rsidR="008A12CA" w:rsidRPr="00793150">
        <w:rPr>
          <w:sz w:val="28"/>
          <w:szCs w:val="28"/>
        </w:rPr>
        <w:t>,1</w:t>
      </w:r>
      <w:r w:rsidR="004C48FA" w:rsidRPr="00793150">
        <w:rPr>
          <w:sz w:val="28"/>
          <w:szCs w:val="28"/>
        </w:rPr>
        <w:t>47</w:t>
      </w:r>
      <w:r w:rsidR="008A12CA" w:rsidRPr="00793150">
        <w:rPr>
          <w:sz w:val="28"/>
          <w:szCs w:val="28"/>
        </w:rPr>
        <w:t>,</w:t>
      </w:r>
      <w:r w:rsidR="004C48FA" w:rsidRPr="00793150">
        <w:rPr>
          <w:sz w:val="28"/>
          <w:szCs w:val="28"/>
        </w:rPr>
        <w:t>151</w:t>
      </w:r>
      <w:r w:rsidR="008A12CA" w:rsidRPr="00793150">
        <w:rPr>
          <w:sz w:val="28"/>
          <w:szCs w:val="28"/>
        </w:rPr>
        <w:t>].</w:t>
      </w:r>
      <w:r w:rsidRPr="00793150">
        <w:rPr>
          <w:sz w:val="28"/>
          <w:szCs w:val="28"/>
        </w:rPr>
        <w:t xml:space="preserve"> В-третьих, стала более совершенной структура границ фрагментов, что влечет за собой большую разориентировку на этих границах (раздел 4.4). О последнем свидетельствует микродифракционная картина, представленная на рис</w:t>
      </w:r>
      <w:r w:rsidR="00C20676" w:rsidRPr="00793150">
        <w:rPr>
          <w:sz w:val="28"/>
          <w:szCs w:val="28"/>
        </w:rPr>
        <w:t xml:space="preserve">унке </w:t>
      </w:r>
      <w:r w:rsidR="004C48FA" w:rsidRPr="00793150">
        <w:rPr>
          <w:sz w:val="28"/>
          <w:szCs w:val="28"/>
        </w:rPr>
        <w:t>4.14</w:t>
      </w:r>
      <w:r w:rsidRPr="00793150">
        <w:rPr>
          <w:sz w:val="28"/>
          <w:szCs w:val="28"/>
        </w:rPr>
        <w:t> б. В-четвертых, несколько уменьшился размер фрагментов (средний размер ан</w:t>
      </w:r>
      <w:r w:rsidR="00150412" w:rsidRPr="00793150">
        <w:rPr>
          <w:sz w:val="28"/>
          <w:szCs w:val="28"/>
        </w:rPr>
        <w:t>изотропных фрагментов равен 120 × </w:t>
      </w:r>
      <w:r w:rsidRPr="00793150">
        <w:rPr>
          <w:sz w:val="28"/>
          <w:szCs w:val="28"/>
        </w:rPr>
        <w:t xml:space="preserve">260 нм, изотропных – 160 нм). В-пятых, дальнейшее развитие получили процессы выделения карбидов. Остановимся на них подробнее. Прежде всего отметим, что цементит полностью отсутствует как внутри, так и на границах фрагментов обоих типов. Это означает, что в процессе деформации частицы цементита разрезаются, разрушаются и растворяются. Освободившийся углерод дислокациями переносится на дефекты кристаллического строения для образования специальных карбидов. Такой механизм разрушения и образования карбидной фазы был описан для ОЦК </w:t>
      </w:r>
      <w:r w:rsidR="005613D2" w:rsidRPr="00793150">
        <w:rPr>
          <w:sz w:val="28"/>
          <w:szCs w:val="28"/>
        </w:rPr>
        <w:t>-</w:t>
      </w:r>
      <w:r w:rsidRPr="00793150">
        <w:rPr>
          <w:sz w:val="28"/>
          <w:szCs w:val="28"/>
        </w:rPr>
        <w:t>сталей в [</w:t>
      </w:r>
      <w:r w:rsidR="004C48FA" w:rsidRPr="00793150">
        <w:rPr>
          <w:sz w:val="28"/>
          <w:szCs w:val="28"/>
        </w:rPr>
        <w:t>74,78,99,135,1</w:t>
      </w:r>
      <w:r w:rsidR="00161F33" w:rsidRPr="00793150">
        <w:rPr>
          <w:sz w:val="28"/>
          <w:szCs w:val="28"/>
        </w:rPr>
        <w:t>37</w:t>
      </w:r>
      <w:r w:rsidR="009C6D28" w:rsidRPr="00793150">
        <w:rPr>
          <w:sz w:val="28"/>
          <w:szCs w:val="28"/>
        </w:rPr>
        <w:t>,</w:t>
      </w:r>
      <w:r w:rsidR="00161F33" w:rsidRPr="00793150">
        <w:rPr>
          <w:sz w:val="28"/>
          <w:szCs w:val="28"/>
        </w:rPr>
        <w:t>138</w:t>
      </w:r>
      <w:r w:rsidR="000C76B9" w:rsidRPr="00793150">
        <w:rPr>
          <w:sz w:val="28"/>
          <w:szCs w:val="28"/>
        </w:rPr>
        <w:t>,</w:t>
      </w:r>
      <w:r w:rsidR="00161F33" w:rsidRPr="00793150">
        <w:rPr>
          <w:sz w:val="28"/>
          <w:szCs w:val="28"/>
        </w:rPr>
        <w:t>140</w:t>
      </w:r>
      <w:r w:rsidR="009C6D28" w:rsidRPr="00793150">
        <w:rPr>
          <w:sz w:val="28"/>
          <w:szCs w:val="28"/>
        </w:rPr>
        <w:t>,</w:t>
      </w:r>
      <w:r w:rsidR="00161F33" w:rsidRPr="00793150">
        <w:rPr>
          <w:sz w:val="28"/>
          <w:szCs w:val="28"/>
        </w:rPr>
        <w:t>16</w:t>
      </w:r>
      <w:r w:rsidR="006879AB" w:rsidRPr="00793150">
        <w:rPr>
          <w:sz w:val="28"/>
          <w:szCs w:val="28"/>
        </w:rPr>
        <w:t>3</w:t>
      </w:r>
      <w:r w:rsidRPr="00793150">
        <w:rPr>
          <w:sz w:val="28"/>
          <w:szCs w:val="28"/>
        </w:rPr>
        <w:t>]. На границах фрагментов интенсивно образуются частицы специального карбида М</w:t>
      </w:r>
      <w:r w:rsidRPr="00793150">
        <w:rPr>
          <w:sz w:val="28"/>
          <w:szCs w:val="28"/>
          <w:vertAlign w:val="subscript"/>
        </w:rPr>
        <w:t>2</w:t>
      </w:r>
      <w:r w:rsidRPr="00793150">
        <w:rPr>
          <w:sz w:val="28"/>
          <w:szCs w:val="28"/>
        </w:rPr>
        <w:t>С. Теперь уже границы фрагментов сплошь окаймлены карбидными частицами. Особенно хорошо они видны на темнопольных изображениях (</w:t>
      </w:r>
      <w:r w:rsidR="00C20676" w:rsidRPr="00793150">
        <w:rPr>
          <w:sz w:val="28"/>
          <w:szCs w:val="28"/>
        </w:rPr>
        <w:t xml:space="preserve">рисунок </w:t>
      </w:r>
      <w:r w:rsidR="00150412" w:rsidRPr="00793150">
        <w:rPr>
          <w:sz w:val="28"/>
          <w:szCs w:val="28"/>
        </w:rPr>
        <w:t>4</w:t>
      </w:r>
      <w:r w:rsidR="00161F33" w:rsidRPr="00793150">
        <w:rPr>
          <w:sz w:val="28"/>
          <w:szCs w:val="28"/>
        </w:rPr>
        <w:t>.</w:t>
      </w:r>
      <w:r w:rsidR="00C81CB6" w:rsidRPr="00793150">
        <w:rPr>
          <w:sz w:val="28"/>
          <w:szCs w:val="28"/>
        </w:rPr>
        <w:t>1</w:t>
      </w:r>
      <w:r w:rsidR="00161F33" w:rsidRPr="00793150">
        <w:rPr>
          <w:sz w:val="28"/>
          <w:szCs w:val="28"/>
        </w:rPr>
        <w:t>7</w:t>
      </w:r>
      <w:r w:rsidRPr="00793150">
        <w:rPr>
          <w:sz w:val="28"/>
          <w:szCs w:val="28"/>
        </w:rPr>
        <w:t>).</w:t>
      </w:r>
      <w:r w:rsidR="005613D2" w:rsidRPr="00793150">
        <w:rPr>
          <w:sz w:val="28"/>
          <w:szCs w:val="28"/>
        </w:rPr>
        <w:t xml:space="preserve"> Размеры и объемная доля частиц</w:t>
      </w:r>
      <w:r w:rsidRPr="00793150">
        <w:rPr>
          <w:sz w:val="28"/>
          <w:szCs w:val="28"/>
        </w:rPr>
        <w:t xml:space="preserve"> на границах фрагментов увеличиваются.</w:t>
      </w:r>
    </w:p>
    <w:p w:rsidR="005D10BB" w:rsidRPr="00793150" w:rsidRDefault="005D10BB" w:rsidP="009D5A90">
      <w:pPr>
        <w:ind w:firstLine="567"/>
        <w:jc w:val="both"/>
        <w:rPr>
          <w:sz w:val="28"/>
          <w:szCs w:val="28"/>
        </w:rPr>
      </w:pPr>
      <w:r w:rsidRPr="00793150">
        <w:rPr>
          <w:sz w:val="28"/>
          <w:szCs w:val="28"/>
        </w:rPr>
        <w:t>Внутри фрагментов частицы специального карбида М</w:t>
      </w:r>
      <w:r w:rsidRPr="00793150">
        <w:rPr>
          <w:sz w:val="28"/>
          <w:szCs w:val="28"/>
          <w:vertAlign w:val="subscript"/>
        </w:rPr>
        <w:t>2</w:t>
      </w:r>
      <w:r w:rsidRPr="00793150">
        <w:rPr>
          <w:sz w:val="28"/>
          <w:szCs w:val="28"/>
        </w:rPr>
        <w:t>С также присутствуют. Их средний размер не изменяется, а объемная доля уменьшается. По-видимому, карбидные частицы, находящиеся внутри фрагментов, в ходе де</w:t>
      </w:r>
      <w:r w:rsidR="005613D2" w:rsidRPr="00793150">
        <w:rPr>
          <w:sz w:val="28"/>
          <w:szCs w:val="28"/>
        </w:rPr>
        <w:t xml:space="preserve">формации частично разрушаются, </w:t>
      </w:r>
      <w:r w:rsidRPr="00793150">
        <w:rPr>
          <w:sz w:val="28"/>
          <w:szCs w:val="28"/>
        </w:rPr>
        <w:t xml:space="preserve"> частично коагулируют и, либо переносятся на границы фрагментов, либо новые границы фрагментов следуют по наиболее крупным из этих карбидных частиц.</w:t>
      </w:r>
    </w:p>
    <w:p w:rsidR="005D10BB" w:rsidRPr="00793150" w:rsidRDefault="005D10BB" w:rsidP="009D5A90">
      <w:pPr>
        <w:ind w:firstLine="567"/>
        <w:jc w:val="both"/>
        <w:rPr>
          <w:sz w:val="28"/>
          <w:szCs w:val="28"/>
        </w:rPr>
      </w:pPr>
      <w:r w:rsidRPr="00793150">
        <w:rPr>
          <w:sz w:val="28"/>
          <w:szCs w:val="28"/>
        </w:rPr>
        <w:t xml:space="preserve">Таким образом, очевидно, что в ходе пластической деформации в исследуемой стали происходят </w:t>
      </w:r>
      <w:r w:rsidR="005613D2" w:rsidRPr="00793150">
        <w:rPr>
          <w:sz w:val="28"/>
          <w:szCs w:val="28"/>
        </w:rPr>
        <w:t xml:space="preserve">значительные </w:t>
      </w:r>
      <w:r w:rsidRPr="00793150">
        <w:rPr>
          <w:sz w:val="28"/>
          <w:szCs w:val="28"/>
        </w:rPr>
        <w:t xml:space="preserve">структурно-фазовые превращения, которые вначале приводят к распаду остаточного аустенита и образованию цементита и специальных карбидов по схеме: </w:t>
      </w:r>
      <w:r w:rsidRPr="00793150">
        <w:rPr>
          <w:sz w:val="28"/>
          <w:szCs w:val="28"/>
        </w:rPr>
        <w:sym w:font="Symbol" w:char="F067"/>
      </w:r>
      <w:r w:rsidR="00150412" w:rsidRPr="00793150">
        <w:rPr>
          <w:sz w:val="28"/>
          <w:szCs w:val="28"/>
        </w:rPr>
        <w:t> </w:t>
      </w:r>
      <w:r w:rsidRPr="00793150">
        <w:rPr>
          <w:sz w:val="28"/>
          <w:szCs w:val="28"/>
          <w:lang w:val="en-US"/>
        </w:rPr>
        <w:sym w:font="Symbol" w:char="F0AE"/>
      </w:r>
      <w:r w:rsidR="00150412" w:rsidRPr="00793150">
        <w:rPr>
          <w:sz w:val="28"/>
          <w:szCs w:val="28"/>
        </w:rPr>
        <w:t> </w:t>
      </w:r>
      <w:r w:rsidRPr="00793150">
        <w:rPr>
          <w:sz w:val="28"/>
          <w:szCs w:val="28"/>
        </w:rPr>
        <w:sym w:font="Symbol" w:char="F061"/>
      </w:r>
      <w:r w:rsidR="00150412" w:rsidRPr="00793150">
        <w:rPr>
          <w:sz w:val="28"/>
          <w:szCs w:val="28"/>
        </w:rPr>
        <w:t> + </w:t>
      </w:r>
      <w:r w:rsidRPr="00793150">
        <w:rPr>
          <w:sz w:val="28"/>
          <w:szCs w:val="28"/>
          <w:lang w:val="en-US"/>
        </w:rPr>
        <w:t>Fe</w:t>
      </w:r>
      <w:r w:rsidRPr="00793150">
        <w:rPr>
          <w:sz w:val="28"/>
          <w:szCs w:val="28"/>
          <w:vertAlign w:val="subscript"/>
        </w:rPr>
        <w:t>3</w:t>
      </w:r>
      <w:r w:rsidRPr="00793150">
        <w:rPr>
          <w:sz w:val="28"/>
          <w:szCs w:val="28"/>
          <w:lang w:val="en-US"/>
        </w:rPr>
        <w:t>C</w:t>
      </w:r>
      <w:r w:rsidR="00150412" w:rsidRPr="00793150">
        <w:rPr>
          <w:sz w:val="28"/>
          <w:szCs w:val="28"/>
        </w:rPr>
        <w:t> + </w:t>
      </w:r>
      <w:r w:rsidRPr="00793150">
        <w:rPr>
          <w:sz w:val="28"/>
          <w:szCs w:val="28"/>
          <w:lang w:val="en-US"/>
        </w:rPr>
        <w:t>M</w:t>
      </w:r>
      <w:r w:rsidRPr="00793150">
        <w:rPr>
          <w:sz w:val="28"/>
          <w:szCs w:val="28"/>
          <w:vertAlign w:val="subscript"/>
        </w:rPr>
        <w:t>2</w:t>
      </w:r>
      <w:r w:rsidRPr="00793150">
        <w:rPr>
          <w:sz w:val="28"/>
          <w:szCs w:val="28"/>
          <w:lang w:val="en-US"/>
        </w:rPr>
        <w:t>C</w:t>
      </w:r>
      <w:r w:rsidRPr="00793150">
        <w:rPr>
          <w:sz w:val="28"/>
          <w:szCs w:val="28"/>
        </w:rPr>
        <w:t xml:space="preserve">, а в дальнейшем – к растворению цементита, превращению </w:t>
      </w:r>
      <w:r w:rsidRPr="00793150">
        <w:rPr>
          <w:sz w:val="28"/>
          <w:szCs w:val="28"/>
          <w:lang w:val="en-US"/>
        </w:rPr>
        <w:t>Fe</w:t>
      </w:r>
      <w:r w:rsidRPr="00793150">
        <w:rPr>
          <w:sz w:val="28"/>
          <w:szCs w:val="28"/>
          <w:vertAlign w:val="subscript"/>
        </w:rPr>
        <w:t>3</w:t>
      </w:r>
      <w:r w:rsidRPr="00793150">
        <w:rPr>
          <w:sz w:val="28"/>
          <w:szCs w:val="28"/>
          <w:lang w:val="en-US"/>
        </w:rPr>
        <w:t>C</w:t>
      </w:r>
      <w:r w:rsidR="00150412" w:rsidRPr="00793150">
        <w:rPr>
          <w:sz w:val="28"/>
          <w:szCs w:val="28"/>
        </w:rPr>
        <w:t> </w:t>
      </w:r>
      <w:r w:rsidRPr="00793150">
        <w:rPr>
          <w:sz w:val="28"/>
          <w:szCs w:val="28"/>
          <w:lang w:val="en-US"/>
        </w:rPr>
        <w:sym w:font="Symbol" w:char="F0AE"/>
      </w:r>
      <w:r w:rsidR="00150412" w:rsidRPr="00793150">
        <w:rPr>
          <w:sz w:val="28"/>
          <w:szCs w:val="28"/>
        </w:rPr>
        <w:t> </w:t>
      </w:r>
      <w:r w:rsidRPr="00793150">
        <w:rPr>
          <w:sz w:val="28"/>
          <w:szCs w:val="28"/>
          <w:lang w:val="en-US"/>
        </w:rPr>
        <w:t>M</w:t>
      </w:r>
      <w:r w:rsidRPr="00793150">
        <w:rPr>
          <w:sz w:val="28"/>
          <w:szCs w:val="28"/>
          <w:vertAlign w:val="subscript"/>
        </w:rPr>
        <w:t>2</w:t>
      </w:r>
      <w:r w:rsidRPr="00793150">
        <w:rPr>
          <w:sz w:val="28"/>
          <w:szCs w:val="28"/>
          <w:lang w:val="en-US"/>
        </w:rPr>
        <w:t>C</w:t>
      </w:r>
      <w:r w:rsidRPr="00793150">
        <w:rPr>
          <w:sz w:val="28"/>
          <w:szCs w:val="28"/>
        </w:rPr>
        <w:t xml:space="preserve"> и вытеснению специальных карбидов на границы раздела </w:t>
      </w:r>
      <w:r w:rsidRPr="00793150">
        <w:rPr>
          <w:sz w:val="28"/>
          <w:szCs w:val="28"/>
        </w:rPr>
        <w:sym w:font="Symbol" w:char="F061"/>
      </w:r>
      <w:r w:rsidRPr="00793150">
        <w:rPr>
          <w:sz w:val="28"/>
          <w:szCs w:val="28"/>
        </w:rPr>
        <w:t>-фазы. Подобного рода субструктурные превращения свойственны при деформации сталей мартенситного класса [</w:t>
      </w:r>
      <w:r w:rsidR="00161F33" w:rsidRPr="00793150">
        <w:rPr>
          <w:sz w:val="28"/>
          <w:szCs w:val="28"/>
        </w:rPr>
        <w:t>74</w:t>
      </w:r>
      <w:r w:rsidR="009C6D28" w:rsidRPr="00793150">
        <w:rPr>
          <w:sz w:val="28"/>
          <w:szCs w:val="28"/>
        </w:rPr>
        <w:t>,</w:t>
      </w:r>
      <w:r w:rsidR="00161F33" w:rsidRPr="00793150">
        <w:rPr>
          <w:sz w:val="28"/>
          <w:szCs w:val="28"/>
        </w:rPr>
        <w:t>99</w:t>
      </w:r>
      <w:r w:rsidR="009C6D28" w:rsidRPr="00793150">
        <w:rPr>
          <w:sz w:val="28"/>
          <w:szCs w:val="28"/>
        </w:rPr>
        <w:t>,</w:t>
      </w:r>
      <w:r w:rsidR="006879AB" w:rsidRPr="00793150">
        <w:rPr>
          <w:sz w:val="28"/>
          <w:szCs w:val="28"/>
        </w:rPr>
        <w:t>163</w:t>
      </w:r>
      <w:r w:rsidRPr="00793150">
        <w:rPr>
          <w:sz w:val="28"/>
          <w:szCs w:val="28"/>
        </w:rPr>
        <w:t>].</w:t>
      </w:r>
    </w:p>
    <w:p w:rsidR="005D10BB" w:rsidRPr="00793150" w:rsidRDefault="005D10BB" w:rsidP="009D5A90">
      <w:pPr>
        <w:ind w:firstLine="567"/>
        <w:jc w:val="both"/>
        <w:rPr>
          <w:sz w:val="28"/>
          <w:szCs w:val="28"/>
        </w:rPr>
      </w:pPr>
      <w:r w:rsidRPr="00793150">
        <w:rPr>
          <w:sz w:val="28"/>
          <w:szCs w:val="28"/>
        </w:rPr>
        <w:t xml:space="preserve">Первичные крупные карбиды прямого участия в структурно-фазовом превращении не принимают. Однако, возникающие вокруг них дальнодействующие поля напряжений, определяемые по наличию и ширине изгибных экстинкционных контуров, присутствующих вблизи крупных карбидов </w:t>
      </w:r>
      <w:r w:rsidR="00C20676" w:rsidRPr="00793150">
        <w:rPr>
          <w:sz w:val="28"/>
          <w:szCs w:val="28"/>
        </w:rPr>
        <w:t xml:space="preserve">(рисунок </w:t>
      </w:r>
      <w:r w:rsidR="00161F33" w:rsidRPr="00793150">
        <w:rPr>
          <w:sz w:val="28"/>
          <w:szCs w:val="28"/>
        </w:rPr>
        <w:t>4.18</w:t>
      </w:r>
      <w:r w:rsidRPr="00793150">
        <w:rPr>
          <w:sz w:val="28"/>
          <w:szCs w:val="28"/>
        </w:rPr>
        <w:t xml:space="preserve"> а), имеют </w:t>
      </w:r>
      <w:r w:rsidR="0096604B" w:rsidRPr="00793150">
        <w:rPr>
          <w:sz w:val="28"/>
          <w:szCs w:val="28"/>
        </w:rPr>
        <w:t>довольно значительную величину.</w:t>
      </w:r>
    </w:p>
    <w:p w:rsidR="00891176" w:rsidRPr="00793150" w:rsidRDefault="00891176" w:rsidP="009D5A90">
      <w:pPr>
        <w:ind w:firstLine="567"/>
        <w:jc w:val="both"/>
        <w:rPr>
          <w:sz w:val="28"/>
          <w:szCs w:val="28"/>
        </w:rPr>
      </w:pPr>
    </w:p>
    <w:p w:rsidR="00891176" w:rsidRPr="00793150" w:rsidRDefault="00D41843" w:rsidP="009D5A90">
      <w:pPr>
        <w:ind w:firstLine="567"/>
        <w:jc w:val="center"/>
        <w:rPr>
          <w:noProof/>
          <w:sz w:val="28"/>
          <w:szCs w:val="28"/>
        </w:rPr>
      </w:pPr>
      <w:r w:rsidRPr="00793150">
        <w:rPr>
          <w:noProof/>
          <w:sz w:val="28"/>
          <w:szCs w:val="28"/>
        </w:rPr>
        <w:drawing>
          <wp:inline distT="0" distB="0" distL="0" distR="0">
            <wp:extent cx="4673600" cy="3341370"/>
            <wp:effectExtent l="19050" t="0" r="0" b="0"/>
            <wp:docPr id="145"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191"/>
                    <a:srcRect/>
                    <a:stretch>
                      <a:fillRect/>
                    </a:stretch>
                  </pic:blipFill>
                  <pic:spPr bwMode="auto">
                    <a:xfrm>
                      <a:off x="0" y="0"/>
                      <a:ext cx="4673600" cy="3341370"/>
                    </a:xfrm>
                    <a:prstGeom prst="rect">
                      <a:avLst/>
                    </a:prstGeom>
                    <a:noFill/>
                    <a:ln w="9525">
                      <a:noFill/>
                      <a:miter lim="800000"/>
                      <a:headEnd/>
                      <a:tailEnd/>
                    </a:ln>
                  </pic:spPr>
                </pic:pic>
              </a:graphicData>
            </a:graphic>
          </wp:inline>
        </w:drawing>
      </w:r>
    </w:p>
    <w:p w:rsidR="005D10BB" w:rsidRPr="00793150" w:rsidRDefault="005D10BB" w:rsidP="009D5A90">
      <w:pPr>
        <w:ind w:firstLine="567"/>
        <w:jc w:val="both"/>
        <w:rPr>
          <w:noProof/>
          <w:sz w:val="28"/>
          <w:szCs w:val="28"/>
        </w:rPr>
      </w:pPr>
    </w:p>
    <w:p w:rsidR="005D10BB" w:rsidRPr="00793150" w:rsidRDefault="005D10BB" w:rsidP="009D5A90">
      <w:pPr>
        <w:ind w:firstLine="567"/>
        <w:jc w:val="both"/>
        <w:rPr>
          <w:sz w:val="28"/>
          <w:szCs w:val="28"/>
        </w:rPr>
      </w:pPr>
    </w:p>
    <w:p w:rsidR="00891176" w:rsidRPr="00793150" w:rsidRDefault="00D41843" w:rsidP="009D5A90">
      <w:pPr>
        <w:ind w:firstLine="567"/>
        <w:jc w:val="center"/>
        <w:rPr>
          <w:sz w:val="28"/>
          <w:szCs w:val="28"/>
        </w:rPr>
      </w:pPr>
      <w:r w:rsidRPr="00793150">
        <w:rPr>
          <w:noProof/>
          <w:sz w:val="28"/>
          <w:szCs w:val="28"/>
        </w:rPr>
        <w:drawing>
          <wp:inline distT="0" distB="0" distL="0" distR="0">
            <wp:extent cx="4718685" cy="3284855"/>
            <wp:effectExtent l="19050" t="0" r="5715" b="0"/>
            <wp:docPr id="146"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192"/>
                    <a:srcRect/>
                    <a:stretch>
                      <a:fillRect/>
                    </a:stretch>
                  </pic:blipFill>
                  <pic:spPr bwMode="auto">
                    <a:xfrm>
                      <a:off x="0" y="0"/>
                      <a:ext cx="4718685" cy="3284855"/>
                    </a:xfrm>
                    <a:prstGeom prst="rect">
                      <a:avLst/>
                    </a:prstGeom>
                    <a:noFill/>
                    <a:ln w="9525">
                      <a:noFill/>
                      <a:miter lim="800000"/>
                      <a:headEnd/>
                      <a:tailEnd/>
                    </a:ln>
                  </pic:spPr>
                </pic:pic>
              </a:graphicData>
            </a:graphic>
          </wp:inline>
        </w:drawing>
      </w:r>
    </w:p>
    <w:p w:rsidR="00891176" w:rsidRPr="00793150" w:rsidRDefault="00891176" w:rsidP="009D5A90">
      <w:pPr>
        <w:ind w:firstLine="567"/>
        <w:jc w:val="both"/>
        <w:rPr>
          <w:sz w:val="28"/>
          <w:szCs w:val="28"/>
        </w:rPr>
      </w:pPr>
    </w:p>
    <w:p w:rsidR="005D10BB" w:rsidRPr="00793150" w:rsidRDefault="005D10BB" w:rsidP="009D5A90">
      <w:pPr>
        <w:ind w:firstLine="567"/>
        <w:jc w:val="both"/>
        <w:rPr>
          <w:sz w:val="28"/>
          <w:szCs w:val="28"/>
        </w:rPr>
      </w:pPr>
    </w:p>
    <w:p w:rsidR="00891176" w:rsidRPr="00793150" w:rsidRDefault="005D10BB" w:rsidP="009D5A90">
      <w:pPr>
        <w:ind w:firstLine="567"/>
        <w:jc w:val="center"/>
        <w:rPr>
          <w:sz w:val="28"/>
          <w:szCs w:val="28"/>
        </w:rPr>
      </w:pPr>
      <w:r w:rsidRPr="00793150">
        <w:rPr>
          <w:sz w:val="28"/>
          <w:szCs w:val="28"/>
        </w:rPr>
        <w:t>Рисунок 4</w:t>
      </w:r>
      <w:r w:rsidR="00161F33" w:rsidRPr="00793150">
        <w:rPr>
          <w:sz w:val="28"/>
          <w:szCs w:val="28"/>
        </w:rPr>
        <w:t>.16</w:t>
      </w:r>
      <w:r w:rsidR="00C81CB6" w:rsidRPr="00793150">
        <w:rPr>
          <w:sz w:val="28"/>
          <w:szCs w:val="28"/>
        </w:rPr>
        <w:t>-</w:t>
      </w:r>
      <w:r w:rsidR="00891176" w:rsidRPr="00793150">
        <w:rPr>
          <w:sz w:val="28"/>
          <w:szCs w:val="28"/>
        </w:rPr>
        <w:t>Электронно-микроскопические изображения анизотропных (а) и изотропных (б) фрагментов в деформированной прокатом стали 30ХГСА на расстоянии 0.5 мм от поверхности валка</w:t>
      </w:r>
    </w:p>
    <w:p w:rsidR="00891176" w:rsidRPr="00793150" w:rsidRDefault="00891176" w:rsidP="009D5A90">
      <w:pPr>
        <w:ind w:firstLine="567"/>
        <w:jc w:val="both"/>
        <w:rPr>
          <w:sz w:val="28"/>
          <w:szCs w:val="28"/>
        </w:rPr>
      </w:pPr>
    </w:p>
    <w:p w:rsidR="00891176" w:rsidRPr="00793150" w:rsidRDefault="004F38AE" w:rsidP="009D5A90">
      <w:pPr>
        <w:ind w:firstLine="567"/>
        <w:jc w:val="center"/>
        <w:rPr>
          <w:noProof/>
          <w:sz w:val="28"/>
          <w:szCs w:val="28"/>
        </w:rPr>
      </w:pPr>
      <w:r w:rsidRPr="00793150">
        <w:rPr>
          <w:noProof/>
          <w:sz w:val="24"/>
          <w:szCs w:val="24"/>
        </w:rPr>
        <w:lastRenderedPageBreak/>
        <w:drawing>
          <wp:inline distT="0" distB="0" distL="0" distR="0">
            <wp:extent cx="4951346" cy="3714044"/>
            <wp:effectExtent l="19050" t="0" r="1654"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3"/>
                    <a:srcRect/>
                    <a:stretch>
                      <a:fillRect/>
                    </a:stretch>
                  </pic:blipFill>
                  <pic:spPr bwMode="auto">
                    <a:xfrm>
                      <a:off x="0" y="0"/>
                      <a:ext cx="4960281" cy="3720746"/>
                    </a:xfrm>
                    <a:prstGeom prst="rect">
                      <a:avLst/>
                    </a:prstGeom>
                    <a:noFill/>
                    <a:ln w="9525">
                      <a:noFill/>
                      <a:miter lim="800000"/>
                      <a:headEnd/>
                      <a:tailEnd/>
                    </a:ln>
                  </pic:spPr>
                </pic:pic>
              </a:graphicData>
            </a:graphic>
          </wp:inline>
        </w:drawing>
      </w:r>
    </w:p>
    <w:p w:rsidR="00150412" w:rsidRPr="00793150" w:rsidRDefault="00150412" w:rsidP="009D5A90">
      <w:pPr>
        <w:ind w:firstLine="567"/>
        <w:jc w:val="both"/>
        <w:rPr>
          <w:noProof/>
          <w:sz w:val="28"/>
          <w:szCs w:val="28"/>
        </w:rPr>
      </w:pPr>
    </w:p>
    <w:p w:rsidR="00150412" w:rsidRPr="00793150" w:rsidRDefault="00150412" w:rsidP="009D5A90">
      <w:pPr>
        <w:ind w:firstLine="567"/>
        <w:jc w:val="both"/>
        <w:rPr>
          <w:sz w:val="28"/>
          <w:szCs w:val="28"/>
        </w:rPr>
      </w:pPr>
    </w:p>
    <w:p w:rsidR="00891176" w:rsidRPr="00793150" w:rsidRDefault="004F38AE" w:rsidP="009D5A90">
      <w:pPr>
        <w:ind w:firstLine="567"/>
        <w:jc w:val="center"/>
        <w:rPr>
          <w:noProof/>
          <w:sz w:val="28"/>
          <w:szCs w:val="28"/>
        </w:rPr>
      </w:pPr>
      <w:r w:rsidRPr="00793150">
        <w:rPr>
          <w:noProof/>
          <w:sz w:val="24"/>
          <w:szCs w:val="24"/>
        </w:rPr>
        <w:drawing>
          <wp:inline distT="0" distB="0" distL="0" distR="0">
            <wp:extent cx="4890347" cy="3486067"/>
            <wp:effectExtent l="19050" t="0" r="5503" b="0"/>
            <wp:docPr id="1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4"/>
                    <a:srcRect/>
                    <a:stretch>
                      <a:fillRect/>
                    </a:stretch>
                  </pic:blipFill>
                  <pic:spPr bwMode="auto">
                    <a:xfrm>
                      <a:off x="0" y="0"/>
                      <a:ext cx="4890987" cy="3486523"/>
                    </a:xfrm>
                    <a:prstGeom prst="rect">
                      <a:avLst/>
                    </a:prstGeom>
                    <a:noFill/>
                    <a:ln w="9525">
                      <a:noFill/>
                      <a:miter lim="800000"/>
                      <a:headEnd/>
                      <a:tailEnd/>
                    </a:ln>
                  </pic:spPr>
                </pic:pic>
              </a:graphicData>
            </a:graphic>
          </wp:inline>
        </w:drawing>
      </w:r>
    </w:p>
    <w:p w:rsidR="00150412" w:rsidRPr="00793150" w:rsidRDefault="00150412" w:rsidP="009D5A90">
      <w:pPr>
        <w:ind w:firstLine="567"/>
        <w:jc w:val="center"/>
        <w:rPr>
          <w:sz w:val="28"/>
          <w:szCs w:val="28"/>
        </w:rPr>
      </w:pPr>
    </w:p>
    <w:p w:rsidR="00891176" w:rsidRPr="00793150" w:rsidRDefault="00150412" w:rsidP="009D5A90">
      <w:pPr>
        <w:ind w:firstLine="567"/>
        <w:jc w:val="center"/>
        <w:rPr>
          <w:sz w:val="28"/>
          <w:szCs w:val="28"/>
        </w:rPr>
      </w:pPr>
      <w:r w:rsidRPr="00793150">
        <w:rPr>
          <w:sz w:val="28"/>
          <w:szCs w:val="28"/>
        </w:rPr>
        <w:t xml:space="preserve">Рисунок </w:t>
      </w:r>
      <w:r w:rsidR="00C81CB6" w:rsidRPr="00793150">
        <w:rPr>
          <w:sz w:val="28"/>
          <w:szCs w:val="28"/>
        </w:rPr>
        <w:t>4</w:t>
      </w:r>
      <w:r w:rsidR="00161F33" w:rsidRPr="00793150">
        <w:rPr>
          <w:sz w:val="28"/>
          <w:szCs w:val="28"/>
        </w:rPr>
        <w:t>.</w:t>
      </w:r>
      <w:r w:rsidR="00C81CB6" w:rsidRPr="00793150">
        <w:rPr>
          <w:sz w:val="28"/>
          <w:szCs w:val="28"/>
        </w:rPr>
        <w:t>1</w:t>
      </w:r>
      <w:r w:rsidR="00161F33" w:rsidRPr="00793150">
        <w:rPr>
          <w:sz w:val="28"/>
          <w:szCs w:val="28"/>
        </w:rPr>
        <w:t>7</w:t>
      </w:r>
      <w:r w:rsidR="00C81CB6" w:rsidRPr="00793150">
        <w:rPr>
          <w:sz w:val="28"/>
          <w:szCs w:val="28"/>
        </w:rPr>
        <w:t>-</w:t>
      </w:r>
      <w:r w:rsidR="00891176" w:rsidRPr="00793150">
        <w:rPr>
          <w:sz w:val="28"/>
          <w:szCs w:val="28"/>
        </w:rPr>
        <w:t xml:space="preserve"> Темнопольные изображения фрагментированной субструктуры деформированной прокатом стали 30ХГСА на расстоянии 0.5 мм от поверхности валка. Границы фрагментов окаймлены выделениями специальных карбидов</w:t>
      </w:r>
    </w:p>
    <w:p w:rsidR="00891176" w:rsidRPr="00793150" w:rsidRDefault="00891176" w:rsidP="009D5A90">
      <w:pPr>
        <w:ind w:firstLine="567"/>
        <w:jc w:val="both"/>
        <w:rPr>
          <w:sz w:val="28"/>
          <w:szCs w:val="28"/>
        </w:rPr>
      </w:pPr>
    </w:p>
    <w:p w:rsidR="00891176" w:rsidRPr="00793150" w:rsidRDefault="00891176" w:rsidP="009D5A90">
      <w:pPr>
        <w:ind w:firstLine="567"/>
        <w:jc w:val="both"/>
        <w:rPr>
          <w:sz w:val="28"/>
          <w:szCs w:val="28"/>
        </w:rPr>
      </w:pPr>
    </w:p>
    <w:p w:rsidR="00891176" w:rsidRPr="00793150" w:rsidRDefault="00891176" w:rsidP="009D5A90">
      <w:pPr>
        <w:spacing w:line="360" w:lineRule="auto"/>
        <w:ind w:firstLine="567"/>
        <w:jc w:val="both"/>
        <w:rPr>
          <w:sz w:val="26"/>
          <w:szCs w:val="26"/>
        </w:rPr>
      </w:pPr>
    </w:p>
    <w:p w:rsidR="00891176" w:rsidRPr="00793150" w:rsidRDefault="00D41843" w:rsidP="009D5A90">
      <w:pPr>
        <w:ind w:firstLine="567"/>
        <w:jc w:val="center"/>
        <w:rPr>
          <w:noProof/>
          <w:sz w:val="28"/>
          <w:szCs w:val="28"/>
        </w:rPr>
      </w:pPr>
      <w:r w:rsidRPr="00793150">
        <w:rPr>
          <w:noProof/>
          <w:sz w:val="28"/>
          <w:szCs w:val="28"/>
        </w:rPr>
        <w:lastRenderedPageBreak/>
        <w:drawing>
          <wp:inline distT="0" distB="0" distL="0" distR="0">
            <wp:extent cx="4752340" cy="2776855"/>
            <wp:effectExtent l="19050" t="0" r="0" b="0"/>
            <wp:docPr id="149"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195"/>
                    <a:srcRect/>
                    <a:stretch>
                      <a:fillRect/>
                    </a:stretch>
                  </pic:blipFill>
                  <pic:spPr bwMode="auto">
                    <a:xfrm>
                      <a:off x="0" y="0"/>
                      <a:ext cx="4752340" cy="2776855"/>
                    </a:xfrm>
                    <a:prstGeom prst="rect">
                      <a:avLst/>
                    </a:prstGeom>
                    <a:noFill/>
                    <a:ln w="9525">
                      <a:noFill/>
                      <a:miter lim="800000"/>
                      <a:headEnd/>
                      <a:tailEnd/>
                    </a:ln>
                  </pic:spPr>
                </pic:pic>
              </a:graphicData>
            </a:graphic>
          </wp:inline>
        </w:drawing>
      </w:r>
    </w:p>
    <w:p w:rsidR="00772DB2" w:rsidRPr="00793150" w:rsidRDefault="00772DB2" w:rsidP="009D5A90">
      <w:pPr>
        <w:ind w:firstLine="567"/>
        <w:jc w:val="center"/>
        <w:rPr>
          <w:noProof/>
          <w:sz w:val="28"/>
          <w:szCs w:val="28"/>
        </w:rPr>
      </w:pPr>
    </w:p>
    <w:p w:rsidR="00772DB2" w:rsidRPr="00793150" w:rsidRDefault="00772DB2" w:rsidP="009D5A90">
      <w:pPr>
        <w:ind w:firstLine="567"/>
        <w:jc w:val="center"/>
        <w:rPr>
          <w:sz w:val="28"/>
          <w:szCs w:val="28"/>
        </w:rPr>
      </w:pPr>
    </w:p>
    <w:p w:rsidR="00891176" w:rsidRPr="00793150" w:rsidRDefault="00D41843" w:rsidP="009D5A90">
      <w:pPr>
        <w:ind w:firstLine="567"/>
        <w:jc w:val="center"/>
        <w:rPr>
          <w:sz w:val="28"/>
          <w:szCs w:val="28"/>
        </w:rPr>
      </w:pPr>
      <w:r w:rsidRPr="00793150">
        <w:rPr>
          <w:noProof/>
          <w:sz w:val="28"/>
          <w:szCs w:val="28"/>
        </w:rPr>
        <w:drawing>
          <wp:inline distT="0" distB="0" distL="0" distR="0">
            <wp:extent cx="4752340" cy="3589655"/>
            <wp:effectExtent l="19050" t="0" r="0" b="0"/>
            <wp:docPr id="150"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196"/>
                    <a:srcRect/>
                    <a:stretch>
                      <a:fillRect/>
                    </a:stretch>
                  </pic:blipFill>
                  <pic:spPr bwMode="auto">
                    <a:xfrm>
                      <a:off x="0" y="0"/>
                      <a:ext cx="4752340" cy="3589655"/>
                    </a:xfrm>
                    <a:prstGeom prst="rect">
                      <a:avLst/>
                    </a:prstGeom>
                    <a:noFill/>
                    <a:ln w="9525">
                      <a:noFill/>
                      <a:miter lim="800000"/>
                      <a:headEnd/>
                      <a:tailEnd/>
                    </a:ln>
                  </pic:spPr>
                </pic:pic>
              </a:graphicData>
            </a:graphic>
          </wp:inline>
        </w:drawing>
      </w:r>
    </w:p>
    <w:p w:rsidR="00891176" w:rsidRPr="00793150" w:rsidRDefault="00891176" w:rsidP="009D5A90">
      <w:pPr>
        <w:ind w:firstLine="567"/>
        <w:jc w:val="both"/>
        <w:rPr>
          <w:sz w:val="28"/>
          <w:szCs w:val="28"/>
        </w:rPr>
      </w:pPr>
    </w:p>
    <w:p w:rsidR="00891176" w:rsidRPr="00793150" w:rsidRDefault="00C81CB6" w:rsidP="009D5A90">
      <w:pPr>
        <w:ind w:firstLine="567"/>
        <w:jc w:val="center"/>
        <w:rPr>
          <w:sz w:val="28"/>
          <w:szCs w:val="28"/>
        </w:rPr>
      </w:pPr>
      <w:r w:rsidRPr="00793150">
        <w:rPr>
          <w:sz w:val="28"/>
          <w:szCs w:val="28"/>
        </w:rPr>
        <w:t>Рисунок 4</w:t>
      </w:r>
      <w:r w:rsidR="00161F33" w:rsidRPr="00793150">
        <w:rPr>
          <w:sz w:val="28"/>
          <w:szCs w:val="28"/>
        </w:rPr>
        <w:t>.18</w:t>
      </w:r>
      <w:r w:rsidRPr="00793150">
        <w:rPr>
          <w:sz w:val="28"/>
          <w:szCs w:val="28"/>
        </w:rPr>
        <w:t>-</w:t>
      </w:r>
      <w:r w:rsidR="00891176" w:rsidRPr="00793150">
        <w:rPr>
          <w:sz w:val="28"/>
          <w:szCs w:val="28"/>
        </w:rPr>
        <w:t xml:space="preserve"> Фрагментированная </w:t>
      </w:r>
      <w:r w:rsidR="007158DE" w:rsidRPr="00793150">
        <w:rPr>
          <w:sz w:val="28"/>
          <w:szCs w:val="28"/>
        </w:rPr>
        <w:t>суб</w:t>
      </w:r>
      <w:r w:rsidR="00891176" w:rsidRPr="00793150">
        <w:rPr>
          <w:sz w:val="28"/>
          <w:szCs w:val="28"/>
        </w:rPr>
        <w:t>структура стали 30ХГСА после деформации прокатом (0.5 мм от поверхности валка). СК – частицы специального карбида М</w:t>
      </w:r>
      <w:r w:rsidR="00891176" w:rsidRPr="00793150">
        <w:rPr>
          <w:sz w:val="28"/>
          <w:szCs w:val="28"/>
          <w:vertAlign w:val="subscript"/>
        </w:rPr>
        <w:t>6</w:t>
      </w:r>
      <w:r w:rsidR="00891176" w:rsidRPr="00793150">
        <w:rPr>
          <w:sz w:val="28"/>
          <w:szCs w:val="28"/>
        </w:rPr>
        <w:t>С: частица карбида М</w:t>
      </w:r>
      <w:r w:rsidR="00891176" w:rsidRPr="00793150">
        <w:rPr>
          <w:sz w:val="28"/>
          <w:szCs w:val="28"/>
          <w:vertAlign w:val="subscript"/>
        </w:rPr>
        <w:t>6</w:t>
      </w:r>
      <w:r w:rsidR="00891176" w:rsidRPr="00793150">
        <w:rPr>
          <w:sz w:val="28"/>
          <w:szCs w:val="28"/>
        </w:rPr>
        <w:t>С является источником изгибных экстинкционных контуров (контур отмечен стрелкой)</w:t>
      </w:r>
      <w:r w:rsidR="00E876D6" w:rsidRPr="00793150">
        <w:rPr>
          <w:sz w:val="28"/>
          <w:szCs w:val="28"/>
        </w:rPr>
        <w:t xml:space="preserve"> (а), </w:t>
      </w:r>
      <w:r w:rsidR="00891176" w:rsidRPr="00793150">
        <w:rPr>
          <w:sz w:val="28"/>
          <w:szCs w:val="28"/>
        </w:rPr>
        <w:t>от карбидной частицы изгибных экстинкционных контуров нет</w:t>
      </w:r>
      <w:r w:rsidR="00E876D6" w:rsidRPr="00793150">
        <w:rPr>
          <w:sz w:val="28"/>
          <w:szCs w:val="28"/>
        </w:rPr>
        <w:t xml:space="preserve"> (б)</w:t>
      </w:r>
    </w:p>
    <w:p w:rsidR="00891176" w:rsidRPr="00793150" w:rsidRDefault="00891176" w:rsidP="009D5A90">
      <w:pPr>
        <w:ind w:firstLine="567"/>
        <w:jc w:val="both"/>
        <w:rPr>
          <w:sz w:val="28"/>
          <w:szCs w:val="28"/>
        </w:rPr>
      </w:pPr>
    </w:p>
    <w:p w:rsidR="00772DB2" w:rsidRPr="00793150" w:rsidRDefault="00772DB2" w:rsidP="009D5A90">
      <w:pPr>
        <w:ind w:firstLine="567"/>
        <w:jc w:val="both"/>
        <w:rPr>
          <w:sz w:val="28"/>
          <w:szCs w:val="28"/>
        </w:rPr>
      </w:pPr>
    </w:p>
    <w:p w:rsidR="004F38AE" w:rsidRPr="00793150" w:rsidRDefault="004F38AE" w:rsidP="009D5A90">
      <w:pPr>
        <w:ind w:firstLine="567"/>
        <w:jc w:val="both"/>
        <w:rPr>
          <w:sz w:val="28"/>
          <w:szCs w:val="28"/>
        </w:rPr>
      </w:pPr>
    </w:p>
    <w:p w:rsidR="004F38AE" w:rsidRPr="00793150" w:rsidRDefault="004F38AE" w:rsidP="009D5A90">
      <w:pPr>
        <w:ind w:firstLine="567"/>
        <w:jc w:val="both"/>
        <w:rPr>
          <w:sz w:val="28"/>
          <w:szCs w:val="28"/>
        </w:rPr>
      </w:pPr>
    </w:p>
    <w:p w:rsidR="0088055B" w:rsidRPr="00793150" w:rsidRDefault="0088055B" w:rsidP="009D5A90">
      <w:pPr>
        <w:ind w:firstLine="567"/>
        <w:jc w:val="both"/>
        <w:rPr>
          <w:sz w:val="28"/>
          <w:szCs w:val="28"/>
        </w:rPr>
      </w:pPr>
    </w:p>
    <w:p w:rsidR="00772DB2" w:rsidRPr="00793150" w:rsidRDefault="00772DB2" w:rsidP="009D5A90">
      <w:pPr>
        <w:ind w:firstLine="567"/>
        <w:jc w:val="both"/>
        <w:rPr>
          <w:sz w:val="28"/>
          <w:szCs w:val="28"/>
        </w:rPr>
      </w:pPr>
      <w:r w:rsidRPr="00793150">
        <w:rPr>
          <w:sz w:val="28"/>
          <w:szCs w:val="28"/>
        </w:rPr>
        <w:lastRenderedPageBreak/>
        <w:t xml:space="preserve">Совершенствование фрагментированной </w:t>
      </w:r>
      <w:r w:rsidR="007158DE" w:rsidRPr="00793150">
        <w:rPr>
          <w:sz w:val="28"/>
          <w:szCs w:val="28"/>
        </w:rPr>
        <w:t>суб</w:t>
      </w:r>
      <w:r w:rsidRPr="00793150">
        <w:rPr>
          <w:sz w:val="28"/>
          <w:szCs w:val="28"/>
        </w:rPr>
        <w:t>структуры и, возможно, температура</w:t>
      </w:r>
      <w:r w:rsidR="005613D2" w:rsidRPr="00793150">
        <w:rPr>
          <w:sz w:val="28"/>
          <w:szCs w:val="28"/>
        </w:rPr>
        <w:t>,</w:t>
      </w:r>
      <w:r w:rsidRPr="00793150">
        <w:rPr>
          <w:sz w:val="28"/>
          <w:szCs w:val="28"/>
        </w:rPr>
        <w:t xml:space="preserve"> привели к уменьшению скалярной плотности дислокаций. В среднем по материалу величина скалярной плотности дислокаций </w:t>
      </w:r>
      <w:r w:rsidRPr="00793150">
        <w:rPr>
          <w:sz w:val="28"/>
          <w:szCs w:val="28"/>
        </w:rPr>
        <w:sym w:font="Symbol" w:char="F072"/>
      </w:r>
      <w:r w:rsidRPr="00793150">
        <w:rPr>
          <w:sz w:val="28"/>
          <w:szCs w:val="28"/>
          <w:lang w:val="en-US"/>
        </w:rPr>
        <w:t> </w:t>
      </w:r>
      <w:r w:rsidRPr="00793150">
        <w:rPr>
          <w:sz w:val="28"/>
          <w:szCs w:val="28"/>
        </w:rPr>
        <w:t>=</w:t>
      </w:r>
      <w:r w:rsidRPr="00793150">
        <w:rPr>
          <w:sz w:val="28"/>
          <w:szCs w:val="28"/>
          <w:lang w:val="en-US"/>
        </w:rPr>
        <w:t> </w:t>
      </w:r>
      <w:r w:rsidRPr="00793150">
        <w:rPr>
          <w:sz w:val="28"/>
          <w:szCs w:val="28"/>
        </w:rPr>
        <w:t>3.7</w:t>
      </w:r>
      <w:r w:rsidRPr="00793150">
        <w:rPr>
          <w:sz w:val="28"/>
          <w:szCs w:val="28"/>
        </w:rPr>
        <w:sym w:font="Symbol" w:char="F0D7"/>
      </w:r>
      <w:r w:rsidRPr="00793150">
        <w:rPr>
          <w:sz w:val="28"/>
          <w:szCs w:val="28"/>
        </w:rPr>
        <w:t>10</w:t>
      </w:r>
      <w:r w:rsidRPr="00793150">
        <w:rPr>
          <w:sz w:val="28"/>
          <w:szCs w:val="28"/>
          <w:vertAlign w:val="superscript"/>
        </w:rPr>
        <w:t>10</w:t>
      </w:r>
      <w:r w:rsidRPr="00793150">
        <w:rPr>
          <w:sz w:val="28"/>
          <w:szCs w:val="28"/>
        </w:rPr>
        <w:t>см</w:t>
      </w:r>
      <w:r w:rsidRPr="00793150">
        <w:rPr>
          <w:sz w:val="28"/>
          <w:szCs w:val="28"/>
          <w:vertAlign w:val="superscript"/>
        </w:rPr>
        <w:t>-2</w:t>
      </w:r>
      <w:r w:rsidRPr="00793150">
        <w:rPr>
          <w:sz w:val="28"/>
          <w:szCs w:val="28"/>
        </w:rPr>
        <w:t>. Уменьшилась и поляризация дислокационной структуры и дальнодействующие поля, ею обусловленные. Следует учитывать, что фрагментация является и механизмом релаксации. Даже вокруг крупных первичных карбидов образование фрагментов привело в ряде случаев к релаксации напряжений. Об этом свидетельствует отсутствие экстинкционных контуров возле крупных карбидных частиц (</w:t>
      </w:r>
      <w:r w:rsidR="00E876D6" w:rsidRPr="00793150">
        <w:rPr>
          <w:sz w:val="28"/>
          <w:szCs w:val="28"/>
        </w:rPr>
        <w:t xml:space="preserve">рисунок </w:t>
      </w:r>
      <w:r w:rsidR="00161F33" w:rsidRPr="00793150">
        <w:rPr>
          <w:sz w:val="28"/>
          <w:szCs w:val="28"/>
        </w:rPr>
        <w:t>4.18</w:t>
      </w:r>
      <w:r w:rsidRPr="00793150">
        <w:rPr>
          <w:sz w:val="28"/>
          <w:szCs w:val="28"/>
        </w:rPr>
        <w:t> б). Однако в других местах такие поля сохранились</w:t>
      </w:r>
      <w:r w:rsidR="005613D2" w:rsidRPr="00793150">
        <w:rPr>
          <w:sz w:val="28"/>
          <w:szCs w:val="28"/>
        </w:rPr>
        <w:t>,</w:t>
      </w:r>
      <w:r w:rsidRPr="00793150">
        <w:rPr>
          <w:sz w:val="28"/>
          <w:szCs w:val="28"/>
        </w:rPr>
        <w:t xml:space="preserve"> и их амплитуда стала даже выше (</w:t>
      </w:r>
      <w:r w:rsidR="00E876D6" w:rsidRPr="00793150">
        <w:rPr>
          <w:sz w:val="28"/>
          <w:szCs w:val="28"/>
        </w:rPr>
        <w:t xml:space="preserve">рисунок </w:t>
      </w:r>
      <w:r w:rsidRPr="00793150">
        <w:rPr>
          <w:sz w:val="28"/>
          <w:szCs w:val="28"/>
        </w:rPr>
        <w:t>4</w:t>
      </w:r>
      <w:r w:rsidR="00161F33" w:rsidRPr="00793150">
        <w:rPr>
          <w:sz w:val="28"/>
          <w:szCs w:val="28"/>
        </w:rPr>
        <w:t>.18</w:t>
      </w:r>
      <w:r w:rsidRPr="00793150">
        <w:rPr>
          <w:sz w:val="28"/>
          <w:szCs w:val="28"/>
          <w:lang w:val="en-US"/>
        </w:rPr>
        <w:t> </w:t>
      </w:r>
      <w:r w:rsidRPr="00793150">
        <w:rPr>
          <w:sz w:val="28"/>
          <w:szCs w:val="28"/>
        </w:rPr>
        <w:t>а), чем вдали от поверхности валка. Такие места, по-прежнему, могут являться причиной зарождения микротрещин.</w:t>
      </w:r>
    </w:p>
    <w:p w:rsidR="00772DB2" w:rsidRPr="00793150" w:rsidRDefault="00772DB2" w:rsidP="009D5A90">
      <w:pPr>
        <w:ind w:firstLine="567"/>
        <w:jc w:val="both"/>
        <w:rPr>
          <w:sz w:val="28"/>
          <w:szCs w:val="28"/>
        </w:rPr>
      </w:pPr>
      <w:r w:rsidRPr="00793150">
        <w:rPr>
          <w:sz w:val="28"/>
          <w:szCs w:val="28"/>
        </w:rPr>
        <w:t>Таким образом, на расстоянии 0.5 мм от поверхности валка полностью отсутствуют места с границами</w:t>
      </w:r>
      <w:r w:rsidR="005613D2" w:rsidRPr="00793150">
        <w:rPr>
          <w:sz w:val="28"/>
          <w:szCs w:val="28"/>
        </w:rPr>
        <w:t>,</w:t>
      </w:r>
      <w:r w:rsidRPr="00793150">
        <w:rPr>
          <w:sz w:val="28"/>
          <w:szCs w:val="28"/>
        </w:rPr>
        <w:t xml:space="preserve"> унаследованные мартенситной структуры, т.е. структура представляет феррито-карбидную смесь. </w:t>
      </w:r>
    </w:p>
    <w:p w:rsidR="00772DB2" w:rsidRPr="00793150" w:rsidRDefault="00772DB2" w:rsidP="009D5A90">
      <w:pPr>
        <w:ind w:firstLine="567"/>
        <w:jc w:val="both"/>
        <w:rPr>
          <w:sz w:val="28"/>
          <w:szCs w:val="28"/>
        </w:rPr>
      </w:pPr>
    </w:p>
    <w:p w:rsidR="00891176" w:rsidRPr="00793150" w:rsidRDefault="00E876D6" w:rsidP="009D5A90">
      <w:pPr>
        <w:ind w:firstLine="567"/>
        <w:rPr>
          <w:b/>
          <w:sz w:val="28"/>
          <w:szCs w:val="28"/>
        </w:rPr>
      </w:pPr>
      <w:r w:rsidRPr="00793150">
        <w:rPr>
          <w:b/>
          <w:sz w:val="28"/>
          <w:szCs w:val="28"/>
        </w:rPr>
        <w:t>4.6</w:t>
      </w:r>
      <w:r w:rsidR="00891176" w:rsidRPr="00793150">
        <w:rPr>
          <w:b/>
          <w:sz w:val="28"/>
          <w:szCs w:val="28"/>
        </w:rPr>
        <w:t xml:space="preserve"> Структура и фазовый состав стали на поверхности валка</w:t>
      </w:r>
    </w:p>
    <w:p w:rsidR="00891176" w:rsidRPr="00793150" w:rsidRDefault="00891176" w:rsidP="009D5A90">
      <w:pPr>
        <w:ind w:firstLine="567"/>
        <w:jc w:val="both"/>
        <w:rPr>
          <w:sz w:val="28"/>
          <w:szCs w:val="28"/>
        </w:rPr>
      </w:pPr>
      <w:r w:rsidRPr="00793150">
        <w:rPr>
          <w:sz w:val="28"/>
          <w:szCs w:val="28"/>
        </w:rPr>
        <w:t xml:space="preserve">Закономерная эволюция </w:t>
      </w:r>
      <w:r w:rsidR="007158DE" w:rsidRPr="00793150">
        <w:rPr>
          <w:sz w:val="28"/>
          <w:szCs w:val="28"/>
        </w:rPr>
        <w:t>суб</w:t>
      </w:r>
      <w:r w:rsidRPr="00793150">
        <w:rPr>
          <w:sz w:val="28"/>
          <w:szCs w:val="28"/>
        </w:rPr>
        <w:t xml:space="preserve">структуры с ростом степени деформации здесь получила дальнейшее развитие. Фрагментированная </w:t>
      </w:r>
      <w:r w:rsidR="007158DE" w:rsidRPr="00793150">
        <w:rPr>
          <w:sz w:val="28"/>
          <w:szCs w:val="28"/>
        </w:rPr>
        <w:t>суб</w:t>
      </w:r>
      <w:r w:rsidRPr="00793150">
        <w:rPr>
          <w:sz w:val="28"/>
          <w:szCs w:val="28"/>
        </w:rPr>
        <w:t>структура стала полностью изотропной (</w:t>
      </w:r>
      <w:r w:rsidR="00E876D6" w:rsidRPr="00793150">
        <w:rPr>
          <w:sz w:val="28"/>
          <w:szCs w:val="28"/>
        </w:rPr>
        <w:t xml:space="preserve">рисунок </w:t>
      </w:r>
      <w:r w:rsidR="00161F33" w:rsidRPr="00793150">
        <w:rPr>
          <w:sz w:val="28"/>
          <w:szCs w:val="28"/>
        </w:rPr>
        <w:t>4.14</w:t>
      </w:r>
      <w:r w:rsidR="0088055B" w:rsidRPr="00793150">
        <w:rPr>
          <w:sz w:val="28"/>
          <w:szCs w:val="28"/>
        </w:rPr>
        <w:t> в, 4</w:t>
      </w:r>
      <w:r w:rsidR="00161F33" w:rsidRPr="00793150">
        <w:rPr>
          <w:sz w:val="28"/>
          <w:szCs w:val="28"/>
        </w:rPr>
        <w:t>.19</w:t>
      </w:r>
      <w:r w:rsidRPr="00793150">
        <w:rPr>
          <w:sz w:val="28"/>
          <w:szCs w:val="28"/>
        </w:rPr>
        <w:t>). Размер фрагментов резко уменьшился</w:t>
      </w:r>
      <w:r w:rsidR="006742E5" w:rsidRPr="00793150">
        <w:rPr>
          <w:sz w:val="28"/>
          <w:szCs w:val="28"/>
        </w:rPr>
        <w:t xml:space="preserve"> [1</w:t>
      </w:r>
      <w:r w:rsidR="00161F33" w:rsidRPr="00793150">
        <w:rPr>
          <w:sz w:val="28"/>
          <w:szCs w:val="28"/>
        </w:rPr>
        <w:t>42</w:t>
      </w:r>
      <w:r w:rsidR="006742E5" w:rsidRPr="00793150">
        <w:rPr>
          <w:sz w:val="28"/>
          <w:szCs w:val="28"/>
        </w:rPr>
        <w:t>,1</w:t>
      </w:r>
      <w:r w:rsidR="00161F33" w:rsidRPr="00793150">
        <w:rPr>
          <w:sz w:val="28"/>
          <w:szCs w:val="28"/>
        </w:rPr>
        <w:t>47</w:t>
      </w:r>
      <w:r w:rsidR="006742E5" w:rsidRPr="00793150">
        <w:rPr>
          <w:sz w:val="28"/>
          <w:szCs w:val="28"/>
        </w:rPr>
        <w:t>,</w:t>
      </w:r>
      <w:r w:rsidR="00E876D6" w:rsidRPr="00793150">
        <w:rPr>
          <w:sz w:val="28"/>
          <w:szCs w:val="28"/>
        </w:rPr>
        <w:t>151-</w:t>
      </w:r>
      <w:r w:rsidR="00161F33" w:rsidRPr="00793150">
        <w:rPr>
          <w:sz w:val="28"/>
          <w:szCs w:val="28"/>
        </w:rPr>
        <w:t>152</w:t>
      </w:r>
      <w:r w:rsidR="006742E5" w:rsidRPr="00793150">
        <w:rPr>
          <w:sz w:val="28"/>
          <w:szCs w:val="28"/>
        </w:rPr>
        <w:t>]</w:t>
      </w:r>
      <w:r w:rsidRPr="00793150">
        <w:rPr>
          <w:sz w:val="28"/>
          <w:szCs w:val="28"/>
        </w:rPr>
        <w:t>. Микродифракционная картина превратилась практически в кольцевую (</w:t>
      </w:r>
      <w:r w:rsidR="00E876D6" w:rsidRPr="00793150">
        <w:rPr>
          <w:sz w:val="28"/>
          <w:szCs w:val="28"/>
        </w:rPr>
        <w:t xml:space="preserve">рисунок </w:t>
      </w:r>
      <w:r w:rsidR="00161F33" w:rsidRPr="00793150">
        <w:rPr>
          <w:sz w:val="28"/>
          <w:szCs w:val="28"/>
        </w:rPr>
        <w:t>4.14</w:t>
      </w:r>
      <w:r w:rsidRPr="00793150">
        <w:rPr>
          <w:sz w:val="28"/>
          <w:szCs w:val="28"/>
        </w:rPr>
        <w:t xml:space="preserve"> г). Все это свидетельствует о том, что в материале создается сложнонапряженное состояние, основу которого составляет субмикрокристаллическая структура. Это один из вариантов фрагментированной субструктуры. Отличие субмикрокристаллической (или мелкозеренной) структуры от </w:t>
      </w:r>
      <w:bookmarkStart w:id="102" w:name="OCRUncertain454"/>
      <w:r w:rsidRPr="00793150">
        <w:rPr>
          <w:sz w:val="28"/>
          <w:szCs w:val="28"/>
        </w:rPr>
        <w:t>фрагментированной</w:t>
      </w:r>
      <w:bookmarkEnd w:id="102"/>
      <w:r w:rsidRPr="00793150">
        <w:rPr>
          <w:sz w:val="28"/>
          <w:szCs w:val="28"/>
        </w:rPr>
        <w:t xml:space="preserve"> состоит в том, что зерна, как правило, ограничены большеугловыми границами (угол разориентировки больше 6 градусов), а фрагменты – малоугловыми границами (угол разориентировки меньше 6 градусов) [</w:t>
      </w:r>
      <w:r w:rsidR="00161F33" w:rsidRPr="00793150">
        <w:rPr>
          <w:sz w:val="28"/>
          <w:szCs w:val="28"/>
        </w:rPr>
        <w:t>13</w:t>
      </w:r>
      <w:r w:rsidR="009C6D28" w:rsidRPr="00793150">
        <w:rPr>
          <w:sz w:val="28"/>
          <w:szCs w:val="28"/>
        </w:rPr>
        <w:t>7</w:t>
      </w:r>
      <w:r w:rsidRPr="00793150">
        <w:rPr>
          <w:sz w:val="28"/>
          <w:szCs w:val="28"/>
        </w:rPr>
        <w:t>]. Зерна в мелкозеренной структуре – в основном равноосные.</w:t>
      </w:r>
    </w:p>
    <w:p w:rsidR="0088055B" w:rsidRPr="00793150" w:rsidRDefault="0088055B" w:rsidP="009D5A90">
      <w:pPr>
        <w:ind w:firstLine="567"/>
        <w:jc w:val="both"/>
        <w:rPr>
          <w:sz w:val="28"/>
          <w:szCs w:val="28"/>
        </w:rPr>
      </w:pPr>
      <w:r w:rsidRPr="00793150">
        <w:rPr>
          <w:sz w:val="28"/>
          <w:szCs w:val="28"/>
        </w:rPr>
        <w:t>Дальнейшее развитие получили структурно-фазовые превращения. А именно: цементит в ходе пластической деформации полностью разрушен; возросла объемная доля и размеры специальных карбидов на границах фрагментов; наряду с карбидами М</w:t>
      </w:r>
      <w:r w:rsidRPr="00793150">
        <w:rPr>
          <w:sz w:val="28"/>
          <w:szCs w:val="28"/>
          <w:vertAlign w:val="subscript"/>
        </w:rPr>
        <w:t>2</w:t>
      </w:r>
      <w:r w:rsidRPr="00793150">
        <w:rPr>
          <w:sz w:val="28"/>
          <w:szCs w:val="28"/>
        </w:rPr>
        <w:t xml:space="preserve">С появились </w:t>
      </w:r>
      <w:r w:rsidR="00152ADB" w:rsidRPr="00793150">
        <w:rPr>
          <w:sz w:val="28"/>
          <w:szCs w:val="28"/>
        </w:rPr>
        <w:t xml:space="preserve">и </w:t>
      </w:r>
      <w:r w:rsidRPr="00793150">
        <w:rPr>
          <w:sz w:val="28"/>
          <w:szCs w:val="28"/>
        </w:rPr>
        <w:t>третичные карбиды М</w:t>
      </w:r>
      <w:r w:rsidRPr="00793150">
        <w:rPr>
          <w:sz w:val="28"/>
          <w:szCs w:val="28"/>
          <w:vertAlign w:val="subscript"/>
        </w:rPr>
        <w:t>6</w:t>
      </w:r>
      <w:r w:rsidRPr="00793150">
        <w:rPr>
          <w:sz w:val="28"/>
          <w:szCs w:val="28"/>
        </w:rPr>
        <w:t xml:space="preserve">С, которые находятся, в основном, в стыках фрагментов </w:t>
      </w:r>
      <w:r w:rsidR="00E876D6" w:rsidRPr="00793150">
        <w:rPr>
          <w:sz w:val="28"/>
          <w:szCs w:val="28"/>
        </w:rPr>
        <w:t xml:space="preserve">(рисунок </w:t>
      </w:r>
      <w:r w:rsidR="00161F33" w:rsidRPr="00793150">
        <w:rPr>
          <w:sz w:val="28"/>
          <w:szCs w:val="28"/>
        </w:rPr>
        <w:t>4.20</w:t>
      </w:r>
      <w:r w:rsidRPr="00793150">
        <w:rPr>
          <w:sz w:val="28"/>
          <w:szCs w:val="28"/>
        </w:rPr>
        <w:t xml:space="preserve">). Отметим, что внутри фрагментов карбиды еще остаются, но объемная доля их резко уменьшилась, и присутствуют они только в крупных фрагментах </w:t>
      </w:r>
      <w:r w:rsidR="00E876D6" w:rsidRPr="00793150">
        <w:rPr>
          <w:sz w:val="28"/>
          <w:szCs w:val="28"/>
        </w:rPr>
        <w:t xml:space="preserve">(рисунок </w:t>
      </w:r>
      <w:r w:rsidR="00161F33" w:rsidRPr="00793150">
        <w:rPr>
          <w:sz w:val="28"/>
          <w:szCs w:val="28"/>
        </w:rPr>
        <w:t>4.21</w:t>
      </w:r>
      <w:r w:rsidRPr="00793150">
        <w:rPr>
          <w:sz w:val="28"/>
          <w:szCs w:val="28"/>
        </w:rPr>
        <w:t>).</w:t>
      </w:r>
    </w:p>
    <w:p w:rsidR="0088055B" w:rsidRPr="00793150" w:rsidRDefault="0088055B" w:rsidP="009D5A90">
      <w:pPr>
        <w:ind w:firstLine="567"/>
        <w:jc w:val="both"/>
        <w:rPr>
          <w:sz w:val="28"/>
          <w:szCs w:val="28"/>
        </w:rPr>
      </w:pPr>
    </w:p>
    <w:p w:rsidR="0088055B" w:rsidRPr="00793150" w:rsidRDefault="0088055B" w:rsidP="009D5A90">
      <w:pPr>
        <w:ind w:firstLine="567"/>
        <w:jc w:val="both"/>
        <w:rPr>
          <w:sz w:val="28"/>
          <w:szCs w:val="28"/>
        </w:rPr>
      </w:pPr>
    </w:p>
    <w:p w:rsidR="0088055B" w:rsidRPr="00793150" w:rsidRDefault="0088055B" w:rsidP="009D5A90">
      <w:pPr>
        <w:ind w:firstLine="567"/>
        <w:jc w:val="both"/>
        <w:rPr>
          <w:sz w:val="28"/>
          <w:szCs w:val="28"/>
        </w:rPr>
      </w:pPr>
    </w:p>
    <w:p w:rsidR="0088055B" w:rsidRPr="00793150" w:rsidRDefault="0088055B" w:rsidP="009D5A90">
      <w:pPr>
        <w:ind w:firstLine="567"/>
        <w:jc w:val="both"/>
        <w:rPr>
          <w:sz w:val="28"/>
          <w:szCs w:val="28"/>
        </w:rPr>
      </w:pPr>
    </w:p>
    <w:p w:rsidR="0088055B" w:rsidRPr="00793150" w:rsidRDefault="0088055B" w:rsidP="009D5A90">
      <w:pPr>
        <w:ind w:firstLine="567"/>
        <w:jc w:val="both"/>
        <w:rPr>
          <w:sz w:val="28"/>
          <w:szCs w:val="28"/>
        </w:rPr>
      </w:pPr>
    </w:p>
    <w:p w:rsidR="00891176" w:rsidRPr="00793150" w:rsidRDefault="00D41843" w:rsidP="009D5A90">
      <w:pPr>
        <w:ind w:firstLine="567"/>
        <w:jc w:val="center"/>
        <w:rPr>
          <w:sz w:val="28"/>
          <w:szCs w:val="28"/>
        </w:rPr>
      </w:pPr>
      <w:r w:rsidRPr="00793150">
        <w:rPr>
          <w:noProof/>
          <w:sz w:val="28"/>
          <w:szCs w:val="28"/>
        </w:rPr>
        <w:lastRenderedPageBreak/>
        <w:drawing>
          <wp:inline distT="0" distB="0" distL="0" distR="0">
            <wp:extent cx="3725545" cy="6322060"/>
            <wp:effectExtent l="19050" t="0" r="8255" b="0"/>
            <wp:docPr id="151"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197"/>
                    <a:srcRect/>
                    <a:stretch>
                      <a:fillRect/>
                    </a:stretch>
                  </pic:blipFill>
                  <pic:spPr bwMode="auto">
                    <a:xfrm>
                      <a:off x="0" y="0"/>
                      <a:ext cx="3725545" cy="6322060"/>
                    </a:xfrm>
                    <a:prstGeom prst="rect">
                      <a:avLst/>
                    </a:prstGeom>
                    <a:noFill/>
                    <a:ln w="9525">
                      <a:noFill/>
                      <a:miter lim="800000"/>
                      <a:headEnd/>
                      <a:tailEnd/>
                    </a:ln>
                  </pic:spPr>
                </pic:pic>
              </a:graphicData>
            </a:graphic>
          </wp:inline>
        </w:drawing>
      </w:r>
    </w:p>
    <w:p w:rsidR="00891176" w:rsidRPr="00793150" w:rsidRDefault="00891176" w:rsidP="009D5A90">
      <w:pPr>
        <w:ind w:firstLine="567"/>
        <w:jc w:val="center"/>
        <w:rPr>
          <w:sz w:val="28"/>
          <w:szCs w:val="28"/>
        </w:rPr>
      </w:pPr>
    </w:p>
    <w:p w:rsidR="00891176" w:rsidRPr="00793150" w:rsidRDefault="0088055B" w:rsidP="009D5A90">
      <w:pPr>
        <w:ind w:firstLine="567"/>
        <w:jc w:val="center"/>
        <w:rPr>
          <w:sz w:val="28"/>
          <w:szCs w:val="28"/>
        </w:rPr>
      </w:pPr>
      <w:r w:rsidRPr="00793150">
        <w:rPr>
          <w:sz w:val="28"/>
          <w:szCs w:val="28"/>
        </w:rPr>
        <w:t>Рисунок 4</w:t>
      </w:r>
      <w:r w:rsidR="00161F33" w:rsidRPr="00793150">
        <w:rPr>
          <w:sz w:val="28"/>
          <w:szCs w:val="28"/>
        </w:rPr>
        <w:t>.19</w:t>
      </w:r>
      <w:r w:rsidR="00C81CB6" w:rsidRPr="00793150">
        <w:rPr>
          <w:sz w:val="28"/>
          <w:szCs w:val="28"/>
        </w:rPr>
        <w:t>-</w:t>
      </w:r>
      <w:r w:rsidR="00891176" w:rsidRPr="00793150">
        <w:rPr>
          <w:sz w:val="28"/>
          <w:szCs w:val="28"/>
        </w:rPr>
        <w:t xml:space="preserve"> Электронно-микроскопическое изображение </w:t>
      </w:r>
      <w:r w:rsidR="007158DE" w:rsidRPr="00793150">
        <w:rPr>
          <w:sz w:val="28"/>
          <w:szCs w:val="28"/>
        </w:rPr>
        <w:t>суб</w:t>
      </w:r>
      <w:r w:rsidR="00891176" w:rsidRPr="00793150">
        <w:rPr>
          <w:sz w:val="28"/>
          <w:szCs w:val="28"/>
        </w:rPr>
        <w:t>структуры стали 30ХГСА, сформированной на поверхности валка после деформации прокатом</w:t>
      </w:r>
    </w:p>
    <w:p w:rsidR="00891176" w:rsidRPr="00793150" w:rsidRDefault="00891176" w:rsidP="009D5A90">
      <w:pPr>
        <w:ind w:firstLine="567"/>
        <w:jc w:val="center"/>
        <w:rPr>
          <w:sz w:val="28"/>
          <w:szCs w:val="28"/>
        </w:rPr>
      </w:pPr>
    </w:p>
    <w:p w:rsidR="00891176" w:rsidRPr="00793150" w:rsidRDefault="00D41843" w:rsidP="009D5A90">
      <w:pPr>
        <w:ind w:firstLine="567"/>
        <w:jc w:val="center"/>
        <w:rPr>
          <w:noProof/>
          <w:sz w:val="28"/>
          <w:szCs w:val="28"/>
        </w:rPr>
      </w:pPr>
      <w:r w:rsidRPr="00793150">
        <w:rPr>
          <w:noProof/>
          <w:sz w:val="28"/>
          <w:szCs w:val="28"/>
        </w:rPr>
        <w:lastRenderedPageBreak/>
        <w:drawing>
          <wp:inline distT="0" distB="0" distL="0" distR="0">
            <wp:extent cx="5170170" cy="4165600"/>
            <wp:effectExtent l="19050" t="0" r="0" b="0"/>
            <wp:docPr id="152"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198"/>
                    <a:srcRect/>
                    <a:stretch>
                      <a:fillRect/>
                    </a:stretch>
                  </pic:blipFill>
                  <pic:spPr bwMode="auto">
                    <a:xfrm>
                      <a:off x="0" y="0"/>
                      <a:ext cx="5170170" cy="4165600"/>
                    </a:xfrm>
                    <a:prstGeom prst="rect">
                      <a:avLst/>
                    </a:prstGeom>
                    <a:noFill/>
                    <a:ln w="9525">
                      <a:noFill/>
                      <a:miter lim="800000"/>
                      <a:headEnd/>
                      <a:tailEnd/>
                    </a:ln>
                  </pic:spPr>
                </pic:pic>
              </a:graphicData>
            </a:graphic>
          </wp:inline>
        </w:drawing>
      </w:r>
    </w:p>
    <w:p w:rsidR="0088055B" w:rsidRPr="00793150" w:rsidRDefault="0088055B" w:rsidP="009D5A90">
      <w:pPr>
        <w:ind w:firstLine="567"/>
        <w:jc w:val="center"/>
        <w:rPr>
          <w:noProof/>
          <w:sz w:val="28"/>
          <w:szCs w:val="28"/>
        </w:rPr>
      </w:pPr>
    </w:p>
    <w:p w:rsidR="0088055B" w:rsidRPr="00793150" w:rsidRDefault="0088055B" w:rsidP="009D5A90">
      <w:pPr>
        <w:ind w:firstLine="567"/>
        <w:jc w:val="center"/>
        <w:rPr>
          <w:sz w:val="28"/>
          <w:szCs w:val="28"/>
        </w:rPr>
      </w:pPr>
    </w:p>
    <w:p w:rsidR="00891176" w:rsidRPr="00793150" w:rsidRDefault="00D41843" w:rsidP="009D5A90">
      <w:pPr>
        <w:spacing w:line="360" w:lineRule="auto"/>
        <w:ind w:firstLine="567"/>
        <w:jc w:val="both"/>
        <w:rPr>
          <w:sz w:val="26"/>
          <w:szCs w:val="26"/>
        </w:rPr>
      </w:pPr>
      <w:r w:rsidRPr="00793150">
        <w:rPr>
          <w:noProof/>
          <w:sz w:val="28"/>
          <w:szCs w:val="28"/>
        </w:rPr>
        <w:drawing>
          <wp:inline distT="0" distB="0" distL="0" distR="0">
            <wp:extent cx="5994400" cy="2054860"/>
            <wp:effectExtent l="19050" t="0" r="6350" b="0"/>
            <wp:docPr id="153"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199"/>
                    <a:srcRect/>
                    <a:stretch>
                      <a:fillRect/>
                    </a:stretch>
                  </pic:blipFill>
                  <pic:spPr bwMode="auto">
                    <a:xfrm>
                      <a:off x="0" y="0"/>
                      <a:ext cx="5994400" cy="2054860"/>
                    </a:xfrm>
                    <a:prstGeom prst="rect">
                      <a:avLst/>
                    </a:prstGeom>
                    <a:noFill/>
                    <a:ln w="9525">
                      <a:noFill/>
                      <a:miter lim="800000"/>
                      <a:headEnd/>
                      <a:tailEnd/>
                    </a:ln>
                  </pic:spPr>
                </pic:pic>
              </a:graphicData>
            </a:graphic>
          </wp:inline>
        </w:drawing>
      </w:r>
      <w:r w:rsidR="00891176" w:rsidRPr="00793150">
        <w:rPr>
          <w:sz w:val="26"/>
          <w:szCs w:val="26"/>
        </w:rPr>
        <w:t xml:space="preserve"> </w:t>
      </w:r>
    </w:p>
    <w:p w:rsidR="00891176" w:rsidRPr="00793150" w:rsidRDefault="0088055B" w:rsidP="009D5A90">
      <w:pPr>
        <w:ind w:firstLine="567"/>
        <w:jc w:val="center"/>
        <w:rPr>
          <w:sz w:val="28"/>
          <w:szCs w:val="28"/>
        </w:rPr>
      </w:pPr>
      <w:r w:rsidRPr="00793150">
        <w:rPr>
          <w:sz w:val="28"/>
          <w:szCs w:val="28"/>
        </w:rPr>
        <w:t>Рисунок 4</w:t>
      </w:r>
      <w:r w:rsidR="00161F33" w:rsidRPr="00793150">
        <w:rPr>
          <w:sz w:val="28"/>
          <w:szCs w:val="28"/>
        </w:rPr>
        <w:t>.20</w:t>
      </w:r>
      <w:r w:rsidR="00C81CB6" w:rsidRPr="00793150">
        <w:rPr>
          <w:sz w:val="28"/>
          <w:szCs w:val="28"/>
        </w:rPr>
        <w:t>-</w:t>
      </w:r>
      <w:r w:rsidR="00152ADB" w:rsidRPr="00793150">
        <w:rPr>
          <w:sz w:val="28"/>
          <w:szCs w:val="28"/>
        </w:rPr>
        <w:t>Электронно-микроскопические изображения</w:t>
      </w:r>
      <w:r w:rsidR="00891176" w:rsidRPr="00793150">
        <w:rPr>
          <w:sz w:val="28"/>
          <w:szCs w:val="28"/>
        </w:rPr>
        <w:t xml:space="preserve"> структуры стали 30ХГСА, сформированной на поверхности валка после деформации прокатом. В стыках фрагментов (на (а) отмечены стрелками) находятся третичные карбиды типа М</w:t>
      </w:r>
      <w:r w:rsidR="00891176" w:rsidRPr="00793150">
        <w:rPr>
          <w:sz w:val="28"/>
          <w:szCs w:val="28"/>
          <w:vertAlign w:val="subscript"/>
        </w:rPr>
        <w:t>6</w:t>
      </w:r>
      <w:r w:rsidR="00891176" w:rsidRPr="00793150">
        <w:rPr>
          <w:sz w:val="28"/>
          <w:szCs w:val="28"/>
        </w:rPr>
        <w:t>С:</w:t>
      </w:r>
      <w:r w:rsidR="00E876D6" w:rsidRPr="00793150">
        <w:rPr>
          <w:sz w:val="28"/>
          <w:szCs w:val="28"/>
        </w:rPr>
        <w:t xml:space="preserve"> </w:t>
      </w:r>
      <w:r w:rsidR="00891176" w:rsidRPr="00793150">
        <w:rPr>
          <w:sz w:val="28"/>
          <w:szCs w:val="28"/>
        </w:rPr>
        <w:t>светлопольное изображение</w:t>
      </w:r>
      <w:r w:rsidR="00E876D6" w:rsidRPr="00793150">
        <w:rPr>
          <w:sz w:val="28"/>
          <w:szCs w:val="28"/>
        </w:rPr>
        <w:t xml:space="preserve"> (а),</w:t>
      </w:r>
      <w:r w:rsidR="00891176" w:rsidRPr="00793150">
        <w:rPr>
          <w:sz w:val="28"/>
          <w:szCs w:val="28"/>
        </w:rPr>
        <w:t xml:space="preserve"> микродифракционная картина, полученная с участка, отмеченного на (а) окружностью</w:t>
      </w:r>
      <w:r w:rsidR="00E876D6" w:rsidRPr="00793150">
        <w:rPr>
          <w:sz w:val="28"/>
          <w:szCs w:val="28"/>
        </w:rPr>
        <w:t xml:space="preserve"> (б),</w:t>
      </w:r>
      <w:r w:rsidR="00891176" w:rsidRPr="00793150">
        <w:rPr>
          <w:sz w:val="28"/>
          <w:szCs w:val="28"/>
        </w:rPr>
        <w:t xml:space="preserve"> индицированная схема, содержащая рефлексы</w:t>
      </w:r>
      <w:r w:rsidR="00E876D6" w:rsidRPr="00793150">
        <w:rPr>
          <w:sz w:val="28"/>
          <w:szCs w:val="28"/>
        </w:rPr>
        <w:t xml:space="preserve"> (в)</w:t>
      </w:r>
      <w:r w:rsidR="00891176" w:rsidRPr="00793150">
        <w:rPr>
          <w:sz w:val="28"/>
          <w:szCs w:val="28"/>
        </w:rPr>
        <w:t xml:space="preserve">, относящиеся к плоскостям: (113) </w:t>
      </w:r>
      <w:r w:rsidR="00891176" w:rsidRPr="00793150">
        <w:rPr>
          <w:sz w:val="28"/>
          <w:szCs w:val="28"/>
        </w:rPr>
        <w:sym w:font="Symbol" w:char="F061"/>
      </w:r>
      <w:r w:rsidR="00891176" w:rsidRPr="00793150">
        <w:rPr>
          <w:sz w:val="28"/>
          <w:szCs w:val="28"/>
        </w:rPr>
        <w:t xml:space="preserve">-фазы и (113) карбида типа </w:t>
      </w:r>
      <w:r w:rsidR="00152ADB" w:rsidRPr="00793150">
        <w:rPr>
          <w:sz w:val="28"/>
          <w:szCs w:val="28"/>
        </w:rPr>
        <w:t>М</w:t>
      </w:r>
      <w:r w:rsidR="00152ADB" w:rsidRPr="00793150">
        <w:rPr>
          <w:sz w:val="28"/>
          <w:szCs w:val="28"/>
          <w:vertAlign w:val="subscript"/>
        </w:rPr>
        <w:t>6</w:t>
      </w:r>
      <w:r w:rsidR="00152ADB" w:rsidRPr="00793150">
        <w:rPr>
          <w:sz w:val="28"/>
          <w:szCs w:val="28"/>
        </w:rPr>
        <w:t>С</w:t>
      </w:r>
      <w:r w:rsidR="00891176" w:rsidRPr="00793150">
        <w:rPr>
          <w:sz w:val="28"/>
          <w:szCs w:val="28"/>
        </w:rPr>
        <w:t>, обозначенного на (в), как «К»</w:t>
      </w:r>
    </w:p>
    <w:p w:rsidR="00891176" w:rsidRPr="00793150" w:rsidRDefault="00D41843" w:rsidP="009D5A90">
      <w:pPr>
        <w:ind w:firstLine="567"/>
        <w:jc w:val="center"/>
        <w:rPr>
          <w:noProof/>
          <w:sz w:val="28"/>
          <w:szCs w:val="28"/>
        </w:rPr>
      </w:pPr>
      <w:r w:rsidRPr="00793150">
        <w:rPr>
          <w:noProof/>
          <w:sz w:val="28"/>
          <w:szCs w:val="28"/>
        </w:rPr>
        <w:lastRenderedPageBreak/>
        <w:drawing>
          <wp:inline distT="0" distB="0" distL="0" distR="0">
            <wp:extent cx="4617085" cy="3329940"/>
            <wp:effectExtent l="19050" t="0" r="0" b="0"/>
            <wp:docPr id="154"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200"/>
                    <a:srcRect/>
                    <a:stretch>
                      <a:fillRect/>
                    </a:stretch>
                  </pic:blipFill>
                  <pic:spPr bwMode="auto">
                    <a:xfrm>
                      <a:off x="0" y="0"/>
                      <a:ext cx="4617085" cy="3329940"/>
                    </a:xfrm>
                    <a:prstGeom prst="rect">
                      <a:avLst/>
                    </a:prstGeom>
                    <a:noFill/>
                    <a:ln w="9525">
                      <a:noFill/>
                      <a:miter lim="800000"/>
                      <a:headEnd/>
                      <a:tailEnd/>
                    </a:ln>
                  </pic:spPr>
                </pic:pic>
              </a:graphicData>
            </a:graphic>
          </wp:inline>
        </w:drawing>
      </w:r>
    </w:p>
    <w:p w:rsidR="0024796B" w:rsidRPr="00793150" w:rsidRDefault="0024796B" w:rsidP="009D5A90">
      <w:pPr>
        <w:ind w:firstLine="567"/>
        <w:jc w:val="center"/>
        <w:rPr>
          <w:noProof/>
          <w:sz w:val="28"/>
          <w:szCs w:val="28"/>
        </w:rPr>
      </w:pPr>
    </w:p>
    <w:p w:rsidR="0024796B" w:rsidRPr="00793150" w:rsidRDefault="00D41843" w:rsidP="009D5A90">
      <w:pPr>
        <w:ind w:firstLine="567"/>
        <w:jc w:val="center"/>
        <w:rPr>
          <w:sz w:val="28"/>
          <w:szCs w:val="28"/>
        </w:rPr>
      </w:pPr>
      <w:r w:rsidRPr="00793150">
        <w:rPr>
          <w:noProof/>
          <w:sz w:val="28"/>
          <w:szCs w:val="28"/>
        </w:rPr>
        <w:drawing>
          <wp:inline distT="0" distB="0" distL="0" distR="0">
            <wp:extent cx="2212340" cy="1670685"/>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1"/>
                    <a:srcRect/>
                    <a:stretch>
                      <a:fillRect/>
                    </a:stretch>
                  </pic:blipFill>
                  <pic:spPr bwMode="auto">
                    <a:xfrm>
                      <a:off x="0" y="0"/>
                      <a:ext cx="2212340" cy="1670685"/>
                    </a:xfrm>
                    <a:prstGeom prst="rect">
                      <a:avLst/>
                    </a:prstGeom>
                    <a:noFill/>
                    <a:ln w="9525">
                      <a:noFill/>
                      <a:miter lim="800000"/>
                      <a:headEnd/>
                      <a:tailEnd/>
                    </a:ln>
                  </pic:spPr>
                </pic:pic>
              </a:graphicData>
            </a:graphic>
          </wp:inline>
        </w:drawing>
      </w:r>
    </w:p>
    <w:p w:rsidR="00424BFF" w:rsidRPr="00793150" w:rsidRDefault="00424BFF" w:rsidP="009D5A90">
      <w:pPr>
        <w:ind w:firstLine="567"/>
        <w:jc w:val="center"/>
        <w:rPr>
          <w:sz w:val="28"/>
          <w:szCs w:val="28"/>
        </w:rPr>
      </w:pPr>
    </w:p>
    <w:p w:rsidR="0024796B" w:rsidRPr="00793150" w:rsidRDefault="00D41843" w:rsidP="009D5A90">
      <w:pPr>
        <w:ind w:firstLine="567"/>
        <w:jc w:val="center"/>
        <w:rPr>
          <w:sz w:val="28"/>
          <w:szCs w:val="28"/>
        </w:rPr>
      </w:pPr>
      <w:r w:rsidRPr="00793150">
        <w:rPr>
          <w:noProof/>
          <w:sz w:val="28"/>
          <w:szCs w:val="28"/>
        </w:rPr>
        <w:drawing>
          <wp:inline distT="0" distB="0" distL="0" distR="0">
            <wp:extent cx="4978400" cy="1986915"/>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2"/>
                    <a:srcRect/>
                    <a:stretch>
                      <a:fillRect/>
                    </a:stretch>
                  </pic:blipFill>
                  <pic:spPr bwMode="auto">
                    <a:xfrm>
                      <a:off x="0" y="0"/>
                      <a:ext cx="4978400" cy="1986915"/>
                    </a:xfrm>
                    <a:prstGeom prst="rect">
                      <a:avLst/>
                    </a:prstGeom>
                    <a:noFill/>
                    <a:ln w="9525">
                      <a:noFill/>
                      <a:miter lim="800000"/>
                      <a:headEnd/>
                      <a:tailEnd/>
                    </a:ln>
                  </pic:spPr>
                </pic:pic>
              </a:graphicData>
            </a:graphic>
          </wp:inline>
        </w:drawing>
      </w:r>
    </w:p>
    <w:p w:rsidR="00891176" w:rsidRPr="00793150" w:rsidRDefault="00891176" w:rsidP="009D5A90">
      <w:pPr>
        <w:ind w:firstLine="567"/>
        <w:jc w:val="center"/>
        <w:rPr>
          <w:sz w:val="28"/>
          <w:szCs w:val="28"/>
        </w:rPr>
      </w:pPr>
    </w:p>
    <w:p w:rsidR="00891176" w:rsidRPr="00793150" w:rsidRDefault="0024796B" w:rsidP="009D5A90">
      <w:pPr>
        <w:ind w:firstLine="567"/>
        <w:jc w:val="center"/>
        <w:rPr>
          <w:sz w:val="28"/>
          <w:szCs w:val="28"/>
        </w:rPr>
      </w:pPr>
      <w:r w:rsidRPr="00793150">
        <w:rPr>
          <w:sz w:val="28"/>
          <w:szCs w:val="28"/>
        </w:rPr>
        <w:t>Рисунок 4</w:t>
      </w:r>
      <w:r w:rsidR="00161F33" w:rsidRPr="00793150">
        <w:rPr>
          <w:sz w:val="28"/>
          <w:szCs w:val="28"/>
        </w:rPr>
        <w:t>.21</w:t>
      </w:r>
      <w:r w:rsidR="00C81CB6" w:rsidRPr="00793150">
        <w:rPr>
          <w:sz w:val="28"/>
          <w:szCs w:val="28"/>
        </w:rPr>
        <w:t>-</w:t>
      </w:r>
      <w:r w:rsidR="00152ADB" w:rsidRPr="00793150">
        <w:rPr>
          <w:sz w:val="28"/>
          <w:szCs w:val="28"/>
        </w:rPr>
        <w:t xml:space="preserve"> Электронно-микроскопически</w:t>
      </w:r>
      <w:r w:rsidR="00891176" w:rsidRPr="00793150">
        <w:rPr>
          <w:sz w:val="28"/>
          <w:szCs w:val="28"/>
        </w:rPr>
        <w:t>е изображени</w:t>
      </w:r>
      <w:r w:rsidR="00152ADB" w:rsidRPr="00793150">
        <w:rPr>
          <w:sz w:val="28"/>
          <w:szCs w:val="28"/>
        </w:rPr>
        <w:t>я</w:t>
      </w:r>
      <w:r w:rsidR="00891176" w:rsidRPr="00793150">
        <w:rPr>
          <w:sz w:val="28"/>
          <w:szCs w:val="28"/>
        </w:rPr>
        <w:t xml:space="preserve"> структуры стали 30ХГСА, сформированной на поверхности валка после деформации прокатом. Внутри фрагментов находятся третичные карбиды типа М</w:t>
      </w:r>
      <w:r w:rsidR="00891176" w:rsidRPr="00793150">
        <w:rPr>
          <w:sz w:val="28"/>
          <w:szCs w:val="28"/>
          <w:vertAlign w:val="subscript"/>
        </w:rPr>
        <w:t>2</w:t>
      </w:r>
      <w:r w:rsidR="00891176" w:rsidRPr="00793150">
        <w:rPr>
          <w:sz w:val="28"/>
          <w:szCs w:val="28"/>
        </w:rPr>
        <w:t>С: светлопольное изображение</w:t>
      </w:r>
      <w:r w:rsidR="00F24AE7" w:rsidRPr="00793150">
        <w:rPr>
          <w:sz w:val="28"/>
          <w:szCs w:val="28"/>
        </w:rPr>
        <w:t xml:space="preserve"> (а); </w:t>
      </w:r>
      <w:r w:rsidR="00891176" w:rsidRPr="00793150">
        <w:rPr>
          <w:sz w:val="28"/>
          <w:szCs w:val="28"/>
        </w:rPr>
        <w:t>микродифракционная картина, полученная с участка, отмеченного на (а) окружностью</w:t>
      </w:r>
      <w:r w:rsidR="00F24AE7" w:rsidRPr="00793150">
        <w:rPr>
          <w:sz w:val="28"/>
          <w:szCs w:val="28"/>
        </w:rPr>
        <w:t xml:space="preserve"> (б);</w:t>
      </w:r>
      <w:r w:rsidR="00891176" w:rsidRPr="00793150">
        <w:rPr>
          <w:sz w:val="28"/>
          <w:szCs w:val="28"/>
        </w:rPr>
        <w:t xml:space="preserve"> индицированная схема, содержащая рефлексы</w:t>
      </w:r>
      <w:r w:rsidR="00F24AE7" w:rsidRPr="00793150">
        <w:rPr>
          <w:sz w:val="28"/>
          <w:szCs w:val="28"/>
        </w:rPr>
        <w:t xml:space="preserve"> (в)</w:t>
      </w:r>
      <w:r w:rsidR="00891176" w:rsidRPr="00793150">
        <w:rPr>
          <w:sz w:val="28"/>
          <w:szCs w:val="28"/>
        </w:rPr>
        <w:t xml:space="preserve">, относящиеся к плоскостям </w:t>
      </w:r>
      <w:r w:rsidR="00891176" w:rsidRPr="00793150">
        <w:rPr>
          <w:sz w:val="28"/>
          <w:szCs w:val="28"/>
        </w:rPr>
        <w:sym w:font="Symbol" w:char="F061"/>
      </w:r>
      <w:r w:rsidR="00891176" w:rsidRPr="00793150">
        <w:rPr>
          <w:sz w:val="28"/>
          <w:szCs w:val="28"/>
        </w:rPr>
        <w:t>-фазы (331) и (221) и карбида типа М</w:t>
      </w:r>
      <w:r w:rsidR="00891176" w:rsidRPr="00793150">
        <w:rPr>
          <w:sz w:val="28"/>
          <w:szCs w:val="28"/>
          <w:vertAlign w:val="subscript"/>
        </w:rPr>
        <w:t>2</w:t>
      </w:r>
      <w:r w:rsidR="00891176" w:rsidRPr="00793150">
        <w:rPr>
          <w:sz w:val="28"/>
          <w:szCs w:val="28"/>
        </w:rPr>
        <w:t>С (132), обозначенного на (в), как «К»</w:t>
      </w:r>
    </w:p>
    <w:p w:rsidR="0024796B" w:rsidRPr="00793150" w:rsidRDefault="0024796B" w:rsidP="009D5A90">
      <w:pPr>
        <w:ind w:firstLine="567"/>
        <w:jc w:val="both"/>
        <w:rPr>
          <w:sz w:val="28"/>
          <w:szCs w:val="28"/>
        </w:rPr>
      </w:pPr>
    </w:p>
    <w:p w:rsidR="0024796B" w:rsidRPr="00793150" w:rsidRDefault="00D41843" w:rsidP="009D5A90">
      <w:pPr>
        <w:ind w:firstLine="567"/>
        <w:jc w:val="center"/>
        <w:rPr>
          <w:noProof/>
          <w:sz w:val="28"/>
          <w:szCs w:val="28"/>
        </w:rPr>
      </w:pPr>
      <w:r w:rsidRPr="00793150">
        <w:rPr>
          <w:noProof/>
          <w:sz w:val="28"/>
          <w:szCs w:val="28"/>
        </w:rPr>
        <w:lastRenderedPageBreak/>
        <w:drawing>
          <wp:inline distT="0" distB="0" distL="0" distR="0">
            <wp:extent cx="4707255" cy="4030345"/>
            <wp:effectExtent l="19050" t="0" r="0" b="0"/>
            <wp:docPr id="157"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203"/>
                    <a:srcRect/>
                    <a:stretch>
                      <a:fillRect/>
                    </a:stretch>
                  </pic:blipFill>
                  <pic:spPr bwMode="auto">
                    <a:xfrm>
                      <a:off x="0" y="0"/>
                      <a:ext cx="4707255" cy="4030345"/>
                    </a:xfrm>
                    <a:prstGeom prst="rect">
                      <a:avLst/>
                    </a:prstGeom>
                    <a:noFill/>
                    <a:ln w="9525">
                      <a:noFill/>
                      <a:miter lim="800000"/>
                      <a:headEnd/>
                      <a:tailEnd/>
                    </a:ln>
                  </pic:spPr>
                </pic:pic>
              </a:graphicData>
            </a:graphic>
          </wp:inline>
        </w:drawing>
      </w:r>
    </w:p>
    <w:p w:rsidR="0024796B" w:rsidRPr="00793150" w:rsidRDefault="0024796B" w:rsidP="009D5A90">
      <w:pPr>
        <w:ind w:firstLine="567"/>
        <w:jc w:val="both"/>
        <w:rPr>
          <w:noProof/>
          <w:sz w:val="28"/>
          <w:szCs w:val="28"/>
        </w:rPr>
      </w:pPr>
    </w:p>
    <w:p w:rsidR="00891176" w:rsidRPr="00793150" w:rsidRDefault="00D41843" w:rsidP="009D5A90">
      <w:pPr>
        <w:ind w:firstLine="567"/>
        <w:jc w:val="center"/>
        <w:rPr>
          <w:noProof/>
          <w:sz w:val="28"/>
          <w:szCs w:val="28"/>
        </w:rPr>
      </w:pPr>
      <w:r w:rsidRPr="00793150">
        <w:rPr>
          <w:noProof/>
          <w:sz w:val="28"/>
          <w:szCs w:val="28"/>
        </w:rPr>
        <w:drawing>
          <wp:inline distT="0" distB="0" distL="0" distR="0">
            <wp:extent cx="4707255" cy="3048000"/>
            <wp:effectExtent l="19050" t="0" r="0" b="0"/>
            <wp:docPr id="158"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204"/>
                    <a:srcRect/>
                    <a:stretch>
                      <a:fillRect/>
                    </a:stretch>
                  </pic:blipFill>
                  <pic:spPr bwMode="auto">
                    <a:xfrm>
                      <a:off x="0" y="0"/>
                      <a:ext cx="4707255" cy="3048000"/>
                    </a:xfrm>
                    <a:prstGeom prst="rect">
                      <a:avLst/>
                    </a:prstGeom>
                    <a:noFill/>
                    <a:ln w="9525">
                      <a:noFill/>
                      <a:miter lim="800000"/>
                      <a:headEnd/>
                      <a:tailEnd/>
                    </a:ln>
                  </pic:spPr>
                </pic:pic>
              </a:graphicData>
            </a:graphic>
          </wp:inline>
        </w:drawing>
      </w:r>
    </w:p>
    <w:p w:rsidR="0024796B" w:rsidRPr="00793150" w:rsidRDefault="0024796B" w:rsidP="009D5A90">
      <w:pPr>
        <w:ind w:firstLine="567"/>
        <w:jc w:val="center"/>
        <w:rPr>
          <w:sz w:val="28"/>
          <w:szCs w:val="28"/>
        </w:rPr>
      </w:pPr>
    </w:p>
    <w:p w:rsidR="00891176" w:rsidRPr="00793150" w:rsidRDefault="00891176" w:rsidP="009D5A90">
      <w:pPr>
        <w:ind w:firstLine="567"/>
        <w:jc w:val="both"/>
        <w:rPr>
          <w:sz w:val="28"/>
          <w:szCs w:val="28"/>
        </w:rPr>
      </w:pPr>
    </w:p>
    <w:p w:rsidR="00891176" w:rsidRPr="00793150" w:rsidRDefault="0024796B" w:rsidP="009D5A90">
      <w:pPr>
        <w:ind w:firstLine="567"/>
        <w:jc w:val="center"/>
        <w:rPr>
          <w:sz w:val="28"/>
          <w:szCs w:val="28"/>
        </w:rPr>
      </w:pPr>
      <w:r w:rsidRPr="00793150">
        <w:rPr>
          <w:sz w:val="28"/>
          <w:szCs w:val="28"/>
        </w:rPr>
        <w:t>Рисунок 4</w:t>
      </w:r>
      <w:r w:rsidR="00161F33" w:rsidRPr="00793150">
        <w:rPr>
          <w:sz w:val="28"/>
          <w:szCs w:val="28"/>
        </w:rPr>
        <w:t>.22</w:t>
      </w:r>
      <w:r w:rsidR="00C81CB6" w:rsidRPr="00793150">
        <w:rPr>
          <w:sz w:val="28"/>
          <w:szCs w:val="28"/>
        </w:rPr>
        <w:t>-</w:t>
      </w:r>
      <w:r w:rsidR="00891176" w:rsidRPr="00793150">
        <w:rPr>
          <w:sz w:val="28"/>
          <w:szCs w:val="28"/>
        </w:rPr>
        <w:t>Фрагментированная субструктура в деформированной прокатом стал</w:t>
      </w:r>
      <w:r w:rsidR="000B7492" w:rsidRPr="00793150">
        <w:rPr>
          <w:sz w:val="28"/>
          <w:szCs w:val="28"/>
        </w:rPr>
        <w:t xml:space="preserve">и 30ХГСА на </w:t>
      </w:r>
      <w:r w:rsidR="00891176" w:rsidRPr="00793150">
        <w:rPr>
          <w:sz w:val="28"/>
          <w:szCs w:val="28"/>
        </w:rPr>
        <w:t xml:space="preserve"> поверхности валка. Источниками изгибных экстинкционных контуров являются границы (а) и стыки (б) фрагментов. Примеры контуров на (а) и (б) отмечены стрелками</w:t>
      </w:r>
    </w:p>
    <w:p w:rsidR="0024796B" w:rsidRPr="00793150" w:rsidRDefault="0024796B" w:rsidP="009D5A90">
      <w:pPr>
        <w:ind w:firstLine="567"/>
        <w:jc w:val="center"/>
        <w:rPr>
          <w:sz w:val="28"/>
          <w:szCs w:val="28"/>
        </w:rPr>
      </w:pPr>
    </w:p>
    <w:p w:rsidR="00F24AE7" w:rsidRPr="00793150" w:rsidRDefault="00F24AE7" w:rsidP="009D5A90">
      <w:pPr>
        <w:ind w:firstLine="567"/>
        <w:jc w:val="center"/>
        <w:rPr>
          <w:sz w:val="28"/>
          <w:szCs w:val="28"/>
        </w:rPr>
      </w:pPr>
    </w:p>
    <w:p w:rsidR="0024796B" w:rsidRPr="00793150" w:rsidRDefault="0024796B" w:rsidP="009D5A90">
      <w:pPr>
        <w:ind w:firstLine="567"/>
        <w:jc w:val="both"/>
        <w:rPr>
          <w:sz w:val="28"/>
          <w:szCs w:val="28"/>
        </w:rPr>
      </w:pPr>
      <w:r w:rsidRPr="00793150">
        <w:rPr>
          <w:sz w:val="28"/>
          <w:szCs w:val="28"/>
        </w:rPr>
        <w:lastRenderedPageBreak/>
        <w:t>Фрагменты продолжают очищаться от дислокаций. Мало дислокаций и, соответственно, связанными с ними полей напряжений. Обусловленные субструктрой, они встречаются лишь в отдельных местах, а именно,</w:t>
      </w:r>
      <w:r w:rsidR="00152ADB" w:rsidRPr="00793150">
        <w:rPr>
          <w:sz w:val="28"/>
          <w:szCs w:val="28"/>
        </w:rPr>
        <w:t xml:space="preserve"> на</w:t>
      </w:r>
      <w:r w:rsidRPr="00793150">
        <w:rPr>
          <w:sz w:val="28"/>
          <w:szCs w:val="28"/>
        </w:rPr>
        <w:t xml:space="preserve"> границ</w:t>
      </w:r>
      <w:r w:rsidR="00152ADB" w:rsidRPr="00793150">
        <w:rPr>
          <w:sz w:val="28"/>
          <w:szCs w:val="28"/>
        </w:rPr>
        <w:t>ах</w:t>
      </w:r>
      <w:r w:rsidRPr="00793150">
        <w:rPr>
          <w:sz w:val="28"/>
          <w:szCs w:val="28"/>
        </w:rPr>
        <w:t xml:space="preserve"> и стык</w:t>
      </w:r>
      <w:r w:rsidR="00152ADB" w:rsidRPr="00793150">
        <w:rPr>
          <w:sz w:val="28"/>
          <w:szCs w:val="28"/>
        </w:rPr>
        <w:t>ах</w:t>
      </w:r>
      <w:r w:rsidRPr="00793150">
        <w:rPr>
          <w:sz w:val="28"/>
          <w:szCs w:val="28"/>
        </w:rPr>
        <w:t xml:space="preserve"> фрагментов (</w:t>
      </w:r>
      <w:r w:rsidR="00F24AE7" w:rsidRPr="00793150">
        <w:rPr>
          <w:sz w:val="28"/>
          <w:szCs w:val="28"/>
        </w:rPr>
        <w:t xml:space="preserve">рисунок </w:t>
      </w:r>
      <w:r w:rsidR="00161F33" w:rsidRPr="00793150">
        <w:rPr>
          <w:sz w:val="28"/>
          <w:szCs w:val="28"/>
        </w:rPr>
        <w:t>4.22</w:t>
      </w:r>
      <w:r w:rsidRPr="00793150">
        <w:rPr>
          <w:sz w:val="28"/>
          <w:szCs w:val="28"/>
        </w:rPr>
        <w:t>).</w:t>
      </w:r>
    </w:p>
    <w:p w:rsidR="00891176" w:rsidRPr="00793150" w:rsidRDefault="00891176" w:rsidP="009D5A90">
      <w:pPr>
        <w:ind w:firstLine="567"/>
        <w:jc w:val="both"/>
        <w:rPr>
          <w:sz w:val="28"/>
          <w:szCs w:val="28"/>
        </w:rPr>
      </w:pPr>
      <w:r w:rsidRPr="00793150">
        <w:rPr>
          <w:sz w:val="28"/>
          <w:szCs w:val="28"/>
        </w:rPr>
        <w:t>Основными источниками полей напряжений являются крупные карбиды М</w:t>
      </w:r>
      <w:r w:rsidRPr="00793150">
        <w:rPr>
          <w:sz w:val="28"/>
          <w:szCs w:val="28"/>
          <w:vertAlign w:val="subscript"/>
        </w:rPr>
        <w:t>6</w:t>
      </w:r>
      <w:r w:rsidRPr="00793150">
        <w:rPr>
          <w:sz w:val="28"/>
          <w:szCs w:val="28"/>
        </w:rPr>
        <w:t>С (</w:t>
      </w:r>
      <w:r w:rsidR="00F24AE7" w:rsidRPr="00793150">
        <w:rPr>
          <w:sz w:val="28"/>
          <w:szCs w:val="28"/>
        </w:rPr>
        <w:t xml:space="preserve">рисунок </w:t>
      </w:r>
      <w:r w:rsidR="00990C29" w:rsidRPr="00793150">
        <w:rPr>
          <w:sz w:val="28"/>
          <w:szCs w:val="28"/>
        </w:rPr>
        <w:t>4.18</w:t>
      </w:r>
      <w:r w:rsidRPr="00793150">
        <w:rPr>
          <w:sz w:val="28"/>
          <w:szCs w:val="28"/>
        </w:rPr>
        <w:t> а). Вблизи них дальнодействующие поля достигают 4000 МПа. Сами карбиды упруго напряжены (</w:t>
      </w:r>
      <w:r w:rsidR="00F24AE7" w:rsidRPr="00793150">
        <w:rPr>
          <w:sz w:val="28"/>
          <w:szCs w:val="28"/>
        </w:rPr>
        <w:t xml:space="preserve">рисунок </w:t>
      </w:r>
      <w:r w:rsidR="000B7492" w:rsidRPr="00793150">
        <w:rPr>
          <w:sz w:val="28"/>
          <w:szCs w:val="28"/>
        </w:rPr>
        <w:t>4</w:t>
      </w:r>
      <w:r w:rsidR="00990C29" w:rsidRPr="00793150">
        <w:rPr>
          <w:sz w:val="28"/>
          <w:szCs w:val="28"/>
        </w:rPr>
        <w:t>.23</w:t>
      </w:r>
      <w:r w:rsidRPr="00793150">
        <w:rPr>
          <w:sz w:val="28"/>
          <w:szCs w:val="28"/>
        </w:rPr>
        <w:t>). Дальнодействующие поля напряжений в карбидах достигают 10000 МПа. Естественно, что столь высокие поля напряжений релаксируют в виде микротрещин (рис</w:t>
      </w:r>
      <w:r w:rsidR="00F24AE7" w:rsidRPr="00793150">
        <w:rPr>
          <w:sz w:val="28"/>
          <w:szCs w:val="28"/>
        </w:rPr>
        <w:t xml:space="preserve">унок </w:t>
      </w:r>
      <w:r w:rsidR="00990C29" w:rsidRPr="00793150">
        <w:rPr>
          <w:sz w:val="28"/>
          <w:szCs w:val="28"/>
        </w:rPr>
        <w:t>4.24</w:t>
      </w:r>
      <w:r w:rsidRPr="00793150">
        <w:rPr>
          <w:sz w:val="28"/>
          <w:szCs w:val="28"/>
        </w:rPr>
        <w:t>). Условия для распространения микротрещин по границам фрагментов улучшились, поскольку карбиды на них укрупнились и</w:t>
      </w:r>
      <w:r w:rsidR="009B0365" w:rsidRPr="00793150">
        <w:rPr>
          <w:sz w:val="28"/>
          <w:szCs w:val="28"/>
        </w:rPr>
        <w:t xml:space="preserve"> их</w:t>
      </w:r>
      <w:r w:rsidRPr="00793150">
        <w:rPr>
          <w:sz w:val="28"/>
          <w:szCs w:val="28"/>
        </w:rPr>
        <w:t xml:space="preserve"> объемная доля возросла. Зарождение и развитие микротрещин от крупных первичных карбидов по границам фрагментов и зерен может привести к отслаиванию части </w:t>
      </w:r>
      <w:r w:rsidR="000B7492" w:rsidRPr="00793150">
        <w:rPr>
          <w:sz w:val="28"/>
          <w:szCs w:val="28"/>
        </w:rPr>
        <w:t>материала от поверхности валка.</w:t>
      </w:r>
    </w:p>
    <w:p w:rsidR="00891176" w:rsidRPr="00793150" w:rsidRDefault="00891176" w:rsidP="009D5A90">
      <w:pPr>
        <w:ind w:firstLine="567"/>
        <w:jc w:val="both"/>
        <w:rPr>
          <w:sz w:val="28"/>
          <w:szCs w:val="28"/>
        </w:rPr>
      </w:pPr>
    </w:p>
    <w:p w:rsidR="00891176" w:rsidRPr="00793150" w:rsidRDefault="00D41843" w:rsidP="009D5A90">
      <w:pPr>
        <w:ind w:firstLine="567"/>
        <w:jc w:val="center"/>
        <w:rPr>
          <w:sz w:val="28"/>
          <w:szCs w:val="28"/>
        </w:rPr>
      </w:pPr>
      <w:r w:rsidRPr="00793150">
        <w:rPr>
          <w:noProof/>
          <w:sz w:val="28"/>
          <w:szCs w:val="28"/>
        </w:rPr>
        <w:drawing>
          <wp:inline distT="0" distB="0" distL="0" distR="0">
            <wp:extent cx="4244340" cy="3329940"/>
            <wp:effectExtent l="19050" t="0" r="3810" b="0"/>
            <wp:docPr id="159"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205"/>
                    <a:srcRect/>
                    <a:stretch>
                      <a:fillRect/>
                    </a:stretch>
                  </pic:blipFill>
                  <pic:spPr bwMode="auto">
                    <a:xfrm>
                      <a:off x="0" y="0"/>
                      <a:ext cx="4244340" cy="3329940"/>
                    </a:xfrm>
                    <a:prstGeom prst="rect">
                      <a:avLst/>
                    </a:prstGeom>
                    <a:noFill/>
                    <a:ln w="9525">
                      <a:noFill/>
                      <a:miter lim="800000"/>
                      <a:headEnd/>
                      <a:tailEnd/>
                    </a:ln>
                  </pic:spPr>
                </pic:pic>
              </a:graphicData>
            </a:graphic>
          </wp:inline>
        </w:drawing>
      </w:r>
    </w:p>
    <w:p w:rsidR="00891176" w:rsidRPr="00793150" w:rsidRDefault="00891176" w:rsidP="009D5A90">
      <w:pPr>
        <w:ind w:firstLine="567"/>
        <w:jc w:val="both"/>
        <w:rPr>
          <w:sz w:val="28"/>
          <w:szCs w:val="28"/>
        </w:rPr>
      </w:pPr>
    </w:p>
    <w:p w:rsidR="00891176" w:rsidRPr="00793150" w:rsidRDefault="00891176" w:rsidP="009D5A90">
      <w:pPr>
        <w:ind w:firstLine="567"/>
        <w:jc w:val="center"/>
        <w:rPr>
          <w:sz w:val="28"/>
          <w:szCs w:val="28"/>
        </w:rPr>
      </w:pPr>
      <w:r w:rsidRPr="00793150">
        <w:rPr>
          <w:sz w:val="28"/>
          <w:szCs w:val="28"/>
        </w:rPr>
        <w:t>Рис</w:t>
      </w:r>
      <w:r w:rsidR="000B7492" w:rsidRPr="00793150">
        <w:rPr>
          <w:sz w:val="28"/>
          <w:szCs w:val="28"/>
        </w:rPr>
        <w:t>унок.4</w:t>
      </w:r>
      <w:r w:rsidR="00990C29" w:rsidRPr="00793150">
        <w:rPr>
          <w:sz w:val="28"/>
          <w:szCs w:val="28"/>
        </w:rPr>
        <w:t>.23</w:t>
      </w:r>
      <w:r w:rsidR="00C81CB6" w:rsidRPr="00793150">
        <w:rPr>
          <w:sz w:val="28"/>
          <w:szCs w:val="28"/>
        </w:rPr>
        <w:t>-</w:t>
      </w:r>
      <w:r w:rsidRPr="00793150">
        <w:rPr>
          <w:sz w:val="28"/>
          <w:szCs w:val="28"/>
        </w:rPr>
        <w:t>Упруго напряженные первичные карбиды М</w:t>
      </w:r>
      <w:r w:rsidRPr="00793150">
        <w:rPr>
          <w:sz w:val="28"/>
          <w:szCs w:val="28"/>
          <w:vertAlign w:val="subscript"/>
        </w:rPr>
        <w:t>6</w:t>
      </w:r>
      <w:r w:rsidRPr="00793150">
        <w:rPr>
          <w:sz w:val="28"/>
          <w:szCs w:val="28"/>
        </w:rPr>
        <w:t>С на поверхности валка деформированной прокатом стали 30ХГСА (стрелками отмечены упругие изгибные экстинкционные контуры)</w:t>
      </w:r>
    </w:p>
    <w:p w:rsidR="00891176" w:rsidRPr="00793150" w:rsidRDefault="00891176" w:rsidP="009D5A90">
      <w:pPr>
        <w:ind w:firstLine="567"/>
        <w:jc w:val="both"/>
        <w:rPr>
          <w:sz w:val="28"/>
          <w:szCs w:val="28"/>
        </w:rPr>
      </w:pPr>
    </w:p>
    <w:p w:rsidR="00891176" w:rsidRPr="00793150" w:rsidRDefault="00D41843" w:rsidP="009D5A90">
      <w:pPr>
        <w:ind w:firstLine="567"/>
        <w:jc w:val="center"/>
        <w:rPr>
          <w:noProof/>
          <w:sz w:val="28"/>
          <w:szCs w:val="28"/>
        </w:rPr>
      </w:pPr>
      <w:r w:rsidRPr="00793150">
        <w:rPr>
          <w:noProof/>
          <w:sz w:val="28"/>
          <w:szCs w:val="28"/>
        </w:rPr>
        <w:lastRenderedPageBreak/>
        <w:drawing>
          <wp:inline distT="0" distB="0" distL="0" distR="0">
            <wp:extent cx="5113655" cy="3770630"/>
            <wp:effectExtent l="19050" t="0" r="0" b="0"/>
            <wp:docPr id="160"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206"/>
                    <a:srcRect/>
                    <a:stretch>
                      <a:fillRect/>
                    </a:stretch>
                  </pic:blipFill>
                  <pic:spPr bwMode="auto">
                    <a:xfrm>
                      <a:off x="0" y="0"/>
                      <a:ext cx="5113655" cy="3770630"/>
                    </a:xfrm>
                    <a:prstGeom prst="rect">
                      <a:avLst/>
                    </a:prstGeom>
                    <a:noFill/>
                    <a:ln w="9525">
                      <a:noFill/>
                      <a:miter lim="800000"/>
                      <a:headEnd/>
                      <a:tailEnd/>
                    </a:ln>
                  </pic:spPr>
                </pic:pic>
              </a:graphicData>
            </a:graphic>
          </wp:inline>
        </w:drawing>
      </w:r>
    </w:p>
    <w:p w:rsidR="000B7492" w:rsidRPr="00793150" w:rsidRDefault="000B7492" w:rsidP="009D5A90">
      <w:pPr>
        <w:ind w:firstLine="567"/>
        <w:jc w:val="both"/>
        <w:rPr>
          <w:noProof/>
          <w:sz w:val="28"/>
          <w:szCs w:val="28"/>
        </w:rPr>
      </w:pPr>
    </w:p>
    <w:p w:rsidR="000B7492" w:rsidRPr="00793150" w:rsidRDefault="000B7492" w:rsidP="009D5A90">
      <w:pPr>
        <w:ind w:firstLine="567"/>
        <w:jc w:val="center"/>
        <w:rPr>
          <w:sz w:val="28"/>
          <w:szCs w:val="28"/>
        </w:rPr>
      </w:pPr>
    </w:p>
    <w:p w:rsidR="00891176" w:rsidRPr="00793150" w:rsidRDefault="00D41843" w:rsidP="009D5A90">
      <w:pPr>
        <w:ind w:firstLine="567"/>
        <w:jc w:val="center"/>
        <w:rPr>
          <w:sz w:val="28"/>
          <w:szCs w:val="28"/>
        </w:rPr>
      </w:pPr>
      <w:r w:rsidRPr="00793150">
        <w:rPr>
          <w:noProof/>
          <w:sz w:val="28"/>
          <w:szCs w:val="28"/>
        </w:rPr>
        <w:drawing>
          <wp:inline distT="0" distB="0" distL="0" distR="0">
            <wp:extent cx="5158740" cy="3815715"/>
            <wp:effectExtent l="19050" t="0" r="3810" b="0"/>
            <wp:docPr id="161"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207"/>
                    <a:srcRect/>
                    <a:stretch>
                      <a:fillRect/>
                    </a:stretch>
                  </pic:blipFill>
                  <pic:spPr bwMode="auto">
                    <a:xfrm>
                      <a:off x="0" y="0"/>
                      <a:ext cx="5158740" cy="3815715"/>
                    </a:xfrm>
                    <a:prstGeom prst="rect">
                      <a:avLst/>
                    </a:prstGeom>
                    <a:noFill/>
                    <a:ln w="9525">
                      <a:noFill/>
                      <a:miter lim="800000"/>
                      <a:headEnd/>
                      <a:tailEnd/>
                    </a:ln>
                  </pic:spPr>
                </pic:pic>
              </a:graphicData>
            </a:graphic>
          </wp:inline>
        </w:drawing>
      </w:r>
    </w:p>
    <w:p w:rsidR="00891176" w:rsidRPr="00793150" w:rsidRDefault="00891176" w:rsidP="009D5A90">
      <w:pPr>
        <w:ind w:firstLine="567"/>
        <w:jc w:val="both"/>
        <w:rPr>
          <w:sz w:val="28"/>
          <w:szCs w:val="28"/>
        </w:rPr>
      </w:pPr>
    </w:p>
    <w:p w:rsidR="00891176" w:rsidRPr="00793150" w:rsidRDefault="000B7492" w:rsidP="009D5A90">
      <w:pPr>
        <w:ind w:firstLine="567"/>
        <w:jc w:val="center"/>
        <w:rPr>
          <w:sz w:val="28"/>
          <w:szCs w:val="28"/>
        </w:rPr>
      </w:pPr>
      <w:r w:rsidRPr="00793150">
        <w:rPr>
          <w:sz w:val="28"/>
          <w:szCs w:val="28"/>
        </w:rPr>
        <w:t>Рисунок 4</w:t>
      </w:r>
      <w:r w:rsidR="00990C29" w:rsidRPr="00793150">
        <w:rPr>
          <w:sz w:val="28"/>
          <w:szCs w:val="28"/>
        </w:rPr>
        <w:t>.24</w:t>
      </w:r>
      <w:r w:rsidR="00C81CB6" w:rsidRPr="00793150">
        <w:rPr>
          <w:sz w:val="28"/>
          <w:szCs w:val="28"/>
        </w:rPr>
        <w:t>-</w:t>
      </w:r>
      <w:r w:rsidR="00891176" w:rsidRPr="00793150">
        <w:rPr>
          <w:sz w:val="28"/>
          <w:szCs w:val="28"/>
        </w:rPr>
        <w:t xml:space="preserve"> Микротрещины от первичных карбидов на поверхности валка деформированной прокатом стали 30ХГСА</w:t>
      </w:r>
    </w:p>
    <w:p w:rsidR="00891176" w:rsidRPr="00793150" w:rsidRDefault="00891176" w:rsidP="009D5A90">
      <w:pPr>
        <w:ind w:firstLine="567"/>
        <w:jc w:val="both"/>
        <w:rPr>
          <w:sz w:val="28"/>
          <w:szCs w:val="28"/>
        </w:rPr>
      </w:pPr>
    </w:p>
    <w:p w:rsidR="000B7492" w:rsidRPr="00793150" w:rsidRDefault="000B7492" w:rsidP="009D5A90">
      <w:pPr>
        <w:ind w:firstLine="567"/>
        <w:jc w:val="both"/>
        <w:rPr>
          <w:sz w:val="28"/>
          <w:szCs w:val="28"/>
        </w:rPr>
      </w:pPr>
    </w:p>
    <w:p w:rsidR="007158DE" w:rsidRPr="00793150" w:rsidRDefault="007158DE" w:rsidP="009D5A90">
      <w:pPr>
        <w:ind w:firstLine="567"/>
        <w:jc w:val="both"/>
        <w:rPr>
          <w:sz w:val="28"/>
          <w:szCs w:val="28"/>
        </w:rPr>
      </w:pPr>
    </w:p>
    <w:p w:rsidR="007158DE" w:rsidRPr="00793150" w:rsidRDefault="00F24AE7" w:rsidP="009D5A90">
      <w:pPr>
        <w:widowControl w:val="0"/>
        <w:autoSpaceDE w:val="0"/>
        <w:autoSpaceDN w:val="0"/>
        <w:adjustRightInd w:val="0"/>
        <w:ind w:firstLine="567"/>
        <w:jc w:val="both"/>
        <w:rPr>
          <w:b/>
          <w:sz w:val="28"/>
          <w:szCs w:val="28"/>
        </w:rPr>
      </w:pPr>
      <w:r w:rsidRPr="00793150">
        <w:rPr>
          <w:b/>
          <w:sz w:val="28"/>
          <w:szCs w:val="28"/>
        </w:rPr>
        <w:lastRenderedPageBreak/>
        <w:t>4.7 Выводы</w:t>
      </w:r>
    </w:p>
    <w:p w:rsidR="007158DE" w:rsidRPr="00793150" w:rsidRDefault="007158DE" w:rsidP="009D5A90">
      <w:pPr>
        <w:widowControl w:val="0"/>
        <w:autoSpaceDE w:val="0"/>
        <w:autoSpaceDN w:val="0"/>
        <w:adjustRightInd w:val="0"/>
        <w:ind w:firstLine="567"/>
        <w:jc w:val="both"/>
        <w:rPr>
          <w:sz w:val="28"/>
          <w:szCs w:val="28"/>
        </w:rPr>
      </w:pPr>
      <w:r w:rsidRPr="00793150">
        <w:rPr>
          <w:sz w:val="28"/>
          <w:szCs w:val="28"/>
        </w:rPr>
        <w:t>Таким образом, на основании анализа полученных результатов исследования закономерностей субструктурных и фазовых превращений в поверхностных слоях валка из стали 30ХГСА в ходе горячей деформации можно сделать следующи</w:t>
      </w:r>
      <w:r w:rsidR="009B0365" w:rsidRPr="00793150">
        <w:rPr>
          <w:sz w:val="28"/>
          <w:szCs w:val="28"/>
        </w:rPr>
        <w:t>е выводы.</w:t>
      </w:r>
    </w:p>
    <w:p w:rsidR="007158DE" w:rsidRPr="00793150" w:rsidRDefault="007158DE" w:rsidP="009D5A90">
      <w:pPr>
        <w:widowControl w:val="0"/>
        <w:autoSpaceDE w:val="0"/>
        <w:autoSpaceDN w:val="0"/>
        <w:adjustRightInd w:val="0"/>
        <w:ind w:firstLine="567"/>
        <w:jc w:val="both"/>
        <w:rPr>
          <w:sz w:val="28"/>
          <w:szCs w:val="28"/>
        </w:rPr>
      </w:pPr>
      <w:r w:rsidRPr="00793150">
        <w:rPr>
          <w:sz w:val="28"/>
          <w:szCs w:val="28"/>
        </w:rPr>
        <w:t xml:space="preserve">Эксплуатация валка привела к искривлению и частичному разрушению мартенситных кристаллов. Хотя и не очень значительно, но возросла скалярная плотность дислокаций в </w:t>
      </w:r>
      <w:r w:rsidRPr="00793150">
        <w:rPr>
          <w:sz w:val="28"/>
          <w:szCs w:val="28"/>
        </w:rPr>
        <w:sym w:font="Symbol" w:char="F061"/>
      </w:r>
      <w:r w:rsidRPr="00793150">
        <w:rPr>
          <w:sz w:val="28"/>
          <w:szCs w:val="28"/>
        </w:rPr>
        <w:t>-фазе. Скалярная плотность дислокаций стали: на расстоянии 2</w:t>
      </w:r>
      <w:r w:rsidRPr="00793150">
        <w:rPr>
          <w:sz w:val="28"/>
          <w:szCs w:val="28"/>
          <w:lang w:val="en-US"/>
        </w:rPr>
        <w:t> </w:t>
      </w:r>
      <w:r w:rsidRPr="00793150">
        <w:rPr>
          <w:sz w:val="28"/>
          <w:szCs w:val="28"/>
        </w:rPr>
        <w:t xml:space="preserve">мм от поверхности валка составила </w:t>
      </w:r>
      <w:r w:rsidRPr="00793150">
        <w:rPr>
          <w:i/>
          <w:sz w:val="28"/>
          <w:szCs w:val="28"/>
        </w:rPr>
        <w:sym w:font="Symbol" w:char="F072"/>
      </w:r>
      <w:r w:rsidRPr="00793150">
        <w:rPr>
          <w:sz w:val="28"/>
          <w:szCs w:val="28"/>
          <w:lang w:val="en-US"/>
        </w:rPr>
        <w:t> </w:t>
      </w:r>
      <w:r w:rsidRPr="00793150">
        <w:rPr>
          <w:sz w:val="28"/>
          <w:szCs w:val="28"/>
        </w:rPr>
        <w:t>=</w:t>
      </w:r>
      <w:r w:rsidRPr="00793150">
        <w:rPr>
          <w:sz w:val="28"/>
          <w:szCs w:val="28"/>
          <w:lang w:val="en-US"/>
        </w:rPr>
        <w:t> </w:t>
      </w:r>
      <w:r w:rsidRPr="00793150">
        <w:rPr>
          <w:sz w:val="28"/>
          <w:szCs w:val="28"/>
        </w:rPr>
        <w:t>7.7</w:t>
      </w:r>
      <w:r w:rsidRPr="00793150">
        <w:rPr>
          <w:sz w:val="28"/>
          <w:szCs w:val="28"/>
        </w:rPr>
        <w:sym w:font="Symbol" w:char="F0D7"/>
      </w:r>
      <w:r w:rsidRPr="00793150">
        <w:rPr>
          <w:sz w:val="28"/>
          <w:szCs w:val="28"/>
        </w:rPr>
        <w:t>10</w:t>
      </w:r>
      <w:r w:rsidRPr="00793150">
        <w:rPr>
          <w:sz w:val="28"/>
          <w:szCs w:val="28"/>
          <w:vertAlign w:val="superscript"/>
        </w:rPr>
        <w:t>10</w:t>
      </w:r>
      <w:r w:rsidRPr="00793150">
        <w:rPr>
          <w:sz w:val="28"/>
          <w:szCs w:val="28"/>
        </w:rPr>
        <w:t> см</w:t>
      </w:r>
      <w:r w:rsidRPr="00793150">
        <w:rPr>
          <w:sz w:val="28"/>
          <w:szCs w:val="28"/>
          <w:vertAlign w:val="superscript"/>
        </w:rPr>
        <w:t>-2</w:t>
      </w:r>
      <w:r w:rsidRPr="00793150">
        <w:rPr>
          <w:sz w:val="28"/>
          <w:szCs w:val="28"/>
        </w:rPr>
        <w:t xml:space="preserve"> (в анизотропных фрагментах </w:t>
      </w:r>
      <w:r w:rsidRPr="00793150">
        <w:rPr>
          <w:i/>
          <w:sz w:val="28"/>
          <w:szCs w:val="28"/>
        </w:rPr>
        <w:sym w:font="Symbol" w:char="F072"/>
      </w:r>
      <w:r w:rsidRPr="00793150">
        <w:rPr>
          <w:sz w:val="28"/>
          <w:szCs w:val="28"/>
          <w:lang w:val="en-US"/>
        </w:rPr>
        <w:t> </w:t>
      </w:r>
      <w:r w:rsidRPr="00793150">
        <w:rPr>
          <w:sz w:val="28"/>
          <w:szCs w:val="28"/>
        </w:rPr>
        <w:t>=</w:t>
      </w:r>
      <w:r w:rsidRPr="00793150">
        <w:rPr>
          <w:sz w:val="28"/>
          <w:szCs w:val="28"/>
          <w:lang w:val="en-US"/>
        </w:rPr>
        <w:t> </w:t>
      </w:r>
      <w:r w:rsidRPr="00793150">
        <w:rPr>
          <w:sz w:val="28"/>
          <w:szCs w:val="28"/>
        </w:rPr>
        <w:t>7.3</w:t>
      </w:r>
      <w:r w:rsidRPr="00793150">
        <w:rPr>
          <w:sz w:val="28"/>
          <w:szCs w:val="28"/>
        </w:rPr>
        <w:sym w:font="Symbol" w:char="F0D7"/>
      </w:r>
      <w:r w:rsidRPr="00793150">
        <w:rPr>
          <w:sz w:val="28"/>
          <w:szCs w:val="28"/>
        </w:rPr>
        <w:t>10</w:t>
      </w:r>
      <w:r w:rsidRPr="00793150">
        <w:rPr>
          <w:sz w:val="28"/>
          <w:szCs w:val="28"/>
          <w:vertAlign w:val="superscript"/>
        </w:rPr>
        <w:t>10</w:t>
      </w:r>
      <w:r w:rsidRPr="00793150">
        <w:rPr>
          <w:sz w:val="28"/>
          <w:szCs w:val="28"/>
        </w:rPr>
        <w:t> см</w:t>
      </w:r>
      <w:r w:rsidRPr="00793150">
        <w:rPr>
          <w:sz w:val="28"/>
          <w:szCs w:val="28"/>
          <w:vertAlign w:val="superscript"/>
        </w:rPr>
        <w:t>-2</w:t>
      </w:r>
      <w:r w:rsidRPr="00793150">
        <w:rPr>
          <w:sz w:val="28"/>
          <w:szCs w:val="28"/>
        </w:rPr>
        <w:t xml:space="preserve">, в изотропных фрагментах </w:t>
      </w:r>
      <w:r w:rsidRPr="00793150">
        <w:rPr>
          <w:i/>
          <w:sz w:val="28"/>
          <w:szCs w:val="28"/>
        </w:rPr>
        <w:sym w:font="Symbol" w:char="F072"/>
      </w:r>
      <w:r w:rsidRPr="00793150">
        <w:rPr>
          <w:sz w:val="28"/>
          <w:szCs w:val="28"/>
          <w:lang w:val="en-US"/>
        </w:rPr>
        <w:t> </w:t>
      </w:r>
      <w:r w:rsidRPr="00793150">
        <w:rPr>
          <w:sz w:val="28"/>
          <w:szCs w:val="28"/>
        </w:rPr>
        <w:t>=</w:t>
      </w:r>
      <w:r w:rsidRPr="00793150">
        <w:rPr>
          <w:sz w:val="28"/>
          <w:szCs w:val="28"/>
          <w:lang w:val="en-US"/>
        </w:rPr>
        <w:t> </w:t>
      </w:r>
      <w:r w:rsidRPr="00793150">
        <w:rPr>
          <w:sz w:val="28"/>
          <w:szCs w:val="28"/>
        </w:rPr>
        <w:t>7.8</w:t>
      </w:r>
      <w:r w:rsidRPr="00793150">
        <w:rPr>
          <w:sz w:val="28"/>
          <w:szCs w:val="28"/>
        </w:rPr>
        <w:sym w:font="Symbol" w:char="F0D7"/>
      </w:r>
      <w:r w:rsidRPr="00793150">
        <w:rPr>
          <w:sz w:val="28"/>
          <w:szCs w:val="28"/>
        </w:rPr>
        <w:t>10</w:t>
      </w:r>
      <w:r w:rsidRPr="00793150">
        <w:rPr>
          <w:sz w:val="28"/>
          <w:szCs w:val="28"/>
          <w:vertAlign w:val="superscript"/>
        </w:rPr>
        <w:t>10</w:t>
      </w:r>
      <w:r w:rsidRPr="00793150">
        <w:rPr>
          <w:sz w:val="28"/>
          <w:szCs w:val="28"/>
        </w:rPr>
        <w:t> см</w:t>
      </w:r>
      <w:r w:rsidRPr="00793150">
        <w:rPr>
          <w:sz w:val="28"/>
          <w:szCs w:val="28"/>
          <w:vertAlign w:val="superscript"/>
        </w:rPr>
        <w:t>-2</w:t>
      </w:r>
      <w:r w:rsidRPr="00793150">
        <w:rPr>
          <w:sz w:val="28"/>
          <w:szCs w:val="28"/>
        </w:rPr>
        <w:t>); на расстоянии 0,5</w:t>
      </w:r>
      <w:r w:rsidRPr="00793150">
        <w:rPr>
          <w:sz w:val="28"/>
          <w:szCs w:val="28"/>
          <w:lang w:val="en-US"/>
        </w:rPr>
        <w:t> </w:t>
      </w:r>
      <w:r w:rsidRPr="00793150">
        <w:rPr>
          <w:sz w:val="28"/>
          <w:szCs w:val="28"/>
        </w:rPr>
        <w:t xml:space="preserve">мм от поверхности валка составила </w:t>
      </w:r>
      <w:r w:rsidRPr="00793150">
        <w:rPr>
          <w:i/>
          <w:sz w:val="28"/>
          <w:szCs w:val="28"/>
        </w:rPr>
        <w:sym w:font="Symbol" w:char="F072"/>
      </w:r>
      <w:r w:rsidRPr="00793150">
        <w:rPr>
          <w:sz w:val="28"/>
          <w:szCs w:val="28"/>
          <w:lang w:val="en-US"/>
        </w:rPr>
        <w:t> </w:t>
      </w:r>
      <w:r w:rsidRPr="00793150">
        <w:rPr>
          <w:sz w:val="28"/>
          <w:szCs w:val="28"/>
        </w:rPr>
        <w:t>=</w:t>
      </w:r>
      <w:r w:rsidRPr="00793150">
        <w:rPr>
          <w:sz w:val="28"/>
          <w:szCs w:val="28"/>
          <w:lang w:val="en-US"/>
        </w:rPr>
        <w:t> </w:t>
      </w:r>
      <w:r w:rsidRPr="00793150">
        <w:rPr>
          <w:sz w:val="28"/>
          <w:szCs w:val="28"/>
        </w:rPr>
        <w:t>3.7</w:t>
      </w:r>
      <w:r w:rsidRPr="00793150">
        <w:rPr>
          <w:sz w:val="28"/>
          <w:szCs w:val="28"/>
        </w:rPr>
        <w:sym w:font="Symbol" w:char="F0D7"/>
      </w:r>
      <w:r w:rsidRPr="00793150">
        <w:rPr>
          <w:sz w:val="28"/>
          <w:szCs w:val="28"/>
        </w:rPr>
        <w:t>10</w:t>
      </w:r>
      <w:r w:rsidRPr="00793150">
        <w:rPr>
          <w:sz w:val="28"/>
          <w:szCs w:val="28"/>
          <w:vertAlign w:val="superscript"/>
        </w:rPr>
        <w:t>10</w:t>
      </w:r>
      <w:r w:rsidRPr="00793150">
        <w:rPr>
          <w:sz w:val="28"/>
          <w:szCs w:val="28"/>
          <w:lang w:val="en-US"/>
        </w:rPr>
        <w:t> </w:t>
      </w:r>
      <w:r w:rsidRPr="00793150">
        <w:rPr>
          <w:sz w:val="28"/>
          <w:szCs w:val="28"/>
        </w:rPr>
        <w:t>см</w:t>
      </w:r>
      <w:r w:rsidRPr="00793150">
        <w:rPr>
          <w:sz w:val="28"/>
          <w:szCs w:val="28"/>
          <w:vertAlign w:val="superscript"/>
        </w:rPr>
        <w:t>-2</w:t>
      </w:r>
      <w:r w:rsidRPr="00793150">
        <w:rPr>
          <w:sz w:val="28"/>
          <w:szCs w:val="28"/>
        </w:rPr>
        <w:t>;</w:t>
      </w:r>
    </w:p>
    <w:p w:rsidR="007158DE" w:rsidRPr="00793150" w:rsidRDefault="007158DE" w:rsidP="009D5A90">
      <w:pPr>
        <w:widowControl w:val="0"/>
        <w:ind w:firstLine="567"/>
        <w:jc w:val="both"/>
        <w:rPr>
          <w:sz w:val="28"/>
          <w:szCs w:val="28"/>
        </w:rPr>
      </w:pPr>
      <w:r w:rsidRPr="00793150">
        <w:rPr>
          <w:sz w:val="28"/>
          <w:szCs w:val="28"/>
        </w:rPr>
        <w:t>Установлено, что накопление дислокаций повлекло за собой их перераспределение и, как следствие, дальнейшую фрагментацию материала, т.е. образование разориентированных объемов, разделенных границами дислокационного типа. Фрагменты, возникающие в ходе деформации стали, значительно разориентированы относительно друг друга, фрагменты, образованные термообработкой стали, практически неразориентированы. Таким образом</w:t>
      </w:r>
      <w:r w:rsidR="009B0365" w:rsidRPr="00793150">
        <w:rPr>
          <w:sz w:val="28"/>
          <w:szCs w:val="28"/>
        </w:rPr>
        <w:t>,</w:t>
      </w:r>
      <w:r w:rsidRPr="00793150">
        <w:rPr>
          <w:sz w:val="28"/>
          <w:szCs w:val="28"/>
        </w:rPr>
        <w:t xml:space="preserve"> термообработка и последующая эксплуатация валка приводит к типичным субструктурным превращениям в исследуемой стали: «нефрагментированная субструктура </w:t>
      </w:r>
      <w:r w:rsidRPr="00793150">
        <w:rPr>
          <w:sz w:val="28"/>
          <w:szCs w:val="28"/>
        </w:rPr>
        <w:sym w:font="Symbol" w:char="F0AE"/>
      </w:r>
      <w:r w:rsidRPr="00793150">
        <w:rPr>
          <w:sz w:val="28"/>
          <w:szCs w:val="28"/>
        </w:rPr>
        <w:t xml:space="preserve"> фрагментированная субструктура», «сетчатая субструктура </w:t>
      </w:r>
      <w:r w:rsidRPr="00793150">
        <w:rPr>
          <w:sz w:val="28"/>
          <w:szCs w:val="28"/>
        </w:rPr>
        <w:sym w:font="Symbol" w:char="F0AE"/>
      </w:r>
      <w:r w:rsidRPr="00793150">
        <w:rPr>
          <w:sz w:val="28"/>
          <w:szCs w:val="28"/>
        </w:rPr>
        <w:t xml:space="preserve"> ячеистая субструктура» и, наконец, «анизотропные фрагменты </w:t>
      </w:r>
      <w:r w:rsidRPr="00793150">
        <w:rPr>
          <w:sz w:val="28"/>
          <w:szCs w:val="28"/>
        </w:rPr>
        <w:sym w:font="Symbol" w:char="F0AE"/>
      </w:r>
      <w:r w:rsidRPr="00793150">
        <w:rPr>
          <w:sz w:val="28"/>
          <w:szCs w:val="28"/>
        </w:rPr>
        <w:t xml:space="preserve"> изотропные фрагменты». Объемная доля изотропных фрагментов на поверхности вала составляет 100%, на расстоянии 0.5 мм от поверхности - 85 %, на расстоянии 2 мм от поверхности -75%. Объемная доля анизотропных фрагментов на расстоянии 0.5 мм от поверхности составляет- 15 %, на расстоянии 2 мм от поверхности -25%. По мере приближения к поверхности </w:t>
      </w:r>
      <w:r w:rsidR="009E1F44" w:rsidRPr="00793150">
        <w:rPr>
          <w:sz w:val="28"/>
          <w:szCs w:val="28"/>
        </w:rPr>
        <w:t xml:space="preserve">валка </w:t>
      </w:r>
      <w:r w:rsidRPr="00793150">
        <w:rPr>
          <w:sz w:val="28"/>
          <w:szCs w:val="28"/>
        </w:rPr>
        <w:t>размеры фрагментов уменьша</w:t>
      </w:r>
      <w:r w:rsidR="009E1F44" w:rsidRPr="00793150">
        <w:rPr>
          <w:sz w:val="28"/>
          <w:szCs w:val="28"/>
        </w:rPr>
        <w:t>ю</w:t>
      </w:r>
      <w:r w:rsidRPr="00793150">
        <w:rPr>
          <w:sz w:val="28"/>
          <w:szCs w:val="28"/>
        </w:rPr>
        <w:t>тся;</w:t>
      </w:r>
    </w:p>
    <w:p w:rsidR="007158DE" w:rsidRPr="00793150" w:rsidRDefault="007158DE" w:rsidP="009D5A90">
      <w:pPr>
        <w:ind w:firstLine="567"/>
        <w:jc w:val="both"/>
        <w:rPr>
          <w:sz w:val="28"/>
          <w:szCs w:val="28"/>
        </w:rPr>
      </w:pPr>
      <w:r w:rsidRPr="00793150">
        <w:rPr>
          <w:sz w:val="28"/>
          <w:szCs w:val="28"/>
        </w:rPr>
        <w:t>Показано, что превращения в дислокационной субструктуре тесно связаны с карбидной подсистемой. Образовавшиеся наноразмерные карбиды взаимодействуют с субграницами, и это в значительной степени усложняет картину процесса фрагментации. На расстоянии 2</w:t>
      </w:r>
      <w:r w:rsidRPr="00793150">
        <w:rPr>
          <w:sz w:val="28"/>
          <w:szCs w:val="28"/>
          <w:lang w:val="en-US"/>
        </w:rPr>
        <w:t> </w:t>
      </w:r>
      <w:r w:rsidRPr="00793150">
        <w:rPr>
          <w:sz w:val="28"/>
          <w:szCs w:val="28"/>
        </w:rPr>
        <w:t xml:space="preserve">мм от поверхности валка присутствуют: частицы цементита в субграницах фрагментации </w:t>
      </w:r>
      <w:r w:rsidRPr="00793150">
        <w:rPr>
          <w:sz w:val="28"/>
          <w:szCs w:val="28"/>
        </w:rPr>
        <w:sym w:font="Symbol" w:char="F061"/>
      </w:r>
      <w:r w:rsidRPr="00793150">
        <w:rPr>
          <w:noProof/>
          <w:sz w:val="28"/>
          <w:szCs w:val="28"/>
        </w:rPr>
        <w:t>-</w:t>
      </w:r>
      <w:r w:rsidRPr="00793150">
        <w:rPr>
          <w:sz w:val="28"/>
          <w:szCs w:val="28"/>
        </w:rPr>
        <w:t>фазы, частицы М</w:t>
      </w:r>
      <w:r w:rsidRPr="00793150">
        <w:rPr>
          <w:sz w:val="28"/>
          <w:szCs w:val="28"/>
          <w:vertAlign w:val="subscript"/>
        </w:rPr>
        <w:t>2</w:t>
      </w:r>
      <w:r w:rsidRPr="00793150">
        <w:rPr>
          <w:sz w:val="28"/>
          <w:szCs w:val="28"/>
        </w:rPr>
        <w:t xml:space="preserve">С внутри фрагментов на дислокациях и в субграницах фрагментации </w:t>
      </w:r>
      <w:r w:rsidRPr="00793150">
        <w:rPr>
          <w:sz w:val="28"/>
          <w:szCs w:val="28"/>
        </w:rPr>
        <w:sym w:font="Symbol" w:char="F061"/>
      </w:r>
      <w:r w:rsidRPr="00793150">
        <w:rPr>
          <w:noProof/>
          <w:sz w:val="28"/>
          <w:szCs w:val="28"/>
        </w:rPr>
        <w:t>-</w:t>
      </w:r>
      <w:r w:rsidRPr="00793150">
        <w:rPr>
          <w:sz w:val="28"/>
          <w:szCs w:val="28"/>
        </w:rPr>
        <w:t>фазы, частицы М</w:t>
      </w:r>
      <w:r w:rsidRPr="00793150">
        <w:rPr>
          <w:sz w:val="28"/>
          <w:szCs w:val="28"/>
          <w:vertAlign w:val="subscript"/>
        </w:rPr>
        <w:t>6</w:t>
      </w:r>
      <w:r w:rsidRPr="00793150">
        <w:rPr>
          <w:sz w:val="28"/>
          <w:szCs w:val="28"/>
        </w:rPr>
        <w:t>С в стыках фрагментов. На расстоянии 0,5</w:t>
      </w:r>
      <w:r w:rsidRPr="00793150">
        <w:rPr>
          <w:sz w:val="28"/>
          <w:szCs w:val="28"/>
          <w:lang w:val="en-US"/>
        </w:rPr>
        <w:t> </w:t>
      </w:r>
      <w:r w:rsidRPr="00793150">
        <w:rPr>
          <w:sz w:val="28"/>
          <w:szCs w:val="28"/>
        </w:rPr>
        <w:t>мм от поверхности валка цементит полностью отсутствует как внутри, так и на границах фрагментов обоих типов, освободившийся углерод дислокациями переносится на дефекты кристаллического строения для образования специальных карбидов М</w:t>
      </w:r>
      <w:r w:rsidRPr="00793150">
        <w:rPr>
          <w:sz w:val="28"/>
          <w:szCs w:val="28"/>
          <w:vertAlign w:val="subscript"/>
        </w:rPr>
        <w:t>2</w:t>
      </w:r>
      <w:r w:rsidRPr="00793150">
        <w:rPr>
          <w:sz w:val="28"/>
          <w:szCs w:val="28"/>
        </w:rPr>
        <w:t>С на границах и внутри фрагментов. На поверхности валка цементит полностью разрушен; возросла объемная доля и размеры специальных карбидов на границах фрагментов; наряду с третичными карбидами М</w:t>
      </w:r>
      <w:r w:rsidRPr="00793150">
        <w:rPr>
          <w:sz w:val="28"/>
          <w:szCs w:val="28"/>
          <w:vertAlign w:val="subscript"/>
        </w:rPr>
        <w:t>2</w:t>
      </w:r>
      <w:r w:rsidRPr="00793150">
        <w:rPr>
          <w:sz w:val="28"/>
          <w:szCs w:val="28"/>
        </w:rPr>
        <w:t xml:space="preserve">С появились </w:t>
      </w:r>
      <w:r w:rsidR="0053654E" w:rsidRPr="00793150">
        <w:rPr>
          <w:sz w:val="28"/>
          <w:szCs w:val="28"/>
        </w:rPr>
        <w:t xml:space="preserve">и </w:t>
      </w:r>
      <w:r w:rsidRPr="00793150">
        <w:rPr>
          <w:sz w:val="28"/>
          <w:szCs w:val="28"/>
        </w:rPr>
        <w:t>третичные карбиды М</w:t>
      </w:r>
      <w:r w:rsidRPr="00793150">
        <w:rPr>
          <w:sz w:val="28"/>
          <w:szCs w:val="28"/>
          <w:vertAlign w:val="subscript"/>
        </w:rPr>
        <w:t>6</w:t>
      </w:r>
      <w:r w:rsidRPr="00793150">
        <w:rPr>
          <w:sz w:val="28"/>
          <w:szCs w:val="28"/>
        </w:rPr>
        <w:t xml:space="preserve">С, которые находятся, в основном, в стыках фрагментов, внутри фрагментов карбиды еще остаются, но объемная доля их резко уменьшилась, и присутствуют они только в крупных </w:t>
      </w:r>
      <w:r w:rsidRPr="00793150">
        <w:rPr>
          <w:sz w:val="28"/>
          <w:szCs w:val="28"/>
        </w:rPr>
        <w:lastRenderedPageBreak/>
        <w:t xml:space="preserve">фрагментах. Таким образом, очевидно, что в ходе пластической деформации в исследуемой стали происходят </w:t>
      </w:r>
      <w:r w:rsidR="0053654E" w:rsidRPr="00793150">
        <w:rPr>
          <w:sz w:val="28"/>
          <w:szCs w:val="28"/>
        </w:rPr>
        <w:t xml:space="preserve">значительные </w:t>
      </w:r>
      <w:r w:rsidRPr="00793150">
        <w:rPr>
          <w:sz w:val="28"/>
          <w:szCs w:val="28"/>
        </w:rPr>
        <w:t xml:space="preserve">структурно-фазовые превращения, которые вначале приводят к распаду остаточного аустенита и образованию цементита и специальных карбидов по схеме: </w:t>
      </w:r>
      <w:r w:rsidRPr="00793150">
        <w:rPr>
          <w:sz w:val="28"/>
          <w:szCs w:val="28"/>
        </w:rPr>
        <w:sym w:font="Symbol" w:char="F067"/>
      </w:r>
      <w:r w:rsidRPr="00793150">
        <w:rPr>
          <w:sz w:val="28"/>
          <w:szCs w:val="28"/>
        </w:rPr>
        <w:t> </w:t>
      </w:r>
      <w:r w:rsidRPr="00793150">
        <w:rPr>
          <w:sz w:val="28"/>
          <w:szCs w:val="28"/>
          <w:lang w:val="en-US"/>
        </w:rPr>
        <w:sym w:font="Symbol" w:char="F0AE"/>
      </w:r>
      <w:r w:rsidRPr="00793150">
        <w:rPr>
          <w:sz w:val="28"/>
          <w:szCs w:val="28"/>
        </w:rPr>
        <w:t> </w:t>
      </w:r>
      <w:r w:rsidRPr="00793150">
        <w:rPr>
          <w:sz w:val="28"/>
          <w:szCs w:val="28"/>
        </w:rPr>
        <w:sym w:font="Symbol" w:char="F061"/>
      </w:r>
      <w:r w:rsidRPr="00793150">
        <w:rPr>
          <w:sz w:val="28"/>
          <w:szCs w:val="28"/>
        </w:rPr>
        <w:t> + </w:t>
      </w:r>
      <w:r w:rsidRPr="00793150">
        <w:rPr>
          <w:sz w:val="28"/>
          <w:szCs w:val="28"/>
          <w:lang w:val="en-US"/>
        </w:rPr>
        <w:t>Fe</w:t>
      </w:r>
      <w:r w:rsidRPr="00793150">
        <w:rPr>
          <w:sz w:val="28"/>
          <w:szCs w:val="28"/>
          <w:vertAlign w:val="subscript"/>
        </w:rPr>
        <w:t>3</w:t>
      </w:r>
      <w:r w:rsidRPr="00793150">
        <w:rPr>
          <w:sz w:val="28"/>
          <w:szCs w:val="28"/>
          <w:lang w:val="en-US"/>
        </w:rPr>
        <w:t>C</w:t>
      </w:r>
      <w:r w:rsidRPr="00793150">
        <w:rPr>
          <w:sz w:val="28"/>
          <w:szCs w:val="28"/>
        </w:rPr>
        <w:t> + </w:t>
      </w:r>
      <w:r w:rsidRPr="00793150">
        <w:rPr>
          <w:sz w:val="28"/>
          <w:szCs w:val="28"/>
          <w:lang w:val="en-US"/>
        </w:rPr>
        <w:t>M</w:t>
      </w:r>
      <w:r w:rsidRPr="00793150">
        <w:rPr>
          <w:sz w:val="28"/>
          <w:szCs w:val="28"/>
          <w:vertAlign w:val="subscript"/>
        </w:rPr>
        <w:t>2</w:t>
      </w:r>
      <w:r w:rsidRPr="00793150">
        <w:rPr>
          <w:sz w:val="28"/>
          <w:szCs w:val="28"/>
          <w:lang w:val="en-US"/>
        </w:rPr>
        <w:t>C</w:t>
      </w:r>
      <w:r w:rsidRPr="00793150">
        <w:rPr>
          <w:sz w:val="28"/>
          <w:szCs w:val="28"/>
        </w:rPr>
        <w:t xml:space="preserve">, а в дальнейшем – к растворению цементита, превращению </w:t>
      </w:r>
      <w:r w:rsidRPr="00793150">
        <w:rPr>
          <w:sz w:val="28"/>
          <w:szCs w:val="28"/>
          <w:lang w:val="en-US"/>
        </w:rPr>
        <w:t>Fe</w:t>
      </w:r>
      <w:r w:rsidRPr="00793150">
        <w:rPr>
          <w:sz w:val="28"/>
          <w:szCs w:val="28"/>
          <w:vertAlign w:val="subscript"/>
        </w:rPr>
        <w:t>3</w:t>
      </w:r>
      <w:r w:rsidRPr="00793150">
        <w:rPr>
          <w:sz w:val="28"/>
          <w:szCs w:val="28"/>
          <w:lang w:val="en-US"/>
        </w:rPr>
        <w:t>C</w:t>
      </w:r>
      <w:r w:rsidRPr="00793150">
        <w:rPr>
          <w:sz w:val="28"/>
          <w:szCs w:val="28"/>
        </w:rPr>
        <w:t> </w:t>
      </w:r>
      <w:r w:rsidRPr="00793150">
        <w:rPr>
          <w:sz w:val="28"/>
          <w:szCs w:val="28"/>
          <w:lang w:val="en-US"/>
        </w:rPr>
        <w:sym w:font="Symbol" w:char="F0AE"/>
      </w:r>
      <w:r w:rsidRPr="00793150">
        <w:rPr>
          <w:sz w:val="28"/>
          <w:szCs w:val="28"/>
        </w:rPr>
        <w:t> </w:t>
      </w:r>
      <w:r w:rsidRPr="00793150">
        <w:rPr>
          <w:sz w:val="28"/>
          <w:szCs w:val="28"/>
          <w:lang w:val="en-US"/>
        </w:rPr>
        <w:t>M</w:t>
      </w:r>
      <w:r w:rsidRPr="00793150">
        <w:rPr>
          <w:sz w:val="28"/>
          <w:szCs w:val="28"/>
          <w:vertAlign w:val="subscript"/>
        </w:rPr>
        <w:t>2</w:t>
      </w:r>
      <w:r w:rsidRPr="00793150">
        <w:rPr>
          <w:sz w:val="28"/>
          <w:szCs w:val="28"/>
          <w:lang w:val="en-US"/>
        </w:rPr>
        <w:t>C</w:t>
      </w:r>
      <w:r w:rsidRPr="00793150">
        <w:rPr>
          <w:sz w:val="28"/>
          <w:szCs w:val="28"/>
        </w:rPr>
        <w:t xml:space="preserve"> и вытеснению специальных карбидов на границы раздела </w:t>
      </w:r>
      <w:r w:rsidRPr="00793150">
        <w:rPr>
          <w:sz w:val="28"/>
          <w:szCs w:val="28"/>
        </w:rPr>
        <w:sym w:font="Symbol" w:char="F061"/>
      </w:r>
      <w:r w:rsidRPr="00793150">
        <w:rPr>
          <w:sz w:val="28"/>
          <w:szCs w:val="28"/>
        </w:rPr>
        <w:t>-фазы</w:t>
      </w:r>
      <w:r w:rsidR="0053654E" w:rsidRPr="00793150">
        <w:rPr>
          <w:sz w:val="28"/>
          <w:szCs w:val="28"/>
        </w:rPr>
        <w:t>;</w:t>
      </w:r>
    </w:p>
    <w:p w:rsidR="007158DE" w:rsidRPr="00793150" w:rsidRDefault="00664878" w:rsidP="009D5A90">
      <w:pPr>
        <w:ind w:firstLine="567"/>
        <w:jc w:val="both"/>
        <w:rPr>
          <w:sz w:val="28"/>
          <w:szCs w:val="28"/>
        </w:rPr>
      </w:pPr>
      <w:r w:rsidRPr="00793150">
        <w:rPr>
          <w:sz w:val="28"/>
          <w:szCs w:val="28"/>
        </w:rPr>
        <w:t>Установлено, что основными источниками упругих полей напряжений являются: 1) скалярная плотность дислокаций; 2) поляризация дислокационной структуры и избыточная плотность дислокаций; 3) границы и стыки дислокационных фрагментов; 4) карбидные частицы типа М</w:t>
      </w:r>
      <w:r w:rsidRPr="00793150">
        <w:rPr>
          <w:sz w:val="28"/>
          <w:szCs w:val="28"/>
          <w:vertAlign w:val="subscript"/>
        </w:rPr>
        <w:t>2</w:t>
      </w:r>
      <w:r w:rsidRPr="00793150">
        <w:rPr>
          <w:sz w:val="28"/>
          <w:szCs w:val="28"/>
        </w:rPr>
        <w:t>С, расположенные на границах фрагментов; 5) карбидные частицы типа М</w:t>
      </w:r>
      <w:r w:rsidRPr="00793150">
        <w:rPr>
          <w:sz w:val="28"/>
          <w:szCs w:val="28"/>
          <w:vertAlign w:val="subscript"/>
        </w:rPr>
        <w:t>6</w:t>
      </w:r>
      <w:r w:rsidRPr="00793150">
        <w:rPr>
          <w:sz w:val="28"/>
          <w:szCs w:val="28"/>
        </w:rPr>
        <w:t>С, расположенные в стыках фрагментов и 6) недеформируемые первичные карбиды М</w:t>
      </w:r>
      <w:r w:rsidRPr="00793150">
        <w:rPr>
          <w:sz w:val="28"/>
          <w:szCs w:val="28"/>
          <w:vertAlign w:val="subscript"/>
        </w:rPr>
        <w:t>6</w:t>
      </w:r>
      <w:r w:rsidRPr="00793150">
        <w:rPr>
          <w:sz w:val="28"/>
          <w:szCs w:val="28"/>
        </w:rPr>
        <w:t>С. В частицах</w:t>
      </w:r>
      <w:r w:rsidR="007158DE" w:rsidRPr="00793150">
        <w:rPr>
          <w:sz w:val="28"/>
          <w:szCs w:val="28"/>
        </w:rPr>
        <w:t xml:space="preserve"> первичного карбида </w:t>
      </w:r>
      <w:r w:rsidR="007158DE" w:rsidRPr="00793150">
        <w:rPr>
          <w:sz w:val="28"/>
          <w:szCs w:val="28"/>
          <w:lang w:val="en-US"/>
        </w:rPr>
        <w:t>M</w:t>
      </w:r>
      <w:r w:rsidR="007158DE" w:rsidRPr="00793150">
        <w:rPr>
          <w:sz w:val="28"/>
          <w:szCs w:val="28"/>
          <w:vertAlign w:val="subscript"/>
        </w:rPr>
        <w:t>6</w:t>
      </w:r>
      <w:r w:rsidR="007158DE" w:rsidRPr="00793150">
        <w:rPr>
          <w:sz w:val="28"/>
          <w:szCs w:val="28"/>
          <w:lang w:val="en-US"/>
        </w:rPr>
        <w:t>C</w:t>
      </w:r>
      <w:r w:rsidR="007158DE" w:rsidRPr="00793150">
        <w:rPr>
          <w:sz w:val="28"/>
          <w:szCs w:val="28"/>
        </w:rPr>
        <w:t xml:space="preserve"> запасена большая упругая энергия, которая идентифицируется по значительной величине кривизны-кручения кристаллической решетки, что соответствует высокой амплитуде дальнодействующих полей напряжений. Такие высокие поля напряжений в частицах специальных карбидов привели к их растрескиванию. </w:t>
      </w:r>
      <w:r w:rsidR="007158DE" w:rsidRPr="00793150">
        <w:rPr>
          <w:noProof/>
          <w:sz w:val="28"/>
          <w:szCs w:val="28"/>
        </w:rPr>
        <w:t xml:space="preserve">Поэтому здесь возникает упруго-пластическое напряженное состояние. Единственный путь её релаксации – зарождение и распространение микротрещин. </w:t>
      </w:r>
      <w:r w:rsidR="007158DE" w:rsidRPr="00793150">
        <w:rPr>
          <w:sz w:val="28"/>
          <w:szCs w:val="28"/>
        </w:rPr>
        <w:t>Микротрещины зарождаются в местах максимальных напряжений. Возникновение микротрещин действительно является релаксационным процессом. Об этом свидетельствуют затупление их острия и отсутствие вблизи их устья изгибных экстинкционных контуров. Здесь наличие первичных карбидов – есть положительный фактор для продления работоспособности материала. А так же, возникшие микротрещины следуют по границам раздела от одного карбида до другого и могут образовать магистральную разрушающую трещину. Таким образом, можно сказать, что наличие первичных карбидов является отрицательным фактором, т.к. их присутствие существенно уменьшает пластичность и работоспособность материала.</w:t>
      </w:r>
    </w:p>
    <w:p w:rsidR="007158DE" w:rsidRPr="00793150" w:rsidRDefault="007158DE" w:rsidP="009D5A90">
      <w:pPr>
        <w:ind w:firstLine="567"/>
        <w:jc w:val="both"/>
        <w:rPr>
          <w:sz w:val="28"/>
          <w:szCs w:val="28"/>
        </w:rPr>
      </w:pPr>
    </w:p>
    <w:p w:rsidR="007158DE" w:rsidRPr="00793150" w:rsidRDefault="007158DE" w:rsidP="009D5A90">
      <w:pPr>
        <w:ind w:firstLine="567"/>
        <w:jc w:val="center"/>
        <w:rPr>
          <w:b/>
          <w:sz w:val="28"/>
          <w:szCs w:val="28"/>
        </w:rPr>
      </w:pPr>
    </w:p>
    <w:p w:rsidR="007158DE" w:rsidRPr="00793150" w:rsidRDefault="007158DE" w:rsidP="009D5A90">
      <w:pPr>
        <w:ind w:firstLine="567"/>
        <w:jc w:val="center"/>
        <w:rPr>
          <w:b/>
          <w:sz w:val="28"/>
          <w:szCs w:val="28"/>
        </w:rPr>
      </w:pPr>
    </w:p>
    <w:p w:rsidR="007158DE" w:rsidRPr="00793150" w:rsidRDefault="007158DE" w:rsidP="009D5A90">
      <w:pPr>
        <w:ind w:firstLine="567"/>
        <w:jc w:val="center"/>
        <w:rPr>
          <w:b/>
          <w:sz w:val="28"/>
          <w:szCs w:val="28"/>
        </w:rPr>
      </w:pPr>
    </w:p>
    <w:p w:rsidR="007158DE" w:rsidRPr="00793150" w:rsidRDefault="007158DE" w:rsidP="009D5A90">
      <w:pPr>
        <w:ind w:firstLine="567"/>
        <w:jc w:val="center"/>
        <w:rPr>
          <w:b/>
          <w:sz w:val="28"/>
          <w:szCs w:val="28"/>
        </w:rPr>
      </w:pPr>
    </w:p>
    <w:p w:rsidR="007158DE" w:rsidRPr="00793150" w:rsidRDefault="007158DE" w:rsidP="009D5A90">
      <w:pPr>
        <w:ind w:firstLine="567"/>
        <w:jc w:val="center"/>
        <w:rPr>
          <w:b/>
          <w:sz w:val="28"/>
          <w:szCs w:val="28"/>
        </w:rPr>
      </w:pPr>
    </w:p>
    <w:p w:rsidR="007158DE" w:rsidRPr="00793150" w:rsidRDefault="007158DE" w:rsidP="009D5A90">
      <w:pPr>
        <w:ind w:firstLine="567"/>
        <w:jc w:val="center"/>
        <w:rPr>
          <w:b/>
          <w:sz w:val="28"/>
          <w:szCs w:val="28"/>
        </w:rPr>
      </w:pPr>
    </w:p>
    <w:p w:rsidR="007158DE" w:rsidRPr="00793150" w:rsidRDefault="007158DE" w:rsidP="009D5A90">
      <w:pPr>
        <w:ind w:firstLine="567"/>
        <w:jc w:val="center"/>
        <w:rPr>
          <w:b/>
          <w:sz w:val="28"/>
          <w:szCs w:val="28"/>
        </w:rPr>
      </w:pPr>
    </w:p>
    <w:p w:rsidR="007158DE" w:rsidRPr="00793150" w:rsidRDefault="007158DE" w:rsidP="009D5A90">
      <w:pPr>
        <w:ind w:firstLine="567"/>
        <w:jc w:val="center"/>
        <w:rPr>
          <w:b/>
          <w:sz w:val="28"/>
          <w:szCs w:val="28"/>
        </w:rPr>
      </w:pPr>
    </w:p>
    <w:p w:rsidR="007158DE" w:rsidRPr="00793150" w:rsidRDefault="007158DE" w:rsidP="009D5A90">
      <w:pPr>
        <w:ind w:firstLine="567"/>
        <w:jc w:val="center"/>
        <w:rPr>
          <w:b/>
          <w:sz w:val="28"/>
          <w:szCs w:val="28"/>
        </w:rPr>
      </w:pPr>
    </w:p>
    <w:p w:rsidR="007158DE" w:rsidRPr="00793150" w:rsidRDefault="007158DE" w:rsidP="009D5A90">
      <w:pPr>
        <w:ind w:firstLine="567"/>
        <w:jc w:val="center"/>
        <w:rPr>
          <w:b/>
          <w:sz w:val="28"/>
          <w:szCs w:val="28"/>
        </w:rPr>
      </w:pPr>
    </w:p>
    <w:p w:rsidR="007158DE" w:rsidRPr="00793150" w:rsidRDefault="007158DE" w:rsidP="009D5A90">
      <w:pPr>
        <w:ind w:firstLine="567"/>
        <w:jc w:val="center"/>
        <w:rPr>
          <w:b/>
          <w:sz w:val="28"/>
          <w:szCs w:val="28"/>
        </w:rPr>
      </w:pPr>
    </w:p>
    <w:p w:rsidR="007158DE" w:rsidRPr="00793150" w:rsidRDefault="007158DE" w:rsidP="009D5A90">
      <w:pPr>
        <w:ind w:firstLine="567"/>
        <w:jc w:val="center"/>
        <w:rPr>
          <w:b/>
          <w:sz w:val="28"/>
          <w:szCs w:val="28"/>
        </w:rPr>
      </w:pPr>
    </w:p>
    <w:p w:rsidR="007158DE" w:rsidRPr="00793150" w:rsidRDefault="007158DE" w:rsidP="009D5A90">
      <w:pPr>
        <w:ind w:firstLine="567"/>
        <w:jc w:val="center"/>
        <w:rPr>
          <w:b/>
          <w:sz w:val="28"/>
          <w:szCs w:val="28"/>
        </w:rPr>
      </w:pPr>
    </w:p>
    <w:p w:rsidR="007158DE" w:rsidRPr="00793150" w:rsidRDefault="007158DE" w:rsidP="009D5A90">
      <w:pPr>
        <w:ind w:firstLine="567"/>
        <w:jc w:val="center"/>
        <w:rPr>
          <w:b/>
          <w:sz w:val="28"/>
          <w:szCs w:val="28"/>
        </w:rPr>
      </w:pPr>
    </w:p>
    <w:p w:rsidR="007158DE" w:rsidRPr="00793150" w:rsidRDefault="007158DE" w:rsidP="009D5A90">
      <w:pPr>
        <w:ind w:firstLine="567"/>
        <w:jc w:val="center"/>
        <w:rPr>
          <w:b/>
          <w:sz w:val="28"/>
          <w:szCs w:val="28"/>
        </w:rPr>
      </w:pPr>
    </w:p>
    <w:p w:rsidR="004F38AE" w:rsidRPr="00793150" w:rsidRDefault="00891176" w:rsidP="00F24AE7">
      <w:pPr>
        <w:ind w:firstLine="567"/>
        <w:jc w:val="both"/>
        <w:rPr>
          <w:b/>
          <w:caps/>
          <w:sz w:val="28"/>
          <w:szCs w:val="28"/>
        </w:rPr>
      </w:pPr>
      <w:r w:rsidRPr="00793150">
        <w:rPr>
          <w:b/>
          <w:sz w:val="28"/>
          <w:szCs w:val="28"/>
        </w:rPr>
        <w:lastRenderedPageBreak/>
        <w:t>5</w:t>
      </w:r>
      <w:r w:rsidR="00F24AE7" w:rsidRPr="00793150">
        <w:rPr>
          <w:b/>
          <w:sz w:val="28"/>
          <w:szCs w:val="28"/>
        </w:rPr>
        <w:t xml:space="preserve"> </w:t>
      </w:r>
      <w:r w:rsidRPr="00793150">
        <w:rPr>
          <w:b/>
          <w:caps/>
          <w:sz w:val="28"/>
          <w:szCs w:val="28"/>
        </w:rPr>
        <w:t>Количественные параметры структурно-фазового состояния деформированной прокатом стали</w:t>
      </w:r>
    </w:p>
    <w:p w:rsidR="004F38AE" w:rsidRPr="00793150" w:rsidRDefault="004F38AE" w:rsidP="009D5A90">
      <w:pPr>
        <w:ind w:firstLine="567"/>
        <w:jc w:val="center"/>
        <w:rPr>
          <w:b/>
          <w:caps/>
          <w:sz w:val="28"/>
          <w:szCs w:val="28"/>
        </w:rPr>
      </w:pPr>
    </w:p>
    <w:p w:rsidR="00891176" w:rsidRPr="00793150" w:rsidRDefault="004F38AE" w:rsidP="009D5A90">
      <w:pPr>
        <w:ind w:firstLine="567"/>
        <w:jc w:val="both"/>
        <w:rPr>
          <w:b/>
          <w:caps/>
          <w:sz w:val="28"/>
          <w:szCs w:val="28"/>
        </w:rPr>
      </w:pPr>
      <w:r w:rsidRPr="00793150">
        <w:rPr>
          <w:sz w:val="28"/>
          <w:szCs w:val="28"/>
        </w:rPr>
        <w:t xml:space="preserve">В данной главе </w:t>
      </w:r>
      <w:r w:rsidR="0007617E" w:rsidRPr="00793150">
        <w:rPr>
          <w:sz w:val="28"/>
          <w:szCs w:val="28"/>
        </w:rPr>
        <w:t xml:space="preserve">описаны количественные параметры </w:t>
      </w:r>
      <w:r w:rsidR="003455D9" w:rsidRPr="00793150">
        <w:rPr>
          <w:sz w:val="28"/>
          <w:szCs w:val="28"/>
        </w:rPr>
        <w:t>стали,</w:t>
      </w:r>
      <w:r w:rsidR="0007617E" w:rsidRPr="00793150">
        <w:rPr>
          <w:sz w:val="28"/>
          <w:szCs w:val="28"/>
        </w:rPr>
        <w:t xml:space="preserve"> </w:t>
      </w:r>
      <w:r w:rsidR="003455D9" w:rsidRPr="00793150">
        <w:rPr>
          <w:sz w:val="28"/>
          <w:szCs w:val="28"/>
        </w:rPr>
        <w:t>х</w:t>
      </w:r>
      <w:r w:rsidR="0007617E" w:rsidRPr="00793150">
        <w:rPr>
          <w:sz w:val="28"/>
          <w:szCs w:val="28"/>
        </w:rPr>
        <w:t>арактеризующие</w:t>
      </w:r>
      <w:r w:rsidR="00FF1F53" w:rsidRPr="00793150">
        <w:rPr>
          <w:sz w:val="28"/>
          <w:szCs w:val="28"/>
        </w:rPr>
        <w:t xml:space="preserve"> дислокационную </w:t>
      </w:r>
      <w:r w:rsidR="00A33BFB" w:rsidRPr="00793150">
        <w:rPr>
          <w:sz w:val="28"/>
          <w:szCs w:val="28"/>
        </w:rPr>
        <w:t xml:space="preserve">и </w:t>
      </w:r>
      <w:r w:rsidR="00F67E14" w:rsidRPr="00793150">
        <w:rPr>
          <w:sz w:val="28"/>
          <w:szCs w:val="28"/>
        </w:rPr>
        <w:t>фрагментированную субструктур</w:t>
      </w:r>
      <w:r w:rsidR="00A33BFB" w:rsidRPr="00793150">
        <w:rPr>
          <w:sz w:val="28"/>
          <w:szCs w:val="28"/>
        </w:rPr>
        <w:t>ы, источников внутренних полей напряжения по мере удаления от поверхности горячедеформированного валка</w:t>
      </w:r>
      <w:r w:rsidR="003455D9" w:rsidRPr="00793150">
        <w:rPr>
          <w:sz w:val="28"/>
          <w:szCs w:val="28"/>
        </w:rPr>
        <w:t xml:space="preserve">. Представлены результаты определения положения </w:t>
      </w:r>
      <w:r w:rsidR="00FF1F53" w:rsidRPr="00793150">
        <w:rPr>
          <w:sz w:val="28"/>
          <w:szCs w:val="28"/>
        </w:rPr>
        <w:t>карбидных частиц и атомов углерода</w:t>
      </w:r>
      <w:r w:rsidR="00F67E14" w:rsidRPr="00793150">
        <w:rPr>
          <w:sz w:val="28"/>
          <w:szCs w:val="28"/>
        </w:rPr>
        <w:t xml:space="preserve">, </w:t>
      </w:r>
      <w:r w:rsidR="00A33BFB" w:rsidRPr="00793150">
        <w:rPr>
          <w:sz w:val="28"/>
          <w:szCs w:val="28"/>
        </w:rPr>
        <w:t xml:space="preserve">и </w:t>
      </w:r>
      <w:r w:rsidR="00F67E14" w:rsidRPr="00793150">
        <w:rPr>
          <w:sz w:val="28"/>
          <w:szCs w:val="28"/>
        </w:rPr>
        <w:t>их количественные характеристики</w:t>
      </w:r>
      <w:r w:rsidR="003455D9" w:rsidRPr="00793150">
        <w:rPr>
          <w:sz w:val="28"/>
          <w:szCs w:val="28"/>
        </w:rPr>
        <w:t>.</w:t>
      </w:r>
      <w:r w:rsidR="00A33BFB" w:rsidRPr="00793150">
        <w:rPr>
          <w:sz w:val="28"/>
          <w:szCs w:val="28"/>
        </w:rPr>
        <w:t xml:space="preserve"> </w:t>
      </w:r>
      <w:r w:rsidR="00A26F95" w:rsidRPr="00793150">
        <w:rPr>
          <w:sz w:val="28"/>
          <w:szCs w:val="28"/>
        </w:rPr>
        <w:t>Резул</w:t>
      </w:r>
      <w:r w:rsidR="0053654E" w:rsidRPr="00793150">
        <w:rPr>
          <w:sz w:val="28"/>
          <w:szCs w:val="28"/>
        </w:rPr>
        <w:t>ьтаты исследования,</w:t>
      </w:r>
      <w:r w:rsidR="00A33BFB" w:rsidRPr="00793150">
        <w:rPr>
          <w:sz w:val="28"/>
          <w:szCs w:val="28"/>
        </w:rPr>
        <w:t xml:space="preserve"> приведенные</w:t>
      </w:r>
      <w:r w:rsidR="00A26F95" w:rsidRPr="00793150">
        <w:rPr>
          <w:sz w:val="28"/>
          <w:szCs w:val="28"/>
        </w:rPr>
        <w:t xml:space="preserve"> в данном разделе</w:t>
      </w:r>
      <w:r w:rsidR="0053654E" w:rsidRPr="00793150">
        <w:rPr>
          <w:sz w:val="28"/>
          <w:szCs w:val="28"/>
        </w:rPr>
        <w:t>,</w:t>
      </w:r>
      <w:r w:rsidR="00A26F95" w:rsidRPr="00793150">
        <w:rPr>
          <w:sz w:val="28"/>
          <w:szCs w:val="28"/>
        </w:rPr>
        <w:t xml:space="preserve"> </w:t>
      </w:r>
      <w:r w:rsidR="00F67E14" w:rsidRPr="00793150">
        <w:rPr>
          <w:sz w:val="28"/>
          <w:szCs w:val="28"/>
        </w:rPr>
        <w:t xml:space="preserve">опубликованы в работах </w:t>
      </w:r>
      <w:r w:rsidR="006879AB" w:rsidRPr="00793150">
        <w:rPr>
          <w:sz w:val="28"/>
          <w:szCs w:val="28"/>
        </w:rPr>
        <w:t>[142-144,147,149,151-153</w:t>
      </w:r>
      <w:r w:rsidRPr="00793150">
        <w:rPr>
          <w:sz w:val="28"/>
          <w:szCs w:val="28"/>
        </w:rPr>
        <w:t>].</w:t>
      </w:r>
    </w:p>
    <w:p w:rsidR="00891176" w:rsidRPr="00793150" w:rsidRDefault="00891176" w:rsidP="009D5A90">
      <w:pPr>
        <w:ind w:firstLine="567"/>
        <w:jc w:val="center"/>
        <w:rPr>
          <w:b/>
          <w:caps/>
          <w:sz w:val="28"/>
          <w:szCs w:val="28"/>
        </w:rPr>
      </w:pPr>
    </w:p>
    <w:p w:rsidR="00891176" w:rsidRPr="00793150" w:rsidRDefault="00891176" w:rsidP="009D5A90">
      <w:pPr>
        <w:ind w:firstLine="567"/>
        <w:rPr>
          <w:b/>
          <w:sz w:val="28"/>
          <w:szCs w:val="28"/>
        </w:rPr>
      </w:pPr>
      <w:r w:rsidRPr="00793150">
        <w:rPr>
          <w:b/>
          <w:sz w:val="28"/>
          <w:szCs w:val="28"/>
        </w:rPr>
        <w:t xml:space="preserve">5.1 Количественные параметры дислокационной </w:t>
      </w:r>
      <w:r w:rsidR="00FF1F53" w:rsidRPr="00793150">
        <w:rPr>
          <w:b/>
          <w:sz w:val="28"/>
          <w:szCs w:val="28"/>
        </w:rPr>
        <w:t>суб</w:t>
      </w:r>
      <w:r w:rsidRPr="00793150">
        <w:rPr>
          <w:b/>
          <w:sz w:val="28"/>
          <w:szCs w:val="28"/>
        </w:rPr>
        <w:t>структуры</w:t>
      </w:r>
    </w:p>
    <w:p w:rsidR="00891176" w:rsidRPr="00793150" w:rsidRDefault="00891176" w:rsidP="00F24AE7">
      <w:pPr>
        <w:tabs>
          <w:tab w:val="left" w:pos="8364"/>
        </w:tabs>
        <w:ind w:firstLine="567"/>
        <w:jc w:val="both"/>
        <w:rPr>
          <w:sz w:val="28"/>
          <w:szCs w:val="28"/>
        </w:rPr>
      </w:pPr>
      <w:r w:rsidRPr="00793150">
        <w:rPr>
          <w:sz w:val="28"/>
          <w:szCs w:val="28"/>
        </w:rPr>
        <w:t>Как следует из полученны</w:t>
      </w:r>
      <w:r w:rsidR="00FF1F53" w:rsidRPr="00793150">
        <w:rPr>
          <w:sz w:val="28"/>
          <w:szCs w:val="28"/>
        </w:rPr>
        <w:t>х результатов, изложенных в</w:t>
      </w:r>
      <w:r w:rsidRPr="00793150">
        <w:rPr>
          <w:sz w:val="28"/>
          <w:szCs w:val="28"/>
        </w:rPr>
        <w:t xml:space="preserve"> </w:t>
      </w:r>
      <w:r w:rsidR="00F24AE7" w:rsidRPr="00793150">
        <w:rPr>
          <w:sz w:val="28"/>
          <w:szCs w:val="28"/>
        </w:rPr>
        <w:t xml:space="preserve">разделе </w:t>
      </w:r>
      <w:r w:rsidRPr="00793150">
        <w:rPr>
          <w:sz w:val="28"/>
          <w:szCs w:val="28"/>
        </w:rPr>
        <w:t xml:space="preserve">4, в исследуемом слое валка уже на расстоянии 2 мм от поверхности после деформации прокатом сформировалась фрагментированная дислокационная субструктура, которая все более совершенствуется при приближении к поверхности. Её количественные параметры свидетельствуют о том, что материал валка был подвергнут значительной деформации. Во-первых, весь объем материала фрагментирован. Во-вторых, велика объемная доля изотропных фрагментов (на расстоянии 2 мм от поверхности валка она равна 0.25, а на поверхности – 1.0). При этом размер фрагментов по мере приближения к поверхности постоянно уменьшается. В-третьих, высокое значение скалярной плотности дислокаций в </w:t>
      </w:r>
      <w:r w:rsidRPr="00793150">
        <w:rPr>
          <w:sz w:val="28"/>
          <w:szCs w:val="28"/>
        </w:rPr>
        <w:sym w:font="Symbol" w:char="F061"/>
      </w:r>
      <w:r w:rsidRPr="00793150">
        <w:rPr>
          <w:sz w:val="28"/>
          <w:szCs w:val="28"/>
        </w:rPr>
        <w:t xml:space="preserve">-фазе на расстоянии 2 мм от поверхности, быстро снижающееся при приближении к поверхности валка. Это подтверждают количественные данные, приведенные на </w:t>
      </w:r>
      <w:r w:rsidR="00F24AE7" w:rsidRPr="00793150">
        <w:rPr>
          <w:sz w:val="28"/>
          <w:szCs w:val="28"/>
        </w:rPr>
        <w:t xml:space="preserve">рисунках </w:t>
      </w:r>
      <w:r w:rsidR="00FE1E94" w:rsidRPr="00793150">
        <w:rPr>
          <w:sz w:val="28"/>
          <w:szCs w:val="28"/>
        </w:rPr>
        <w:t>5.1 и 5.2 [142,152</w:t>
      </w:r>
      <w:r w:rsidR="00FA0FBA" w:rsidRPr="00793150">
        <w:rPr>
          <w:sz w:val="28"/>
          <w:szCs w:val="28"/>
        </w:rPr>
        <w:t>]</w:t>
      </w:r>
      <w:r w:rsidRPr="00793150">
        <w:rPr>
          <w:sz w:val="28"/>
          <w:szCs w:val="28"/>
        </w:rPr>
        <w:t>. На рис</w:t>
      </w:r>
      <w:r w:rsidR="00F24AE7" w:rsidRPr="00793150">
        <w:rPr>
          <w:sz w:val="28"/>
          <w:szCs w:val="28"/>
        </w:rPr>
        <w:t xml:space="preserve">унке </w:t>
      </w:r>
      <w:r w:rsidR="00FE1E94" w:rsidRPr="00793150">
        <w:rPr>
          <w:sz w:val="28"/>
          <w:szCs w:val="28"/>
        </w:rPr>
        <w:t>5.1</w:t>
      </w:r>
      <w:r w:rsidRPr="00793150">
        <w:rPr>
          <w:sz w:val="28"/>
          <w:szCs w:val="28"/>
        </w:rPr>
        <w:t xml:space="preserve"> приведены зависимости изменения объемных долей анизотропных и изотропных фрагментов и среднего размера фрагментов как отдельно для обоих типов, так и в среднем по материалу при удалении от поверхности. На этом рисунке хорошо видно, каким образом меняются количественные параметры фрагментированной субструктуры по мере приближения к поверхности. На </w:t>
      </w:r>
      <w:r w:rsidR="00F24AE7" w:rsidRPr="00793150">
        <w:rPr>
          <w:sz w:val="28"/>
          <w:szCs w:val="28"/>
        </w:rPr>
        <w:t xml:space="preserve">рисунке </w:t>
      </w:r>
      <w:r w:rsidR="00FE1E94" w:rsidRPr="00793150">
        <w:rPr>
          <w:sz w:val="28"/>
          <w:szCs w:val="28"/>
        </w:rPr>
        <w:t>5.2</w:t>
      </w:r>
      <w:r w:rsidRPr="00793150">
        <w:rPr>
          <w:sz w:val="28"/>
          <w:szCs w:val="28"/>
        </w:rPr>
        <w:t> а приведена зависимость средней скалярной плотности дислокаций, а на рис</w:t>
      </w:r>
      <w:r w:rsidR="00F24AE7" w:rsidRPr="00793150">
        <w:rPr>
          <w:sz w:val="28"/>
          <w:szCs w:val="28"/>
        </w:rPr>
        <w:t xml:space="preserve">унке </w:t>
      </w:r>
      <w:r w:rsidR="00FE1E94" w:rsidRPr="00793150">
        <w:rPr>
          <w:sz w:val="28"/>
          <w:szCs w:val="28"/>
        </w:rPr>
        <w:t>5.2</w:t>
      </w:r>
      <w:r w:rsidRPr="00793150">
        <w:rPr>
          <w:sz w:val="28"/>
          <w:szCs w:val="28"/>
        </w:rPr>
        <w:t> б – скалярной плотности дислокаций во фрагментах разного типа при удалении от поверхности. Как видно из представленного рисунка, скалярная плотность дислокаций в среднем по материалу при приближении к поверхности валка уменьшается. При этом поведение скалярной плотности дислокаций внутри фрагментов разного типа одинаково</w:t>
      </w:r>
      <w:r w:rsidR="0053654E" w:rsidRPr="00793150">
        <w:rPr>
          <w:sz w:val="28"/>
          <w:szCs w:val="28"/>
        </w:rPr>
        <w:t>,</w:t>
      </w:r>
      <w:r w:rsidRPr="00793150">
        <w:rPr>
          <w:sz w:val="28"/>
          <w:szCs w:val="28"/>
        </w:rPr>
        <w:t xml:space="preserve"> и практически совпадает со средней по материалу.</w:t>
      </w:r>
    </w:p>
    <w:p w:rsidR="00C85134" w:rsidRPr="00793150" w:rsidRDefault="00C85134" w:rsidP="009D5A90">
      <w:pPr>
        <w:pStyle w:val="a8"/>
        <w:spacing w:after="0"/>
        <w:ind w:left="0" w:firstLine="567"/>
        <w:jc w:val="both"/>
        <w:rPr>
          <w:sz w:val="28"/>
          <w:szCs w:val="28"/>
        </w:rPr>
      </w:pPr>
      <w:r w:rsidRPr="00793150">
        <w:rPr>
          <w:sz w:val="28"/>
          <w:szCs w:val="28"/>
        </w:rPr>
        <w:t>Была определена азимутальная разориентировка фрагментов по расщеплению рефлексов &lt;110&gt;</w:t>
      </w:r>
      <w:r w:rsidRPr="00793150">
        <w:rPr>
          <w:sz w:val="28"/>
          <w:szCs w:val="28"/>
          <w:vertAlign w:val="subscript"/>
          <w:lang w:val="en-US"/>
        </w:rPr>
        <w:sym w:font="Symbol" w:char="F061"/>
      </w:r>
      <w:r w:rsidRPr="00793150">
        <w:rPr>
          <w:sz w:val="28"/>
          <w:szCs w:val="28"/>
        </w:rPr>
        <w:t>. Методика определения сводилась к следующему</w:t>
      </w:r>
      <w:r w:rsidR="00380BA5" w:rsidRPr="00793150">
        <w:rPr>
          <w:sz w:val="28"/>
          <w:szCs w:val="28"/>
        </w:rPr>
        <w:t xml:space="preserve"> </w:t>
      </w:r>
      <w:r w:rsidR="002C0957" w:rsidRPr="00793150">
        <w:rPr>
          <w:sz w:val="28"/>
          <w:szCs w:val="28"/>
        </w:rPr>
        <w:t>[80], а</w:t>
      </w:r>
      <w:r w:rsidRPr="00793150">
        <w:rPr>
          <w:sz w:val="28"/>
          <w:szCs w:val="28"/>
        </w:rPr>
        <w:t xml:space="preserve">зимутальную составляющую разориентировки двух соседних фрагментов можно условно представить вектором </w:t>
      </w:r>
      <w:r w:rsidRPr="00793150">
        <w:rPr>
          <w:position w:val="-12"/>
          <w:sz w:val="28"/>
          <w:szCs w:val="28"/>
        </w:rPr>
        <w:object w:dxaOrig="360" w:dyaOrig="360">
          <v:shape id="_x0000_i1091" type="#_x0000_t75" style="width:18pt;height:18pt" o:ole="">
            <v:imagedata r:id="rId208" o:title=""/>
          </v:shape>
          <o:OLEObject Type="Embed" ProgID="Equation.3" ShapeID="_x0000_i1091" DrawAspect="Content" ObjectID="_1443899427" r:id="rId209"/>
        </w:object>
      </w:r>
      <w:r w:rsidRPr="00793150">
        <w:rPr>
          <w:sz w:val="28"/>
          <w:szCs w:val="28"/>
        </w:rPr>
        <w:t xml:space="preserve">, геометрический смысл которого заключается в повороте одного фрагмента относительно другого вокруг направления первичного пучка электронов в колонне электронного микроскопа. Если фрагменты на микроэлектронограмме </w:t>
      </w:r>
      <w:r w:rsidRPr="00793150">
        <w:rPr>
          <w:sz w:val="28"/>
          <w:szCs w:val="28"/>
        </w:rPr>
        <w:lastRenderedPageBreak/>
        <w:t xml:space="preserve">давали раздельные рефлексы, расстояние между которыми равнялось величине </w:t>
      </w:r>
      <w:r w:rsidRPr="00793150">
        <w:rPr>
          <w:sz w:val="28"/>
          <w:szCs w:val="28"/>
        </w:rPr>
        <w:sym w:font="Symbol" w:char="F044"/>
      </w:r>
      <w:r w:rsidRPr="00793150">
        <w:rPr>
          <w:i/>
          <w:iCs/>
          <w:sz w:val="28"/>
          <w:szCs w:val="28"/>
        </w:rPr>
        <w:t xml:space="preserve">а </w:t>
      </w:r>
      <w:r w:rsidRPr="00793150">
        <w:rPr>
          <w:sz w:val="28"/>
          <w:szCs w:val="28"/>
        </w:rPr>
        <w:t>(рис.</w:t>
      </w:r>
      <w:r w:rsidR="00FE1E94" w:rsidRPr="00793150">
        <w:rPr>
          <w:sz w:val="28"/>
          <w:szCs w:val="28"/>
        </w:rPr>
        <w:t>5.3</w:t>
      </w:r>
      <w:r w:rsidRPr="00793150">
        <w:rPr>
          <w:sz w:val="28"/>
          <w:szCs w:val="28"/>
        </w:rPr>
        <w:t xml:space="preserve">), то </w:t>
      </w:r>
      <w:r w:rsidRPr="00793150">
        <w:rPr>
          <w:position w:val="-12"/>
          <w:sz w:val="28"/>
          <w:szCs w:val="28"/>
        </w:rPr>
        <w:object w:dxaOrig="360" w:dyaOrig="360">
          <v:shape id="_x0000_i1092" type="#_x0000_t75" style="width:18pt;height:18pt" o:ole="">
            <v:imagedata r:id="rId208" o:title=""/>
          </v:shape>
          <o:OLEObject Type="Embed" ProgID="Equation.3" ShapeID="_x0000_i1092" DrawAspect="Content" ObjectID="_1443899428" r:id="rId210"/>
        </w:object>
      </w:r>
      <w:r w:rsidRPr="00793150">
        <w:rPr>
          <w:sz w:val="28"/>
          <w:szCs w:val="28"/>
        </w:rPr>
        <w:t xml:space="preserve"> измерялась по формуле [</w:t>
      </w:r>
      <w:r w:rsidR="00FE1E94" w:rsidRPr="00793150">
        <w:rPr>
          <w:sz w:val="28"/>
          <w:szCs w:val="28"/>
        </w:rPr>
        <w:t>80</w:t>
      </w:r>
      <w:r w:rsidRPr="00793150">
        <w:rPr>
          <w:sz w:val="28"/>
          <w:szCs w:val="28"/>
        </w:rPr>
        <w:t>]:</w:t>
      </w:r>
    </w:p>
    <w:p w:rsidR="00C85134" w:rsidRPr="00793150" w:rsidRDefault="00C85134" w:rsidP="00F24AE7">
      <w:pPr>
        <w:pStyle w:val="a8"/>
        <w:tabs>
          <w:tab w:val="center" w:pos="4542"/>
          <w:tab w:val="left" w:pos="8472"/>
        </w:tabs>
        <w:spacing w:after="0"/>
        <w:ind w:left="0" w:firstLine="567"/>
        <w:rPr>
          <w:sz w:val="28"/>
          <w:szCs w:val="28"/>
        </w:rPr>
      </w:pPr>
      <w:r w:rsidRPr="00793150">
        <w:rPr>
          <w:sz w:val="28"/>
          <w:szCs w:val="28"/>
        </w:rPr>
        <w:tab/>
      </w:r>
      <w:r w:rsidR="002C0957" w:rsidRPr="00793150">
        <w:rPr>
          <w:sz w:val="28"/>
          <w:szCs w:val="28"/>
        </w:rPr>
        <w:t xml:space="preserve">                               </w:t>
      </w:r>
      <w:r w:rsidR="00591478" w:rsidRPr="00793150">
        <w:rPr>
          <w:sz w:val="28"/>
          <w:szCs w:val="28"/>
        </w:rPr>
        <w:t xml:space="preserve">    </w:t>
      </w:r>
      <w:r w:rsidR="002C0957" w:rsidRPr="00793150">
        <w:rPr>
          <w:sz w:val="28"/>
          <w:szCs w:val="28"/>
        </w:rPr>
        <w:t xml:space="preserve">   </w:t>
      </w:r>
      <w:r w:rsidRPr="00793150">
        <w:rPr>
          <w:position w:val="-32"/>
          <w:sz w:val="28"/>
          <w:szCs w:val="28"/>
        </w:rPr>
        <w:object w:dxaOrig="1560" w:dyaOrig="700">
          <v:shape id="_x0000_i1093" type="#_x0000_t75" style="width:95.15pt;height:42pt" o:ole="">
            <v:imagedata r:id="rId211" o:title=""/>
          </v:shape>
          <o:OLEObject Type="Embed" ProgID="Equation.3" ShapeID="_x0000_i1093" DrawAspect="Content" ObjectID="_1443899429" r:id="rId212"/>
        </w:object>
      </w:r>
      <w:r w:rsidR="002C0957" w:rsidRPr="00793150">
        <w:rPr>
          <w:sz w:val="28"/>
          <w:szCs w:val="28"/>
        </w:rPr>
        <w:t xml:space="preserve">                                                (5.1)</w:t>
      </w:r>
    </w:p>
    <w:p w:rsidR="002C0957" w:rsidRPr="00793150" w:rsidRDefault="002C0957" w:rsidP="009D5A90">
      <w:pPr>
        <w:ind w:firstLine="567"/>
        <w:jc w:val="both"/>
        <w:rPr>
          <w:sz w:val="24"/>
          <w:szCs w:val="24"/>
        </w:rPr>
      </w:pPr>
    </w:p>
    <w:p w:rsidR="00C85134" w:rsidRPr="00793150" w:rsidRDefault="00C85134" w:rsidP="009D5A90">
      <w:pPr>
        <w:ind w:firstLine="567"/>
        <w:jc w:val="both"/>
        <w:rPr>
          <w:sz w:val="28"/>
          <w:szCs w:val="28"/>
        </w:rPr>
      </w:pPr>
      <w:r w:rsidRPr="00793150">
        <w:rPr>
          <w:sz w:val="28"/>
          <w:szCs w:val="28"/>
        </w:rPr>
        <w:t xml:space="preserve">где </w:t>
      </w:r>
      <w:r w:rsidRPr="00793150">
        <w:rPr>
          <w:position w:val="-14"/>
          <w:sz w:val="28"/>
          <w:szCs w:val="28"/>
        </w:rPr>
        <w:object w:dxaOrig="440" w:dyaOrig="400">
          <v:shape id="_x0000_i1094" type="#_x0000_t75" style="width:22.3pt;height:20.55pt" o:ole="">
            <v:imagedata r:id="rId213" o:title=""/>
          </v:shape>
          <o:OLEObject Type="Embed" ProgID="Equation.3" ShapeID="_x0000_i1094" DrawAspect="Content" ObjectID="_1443899430" r:id="rId214"/>
        </w:object>
      </w:r>
      <w:r w:rsidRPr="00793150">
        <w:rPr>
          <w:sz w:val="28"/>
          <w:szCs w:val="28"/>
        </w:rPr>
        <w:t xml:space="preserve"> – радиус-вектор рефлекса (</w:t>
      </w:r>
      <w:r w:rsidRPr="00793150">
        <w:rPr>
          <w:i/>
          <w:sz w:val="28"/>
          <w:szCs w:val="28"/>
          <w:lang w:val="en-US"/>
        </w:rPr>
        <w:t>hkl</w:t>
      </w:r>
      <w:r w:rsidRPr="00793150">
        <w:rPr>
          <w:sz w:val="28"/>
          <w:szCs w:val="28"/>
        </w:rPr>
        <w:t>). Отметим, что эта формула справедлива только тогда, когда угол разориентировки зерен не превышает 5-10</w:t>
      </w:r>
      <w:r w:rsidRPr="00793150">
        <w:rPr>
          <w:sz w:val="28"/>
          <w:szCs w:val="28"/>
          <w:vertAlign w:val="superscript"/>
        </w:rPr>
        <w:t>0</w:t>
      </w:r>
      <w:r w:rsidRPr="00793150">
        <w:rPr>
          <w:sz w:val="28"/>
          <w:szCs w:val="28"/>
        </w:rPr>
        <w:t>. При больших углах разориентировки действия над «векторами» разориентировки, как над обычными векторами, производить нельзя [</w:t>
      </w:r>
      <w:r w:rsidR="00FE1E94" w:rsidRPr="00793150">
        <w:rPr>
          <w:sz w:val="28"/>
          <w:szCs w:val="28"/>
        </w:rPr>
        <w:t>164</w:t>
      </w:r>
      <w:r w:rsidRPr="00793150">
        <w:rPr>
          <w:sz w:val="28"/>
          <w:szCs w:val="28"/>
        </w:rPr>
        <w:t>].</w:t>
      </w:r>
    </w:p>
    <w:p w:rsidR="00C85134" w:rsidRPr="00793150" w:rsidRDefault="00C85134" w:rsidP="009D5A90">
      <w:pPr>
        <w:ind w:firstLine="567"/>
        <w:jc w:val="both"/>
        <w:rPr>
          <w:sz w:val="24"/>
          <w:szCs w:val="24"/>
        </w:rPr>
      </w:pPr>
    </w:p>
    <w:p w:rsidR="00891176" w:rsidRPr="00793150" w:rsidRDefault="00D41843" w:rsidP="009D5A90">
      <w:pPr>
        <w:ind w:firstLine="567"/>
        <w:jc w:val="center"/>
        <w:rPr>
          <w:sz w:val="28"/>
          <w:szCs w:val="28"/>
        </w:rPr>
      </w:pPr>
      <w:r w:rsidRPr="00793150">
        <w:rPr>
          <w:noProof/>
        </w:rPr>
        <w:drawing>
          <wp:inline distT="0" distB="0" distL="0" distR="0">
            <wp:extent cx="5354461" cy="5653901"/>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5"/>
                    <a:srcRect/>
                    <a:stretch>
                      <a:fillRect/>
                    </a:stretch>
                  </pic:blipFill>
                  <pic:spPr bwMode="auto">
                    <a:xfrm>
                      <a:off x="0" y="0"/>
                      <a:ext cx="5354216" cy="5653642"/>
                    </a:xfrm>
                    <a:prstGeom prst="rect">
                      <a:avLst/>
                    </a:prstGeom>
                    <a:noFill/>
                    <a:ln w="9525">
                      <a:noFill/>
                      <a:miter lim="800000"/>
                      <a:headEnd/>
                      <a:tailEnd/>
                    </a:ln>
                  </pic:spPr>
                </pic:pic>
              </a:graphicData>
            </a:graphic>
          </wp:inline>
        </w:drawing>
      </w:r>
    </w:p>
    <w:p w:rsidR="007B78BB" w:rsidRPr="00793150" w:rsidRDefault="007B78BB" w:rsidP="009D5A90">
      <w:pPr>
        <w:ind w:firstLine="567"/>
        <w:jc w:val="center"/>
        <w:rPr>
          <w:sz w:val="24"/>
          <w:szCs w:val="24"/>
        </w:rPr>
      </w:pPr>
    </w:p>
    <w:p w:rsidR="00891176" w:rsidRPr="00793150" w:rsidRDefault="00C85134" w:rsidP="009D5A90">
      <w:pPr>
        <w:ind w:firstLine="567"/>
        <w:jc w:val="center"/>
        <w:rPr>
          <w:sz w:val="28"/>
          <w:szCs w:val="28"/>
        </w:rPr>
      </w:pPr>
      <w:r w:rsidRPr="00793150">
        <w:rPr>
          <w:sz w:val="28"/>
          <w:szCs w:val="28"/>
        </w:rPr>
        <w:t xml:space="preserve">Рисунок </w:t>
      </w:r>
      <w:r w:rsidR="00FE1E94" w:rsidRPr="00793150">
        <w:rPr>
          <w:sz w:val="28"/>
          <w:szCs w:val="28"/>
        </w:rPr>
        <w:t>5.1</w:t>
      </w:r>
      <w:r w:rsidR="00C81CB6" w:rsidRPr="00793150">
        <w:rPr>
          <w:sz w:val="28"/>
          <w:szCs w:val="28"/>
        </w:rPr>
        <w:t>-</w:t>
      </w:r>
      <w:r w:rsidR="00891176" w:rsidRPr="00793150">
        <w:rPr>
          <w:sz w:val="28"/>
          <w:szCs w:val="28"/>
        </w:rPr>
        <w:t xml:space="preserve"> Изменение количественных </w:t>
      </w:r>
      <w:r w:rsidR="00664878" w:rsidRPr="00793150">
        <w:rPr>
          <w:sz w:val="28"/>
          <w:szCs w:val="28"/>
        </w:rPr>
        <w:t xml:space="preserve">характеристик </w:t>
      </w:r>
      <w:r w:rsidR="00891176" w:rsidRPr="00793150">
        <w:rPr>
          <w:sz w:val="28"/>
          <w:szCs w:val="28"/>
        </w:rPr>
        <w:t>фрагментированной субструктуры по мере удаления от поверхности валка в деформированной прокатом стали 30ХГСА:</w:t>
      </w:r>
      <w:r w:rsidR="00F24AE7" w:rsidRPr="00793150">
        <w:rPr>
          <w:sz w:val="28"/>
          <w:szCs w:val="28"/>
        </w:rPr>
        <w:t xml:space="preserve"> </w:t>
      </w:r>
      <w:r w:rsidR="00891176" w:rsidRPr="00793150">
        <w:rPr>
          <w:sz w:val="28"/>
          <w:szCs w:val="28"/>
        </w:rPr>
        <w:t>объемная доля анизотропных (1) и изотропных (2) фрагментов</w:t>
      </w:r>
      <w:r w:rsidR="00F24AE7" w:rsidRPr="00793150">
        <w:rPr>
          <w:sz w:val="28"/>
          <w:szCs w:val="28"/>
        </w:rPr>
        <w:t xml:space="preserve"> (а), </w:t>
      </w:r>
      <w:r w:rsidR="00891176" w:rsidRPr="00793150">
        <w:rPr>
          <w:sz w:val="28"/>
          <w:szCs w:val="28"/>
        </w:rPr>
        <w:t>размер анизотропных (3 – продольный, 4 – поперечный), изотропных (5) и средний размер (6) фрагментов</w:t>
      </w:r>
      <w:r w:rsidR="00F24AE7" w:rsidRPr="00793150">
        <w:rPr>
          <w:sz w:val="28"/>
          <w:szCs w:val="28"/>
        </w:rPr>
        <w:t xml:space="preserve"> (б)</w:t>
      </w:r>
    </w:p>
    <w:p w:rsidR="00891176" w:rsidRPr="00793150" w:rsidRDefault="00D41843" w:rsidP="009D5A90">
      <w:pPr>
        <w:ind w:firstLine="567"/>
        <w:jc w:val="center"/>
        <w:rPr>
          <w:sz w:val="28"/>
          <w:szCs w:val="28"/>
        </w:rPr>
      </w:pPr>
      <w:r w:rsidRPr="00793150">
        <w:rPr>
          <w:noProof/>
          <w:sz w:val="28"/>
          <w:szCs w:val="28"/>
        </w:rPr>
        <w:lastRenderedPageBreak/>
        <w:drawing>
          <wp:inline distT="0" distB="0" distL="0" distR="0">
            <wp:extent cx="5306060" cy="4154170"/>
            <wp:effectExtent l="19050" t="0" r="8890" b="0"/>
            <wp:docPr id="167"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216"/>
                    <a:srcRect/>
                    <a:stretch>
                      <a:fillRect/>
                    </a:stretch>
                  </pic:blipFill>
                  <pic:spPr bwMode="auto">
                    <a:xfrm>
                      <a:off x="0" y="0"/>
                      <a:ext cx="5306060" cy="4154170"/>
                    </a:xfrm>
                    <a:prstGeom prst="rect">
                      <a:avLst/>
                    </a:prstGeom>
                    <a:noFill/>
                    <a:ln w="9525">
                      <a:noFill/>
                      <a:miter lim="800000"/>
                      <a:headEnd/>
                      <a:tailEnd/>
                    </a:ln>
                  </pic:spPr>
                </pic:pic>
              </a:graphicData>
            </a:graphic>
          </wp:inline>
        </w:drawing>
      </w:r>
    </w:p>
    <w:p w:rsidR="00891176" w:rsidRPr="00793150" w:rsidRDefault="00FE1E94" w:rsidP="009D5A90">
      <w:pPr>
        <w:ind w:firstLine="567"/>
        <w:jc w:val="center"/>
        <w:rPr>
          <w:sz w:val="28"/>
          <w:szCs w:val="28"/>
        </w:rPr>
      </w:pPr>
      <w:r w:rsidRPr="00793150">
        <w:rPr>
          <w:sz w:val="28"/>
          <w:szCs w:val="28"/>
        </w:rPr>
        <w:t>Рисунок 5.2</w:t>
      </w:r>
      <w:r w:rsidR="00C81CB6" w:rsidRPr="00793150">
        <w:rPr>
          <w:sz w:val="28"/>
          <w:szCs w:val="28"/>
        </w:rPr>
        <w:t>-</w:t>
      </w:r>
      <w:r w:rsidR="00891176" w:rsidRPr="00793150">
        <w:rPr>
          <w:sz w:val="28"/>
          <w:szCs w:val="28"/>
        </w:rPr>
        <w:t xml:space="preserve"> Изменение скалярной плотности дислокаций во фрагментированной субструктуре по мере удаления от поверхности валка в деформированной прокатом стали 30ХГСА:</w:t>
      </w:r>
      <w:r w:rsidR="00A851BE" w:rsidRPr="00793150">
        <w:rPr>
          <w:sz w:val="28"/>
          <w:szCs w:val="28"/>
        </w:rPr>
        <w:t xml:space="preserve"> </w:t>
      </w:r>
      <w:r w:rsidR="00891176" w:rsidRPr="00793150">
        <w:rPr>
          <w:sz w:val="28"/>
          <w:szCs w:val="28"/>
        </w:rPr>
        <w:t>средняя по материалу</w:t>
      </w:r>
      <w:r w:rsidR="00A851BE" w:rsidRPr="00793150">
        <w:rPr>
          <w:sz w:val="28"/>
          <w:szCs w:val="28"/>
        </w:rPr>
        <w:t xml:space="preserve"> (а),</w:t>
      </w:r>
      <w:r w:rsidR="00891176" w:rsidRPr="00793150">
        <w:rPr>
          <w:sz w:val="28"/>
          <w:szCs w:val="28"/>
        </w:rPr>
        <w:t xml:space="preserve"> в анизотропных (</w:t>
      </w:r>
      <w:r w:rsidR="00891176" w:rsidRPr="00793150">
        <w:rPr>
          <w:sz w:val="28"/>
          <w:szCs w:val="28"/>
        </w:rPr>
        <w:sym w:font="Symbol" w:char="F0B7"/>
      </w:r>
      <w:r w:rsidR="00891176" w:rsidRPr="00793150">
        <w:rPr>
          <w:sz w:val="28"/>
          <w:szCs w:val="28"/>
        </w:rPr>
        <w:t>) и изотропных (</w:t>
      </w:r>
      <w:r w:rsidR="00891176" w:rsidRPr="00793150">
        <w:rPr>
          <w:sz w:val="28"/>
          <w:szCs w:val="28"/>
        </w:rPr>
        <w:sym w:font="Symbol" w:char="F06F"/>
      </w:r>
      <w:r w:rsidR="00891176" w:rsidRPr="00793150">
        <w:rPr>
          <w:sz w:val="28"/>
          <w:szCs w:val="28"/>
        </w:rPr>
        <w:t>) фрагментах</w:t>
      </w:r>
      <w:r w:rsidR="00A851BE" w:rsidRPr="00793150">
        <w:rPr>
          <w:sz w:val="28"/>
          <w:szCs w:val="28"/>
        </w:rPr>
        <w:t xml:space="preserve"> (б)</w:t>
      </w:r>
    </w:p>
    <w:p w:rsidR="00891176" w:rsidRPr="00793150" w:rsidRDefault="00891176" w:rsidP="009D5A90">
      <w:pPr>
        <w:ind w:firstLine="567"/>
        <w:jc w:val="both"/>
        <w:rPr>
          <w:sz w:val="28"/>
          <w:szCs w:val="28"/>
        </w:rPr>
      </w:pPr>
    </w:p>
    <w:p w:rsidR="00891176" w:rsidRPr="00793150" w:rsidRDefault="00D41843" w:rsidP="009D5A90">
      <w:pPr>
        <w:ind w:firstLine="567"/>
        <w:jc w:val="center"/>
        <w:rPr>
          <w:sz w:val="28"/>
          <w:szCs w:val="28"/>
        </w:rPr>
      </w:pPr>
      <w:r w:rsidRPr="00793150">
        <w:rPr>
          <w:noProof/>
          <w:sz w:val="28"/>
          <w:szCs w:val="28"/>
        </w:rPr>
        <w:drawing>
          <wp:inline distT="0" distB="0" distL="0" distR="0">
            <wp:extent cx="2212340" cy="3442970"/>
            <wp:effectExtent l="19050" t="0" r="0" b="0"/>
            <wp:docPr id="168"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217"/>
                    <a:srcRect/>
                    <a:stretch>
                      <a:fillRect/>
                    </a:stretch>
                  </pic:blipFill>
                  <pic:spPr bwMode="auto">
                    <a:xfrm>
                      <a:off x="0" y="0"/>
                      <a:ext cx="2212340" cy="3442970"/>
                    </a:xfrm>
                    <a:prstGeom prst="rect">
                      <a:avLst/>
                    </a:prstGeom>
                    <a:noFill/>
                    <a:ln w="9525">
                      <a:noFill/>
                      <a:miter lim="800000"/>
                      <a:headEnd/>
                      <a:tailEnd/>
                    </a:ln>
                  </pic:spPr>
                </pic:pic>
              </a:graphicData>
            </a:graphic>
          </wp:inline>
        </w:drawing>
      </w:r>
    </w:p>
    <w:p w:rsidR="007B78BB" w:rsidRPr="00793150" w:rsidRDefault="007B78BB" w:rsidP="009D5A90">
      <w:pPr>
        <w:pStyle w:val="a3"/>
        <w:ind w:firstLine="567"/>
        <w:rPr>
          <w:b w:val="0"/>
        </w:rPr>
      </w:pPr>
    </w:p>
    <w:p w:rsidR="00891176" w:rsidRPr="00793150" w:rsidRDefault="007B78BB" w:rsidP="009D5A90">
      <w:pPr>
        <w:pStyle w:val="a3"/>
        <w:ind w:firstLine="567"/>
        <w:rPr>
          <w:b w:val="0"/>
        </w:rPr>
      </w:pPr>
      <w:r w:rsidRPr="00793150">
        <w:rPr>
          <w:b w:val="0"/>
        </w:rPr>
        <w:t>Рисунок 5</w:t>
      </w:r>
      <w:r w:rsidR="00FE1E94" w:rsidRPr="00793150">
        <w:rPr>
          <w:b w:val="0"/>
        </w:rPr>
        <w:t>.3</w:t>
      </w:r>
      <w:r w:rsidR="00C81CB6" w:rsidRPr="00793150">
        <w:rPr>
          <w:b w:val="0"/>
        </w:rPr>
        <w:t>-</w:t>
      </w:r>
      <w:r w:rsidR="00891176" w:rsidRPr="00793150">
        <w:rPr>
          <w:b w:val="0"/>
        </w:rPr>
        <w:t xml:space="preserve"> Схема определения азимутальной составляющей разориентировки фрагментов</w:t>
      </w:r>
    </w:p>
    <w:p w:rsidR="00891176" w:rsidRPr="00793150" w:rsidRDefault="00891176" w:rsidP="009D5A90">
      <w:pPr>
        <w:ind w:firstLine="567"/>
        <w:jc w:val="both"/>
        <w:rPr>
          <w:noProof/>
          <w:sz w:val="28"/>
          <w:szCs w:val="28"/>
        </w:rPr>
      </w:pPr>
      <w:r w:rsidRPr="00793150">
        <w:rPr>
          <w:sz w:val="28"/>
          <w:szCs w:val="28"/>
        </w:rPr>
        <w:lastRenderedPageBreak/>
        <w:t xml:space="preserve">Выполненные измерения показали, что </w:t>
      </w:r>
      <w:r w:rsidRPr="00793150">
        <w:rPr>
          <w:noProof/>
          <w:sz w:val="28"/>
          <w:szCs w:val="28"/>
        </w:rPr>
        <w:t>на расстоянии 2 мм от поверхности валка</w:t>
      </w:r>
      <w:r w:rsidRPr="00793150">
        <w:rPr>
          <w:sz w:val="28"/>
          <w:szCs w:val="28"/>
        </w:rPr>
        <w:t xml:space="preserve"> средняя азимутальная разориентировка фрагментов составляет величину </w:t>
      </w:r>
      <w:r w:rsidRPr="00793150">
        <w:rPr>
          <w:noProof/>
          <w:sz w:val="28"/>
          <w:szCs w:val="28"/>
        </w:rPr>
        <w:t>~2</w:t>
      </w:r>
      <w:r w:rsidRPr="00793150">
        <w:rPr>
          <w:noProof/>
          <w:sz w:val="28"/>
          <w:szCs w:val="28"/>
          <w:vertAlign w:val="superscript"/>
        </w:rPr>
        <w:t>0</w:t>
      </w:r>
      <w:r w:rsidRPr="00793150">
        <w:rPr>
          <w:noProof/>
          <w:sz w:val="28"/>
          <w:szCs w:val="28"/>
        </w:rPr>
        <w:t>, причем разориентировка</w:t>
      </w:r>
      <w:r w:rsidRPr="00793150">
        <w:rPr>
          <w:sz w:val="28"/>
          <w:szCs w:val="28"/>
        </w:rPr>
        <w:t xml:space="preserve"> анизотропных фрагментов</w:t>
      </w:r>
      <w:r w:rsidRPr="00793150">
        <w:rPr>
          <w:noProof/>
          <w:sz w:val="28"/>
          <w:szCs w:val="28"/>
        </w:rPr>
        <w:t xml:space="preserve"> составляла (1.5-2)</w:t>
      </w:r>
      <w:r w:rsidRPr="00793150">
        <w:rPr>
          <w:noProof/>
          <w:sz w:val="28"/>
          <w:szCs w:val="28"/>
          <w:vertAlign w:val="superscript"/>
        </w:rPr>
        <w:t>0</w:t>
      </w:r>
      <w:r w:rsidRPr="00793150">
        <w:rPr>
          <w:noProof/>
          <w:sz w:val="28"/>
          <w:szCs w:val="28"/>
        </w:rPr>
        <w:t>,</w:t>
      </w:r>
      <w:r w:rsidRPr="00793150">
        <w:rPr>
          <w:sz w:val="28"/>
          <w:szCs w:val="28"/>
        </w:rPr>
        <w:t xml:space="preserve"> разориентировка изотропных фрагментов</w:t>
      </w:r>
      <w:r w:rsidRPr="00793150">
        <w:rPr>
          <w:noProof/>
          <w:sz w:val="28"/>
          <w:szCs w:val="28"/>
        </w:rPr>
        <w:t xml:space="preserve"> – оказалась несколько выше (2-2.5)</w:t>
      </w:r>
      <w:r w:rsidRPr="00793150">
        <w:rPr>
          <w:noProof/>
          <w:sz w:val="28"/>
          <w:szCs w:val="28"/>
          <w:vertAlign w:val="superscript"/>
        </w:rPr>
        <w:t>0</w:t>
      </w:r>
      <w:r w:rsidRPr="00793150">
        <w:rPr>
          <w:noProof/>
          <w:sz w:val="28"/>
          <w:szCs w:val="28"/>
        </w:rPr>
        <w:t>. По мере приближения к поверхности валка разориентировка между фрагментами возрастает, и на расстоянии 0.5 мм от поверхности её среднее значение равно ~3</w:t>
      </w:r>
      <w:r w:rsidRPr="00793150">
        <w:rPr>
          <w:noProof/>
          <w:sz w:val="28"/>
          <w:szCs w:val="28"/>
          <w:vertAlign w:val="superscript"/>
        </w:rPr>
        <w:t>0</w:t>
      </w:r>
      <w:r w:rsidRPr="00793150">
        <w:rPr>
          <w:noProof/>
          <w:sz w:val="28"/>
          <w:szCs w:val="28"/>
        </w:rPr>
        <w:t>, а на поверхности валка уже (7-8)</w:t>
      </w:r>
      <w:r w:rsidRPr="00793150">
        <w:rPr>
          <w:noProof/>
          <w:sz w:val="28"/>
          <w:szCs w:val="28"/>
          <w:vertAlign w:val="superscript"/>
        </w:rPr>
        <w:t>0</w:t>
      </w:r>
      <w:r w:rsidRPr="00793150">
        <w:rPr>
          <w:noProof/>
          <w:sz w:val="28"/>
          <w:szCs w:val="28"/>
        </w:rPr>
        <w:t>.</w:t>
      </w:r>
    </w:p>
    <w:p w:rsidR="00891176" w:rsidRPr="00793150" w:rsidRDefault="00891176" w:rsidP="009D5A90">
      <w:pPr>
        <w:ind w:firstLine="567"/>
        <w:jc w:val="both"/>
        <w:rPr>
          <w:noProof/>
          <w:sz w:val="28"/>
          <w:szCs w:val="28"/>
        </w:rPr>
      </w:pPr>
      <w:r w:rsidRPr="00793150">
        <w:rPr>
          <w:bCs/>
          <w:sz w:val="28"/>
          <w:szCs w:val="28"/>
        </w:rPr>
        <w:t xml:space="preserve">Таким образом, поведение количественных характеристик дислокационной фрагментированной субструктуры является доказательством того, что степень пластической деформации возрастает </w:t>
      </w:r>
      <w:r w:rsidR="00C20B96" w:rsidRPr="00793150">
        <w:rPr>
          <w:bCs/>
          <w:sz w:val="28"/>
          <w:szCs w:val="28"/>
        </w:rPr>
        <w:t>по мере  приближения</w:t>
      </w:r>
      <w:r w:rsidRPr="00793150">
        <w:rPr>
          <w:bCs/>
          <w:sz w:val="28"/>
          <w:szCs w:val="28"/>
        </w:rPr>
        <w:t xml:space="preserve"> к поверхности валка.</w:t>
      </w:r>
    </w:p>
    <w:p w:rsidR="00891176" w:rsidRPr="00793150" w:rsidRDefault="00891176" w:rsidP="009D5A90">
      <w:pPr>
        <w:ind w:firstLine="567"/>
        <w:jc w:val="both"/>
        <w:rPr>
          <w:noProof/>
          <w:sz w:val="28"/>
          <w:szCs w:val="28"/>
        </w:rPr>
      </w:pPr>
    </w:p>
    <w:p w:rsidR="00891176" w:rsidRPr="00793150" w:rsidRDefault="00891176" w:rsidP="009D5A90">
      <w:pPr>
        <w:ind w:firstLine="567"/>
        <w:rPr>
          <w:b/>
          <w:bCs/>
          <w:sz w:val="28"/>
          <w:szCs w:val="28"/>
        </w:rPr>
      </w:pPr>
      <w:r w:rsidRPr="00793150">
        <w:rPr>
          <w:b/>
          <w:noProof/>
          <w:sz w:val="28"/>
          <w:szCs w:val="28"/>
        </w:rPr>
        <w:t>5.2 Источники и внутренние</w:t>
      </w:r>
      <w:r w:rsidRPr="00793150">
        <w:rPr>
          <w:b/>
          <w:bCs/>
          <w:sz w:val="28"/>
          <w:szCs w:val="28"/>
        </w:rPr>
        <w:t xml:space="preserve"> поля напряжений</w:t>
      </w:r>
    </w:p>
    <w:p w:rsidR="00891176" w:rsidRPr="00793150" w:rsidRDefault="00891176" w:rsidP="009D5A90">
      <w:pPr>
        <w:ind w:firstLine="567"/>
        <w:jc w:val="both"/>
        <w:rPr>
          <w:sz w:val="28"/>
          <w:szCs w:val="28"/>
        </w:rPr>
      </w:pPr>
      <w:r w:rsidRPr="00793150">
        <w:rPr>
          <w:bCs/>
          <w:sz w:val="28"/>
          <w:szCs w:val="28"/>
        </w:rPr>
        <w:t xml:space="preserve">Как следует из результатов, представленных в </w:t>
      </w:r>
      <w:r w:rsidR="00A851BE" w:rsidRPr="00793150">
        <w:rPr>
          <w:bCs/>
          <w:sz w:val="28"/>
          <w:szCs w:val="28"/>
        </w:rPr>
        <w:t xml:space="preserve">разделе </w:t>
      </w:r>
      <w:r w:rsidRPr="00793150">
        <w:rPr>
          <w:bCs/>
          <w:sz w:val="28"/>
          <w:szCs w:val="28"/>
        </w:rPr>
        <w:t>4, о</w:t>
      </w:r>
      <w:r w:rsidRPr="00793150">
        <w:rPr>
          <w:sz w:val="28"/>
          <w:szCs w:val="28"/>
        </w:rPr>
        <w:t>сновными источниками внутренних полей напряжений деформированной прокатом исследуемой стали являются: 1) скалярная плотность дислокаций; 2) поляризация дислокационной структуры и избыточная плотность дислокаций; 3) границы и стыки дислокационных фрагментов; 4) карбидные частицы типа М</w:t>
      </w:r>
      <w:r w:rsidRPr="00793150">
        <w:rPr>
          <w:sz w:val="28"/>
          <w:szCs w:val="28"/>
          <w:vertAlign w:val="subscript"/>
        </w:rPr>
        <w:t>2</w:t>
      </w:r>
      <w:r w:rsidRPr="00793150">
        <w:rPr>
          <w:sz w:val="28"/>
          <w:szCs w:val="28"/>
        </w:rPr>
        <w:t>С, расположенные на границах фрагментов; 5) карбидные частицы типа М</w:t>
      </w:r>
      <w:r w:rsidRPr="00793150">
        <w:rPr>
          <w:sz w:val="28"/>
          <w:szCs w:val="28"/>
          <w:vertAlign w:val="subscript"/>
        </w:rPr>
        <w:t>6</w:t>
      </w:r>
      <w:r w:rsidRPr="00793150">
        <w:rPr>
          <w:sz w:val="28"/>
          <w:szCs w:val="28"/>
        </w:rPr>
        <w:t>С, расположенные в стыках фрагментов и 6) недеформируемые первичные карбиды М</w:t>
      </w:r>
      <w:r w:rsidRPr="00793150">
        <w:rPr>
          <w:sz w:val="28"/>
          <w:szCs w:val="28"/>
          <w:vertAlign w:val="subscript"/>
        </w:rPr>
        <w:t>6</w:t>
      </w:r>
      <w:r w:rsidRPr="00793150">
        <w:rPr>
          <w:sz w:val="28"/>
          <w:szCs w:val="28"/>
        </w:rPr>
        <w:t>С, являющиеся основными источниками упругих полей напряжений</w:t>
      </w:r>
      <w:r w:rsidR="00A851BE" w:rsidRPr="00793150">
        <w:rPr>
          <w:sz w:val="28"/>
          <w:szCs w:val="28"/>
        </w:rPr>
        <w:t>[12,142-</w:t>
      </w:r>
      <w:r w:rsidR="00FE1E94" w:rsidRPr="00793150">
        <w:rPr>
          <w:sz w:val="28"/>
          <w:szCs w:val="28"/>
        </w:rPr>
        <w:t>143</w:t>
      </w:r>
      <w:r w:rsidR="00FA0FBA" w:rsidRPr="00793150">
        <w:rPr>
          <w:sz w:val="28"/>
          <w:szCs w:val="28"/>
        </w:rPr>
        <w:t>].</w:t>
      </w:r>
    </w:p>
    <w:p w:rsidR="00891176" w:rsidRPr="00793150" w:rsidRDefault="00891176" w:rsidP="009D5A90">
      <w:pPr>
        <w:ind w:firstLine="567"/>
        <w:jc w:val="both"/>
        <w:rPr>
          <w:sz w:val="28"/>
          <w:szCs w:val="28"/>
        </w:rPr>
      </w:pPr>
      <w:r w:rsidRPr="00793150">
        <w:rPr>
          <w:sz w:val="28"/>
          <w:szCs w:val="28"/>
        </w:rPr>
        <w:t>Наличие этих источников в условиях</w:t>
      </w:r>
      <w:r w:rsidR="000D0841" w:rsidRPr="00793150">
        <w:rPr>
          <w:sz w:val="28"/>
          <w:szCs w:val="28"/>
        </w:rPr>
        <w:t xml:space="preserve"> практической </w:t>
      </w:r>
      <w:r w:rsidRPr="00793150">
        <w:rPr>
          <w:sz w:val="28"/>
          <w:szCs w:val="28"/>
        </w:rPr>
        <w:t xml:space="preserve"> эксплуатации валка привели к созданию </w:t>
      </w:r>
      <w:r w:rsidR="000D0841" w:rsidRPr="00793150">
        <w:rPr>
          <w:sz w:val="28"/>
          <w:szCs w:val="28"/>
        </w:rPr>
        <w:t xml:space="preserve">в поверхностных слоях </w:t>
      </w:r>
      <w:r w:rsidRPr="00793150">
        <w:rPr>
          <w:sz w:val="28"/>
          <w:szCs w:val="28"/>
        </w:rPr>
        <w:t xml:space="preserve">значительных внутренних напряжений. Их действие проявляется в появлении изгиба-кручения кристаллической решетки </w:t>
      </w:r>
      <w:r w:rsidRPr="00793150">
        <w:rPr>
          <w:sz w:val="28"/>
          <w:szCs w:val="28"/>
        </w:rPr>
        <w:sym w:font="Symbol" w:char="F061"/>
      </w:r>
      <w:r w:rsidRPr="00793150">
        <w:rPr>
          <w:noProof/>
          <w:sz w:val="28"/>
          <w:szCs w:val="28"/>
        </w:rPr>
        <w:t>-</w:t>
      </w:r>
      <w:r w:rsidRPr="00793150">
        <w:rPr>
          <w:sz w:val="28"/>
          <w:szCs w:val="28"/>
        </w:rPr>
        <w:t xml:space="preserve">фазы. Напомним, что при электронно-микроскопическом исследовании он проявляется в виде изгибных экстинкционных контуров, толщина которых обратно пропорциональна амплитуде изгиба-кручения кристаллической решетки </w:t>
      </w:r>
      <w:r w:rsidRPr="00793150">
        <w:rPr>
          <w:noProof/>
          <w:sz w:val="28"/>
          <w:szCs w:val="28"/>
        </w:rPr>
        <w:t>[</w:t>
      </w:r>
      <w:r w:rsidR="00973384" w:rsidRPr="00793150">
        <w:rPr>
          <w:noProof/>
          <w:sz w:val="28"/>
          <w:szCs w:val="28"/>
        </w:rPr>
        <w:t>9</w:t>
      </w:r>
      <w:r w:rsidR="00FE1E94" w:rsidRPr="00793150">
        <w:rPr>
          <w:noProof/>
          <w:sz w:val="28"/>
          <w:szCs w:val="28"/>
        </w:rPr>
        <w:t>8</w:t>
      </w:r>
      <w:r w:rsidRPr="00793150">
        <w:rPr>
          <w:noProof/>
          <w:sz w:val="28"/>
          <w:szCs w:val="28"/>
        </w:rPr>
        <w:t>].</w:t>
      </w:r>
      <w:r w:rsidRPr="00793150">
        <w:rPr>
          <w:sz w:val="28"/>
          <w:szCs w:val="28"/>
        </w:rPr>
        <w:t xml:space="preserve"> Известно, что изгиб-кручение решетки может быть пластическим и упругим. В первом случае он обусловлен дислокационными зарядами, т.е. избыточной плотностью дислокаций, локализованной в некотором объеме материала [</w:t>
      </w:r>
      <w:r w:rsidR="00FE1E94" w:rsidRPr="00793150">
        <w:rPr>
          <w:sz w:val="28"/>
          <w:szCs w:val="28"/>
        </w:rPr>
        <w:t>96</w:t>
      </w:r>
      <w:r w:rsidR="00973384" w:rsidRPr="00793150">
        <w:rPr>
          <w:sz w:val="28"/>
          <w:szCs w:val="28"/>
        </w:rPr>
        <w:t>,</w:t>
      </w:r>
      <w:r w:rsidR="00FE1E94" w:rsidRPr="00793150">
        <w:rPr>
          <w:sz w:val="28"/>
          <w:szCs w:val="28"/>
        </w:rPr>
        <w:t>165</w:t>
      </w:r>
      <w:r w:rsidR="00A851BE" w:rsidRPr="00793150">
        <w:rPr>
          <w:sz w:val="28"/>
          <w:szCs w:val="28"/>
        </w:rPr>
        <w:t>-</w:t>
      </w:r>
      <w:r w:rsidR="00FE1E94" w:rsidRPr="00793150">
        <w:rPr>
          <w:sz w:val="28"/>
          <w:szCs w:val="28"/>
        </w:rPr>
        <w:t>166</w:t>
      </w:r>
      <w:r w:rsidRPr="00793150">
        <w:rPr>
          <w:sz w:val="28"/>
          <w:szCs w:val="28"/>
        </w:rPr>
        <w:t>]. Во втором</w:t>
      </w:r>
      <w:r w:rsidRPr="00793150">
        <w:rPr>
          <w:noProof/>
          <w:sz w:val="28"/>
          <w:szCs w:val="28"/>
        </w:rPr>
        <w:t xml:space="preserve"> –</w:t>
      </w:r>
      <w:r w:rsidRPr="00793150">
        <w:rPr>
          <w:sz w:val="28"/>
          <w:szCs w:val="28"/>
        </w:rPr>
        <w:t xml:space="preserve"> нерелаксированными упругими напряжениями, накопленными из-за несовместности деформации, например, зерен</w:t>
      </w:r>
      <w:r w:rsidRPr="00793150">
        <w:rPr>
          <w:noProof/>
          <w:sz w:val="28"/>
          <w:szCs w:val="28"/>
        </w:rPr>
        <w:t xml:space="preserve"> [</w:t>
      </w:r>
      <w:r w:rsidR="00FE1E94" w:rsidRPr="00793150">
        <w:rPr>
          <w:noProof/>
          <w:sz w:val="28"/>
          <w:szCs w:val="28"/>
        </w:rPr>
        <w:t>13</w:t>
      </w:r>
      <w:r w:rsidR="00973384" w:rsidRPr="00793150">
        <w:rPr>
          <w:noProof/>
          <w:sz w:val="28"/>
          <w:szCs w:val="28"/>
        </w:rPr>
        <w:t>7</w:t>
      </w:r>
      <w:r w:rsidR="00567A2D" w:rsidRPr="00793150">
        <w:rPr>
          <w:noProof/>
          <w:sz w:val="28"/>
          <w:szCs w:val="28"/>
        </w:rPr>
        <w:t>,1</w:t>
      </w:r>
      <w:r w:rsidR="00CA1E59" w:rsidRPr="00793150">
        <w:rPr>
          <w:noProof/>
          <w:sz w:val="28"/>
          <w:szCs w:val="28"/>
        </w:rPr>
        <w:t>67</w:t>
      </w:r>
      <w:r w:rsidRPr="00793150">
        <w:rPr>
          <w:noProof/>
          <w:sz w:val="28"/>
          <w:szCs w:val="28"/>
        </w:rPr>
        <w:t>], матрицы металла и недеформируемыми частицами [</w:t>
      </w:r>
      <w:r w:rsidR="00CA1E59" w:rsidRPr="00793150">
        <w:rPr>
          <w:noProof/>
          <w:sz w:val="28"/>
          <w:szCs w:val="28"/>
        </w:rPr>
        <w:t>168</w:t>
      </w:r>
      <w:r w:rsidRPr="00793150">
        <w:rPr>
          <w:noProof/>
          <w:sz w:val="28"/>
          <w:szCs w:val="28"/>
        </w:rPr>
        <w:t>]. Возможен и упруго-пластический изгиб, когда в материале присутствуют оба источника полей.</w:t>
      </w:r>
      <w:r w:rsidRPr="00793150">
        <w:rPr>
          <w:sz w:val="28"/>
          <w:szCs w:val="28"/>
        </w:rPr>
        <w:t xml:space="preserve"> </w:t>
      </w:r>
    </w:p>
    <w:p w:rsidR="00891176" w:rsidRPr="00793150" w:rsidRDefault="00891176" w:rsidP="009D5A90">
      <w:pPr>
        <w:ind w:firstLine="567"/>
        <w:jc w:val="both"/>
        <w:rPr>
          <w:sz w:val="28"/>
          <w:szCs w:val="28"/>
        </w:rPr>
      </w:pPr>
      <w:r w:rsidRPr="00793150">
        <w:rPr>
          <w:sz w:val="28"/>
          <w:szCs w:val="28"/>
        </w:rPr>
        <w:t xml:space="preserve">На </w:t>
      </w:r>
      <w:r w:rsidR="00A851BE" w:rsidRPr="00793150">
        <w:rPr>
          <w:sz w:val="28"/>
          <w:szCs w:val="28"/>
        </w:rPr>
        <w:t xml:space="preserve">рисунке </w:t>
      </w:r>
      <w:r w:rsidR="00CA1E59" w:rsidRPr="00793150">
        <w:rPr>
          <w:sz w:val="28"/>
          <w:szCs w:val="28"/>
        </w:rPr>
        <w:t>5.4</w:t>
      </w:r>
      <w:r w:rsidRPr="00793150">
        <w:rPr>
          <w:sz w:val="28"/>
          <w:szCs w:val="28"/>
        </w:rPr>
        <w:t> а представлено изменение средней по материалу амплитуды кривизны-кручения кристаллической решетки &lt;</w:t>
      </w:r>
      <w:r w:rsidRPr="00793150">
        <w:rPr>
          <w:sz w:val="28"/>
          <w:szCs w:val="28"/>
        </w:rPr>
        <w:sym w:font="Symbol" w:char="F063"/>
      </w:r>
      <w:r w:rsidRPr="00793150">
        <w:rPr>
          <w:sz w:val="28"/>
          <w:szCs w:val="28"/>
        </w:rPr>
        <w:t>&gt; и её составляющих &lt;</w:t>
      </w:r>
      <w:r w:rsidRPr="00793150">
        <w:rPr>
          <w:sz w:val="28"/>
          <w:szCs w:val="28"/>
        </w:rPr>
        <w:sym w:font="Symbol" w:char="F063"/>
      </w:r>
      <w:r w:rsidRPr="00793150">
        <w:rPr>
          <w:sz w:val="28"/>
          <w:szCs w:val="28"/>
          <w:vertAlign w:val="subscript"/>
        </w:rPr>
        <w:t>пл.</w:t>
      </w:r>
      <w:r w:rsidRPr="00793150">
        <w:rPr>
          <w:sz w:val="28"/>
          <w:szCs w:val="28"/>
        </w:rPr>
        <w:t>&gt; и &lt;</w:t>
      </w:r>
      <w:r w:rsidRPr="00793150">
        <w:rPr>
          <w:sz w:val="28"/>
          <w:szCs w:val="28"/>
        </w:rPr>
        <w:sym w:font="Symbol" w:char="F063"/>
      </w:r>
      <w:r w:rsidRPr="00793150">
        <w:rPr>
          <w:sz w:val="28"/>
          <w:szCs w:val="28"/>
          <w:vertAlign w:val="subscript"/>
        </w:rPr>
        <w:t>упр.</w:t>
      </w:r>
      <w:r w:rsidRPr="00793150">
        <w:rPr>
          <w:sz w:val="28"/>
          <w:szCs w:val="28"/>
        </w:rPr>
        <w:t>&gt; в деформированной прокатом стали 30ХГСА по мере удаления от поверхности валка. Из рисунка видно, что по мере приближения к поверхности валка амплитуда &lt;</w:t>
      </w:r>
      <w:r w:rsidRPr="00793150">
        <w:rPr>
          <w:sz w:val="28"/>
          <w:szCs w:val="28"/>
        </w:rPr>
        <w:sym w:font="Symbol" w:char="F063"/>
      </w:r>
      <w:r w:rsidRPr="00793150">
        <w:rPr>
          <w:sz w:val="28"/>
          <w:szCs w:val="28"/>
        </w:rPr>
        <w:t xml:space="preserve">&gt; уменьшается. Уменьшаются и её составляющие. Причем изгиб-кручение кристаллической решетки во всем исследуемом слое упругого происхождения. Он обусловлен несовместностью </w:t>
      </w:r>
      <w:r w:rsidRPr="00793150">
        <w:rPr>
          <w:sz w:val="28"/>
          <w:szCs w:val="28"/>
        </w:rPr>
        <w:lastRenderedPageBreak/>
        <w:t xml:space="preserve">деформации карбидной фазы и </w:t>
      </w:r>
      <w:r w:rsidRPr="00793150">
        <w:rPr>
          <w:sz w:val="28"/>
          <w:szCs w:val="28"/>
        </w:rPr>
        <w:sym w:font="Symbol" w:char="F061"/>
      </w:r>
      <w:r w:rsidRPr="00793150">
        <w:rPr>
          <w:sz w:val="28"/>
          <w:szCs w:val="28"/>
        </w:rPr>
        <w:t>-матрицы</w:t>
      </w:r>
      <w:r w:rsidRPr="00793150">
        <w:rPr>
          <w:noProof/>
          <w:sz w:val="28"/>
          <w:szCs w:val="28"/>
        </w:rPr>
        <w:t>. Кроме того, на поверхн</w:t>
      </w:r>
      <w:r w:rsidR="00F6162A" w:rsidRPr="00793150">
        <w:rPr>
          <w:noProof/>
          <w:sz w:val="28"/>
          <w:szCs w:val="28"/>
        </w:rPr>
        <w:t>о</w:t>
      </w:r>
      <w:r w:rsidRPr="00793150">
        <w:rPr>
          <w:noProof/>
          <w:sz w:val="28"/>
          <w:szCs w:val="28"/>
        </w:rPr>
        <w:t xml:space="preserve">сти валка изгиб-кручение – чисто упругий, амплитуда </w:t>
      </w:r>
      <w:r w:rsidRPr="00793150">
        <w:rPr>
          <w:sz w:val="28"/>
          <w:szCs w:val="28"/>
        </w:rPr>
        <w:t>&lt;</w:t>
      </w:r>
      <w:r w:rsidRPr="00793150">
        <w:rPr>
          <w:sz w:val="28"/>
          <w:szCs w:val="28"/>
        </w:rPr>
        <w:sym w:font="Symbol" w:char="F063"/>
      </w:r>
      <w:r w:rsidRPr="00793150">
        <w:rPr>
          <w:sz w:val="28"/>
          <w:szCs w:val="28"/>
          <w:vertAlign w:val="subscript"/>
        </w:rPr>
        <w:t>пл.</w:t>
      </w:r>
      <w:r w:rsidRPr="00793150">
        <w:rPr>
          <w:sz w:val="28"/>
          <w:szCs w:val="28"/>
        </w:rPr>
        <w:t>&gt; = 0.</w:t>
      </w:r>
    </w:p>
    <w:p w:rsidR="00891176" w:rsidRPr="00793150" w:rsidRDefault="00891176" w:rsidP="009D5A90">
      <w:pPr>
        <w:ind w:firstLine="567"/>
        <w:jc w:val="both"/>
        <w:rPr>
          <w:sz w:val="28"/>
          <w:szCs w:val="28"/>
        </w:rPr>
      </w:pPr>
      <w:r w:rsidRPr="00793150">
        <w:rPr>
          <w:sz w:val="28"/>
          <w:szCs w:val="28"/>
        </w:rPr>
        <w:t xml:space="preserve">Обсудим поведение </w:t>
      </w:r>
      <w:r w:rsidRPr="00793150">
        <w:rPr>
          <w:sz w:val="28"/>
          <w:szCs w:val="28"/>
        </w:rPr>
        <w:sym w:font="Symbol" w:char="F063"/>
      </w:r>
      <w:r w:rsidRPr="00793150">
        <w:rPr>
          <w:sz w:val="28"/>
          <w:szCs w:val="28"/>
        </w:rPr>
        <w:t xml:space="preserve"> и её составляющих </w:t>
      </w:r>
      <w:r w:rsidRPr="00793150">
        <w:rPr>
          <w:sz w:val="28"/>
          <w:szCs w:val="28"/>
        </w:rPr>
        <w:sym w:font="Symbol" w:char="F063"/>
      </w:r>
      <w:r w:rsidRPr="00793150">
        <w:rPr>
          <w:sz w:val="28"/>
          <w:szCs w:val="28"/>
          <w:vertAlign w:val="subscript"/>
        </w:rPr>
        <w:t>пл.</w:t>
      </w:r>
      <w:r w:rsidRPr="00793150">
        <w:rPr>
          <w:sz w:val="28"/>
          <w:szCs w:val="28"/>
        </w:rPr>
        <w:t xml:space="preserve"> и </w:t>
      </w:r>
      <w:r w:rsidRPr="00793150">
        <w:rPr>
          <w:sz w:val="28"/>
          <w:szCs w:val="28"/>
        </w:rPr>
        <w:sym w:font="Symbol" w:char="F063"/>
      </w:r>
      <w:r w:rsidRPr="00793150">
        <w:rPr>
          <w:sz w:val="28"/>
          <w:szCs w:val="28"/>
          <w:vertAlign w:val="subscript"/>
        </w:rPr>
        <w:t>упр.</w:t>
      </w:r>
      <w:r w:rsidRPr="00793150">
        <w:rPr>
          <w:sz w:val="28"/>
          <w:szCs w:val="28"/>
        </w:rPr>
        <w:t xml:space="preserve"> отдельно в анизотропных и изотропных фрагментах. Для анизотропных фрагментов поведение </w:t>
      </w:r>
      <w:r w:rsidRPr="00793150">
        <w:rPr>
          <w:sz w:val="28"/>
          <w:szCs w:val="28"/>
        </w:rPr>
        <w:sym w:font="Symbol" w:char="F063"/>
      </w:r>
      <w:r w:rsidRPr="00793150">
        <w:rPr>
          <w:sz w:val="28"/>
          <w:szCs w:val="28"/>
        </w:rPr>
        <w:t xml:space="preserve">, </w:t>
      </w:r>
      <w:r w:rsidRPr="00793150">
        <w:rPr>
          <w:sz w:val="28"/>
          <w:szCs w:val="28"/>
        </w:rPr>
        <w:sym w:font="Symbol" w:char="F063"/>
      </w:r>
      <w:r w:rsidRPr="00793150">
        <w:rPr>
          <w:sz w:val="28"/>
          <w:szCs w:val="28"/>
          <w:vertAlign w:val="subscript"/>
        </w:rPr>
        <w:t>пл.</w:t>
      </w:r>
      <w:r w:rsidRPr="00793150">
        <w:rPr>
          <w:sz w:val="28"/>
          <w:szCs w:val="28"/>
        </w:rPr>
        <w:t xml:space="preserve"> и </w:t>
      </w:r>
      <w:r w:rsidRPr="00793150">
        <w:rPr>
          <w:sz w:val="28"/>
          <w:szCs w:val="28"/>
        </w:rPr>
        <w:sym w:font="Symbol" w:char="F063"/>
      </w:r>
      <w:r w:rsidRPr="00793150">
        <w:rPr>
          <w:sz w:val="28"/>
          <w:szCs w:val="28"/>
          <w:vertAlign w:val="subscript"/>
        </w:rPr>
        <w:t>упр.</w:t>
      </w:r>
      <w:r w:rsidRPr="00793150">
        <w:rPr>
          <w:sz w:val="28"/>
          <w:szCs w:val="28"/>
        </w:rPr>
        <w:t xml:space="preserve"> представлено на </w:t>
      </w:r>
      <w:r w:rsidR="00A851BE" w:rsidRPr="00793150">
        <w:rPr>
          <w:sz w:val="28"/>
          <w:szCs w:val="28"/>
        </w:rPr>
        <w:t xml:space="preserve">рисунке </w:t>
      </w:r>
      <w:r w:rsidR="00CA1E59" w:rsidRPr="00793150">
        <w:rPr>
          <w:sz w:val="28"/>
          <w:szCs w:val="28"/>
        </w:rPr>
        <w:t>5.4</w:t>
      </w:r>
      <w:r w:rsidRPr="00793150">
        <w:rPr>
          <w:sz w:val="28"/>
          <w:szCs w:val="28"/>
        </w:rPr>
        <w:t> б. Как было показано выше, анизотропные фрагменты присутствуют в стали только на расстояниях 2</w:t>
      </w:r>
      <w:r w:rsidR="00ED4A9F" w:rsidRPr="00793150">
        <w:rPr>
          <w:sz w:val="28"/>
          <w:szCs w:val="28"/>
        </w:rPr>
        <w:t> мм</w:t>
      </w:r>
      <w:r w:rsidRPr="00793150">
        <w:rPr>
          <w:sz w:val="28"/>
          <w:szCs w:val="28"/>
        </w:rPr>
        <w:t xml:space="preserve"> и 0,5 мм от поверхности валка. Из рис</w:t>
      </w:r>
      <w:r w:rsidR="00A851BE" w:rsidRPr="00793150">
        <w:rPr>
          <w:sz w:val="28"/>
          <w:szCs w:val="28"/>
        </w:rPr>
        <w:t xml:space="preserve">унка </w:t>
      </w:r>
      <w:r w:rsidR="00CA1E59" w:rsidRPr="00793150">
        <w:rPr>
          <w:sz w:val="28"/>
          <w:szCs w:val="28"/>
        </w:rPr>
        <w:t>5.4</w:t>
      </w:r>
      <w:r w:rsidRPr="00793150">
        <w:rPr>
          <w:sz w:val="28"/>
          <w:szCs w:val="28"/>
        </w:rPr>
        <w:t xml:space="preserve"> б видно, что амплитуда </w:t>
      </w:r>
      <w:r w:rsidRPr="00793150">
        <w:rPr>
          <w:sz w:val="28"/>
          <w:szCs w:val="28"/>
        </w:rPr>
        <w:sym w:font="Symbol" w:char="F063"/>
      </w:r>
      <w:r w:rsidRPr="00793150">
        <w:rPr>
          <w:sz w:val="28"/>
          <w:szCs w:val="28"/>
        </w:rPr>
        <w:t xml:space="preserve"> по мере приближения к поверхности валка слабо уменьшается. Однако</w:t>
      </w:r>
      <w:r w:rsidR="00E95986" w:rsidRPr="00793150">
        <w:rPr>
          <w:sz w:val="28"/>
          <w:szCs w:val="28"/>
        </w:rPr>
        <w:t>,</w:t>
      </w:r>
      <w:r w:rsidRPr="00793150">
        <w:rPr>
          <w:sz w:val="28"/>
          <w:szCs w:val="28"/>
        </w:rPr>
        <w:t xml:space="preserve"> поведение составляющих </w:t>
      </w:r>
      <w:r w:rsidRPr="00793150">
        <w:rPr>
          <w:sz w:val="28"/>
          <w:szCs w:val="28"/>
        </w:rPr>
        <w:sym w:font="Symbol" w:char="F063"/>
      </w:r>
      <w:r w:rsidRPr="00793150">
        <w:rPr>
          <w:sz w:val="28"/>
          <w:szCs w:val="28"/>
          <w:vertAlign w:val="subscript"/>
        </w:rPr>
        <w:t>пл.</w:t>
      </w:r>
      <w:r w:rsidRPr="00793150">
        <w:rPr>
          <w:sz w:val="28"/>
          <w:szCs w:val="28"/>
        </w:rPr>
        <w:t xml:space="preserve"> и </w:t>
      </w:r>
      <w:r w:rsidRPr="00793150">
        <w:rPr>
          <w:sz w:val="28"/>
          <w:szCs w:val="28"/>
        </w:rPr>
        <w:sym w:font="Symbol" w:char="F063"/>
      </w:r>
      <w:r w:rsidRPr="00793150">
        <w:rPr>
          <w:sz w:val="28"/>
          <w:szCs w:val="28"/>
          <w:vertAlign w:val="subscript"/>
        </w:rPr>
        <w:t>упр.</w:t>
      </w:r>
      <w:r w:rsidRPr="00793150">
        <w:rPr>
          <w:sz w:val="28"/>
          <w:szCs w:val="28"/>
        </w:rPr>
        <w:t xml:space="preserve"> прямо противоположно: </w:t>
      </w:r>
      <w:r w:rsidRPr="00793150">
        <w:rPr>
          <w:sz w:val="28"/>
          <w:szCs w:val="28"/>
        </w:rPr>
        <w:sym w:font="Symbol" w:char="F063"/>
      </w:r>
      <w:r w:rsidRPr="00793150">
        <w:rPr>
          <w:sz w:val="28"/>
          <w:szCs w:val="28"/>
          <w:vertAlign w:val="subscript"/>
        </w:rPr>
        <w:t>пл.</w:t>
      </w:r>
      <w:r w:rsidRPr="00793150">
        <w:rPr>
          <w:sz w:val="28"/>
          <w:szCs w:val="28"/>
        </w:rPr>
        <w:t xml:space="preserve"> уменьшается, а </w:t>
      </w:r>
      <w:r w:rsidRPr="00793150">
        <w:rPr>
          <w:sz w:val="28"/>
          <w:szCs w:val="28"/>
        </w:rPr>
        <w:sym w:font="Symbol" w:char="F063"/>
      </w:r>
      <w:r w:rsidRPr="00793150">
        <w:rPr>
          <w:sz w:val="28"/>
          <w:szCs w:val="28"/>
          <w:vertAlign w:val="subscript"/>
        </w:rPr>
        <w:t>упр.</w:t>
      </w:r>
      <w:r w:rsidRPr="00793150">
        <w:rPr>
          <w:sz w:val="28"/>
          <w:szCs w:val="28"/>
        </w:rPr>
        <w:t xml:space="preserve"> – увеличивается. Это связано с тем, что, во-первых, по мере приближения к поверхности валка скалярная плотность дислокаций уменьшается, во-вторых, происходит изменение фазового состава. А именно, частицы цементита разрушаются и растворяются, освободившийся углерод идет на образование карбидов специального типа, одновременно происходит перераспределение карбидов между телом фрагментов и их границами. </w:t>
      </w:r>
    </w:p>
    <w:p w:rsidR="00891176" w:rsidRPr="00793150" w:rsidRDefault="00891176" w:rsidP="009D5A90">
      <w:pPr>
        <w:ind w:firstLine="567"/>
        <w:jc w:val="both"/>
        <w:rPr>
          <w:noProof/>
          <w:sz w:val="28"/>
          <w:szCs w:val="28"/>
        </w:rPr>
      </w:pPr>
      <w:r w:rsidRPr="00793150">
        <w:rPr>
          <w:sz w:val="28"/>
          <w:szCs w:val="28"/>
        </w:rPr>
        <w:t xml:space="preserve">Изменение амплитуды </w:t>
      </w:r>
      <w:r w:rsidRPr="00793150">
        <w:rPr>
          <w:sz w:val="28"/>
          <w:szCs w:val="28"/>
        </w:rPr>
        <w:sym w:font="Symbol" w:char="F063"/>
      </w:r>
      <w:r w:rsidRPr="00793150">
        <w:rPr>
          <w:sz w:val="28"/>
          <w:szCs w:val="28"/>
        </w:rPr>
        <w:t xml:space="preserve"> и её составляющих в изотропных фрагментах представлено на рис</w:t>
      </w:r>
      <w:r w:rsidR="00A851BE" w:rsidRPr="00793150">
        <w:rPr>
          <w:sz w:val="28"/>
          <w:szCs w:val="28"/>
        </w:rPr>
        <w:t xml:space="preserve">унке </w:t>
      </w:r>
      <w:r w:rsidR="00CA1E59" w:rsidRPr="00793150">
        <w:rPr>
          <w:sz w:val="28"/>
          <w:szCs w:val="28"/>
        </w:rPr>
        <w:t>5.4</w:t>
      </w:r>
      <w:r w:rsidRPr="00793150">
        <w:rPr>
          <w:sz w:val="28"/>
          <w:szCs w:val="28"/>
        </w:rPr>
        <w:t> в. Видно, что их поведение аналогично поведению средних по материалу &lt;</w:t>
      </w:r>
      <w:r w:rsidRPr="00793150">
        <w:rPr>
          <w:sz w:val="28"/>
          <w:szCs w:val="28"/>
        </w:rPr>
        <w:sym w:font="Symbol" w:char="F063"/>
      </w:r>
      <w:r w:rsidRPr="00793150">
        <w:rPr>
          <w:sz w:val="28"/>
          <w:szCs w:val="28"/>
        </w:rPr>
        <w:t>&gt;, &lt;</w:t>
      </w:r>
      <w:r w:rsidRPr="00793150">
        <w:rPr>
          <w:sz w:val="28"/>
          <w:szCs w:val="28"/>
        </w:rPr>
        <w:sym w:font="Symbol" w:char="F063"/>
      </w:r>
      <w:r w:rsidRPr="00793150">
        <w:rPr>
          <w:sz w:val="28"/>
          <w:szCs w:val="28"/>
          <w:vertAlign w:val="subscript"/>
        </w:rPr>
        <w:t>пл.</w:t>
      </w:r>
      <w:r w:rsidRPr="00793150">
        <w:rPr>
          <w:sz w:val="28"/>
          <w:szCs w:val="28"/>
        </w:rPr>
        <w:t>&gt; и &lt;</w:t>
      </w:r>
      <w:r w:rsidRPr="00793150">
        <w:rPr>
          <w:sz w:val="28"/>
          <w:szCs w:val="28"/>
        </w:rPr>
        <w:sym w:font="Symbol" w:char="F063"/>
      </w:r>
      <w:r w:rsidRPr="00793150">
        <w:rPr>
          <w:sz w:val="28"/>
          <w:szCs w:val="28"/>
          <w:vertAlign w:val="subscript"/>
        </w:rPr>
        <w:t>упр.</w:t>
      </w:r>
      <w:r w:rsidRPr="00793150">
        <w:rPr>
          <w:sz w:val="28"/>
          <w:szCs w:val="28"/>
        </w:rPr>
        <w:t>&gt;.</w:t>
      </w:r>
    </w:p>
    <w:p w:rsidR="00891176" w:rsidRPr="00793150" w:rsidRDefault="00891176" w:rsidP="009D5A90">
      <w:pPr>
        <w:ind w:firstLine="567"/>
        <w:jc w:val="both"/>
        <w:rPr>
          <w:sz w:val="28"/>
          <w:szCs w:val="28"/>
        </w:rPr>
      </w:pPr>
      <w:r w:rsidRPr="00793150">
        <w:rPr>
          <w:sz w:val="28"/>
          <w:szCs w:val="28"/>
        </w:rPr>
        <w:t xml:space="preserve">Обратим внимание на то, что особенностью </w:t>
      </w:r>
      <w:r w:rsidR="00A851BE" w:rsidRPr="00793150">
        <w:rPr>
          <w:sz w:val="28"/>
          <w:szCs w:val="28"/>
        </w:rPr>
        <w:t xml:space="preserve">рисунка </w:t>
      </w:r>
      <w:r w:rsidR="00ED4A9F" w:rsidRPr="00793150">
        <w:rPr>
          <w:sz w:val="28"/>
          <w:szCs w:val="28"/>
        </w:rPr>
        <w:t>5</w:t>
      </w:r>
      <w:r w:rsidR="00CA1E59" w:rsidRPr="00793150">
        <w:rPr>
          <w:sz w:val="28"/>
          <w:szCs w:val="28"/>
        </w:rPr>
        <w:t>.4</w:t>
      </w:r>
      <w:r w:rsidRPr="00793150">
        <w:rPr>
          <w:sz w:val="28"/>
          <w:szCs w:val="28"/>
        </w:rPr>
        <w:t xml:space="preserve"> являются высокие значения величин &lt;</w:t>
      </w:r>
      <w:r w:rsidRPr="00793150">
        <w:rPr>
          <w:sz w:val="28"/>
          <w:szCs w:val="28"/>
          <w:lang w:val="en-US"/>
        </w:rPr>
        <w:sym w:font="Symbol" w:char="F063"/>
      </w:r>
      <w:r w:rsidRPr="00793150">
        <w:rPr>
          <w:sz w:val="28"/>
          <w:szCs w:val="28"/>
        </w:rPr>
        <w:t xml:space="preserve">&gt; и </w:t>
      </w:r>
      <w:r w:rsidRPr="00793150">
        <w:rPr>
          <w:sz w:val="28"/>
          <w:szCs w:val="28"/>
          <w:lang w:val="en-US"/>
        </w:rPr>
        <w:sym w:font="Symbol" w:char="F063"/>
      </w:r>
      <w:r w:rsidRPr="00793150">
        <w:rPr>
          <w:sz w:val="28"/>
          <w:szCs w:val="28"/>
          <w:vertAlign w:val="subscript"/>
        </w:rPr>
        <w:t>упр.</w:t>
      </w:r>
      <w:r w:rsidRPr="00793150">
        <w:rPr>
          <w:sz w:val="28"/>
          <w:szCs w:val="28"/>
        </w:rPr>
        <w:t xml:space="preserve"> Они выше, чем во многих случаях пластич</w:t>
      </w:r>
      <w:r w:rsidR="000A7B03" w:rsidRPr="00793150">
        <w:rPr>
          <w:sz w:val="28"/>
          <w:szCs w:val="28"/>
        </w:rPr>
        <w:t>ески деформируемой стали (ср.</w:t>
      </w:r>
      <w:r w:rsidRPr="00793150">
        <w:rPr>
          <w:sz w:val="28"/>
          <w:szCs w:val="28"/>
        </w:rPr>
        <w:t xml:space="preserve"> настоящие данные с данными в [</w:t>
      </w:r>
      <w:r w:rsidR="00CA1E59" w:rsidRPr="00793150">
        <w:rPr>
          <w:sz w:val="28"/>
          <w:szCs w:val="28"/>
        </w:rPr>
        <w:t>74,99,11</w:t>
      </w:r>
      <w:r w:rsidR="00ED4A9F" w:rsidRPr="00793150">
        <w:rPr>
          <w:sz w:val="28"/>
          <w:szCs w:val="28"/>
        </w:rPr>
        <w:t>3,</w:t>
      </w:r>
      <w:r w:rsidR="00CA1E59" w:rsidRPr="00793150">
        <w:rPr>
          <w:sz w:val="28"/>
          <w:szCs w:val="28"/>
        </w:rPr>
        <w:t>167</w:t>
      </w:r>
      <w:r w:rsidRPr="00793150">
        <w:rPr>
          <w:sz w:val="28"/>
          <w:szCs w:val="28"/>
        </w:rPr>
        <w:t>]. Причина этого, как уже отмечалось выше, в большой объемной доле карбидной фазы в деформированной стали. Иными словами,</w:t>
      </w:r>
      <w:r w:rsidR="000A7B03" w:rsidRPr="00793150">
        <w:rPr>
          <w:sz w:val="28"/>
          <w:szCs w:val="28"/>
        </w:rPr>
        <w:t xml:space="preserve"> по-видимому,</w:t>
      </w:r>
      <w:r w:rsidRPr="00793150">
        <w:rPr>
          <w:sz w:val="28"/>
          <w:szCs w:val="28"/>
        </w:rPr>
        <w:t xml:space="preserve"> это </w:t>
      </w:r>
      <w:r w:rsidR="000A7B03" w:rsidRPr="00793150">
        <w:rPr>
          <w:sz w:val="28"/>
          <w:szCs w:val="28"/>
        </w:rPr>
        <w:t xml:space="preserve">можно сравнивать с </w:t>
      </w:r>
      <w:r w:rsidRPr="00793150">
        <w:rPr>
          <w:sz w:val="28"/>
          <w:szCs w:val="28"/>
        </w:rPr>
        <w:t>композиционны</w:t>
      </w:r>
      <w:r w:rsidR="000A7B03" w:rsidRPr="00793150">
        <w:rPr>
          <w:sz w:val="28"/>
          <w:szCs w:val="28"/>
        </w:rPr>
        <w:t>м</w:t>
      </w:r>
      <w:r w:rsidRPr="00793150">
        <w:rPr>
          <w:sz w:val="28"/>
          <w:szCs w:val="28"/>
        </w:rPr>
        <w:t xml:space="preserve"> материал</w:t>
      </w:r>
      <w:r w:rsidR="000A7B03" w:rsidRPr="00793150">
        <w:rPr>
          <w:sz w:val="28"/>
          <w:szCs w:val="28"/>
        </w:rPr>
        <w:t>ом</w:t>
      </w:r>
      <w:r w:rsidRPr="00793150">
        <w:rPr>
          <w:sz w:val="28"/>
          <w:szCs w:val="28"/>
        </w:rPr>
        <w:t xml:space="preserve">. Хорошо известно, что в композиционном материале роль </w:t>
      </w:r>
      <w:r w:rsidR="000A7B03" w:rsidRPr="00793150">
        <w:rPr>
          <w:sz w:val="28"/>
          <w:szCs w:val="28"/>
        </w:rPr>
        <w:t xml:space="preserve">и значение </w:t>
      </w:r>
      <w:r w:rsidRPr="00793150">
        <w:rPr>
          <w:sz w:val="28"/>
          <w:szCs w:val="28"/>
        </w:rPr>
        <w:t xml:space="preserve">внутренних напряжений </w:t>
      </w:r>
      <w:r w:rsidR="000A7B03" w:rsidRPr="00793150">
        <w:rPr>
          <w:sz w:val="28"/>
          <w:szCs w:val="28"/>
        </w:rPr>
        <w:t xml:space="preserve">значительно </w:t>
      </w:r>
      <w:r w:rsidRPr="00793150">
        <w:rPr>
          <w:sz w:val="28"/>
          <w:szCs w:val="28"/>
        </w:rPr>
        <w:t>выше, чем в обычных материалах.</w:t>
      </w:r>
    </w:p>
    <w:p w:rsidR="00891176" w:rsidRPr="00793150" w:rsidRDefault="00891176" w:rsidP="009D5A90">
      <w:pPr>
        <w:ind w:firstLine="567"/>
        <w:jc w:val="both"/>
        <w:rPr>
          <w:sz w:val="28"/>
          <w:szCs w:val="28"/>
        </w:rPr>
      </w:pPr>
      <w:r w:rsidRPr="00793150">
        <w:rPr>
          <w:sz w:val="28"/>
          <w:szCs w:val="28"/>
        </w:rPr>
        <w:t>Данные</w:t>
      </w:r>
      <w:r w:rsidR="00D24E0B" w:rsidRPr="00793150">
        <w:rPr>
          <w:sz w:val="28"/>
          <w:szCs w:val="28"/>
        </w:rPr>
        <w:t xml:space="preserve">, представленные </w:t>
      </w:r>
      <w:r w:rsidR="00A851BE" w:rsidRPr="00793150">
        <w:rPr>
          <w:sz w:val="28"/>
          <w:szCs w:val="28"/>
        </w:rPr>
        <w:t xml:space="preserve">рисунке </w:t>
      </w:r>
      <w:r w:rsidR="00ED4A9F" w:rsidRPr="00793150">
        <w:rPr>
          <w:sz w:val="28"/>
          <w:szCs w:val="28"/>
        </w:rPr>
        <w:t>5</w:t>
      </w:r>
      <w:r w:rsidR="00CA1E59" w:rsidRPr="00793150">
        <w:rPr>
          <w:sz w:val="28"/>
          <w:szCs w:val="28"/>
        </w:rPr>
        <w:t>.4</w:t>
      </w:r>
      <w:r w:rsidRPr="00793150">
        <w:rPr>
          <w:sz w:val="28"/>
          <w:szCs w:val="28"/>
        </w:rPr>
        <w:t xml:space="preserve"> свидетельствуют</w:t>
      </w:r>
      <w:r w:rsidR="00D24E0B" w:rsidRPr="00793150">
        <w:rPr>
          <w:sz w:val="28"/>
          <w:szCs w:val="28"/>
        </w:rPr>
        <w:t xml:space="preserve"> о том</w:t>
      </w:r>
      <w:r w:rsidRPr="00793150">
        <w:rPr>
          <w:sz w:val="28"/>
          <w:szCs w:val="28"/>
        </w:rPr>
        <w:t>, что амплитуда кривизны-кручения кристаллической решетки почти всегда выше в изотропных фрагментах. Очевидно, что изотропным фрагментам</w:t>
      </w:r>
      <w:r w:rsidRPr="00793150">
        <w:rPr>
          <w:noProof/>
          <w:sz w:val="28"/>
          <w:szCs w:val="28"/>
        </w:rPr>
        <w:t xml:space="preserve"> </w:t>
      </w:r>
      <w:r w:rsidRPr="00793150">
        <w:rPr>
          <w:sz w:val="28"/>
          <w:szCs w:val="28"/>
        </w:rPr>
        <w:t>трудно испытывать дальнейшие фазово-структурные превращения, поэтому при довольно близких размерах и одинаковой плотности дислокаций (</w:t>
      </w:r>
      <w:r w:rsidR="00A851BE" w:rsidRPr="00793150">
        <w:rPr>
          <w:sz w:val="28"/>
          <w:szCs w:val="28"/>
        </w:rPr>
        <w:t xml:space="preserve">рисунок </w:t>
      </w:r>
      <w:r w:rsidR="00CA1E59" w:rsidRPr="00793150">
        <w:rPr>
          <w:sz w:val="28"/>
          <w:szCs w:val="28"/>
        </w:rPr>
        <w:t>5.1</w:t>
      </w:r>
      <w:r w:rsidR="00ED4A9F" w:rsidRPr="00793150">
        <w:rPr>
          <w:sz w:val="28"/>
          <w:szCs w:val="28"/>
        </w:rPr>
        <w:t xml:space="preserve"> и 5</w:t>
      </w:r>
      <w:r w:rsidR="00CA1E59" w:rsidRPr="00793150">
        <w:rPr>
          <w:sz w:val="28"/>
          <w:szCs w:val="28"/>
        </w:rPr>
        <w:t>.2</w:t>
      </w:r>
      <w:r w:rsidRPr="00793150">
        <w:rPr>
          <w:sz w:val="28"/>
          <w:szCs w:val="28"/>
        </w:rPr>
        <w:t>) изотропные фрагменты</w:t>
      </w:r>
      <w:r w:rsidRPr="00793150">
        <w:rPr>
          <w:noProof/>
          <w:sz w:val="28"/>
          <w:szCs w:val="28"/>
        </w:rPr>
        <w:t xml:space="preserve"> </w:t>
      </w:r>
      <w:r w:rsidRPr="00793150">
        <w:rPr>
          <w:sz w:val="28"/>
          <w:szCs w:val="28"/>
        </w:rPr>
        <w:t>накапливают более высокое значение кривизны-кручения кристаллической решетки.</w:t>
      </w:r>
    </w:p>
    <w:p w:rsidR="00891176" w:rsidRPr="00793150" w:rsidRDefault="00D41843" w:rsidP="009D5A90">
      <w:pPr>
        <w:spacing w:line="360" w:lineRule="auto"/>
        <w:ind w:firstLine="567"/>
        <w:jc w:val="center"/>
        <w:rPr>
          <w:sz w:val="26"/>
          <w:szCs w:val="28"/>
        </w:rPr>
      </w:pPr>
      <w:r w:rsidRPr="00793150">
        <w:rPr>
          <w:noProof/>
        </w:rPr>
        <w:lastRenderedPageBreak/>
        <w:drawing>
          <wp:inline distT="0" distB="0" distL="0" distR="0">
            <wp:extent cx="5869940" cy="7078345"/>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8"/>
                    <a:srcRect/>
                    <a:stretch>
                      <a:fillRect/>
                    </a:stretch>
                  </pic:blipFill>
                  <pic:spPr bwMode="auto">
                    <a:xfrm>
                      <a:off x="0" y="0"/>
                      <a:ext cx="5869940" cy="7078345"/>
                    </a:xfrm>
                    <a:prstGeom prst="rect">
                      <a:avLst/>
                    </a:prstGeom>
                    <a:noFill/>
                    <a:ln w="9525">
                      <a:noFill/>
                      <a:miter lim="800000"/>
                      <a:headEnd/>
                      <a:tailEnd/>
                    </a:ln>
                  </pic:spPr>
                </pic:pic>
              </a:graphicData>
            </a:graphic>
          </wp:inline>
        </w:drawing>
      </w:r>
    </w:p>
    <w:p w:rsidR="00891176" w:rsidRPr="00793150" w:rsidRDefault="00ED4A9F" w:rsidP="009D5A90">
      <w:pPr>
        <w:ind w:firstLine="567"/>
        <w:jc w:val="center"/>
        <w:rPr>
          <w:sz w:val="28"/>
          <w:szCs w:val="28"/>
        </w:rPr>
      </w:pPr>
      <w:r w:rsidRPr="00793150">
        <w:rPr>
          <w:sz w:val="28"/>
          <w:szCs w:val="28"/>
        </w:rPr>
        <w:t>Рисунок 5</w:t>
      </w:r>
      <w:r w:rsidR="00CA1E59" w:rsidRPr="00793150">
        <w:rPr>
          <w:sz w:val="28"/>
          <w:szCs w:val="28"/>
        </w:rPr>
        <w:t>.4</w:t>
      </w:r>
      <w:r w:rsidR="00C81CB6" w:rsidRPr="00793150">
        <w:rPr>
          <w:sz w:val="28"/>
          <w:szCs w:val="28"/>
        </w:rPr>
        <w:t>-</w:t>
      </w:r>
      <w:r w:rsidR="00891176" w:rsidRPr="00793150">
        <w:rPr>
          <w:sz w:val="28"/>
          <w:szCs w:val="28"/>
        </w:rPr>
        <w:t xml:space="preserve"> Изменение амплитуды кривизны-кручения кристаллической решетки </w:t>
      </w:r>
      <w:r w:rsidR="00891176" w:rsidRPr="00793150">
        <w:rPr>
          <w:sz w:val="28"/>
          <w:szCs w:val="28"/>
        </w:rPr>
        <w:sym w:font="Symbol" w:char="F063"/>
      </w:r>
      <w:r w:rsidR="00891176" w:rsidRPr="00793150">
        <w:rPr>
          <w:sz w:val="28"/>
          <w:szCs w:val="28"/>
        </w:rPr>
        <w:t xml:space="preserve"> и её составляющих (пластической </w:t>
      </w:r>
      <w:r w:rsidR="00891176" w:rsidRPr="00793150">
        <w:rPr>
          <w:sz w:val="28"/>
          <w:szCs w:val="28"/>
        </w:rPr>
        <w:sym w:font="Symbol" w:char="F063"/>
      </w:r>
      <w:r w:rsidR="00891176" w:rsidRPr="00793150">
        <w:rPr>
          <w:sz w:val="28"/>
          <w:szCs w:val="28"/>
          <w:vertAlign w:val="subscript"/>
        </w:rPr>
        <w:t>пл.</w:t>
      </w:r>
      <w:r w:rsidR="00891176" w:rsidRPr="00793150">
        <w:rPr>
          <w:sz w:val="28"/>
          <w:szCs w:val="28"/>
        </w:rPr>
        <w:t xml:space="preserve"> и упругой </w:t>
      </w:r>
      <w:r w:rsidR="00891176" w:rsidRPr="00793150">
        <w:rPr>
          <w:sz w:val="28"/>
          <w:szCs w:val="28"/>
        </w:rPr>
        <w:sym w:font="Symbol" w:char="F063"/>
      </w:r>
      <w:r w:rsidR="00891176" w:rsidRPr="00793150">
        <w:rPr>
          <w:sz w:val="28"/>
          <w:szCs w:val="28"/>
          <w:vertAlign w:val="subscript"/>
        </w:rPr>
        <w:t>упр.</w:t>
      </w:r>
      <w:r w:rsidR="00891176" w:rsidRPr="00793150">
        <w:rPr>
          <w:sz w:val="28"/>
          <w:szCs w:val="28"/>
        </w:rPr>
        <w:t>) в деформированной прокатом стали 30ХГСА по мере удаления от поверхности валка: средние по материалу</w:t>
      </w:r>
      <w:r w:rsidR="00A851BE" w:rsidRPr="00793150">
        <w:rPr>
          <w:sz w:val="28"/>
          <w:szCs w:val="28"/>
        </w:rPr>
        <w:t xml:space="preserve"> (а), </w:t>
      </w:r>
      <w:r w:rsidR="00891176" w:rsidRPr="00793150">
        <w:rPr>
          <w:sz w:val="28"/>
          <w:szCs w:val="28"/>
        </w:rPr>
        <w:t xml:space="preserve">в анизотропных </w:t>
      </w:r>
      <w:r w:rsidR="00A851BE" w:rsidRPr="00793150">
        <w:rPr>
          <w:sz w:val="28"/>
          <w:szCs w:val="28"/>
        </w:rPr>
        <w:t xml:space="preserve">(б) </w:t>
      </w:r>
      <w:r w:rsidR="00891176" w:rsidRPr="00793150">
        <w:rPr>
          <w:sz w:val="28"/>
          <w:szCs w:val="28"/>
        </w:rPr>
        <w:t>и изотропных фрагментах</w:t>
      </w:r>
      <w:r w:rsidR="00A851BE" w:rsidRPr="00793150">
        <w:rPr>
          <w:sz w:val="28"/>
          <w:szCs w:val="28"/>
        </w:rPr>
        <w:t xml:space="preserve"> (в)</w:t>
      </w:r>
    </w:p>
    <w:p w:rsidR="00891176" w:rsidRPr="00793150" w:rsidRDefault="00891176" w:rsidP="009D5A90">
      <w:pPr>
        <w:ind w:firstLine="567"/>
        <w:jc w:val="both"/>
        <w:rPr>
          <w:sz w:val="28"/>
          <w:szCs w:val="28"/>
        </w:rPr>
      </w:pPr>
    </w:p>
    <w:p w:rsidR="00891176" w:rsidRPr="00793150" w:rsidRDefault="00A851BE" w:rsidP="009D5A90">
      <w:pPr>
        <w:ind w:firstLine="567"/>
        <w:rPr>
          <w:b/>
          <w:sz w:val="28"/>
          <w:szCs w:val="28"/>
        </w:rPr>
      </w:pPr>
      <w:r w:rsidRPr="00793150">
        <w:rPr>
          <w:b/>
          <w:sz w:val="28"/>
          <w:szCs w:val="28"/>
        </w:rPr>
        <w:t>5.3</w:t>
      </w:r>
      <w:r w:rsidR="00891176" w:rsidRPr="00793150">
        <w:rPr>
          <w:b/>
          <w:sz w:val="28"/>
          <w:szCs w:val="28"/>
        </w:rPr>
        <w:t xml:space="preserve"> Оценка степени пластической деформации в валке</w:t>
      </w:r>
    </w:p>
    <w:p w:rsidR="00891176" w:rsidRPr="00793150" w:rsidRDefault="00891176" w:rsidP="009D5A90">
      <w:pPr>
        <w:ind w:firstLine="567"/>
        <w:jc w:val="both"/>
        <w:rPr>
          <w:sz w:val="28"/>
          <w:szCs w:val="28"/>
        </w:rPr>
      </w:pPr>
      <w:r w:rsidRPr="00793150">
        <w:rPr>
          <w:sz w:val="28"/>
          <w:szCs w:val="28"/>
        </w:rPr>
        <w:t>Оценим интегральную степень пластической деформации, которой подвергаются исследуемы</w:t>
      </w:r>
      <w:r w:rsidR="0069255E" w:rsidRPr="00793150">
        <w:rPr>
          <w:sz w:val="28"/>
          <w:szCs w:val="28"/>
        </w:rPr>
        <w:t>е</w:t>
      </w:r>
      <w:r w:rsidRPr="00793150">
        <w:rPr>
          <w:sz w:val="28"/>
          <w:szCs w:val="28"/>
        </w:rPr>
        <w:t xml:space="preserve"> в работе </w:t>
      </w:r>
      <w:r w:rsidR="0069255E" w:rsidRPr="00793150">
        <w:rPr>
          <w:sz w:val="28"/>
          <w:szCs w:val="28"/>
        </w:rPr>
        <w:t xml:space="preserve">поверхностные </w:t>
      </w:r>
      <w:r w:rsidRPr="00793150">
        <w:rPr>
          <w:sz w:val="28"/>
          <w:szCs w:val="28"/>
        </w:rPr>
        <w:t xml:space="preserve">слои валка. Для этого воспользуемся известной линейной зависимостью между размером фрагментов </w:t>
      </w:r>
      <w:r w:rsidRPr="00793150">
        <w:rPr>
          <w:sz w:val="28"/>
          <w:szCs w:val="28"/>
        </w:rPr>
        <w:lastRenderedPageBreak/>
        <w:t xml:space="preserve">и степенью пластической деформации, представленную на </w:t>
      </w:r>
      <w:r w:rsidR="00CA1E59" w:rsidRPr="00793150">
        <w:rPr>
          <w:sz w:val="28"/>
          <w:szCs w:val="28"/>
        </w:rPr>
        <w:t>рис</w:t>
      </w:r>
      <w:r w:rsidR="00A851BE" w:rsidRPr="00793150">
        <w:rPr>
          <w:sz w:val="28"/>
          <w:szCs w:val="28"/>
        </w:rPr>
        <w:t xml:space="preserve">унках </w:t>
      </w:r>
      <w:r w:rsidR="00CA1E59" w:rsidRPr="00793150">
        <w:rPr>
          <w:sz w:val="28"/>
          <w:szCs w:val="28"/>
        </w:rPr>
        <w:t>4.12</w:t>
      </w:r>
      <w:r w:rsidRPr="00793150">
        <w:rPr>
          <w:sz w:val="28"/>
          <w:szCs w:val="28"/>
        </w:rPr>
        <w:t xml:space="preserve"> а и </w:t>
      </w:r>
      <w:r w:rsidR="00CA1E59" w:rsidRPr="00793150">
        <w:rPr>
          <w:sz w:val="28"/>
          <w:szCs w:val="28"/>
        </w:rPr>
        <w:t>4.12</w:t>
      </w:r>
      <w:r w:rsidRPr="00793150">
        <w:rPr>
          <w:sz w:val="28"/>
          <w:szCs w:val="28"/>
        </w:rPr>
        <w:t xml:space="preserve"> б. Иными словами, оценим степень пластической деформации, приводящую к формированию фрагментированной </w:t>
      </w:r>
      <w:r w:rsidR="00C22CEF" w:rsidRPr="00793150">
        <w:rPr>
          <w:sz w:val="28"/>
          <w:szCs w:val="28"/>
        </w:rPr>
        <w:t>суб</w:t>
      </w:r>
      <w:r w:rsidRPr="00793150">
        <w:rPr>
          <w:sz w:val="28"/>
          <w:szCs w:val="28"/>
        </w:rPr>
        <w:t>структуры в деформированной прокатом стали 30ХГСА. Средний размер фрагментов, достигаемый в слое на расстоянии 2 мм от поверхности валка, для анизотропных фраг</w:t>
      </w:r>
      <w:r w:rsidR="00664878" w:rsidRPr="00793150">
        <w:rPr>
          <w:sz w:val="28"/>
          <w:szCs w:val="28"/>
        </w:rPr>
        <w:t>ментов составляет величину 0.27 × 0.66 </w:t>
      </w:r>
      <w:r w:rsidRPr="00793150">
        <w:rPr>
          <w:sz w:val="28"/>
          <w:szCs w:val="28"/>
        </w:rPr>
        <w:t>мкм, для анизотропных – 0.43 мкм, с</w:t>
      </w:r>
      <w:r w:rsidR="00664878" w:rsidRPr="00793150">
        <w:rPr>
          <w:sz w:val="28"/>
          <w:szCs w:val="28"/>
        </w:rPr>
        <w:t>редний размер фрагментов – 0.44 </w:t>
      </w:r>
      <w:r w:rsidRPr="00793150">
        <w:rPr>
          <w:sz w:val="28"/>
          <w:szCs w:val="28"/>
        </w:rPr>
        <w:t xml:space="preserve">мкм. Согласно </w:t>
      </w:r>
      <w:r w:rsidR="00A851BE" w:rsidRPr="00793150">
        <w:rPr>
          <w:sz w:val="28"/>
          <w:szCs w:val="28"/>
        </w:rPr>
        <w:t xml:space="preserve">рисунка </w:t>
      </w:r>
      <w:r w:rsidR="00CA1E59" w:rsidRPr="00793150">
        <w:rPr>
          <w:sz w:val="28"/>
          <w:szCs w:val="28"/>
        </w:rPr>
        <w:t>4.12</w:t>
      </w:r>
      <w:r w:rsidRPr="00793150">
        <w:rPr>
          <w:sz w:val="28"/>
          <w:szCs w:val="28"/>
        </w:rPr>
        <w:t xml:space="preserve">, это соответствует степени пластической деформации </w:t>
      </w:r>
      <w:r w:rsidRPr="00793150">
        <w:rPr>
          <w:sz w:val="28"/>
          <w:szCs w:val="28"/>
        </w:rPr>
        <w:sym w:font="Symbol" w:char="F065"/>
      </w:r>
      <w:r w:rsidR="00664878" w:rsidRPr="00793150">
        <w:rPr>
          <w:sz w:val="28"/>
          <w:szCs w:val="28"/>
        </w:rPr>
        <w:t> </w:t>
      </w:r>
      <w:r w:rsidRPr="00793150">
        <w:rPr>
          <w:sz w:val="28"/>
          <w:szCs w:val="28"/>
        </w:rPr>
        <w:sym w:font="Symbol" w:char="F0BB"/>
      </w:r>
      <w:r w:rsidR="00664878" w:rsidRPr="00793150">
        <w:rPr>
          <w:sz w:val="28"/>
          <w:szCs w:val="28"/>
        </w:rPr>
        <w:t> </w:t>
      </w:r>
      <w:r w:rsidR="007B4CE6" w:rsidRPr="00793150">
        <w:rPr>
          <w:sz w:val="28"/>
          <w:szCs w:val="28"/>
        </w:rPr>
        <w:t>0.70.</w:t>
      </w:r>
    </w:p>
    <w:p w:rsidR="00891176" w:rsidRPr="00793150" w:rsidRDefault="00891176" w:rsidP="009D5A90">
      <w:pPr>
        <w:ind w:firstLine="567"/>
        <w:jc w:val="both"/>
        <w:rPr>
          <w:sz w:val="28"/>
          <w:szCs w:val="28"/>
        </w:rPr>
      </w:pPr>
      <w:r w:rsidRPr="00793150">
        <w:rPr>
          <w:sz w:val="28"/>
          <w:szCs w:val="28"/>
        </w:rPr>
        <w:t>В слое, расположенном на расстоянии 0.5 мм от поверхности валка, анизотропные фрагменты имеют размер величиной</w:t>
      </w:r>
      <w:r w:rsidR="00664878" w:rsidRPr="00793150">
        <w:rPr>
          <w:sz w:val="28"/>
          <w:szCs w:val="28"/>
        </w:rPr>
        <w:t xml:space="preserve"> 0.25 × 0.56 </w:t>
      </w:r>
      <w:r w:rsidRPr="00793150">
        <w:rPr>
          <w:sz w:val="28"/>
          <w:szCs w:val="28"/>
        </w:rPr>
        <w:t>мкм, для анизотропных – 0.39 мкм, с</w:t>
      </w:r>
      <w:r w:rsidR="00664878" w:rsidRPr="00793150">
        <w:rPr>
          <w:sz w:val="28"/>
          <w:szCs w:val="28"/>
        </w:rPr>
        <w:t>редний размер фрагментов – 0.40 </w:t>
      </w:r>
      <w:r w:rsidRPr="00793150">
        <w:rPr>
          <w:sz w:val="28"/>
          <w:szCs w:val="28"/>
        </w:rPr>
        <w:t xml:space="preserve">мкм. Здесь, согласно </w:t>
      </w:r>
      <w:r w:rsidR="00A851BE" w:rsidRPr="00793150">
        <w:rPr>
          <w:sz w:val="28"/>
          <w:szCs w:val="28"/>
        </w:rPr>
        <w:t xml:space="preserve">рисунка </w:t>
      </w:r>
      <w:r w:rsidR="00CA1E59" w:rsidRPr="00793150">
        <w:rPr>
          <w:sz w:val="28"/>
          <w:szCs w:val="28"/>
        </w:rPr>
        <w:t>4.12</w:t>
      </w:r>
      <w:r w:rsidRPr="00793150">
        <w:rPr>
          <w:sz w:val="28"/>
          <w:szCs w:val="28"/>
        </w:rPr>
        <w:t xml:space="preserve">, степень пластической деформации достигает величины </w:t>
      </w:r>
      <w:r w:rsidRPr="00793150">
        <w:rPr>
          <w:sz w:val="28"/>
          <w:szCs w:val="28"/>
        </w:rPr>
        <w:sym w:font="Symbol" w:char="F065"/>
      </w:r>
      <w:r w:rsidR="00664878" w:rsidRPr="00793150">
        <w:rPr>
          <w:sz w:val="28"/>
          <w:szCs w:val="28"/>
        </w:rPr>
        <w:t> </w:t>
      </w:r>
      <w:r w:rsidRPr="00793150">
        <w:rPr>
          <w:sz w:val="28"/>
          <w:szCs w:val="28"/>
        </w:rPr>
        <w:sym w:font="Symbol" w:char="F0BB"/>
      </w:r>
      <w:r w:rsidR="00664878" w:rsidRPr="00793150">
        <w:rPr>
          <w:sz w:val="28"/>
          <w:szCs w:val="28"/>
        </w:rPr>
        <w:t> </w:t>
      </w:r>
      <w:r w:rsidRPr="00793150">
        <w:rPr>
          <w:sz w:val="28"/>
          <w:szCs w:val="28"/>
        </w:rPr>
        <w:t>0.75.</w:t>
      </w:r>
    </w:p>
    <w:p w:rsidR="00891176" w:rsidRPr="00793150" w:rsidRDefault="00891176" w:rsidP="009D5A90">
      <w:pPr>
        <w:ind w:firstLine="567"/>
        <w:jc w:val="both"/>
        <w:rPr>
          <w:sz w:val="28"/>
          <w:szCs w:val="28"/>
        </w:rPr>
      </w:pPr>
      <w:r w:rsidRPr="00793150">
        <w:rPr>
          <w:sz w:val="28"/>
          <w:szCs w:val="28"/>
        </w:rPr>
        <w:t xml:space="preserve">На поверхности валка присутствуют только изотропные фрагменты, средний размер которых 0.22 мкм. Ему соответствует степень пластической деформации </w:t>
      </w:r>
      <w:r w:rsidRPr="00793150">
        <w:rPr>
          <w:sz w:val="28"/>
          <w:szCs w:val="28"/>
        </w:rPr>
        <w:sym w:font="Symbol" w:char="F065"/>
      </w:r>
      <w:r w:rsidRPr="00793150">
        <w:rPr>
          <w:sz w:val="28"/>
          <w:szCs w:val="28"/>
        </w:rPr>
        <w:t> </w:t>
      </w:r>
      <w:r w:rsidRPr="00793150">
        <w:rPr>
          <w:sz w:val="28"/>
          <w:szCs w:val="28"/>
        </w:rPr>
        <w:sym w:font="Symbol" w:char="F0BB"/>
      </w:r>
      <w:r w:rsidRPr="00793150">
        <w:rPr>
          <w:sz w:val="28"/>
          <w:szCs w:val="28"/>
        </w:rPr>
        <w:t> 0.85.</w:t>
      </w:r>
    </w:p>
    <w:p w:rsidR="00891176" w:rsidRPr="00793150" w:rsidRDefault="00891176" w:rsidP="009D5A90">
      <w:pPr>
        <w:ind w:firstLine="567"/>
        <w:jc w:val="both"/>
        <w:rPr>
          <w:sz w:val="28"/>
          <w:szCs w:val="28"/>
        </w:rPr>
      </w:pPr>
      <w:r w:rsidRPr="00793150">
        <w:rPr>
          <w:sz w:val="28"/>
          <w:szCs w:val="28"/>
        </w:rPr>
        <w:t xml:space="preserve">Таким образом, используя данные </w:t>
      </w:r>
      <w:r w:rsidR="00A851BE" w:rsidRPr="00793150">
        <w:rPr>
          <w:sz w:val="28"/>
          <w:szCs w:val="28"/>
        </w:rPr>
        <w:t xml:space="preserve">рисунка </w:t>
      </w:r>
      <w:r w:rsidR="00CA1E59" w:rsidRPr="00793150">
        <w:rPr>
          <w:sz w:val="28"/>
          <w:szCs w:val="28"/>
        </w:rPr>
        <w:t>4.12</w:t>
      </w:r>
      <w:r w:rsidRPr="00793150">
        <w:rPr>
          <w:sz w:val="28"/>
          <w:szCs w:val="28"/>
        </w:rPr>
        <w:t xml:space="preserve">, получаем зависимость степени пластической деформации </w:t>
      </w:r>
      <w:r w:rsidRPr="00793150">
        <w:rPr>
          <w:sz w:val="28"/>
          <w:szCs w:val="28"/>
        </w:rPr>
        <w:sym w:font="Symbol" w:char="F065"/>
      </w:r>
      <w:r w:rsidRPr="00793150">
        <w:rPr>
          <w:sz w:val="28"/>
          <w:szCs w:val="28"/>
        </w:rPr>
        <w:t xml:space="preserve"> от величины удаления от поверхности валка, которая представлена на </w:t>
      </w:r>
      <w:r w:rsidR="00A851BE" w:rsidRPr="00793150">
        <w:rPr>
          <w:sz w:val="28"/>
          <w:szCs w:val="28"/>
        </w:rPr>
        <w:t xml:space="preserve">рисунке </w:t>
      </w:r>
      <w:r w:rsidR="00CA1E59" w:rsidRPr="00793150">
        <w:rPr>
          <w:sz w:val="28"/>
          <w:szCs w:val="28"/>
        </w:rPr>
        <w:t>5.5 [149</w:t>
      </w:r>
      <w:r w:rsidR="00D4598D" w:rsidRPr="00793150">
        <w:rPr>
          <w:sz w:val="28"/>
          <w:szCs w:val="28"/>
        </w:rPr>
        <w:t>].</w:t>
      </w:r>
      <w:r w:rsidRPr="00793150">
        <w:rPr>
          <w:sz w:val="28"/>
          <w:szCs w:val="28"/>
        </w:rPr>
        <w:t xml:space="preserve"> Из этого рисунка очевидно, что в деформированной прокатом стали 30ХГСА структура формируется, прежде всего, степенью пластической деформации, котора</w:t>
      </w:r>
      <w:r w:rsidR="0069255E" w:rsidRPr="00793150">
        <w:rPr>
          <w:sz w:val="28"/>
          <w:szCs w:val="28"/>
        </w:rPr>
        <w:t>я аккумулируется в поверхностных слоях</w:t>
      </w:r>
      <w:r w:rsidRPr="00793150">
        <w:rPr>
          <w:sz w:val="28"/>
          <w:szCs w:val="28"/>
        </w:rPr>
        <w:t xml:space="preserve"> валка.</w:t>
      </w:r>
    </w:p>
    <w:p w:rsidR="00B90F8C" w:rsidRPr="00793150" w:rsidRDefault="00B90F8C" w:rsidP="009D5A90">
      <w:pPr>
        <w:ind w:firstLine="567"/>
        <w:jc w:val="both"/>
        <w:rPr>
          <w:sz w:val="28"/>
          <w:szCs w:val="28"/>
        </w:rPr>
      </w:pPr>
    </w:p>
    <w:p w:rsidR="00891176" w:rsidRPr="00793150" w:rsidRDefault="00D41843" w:rsidP="009D5A90">
      <w:pPr>
        <w:ind w:firstLine="567"/>
        <w:jc w:val="center"/>
        <w:rPr>
          <w:sz w:val="28"/>
          <w:szCs w:val="28"/>
        </w:rPr>
      </w:pPr>
      <w:r w:rsidRPr="00793150">
        <w:rPr>
          <w:noProof/>
        </w:rPr>
        <w:drawing>
          <wp:inline distT="0" distB="0" distL="0" distR="0">
            <wp:extent cx="5915660" cy="3217545"/>
            <wp:effectExtent l="19050" t="0" r="889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9"/>
                    <a:srcRect/>
                    <a:stretch>
                      <a:fillRect/>
                    </a:stretch>
                  </pic:blipFill>
                  <pic:spPr bwMode="auto">
                    <a:xfrm>
                      <a:off x="0" y="0"/>
                      <a:ext cx="5915660" cy="3217545"/>
                    </a:xfrm>
                    <a:prstGeom prst="rect">
                      <a:avLst/>
                    </a:prstGeom>
                    <a:noFill/>
                    <a:ln w="9525">
                      <a:noFill/>
                      <a:miter lim="800000"/>
                      <a:headEnd/>
                      <a:tailEnd/>
                    </a:ln>
                  </pic:spPr>
                </pic:pic>
              </a:graphicData>
            </a:graphic>
          </wp:inline>
        </w:drawing>
      </w:r>
    </w:p>
    <w:p w:rsidR="00891176" w:rsidRPr="00793150" w:rsidRDefault="00891176" w:rsidP="009D5A90">
      <w:pPr>
        <w:spacing w:line="360" w:lineRule="auto"/>
        <w:ind w:firstLine="567"/>
        <w:jc w:val="both"/>
        <w:rPr>
          <w:sz w:val="26"/>
          <w:szCs w:val="28"/>
        </w:rPr>
      </w:pPr>
    </w:p>
    <w:p w:rsidR="00891176" w:rsidRPr="00793150" w:rsidRDefault="00B90F8C" w:rsidP="009D5A90">
      <w:pPr>
        <w:ind w:firstLine="567"/>
        <w:jc w:val="center"/>
        <w:rPr>
          <w:sz w:val="28"/>
          <w:szCs w:val="28"/>
        </w:rPr>
      </w:pPr>
      <w:r w:rsidRPr="00793150">
        <w:rPr>
          <w:sz w:val="28"/>
          <w:szCs w:val="28"/>
        </w:rPr>
        <w:t>Рисунок 5</w:t>
      </w:r>
      <w:r w:rsidR="00CA1E59" w:rsidRPr="00793150">
        <w:rPr>
          <w:sz w:val="28"/>
          <w:szCs w:val="28"/>
        </w:rPr>
        <w:t>.5</w:t>
      </w:r>
      <w:r w:rsidR="00C81CB6" w:rsidRPr="00793150">
        <w:rPr>
          <w:sz w:val="28"/>
          <w:szCs w:val="28"/>
        </w:rPr>
        <w:t>-</w:t>
      </w:r>
      <w:r w:rsidR="00891176" w:rsidRPr="00793150">
        <w:rPr>
          <w:sz w:val="28"/>
          <w:szCs w:val="28"/>
        </w:rPr>
        <w:t xml:space="preserve"> Изменение степени пластической деформации </w:t>
      </w:r>
      <w:r w:rsidR="00891176" w:rsidRPr="00793150">
        <w:rPr>
          <w:sz w:val="28"/>
          <w:szCs w:val="28"/>
        </w:rPr>
        <w:sym w:font="Symbol" w:char="F065"/>
      </w:r>
      <w:r w:rsidR="00891176" w:rsidRPr="00793150">
        <w:rPr>
          <w:sz w:val="28"/>
          <w:szCs w:val="28"/>
        </w:rPr>
        <w:t xml:space="preserve"> в деформированной прокатом стали 30ХГСА по мере удаления от поверхности валка</w:t>
      </w:r>
    </w:p>
    <w:p w:rsidR="00891176" w:rsidRPr="00793150" w:rsidRDefault="00891176" w:rsidP="009D5A90">
      <w:pPr>
        <w:ind w:firstLine="567"/>
        <w:jc w:val="center"/>
        <w:rPr>
          <w:sz w:val="28"/>
          <w:szCs w:val="28"/>
        </w:rPr>
      </w:pPr>
    </w:p>
    <w:p w:rsidR="00515213" w:rsidRPr="00793150" w:rsidRDefault="00515213" w:rsidP="009D5A90">
      <w:pPr>
        <w:ind w:firstLine="567"/>
        <w:jc w:val="center"/>
        <w:rPr>
          <w:b/>
          <w:sz w:val="28"/>
          <w:szCs w:val="28"/>
        </w:rPr>
      </w:pPr>
    </w:p>
    <w:p w:rsidR="00891176" w:rsidRPr="00793150" w:rsidRDefault="00891176" w:rsidP="009D5A90">
      <w:pPr>
        <w:ind w:firstLine="567"/>
        <w:rPr>
          <w:b/>
          <w:sz w:val="28"/>
          <w:szCs w:val="28"/>
        </w:rPr>
      </w:pPr>
      <w:r w:rsidRPr="00793150">
        <w:rPr>
          <w:b/>
          <w:sz w:val="28"/>
          <w:szCs w:val="28"/>
        </w:rPr>
        <w:t xml:space="preserve">5.4 </w:t>
      </w:r>
      <w:r w:rsidR="00E8161C" w:rsidRPr="00793150">
        <w:rPr>
          <w:b/>
          <w:sz w:val="28"/>
          <w:szCs w:val="28"/>
        </w:rPr>
        <w:t>Карбидные превращения</w:t>
      </w:r>
    </w:p>
    <w:p w:rsidR="00891176" w:rsidRPr="00793150" w:rsidRDefault="00891176" w:rsidP="009D5A90">
      <w:pPr>
        <w:ind w:firstLine="567"/>
        <w:jc w:val="both"/>
        <w:rPr>
          <w:sz w:val="28"/>
          <w:szCs w:val="28"/>
        </w:rPr>
      </w:pPr>
      <w:r w:rsidRPr="00793150">
        <w:rPr>
          <w:sz w:val="28"/>
          <w:szCs w:val="28"/>
        </w:rPr>
        <w:t>В предыдущей главе было показано, что деформация прокатом стали</w:t>
      </w:r>
      <w:r w:rsidR="005C2211" w:rsidRPr="00793150">
        <w:rPr>
          <w:sz w:val="28"/>
          <w:szCs w:val="28"/>
        </w:rPr>
        <w:t xml:space="preserve"> 30ХГСА приводит к субструктурным превращениям</w:t>
      </w:r>
      <w:r w:rsidRPr="00793150">
        <w:rPr>
          <w:sz w:val="28"/>
          <w:szCs w:val="28"/>
        </w:rPr>
        <w:t xml:space="preserve">: «нефрагментированная субструктура </w:t>
      </w:r>
      <w:r w:rsidRPr="00793150">
        <w:rPr>
          <w:sz w:val="28"/>
          <w:szCs w:val="28"/>
        </w:rPr>
        <w:sym w:font="Symbol" w:char="F0AE"/>
      </w:r>
      <w:r w:rsidRPr="00793150">
        <w:rPr>
          <w:sz w:val="28"/>
          <w:szCs w:val="28"/>
        </w:rPr>
        <w:t xml:space="preserve"> фрагментированная субструктура», а также «анизотропные фрагменты </w:t>
      </w:r>
      <w:r w:rsidRPr="00793150">
        <w:rPr>
          <w:sz w:val="28"/>
          <w:szCs w:val="28"/>
        </w:rPr>
        <w:sym w:font="Symbol" w:char="F0AE"/>
      </w:r>
      <w:r w:rsidRPr="00793150">
        <w:rPr>
          <w:sz w:val="28"/>
          <w:szCs w:val="28"/>
        </w:rPr>
        <w:t xml:space="preserve"> изотропные фрагменты». Вначале, фрагменты, образующиеся при деформации стали, представляют собой участки материала, ограниченные малоугловыми дислокационными границами</w:t>
      </w:r>
      <w:r w:rsidR="005C2211" w:rsidRPr="00793150">
        <w:rPr>
          <w:sz w:val="28"/>
          <w:szCs w:val="28"/>
        </w:rPr>
        <w:t>,</w:t>
      </w:r>
      <w:r w:rsidRPr="00793150">
        <w:rPr>
          <w:sz w:val="28"/>
          <w:szCs w:val="28"/>
        </w:rPr>
        <w:t xml:space="preserve"> </w:t>
      </w:r>
      <w:r w:rsidR="00845BE2" w:rsidRPr="00793150">
        <w:rPr>
          <w:sz w:val="28"/>
          <w:szCs w:val="28"/>
        </w:rPr>
        <w:t xml:space="preserve">согласно </w:t>
      </w:r>
      <w:r w:rsidRPr="00793150">
        <w:rPr>
          <w:sz w:val="28"/>
          <w:szCs w:val="28"/>
        </w:rPr>
        <w:t>[</w:t>
      </w:r>
      <w:r w:rsidR="00CA1E59" w:rsidRPr="00793150">
        <w:rPr>
          <w:sz w:val="28"/>
          <w:szCs w:val="28"/>
        </w:rPr>
        <w:t>11</w:t>
      </w:r>
      <w:r w:rsidR="00B94A6F" w:rsidRPr="00793150">
        <w:rPr>
          <w:sz w:val="28"/>
          <w:szCs w:val="28"/>
        </w:rPr>
        <w:t>9</w:t>
      </w:r>
      <w:r w:rsidRPr="00793150">
        <w:rPr>
          <w:sz w:val="28"/>
          <w:szCs w:val="28"/>
        </w:rPr>
        <w:t xml:space="preserve">]. Малоугловые границы возникают, во-первых, при релаксации дефектной структуры после сдвигового </w:t>
      </w:r>
      <w:r w:rsidRPr="00793150">
        <w:rPr>
          <w:sz w:val="28"/>
          <w:szCs w:val="28"/>
        </w:rPr>
        <w:sym w:font="Symbol" w:char="F067"/>
      </w:r>
      <w:r w:rsidRPr="00793150">
        <w:rPr>
          <w:sz w:val="28"/>
          <w:szCs w:val="28"/>
        </w:rPr>
        <w:t xml:space="preserve"> </w:t>
      </w:r>
      <w:r w:rsidRPr="00793150">
        <w:rPr>
          <w:sz w:val="28"/>
          <w:szCs w:val="28"/>
        </w:rPr>
        <w:sym w:font="Symbol" w:char="F0AE"/>
      </w:r>
      <w:r w:rsidRPr="00793150">
        <w:rPr>
          <w:sz w:val="28"/>
          <w:szCs w:val="28"/>
        </w:rPr>
        <w:t xml:space="preserve"> </w:t>
      </w:r>
      <w:r w:rsidRPr="00793150">
        <w:rPr>
          <w:sz w:val="28"/>
          <w:szCs w:val="28"/>
        </w:rPr>
        <w:sym w:font="Symbol" w:char="F061"/>
      </w:r>
      <w:r w:rsidRPr="00793150">
        <w:rPr>
          <w:sz w:val="28"/>
          <w:szCs w:val="28"/>
        </w:rPr>
        <w:t xml:space="preserve">-превращения; во-вторых, при эволюции дислокационных субструктур в локальных участках материала (при этом образуются границы фрагментов) и, в-третьих, при миграции границ реек и захвате ими дислокаций, расположенных в объеме материала. Выше </w:t>
      </w:r>
      <w:r w:rsidR="00845BE2" w:rsidRPr="00793150">
        <w:rPr>
          <w:sz w:val="28"/>
          <w:szCs w:val="28"/>
        </w:rPr>
        <w:t xml:space="preserve">нами </w:t>
      </w:r>
      <w:r w:rsidRPr="00793150">
        <w:rPr>
          <w:sz w:val="28"/>
          <w:szCs w:val="28"/>
        </w:rPr>
        <w:t>показано, что деформация стали 30ХГСА приводит к постепенному развитию фрагментированной субструктуры</w:t>
      </w:r>
      <w:r w:rsidR="005C2211" w:rsidRPr="00793150">
        <w:rPr>
          <w:sz w:val="28"/>
          <w:szCs w:val="28"/>
        </w:rPr>
        <w:t xml:space="preserve"> в поверхностных слоях</w:t>
      </w:r>
      <w:r w:rsidRPr="00793150">
        <w:rPr>
          <w:sz w:val="28"/>
          <w:szCs w:val="28"/>
        </w:rPr>
        <w:t xml:space="preserve">. А именно, вначале образуются анизотропные фрагменты, затем изотропные. Анизотропные фрагменты – дислокационные, изотропные фрагменты – бездислокационные, как правило. </w:t>
      </w:r>
    </w:p>
    <w:p w:rsidR="00891176" w:rsidRPr="00793150" w:rsidRDefault="00891176" w:rsidP="009D5A90">
      <w:pPr>
        <w:ind w:firstLine="567"/>
        <w:jc w:val="both"/>
        <w:rPr>
          <w:sz w:val="28"/>
          <w:szCs w:val="28"/>
        </w:rPr>
      </w:pPr>
      <w:r w:rsidRPr="00793150">
        <w:rPr>
          <w:sz w:val="28"/>
          <w:szCs w:val="28"/>
        </w:rPr>
        <w:t>Показано</w:t>
      </w:r>
      <w:r w:rsidR="00845BE2" w:rsidRPr="00793150">
        <w:rPr>
          <w:sz w:val="28"/>
          <w:szCs w:val="28"/>
        </w:rPr>
        <w:t xml:space="preserve"> также</w:t>
      </w:r>
      <w:r w:rsidRPr="00793150">
        <w:rPr>
          <w:sz w:val="28"/>
          <w:szCs w:val="28"/>
        </w:rPr>
        <w:t xml:space="preserve">, что дислокационная </w:t>
      </w:r>
      <w:r w:rsidR="00664878" w:rsidRPr="00793150">
        <w:rPr>
          <w:sz w:val="28"/>
          <w:szCs w:val="28"/>
        </w:rPr>
        <w:t>суб</w:t>
      </w:r>
      <w:r w:rsidRPr="00793150">
        <w:rPr>
          <w:sz w:val="28"/>
          <w:szCs w:val="28"/>
        </w:rPr>
        <w:t xml:space="preserve">структура во фрагментированной </w:t>
      </w:r>
      <w:r w:rsidR="00664878" w:rsidRPr="00793150">
        <w:rPr>
          <w:sz w:val="28"/>
          <w:szCs w:val="28"/>
        </w:rPr>
        <w:t>суб</w:t>
      </w:r>
      <w:r w:rsidRPr="00793150">
        <w:rPr>
          <w:sz w:val="28"/>
          <w:szCs w:val="28"/>
        </w:rPr>
        <w:t xml:space="preserve">структуре связана с </w:t>
      </w:r>
      <w:r w:rsidR="005C2211" w:rsidRPr="00793150">
        <w:rPr>
          <w:sz w:val="28"/>
          <w:szCs w:val="28"/>
        </w:rPr>
        <w:t>характером распределения</w:t>
      </w:r>
      <w:r w:rsidRPr="00793150">
        <w:rPr>
          <w:sz w:val="28"/>
          <w:szCs w:val="28"/>
        </w:rPr>
        <w:t xml:space="preserve"> карбидных фаз. А именно, в анизотропных фрагментах</w:t>
      </w:r>
      <w:r w:rsidR="005C2211" w:rsidRPr="00793150">
        <w:rPr>
          <w:sz w:val="28"/>
          <w:szCs w:val="28"/>
        </w:rPr>
        <w:t>,</w:t>
      </w:r>
      <w:r w:rsidRPr="00793150">
        <w:rPr>
          <w:sz w:val="28"/>
          <w:szCs w:val="28"/>
        </w:rPr>
        <w:t xml:space="preserve"> нередко</w:t>
      </w:r>
      <w:r w:rsidR="005C2211" w:rsidRPr="00793150">
        <w:rPr>
          <w:sz w:val="28"/>
          <w:szCs w:val="28"/>
        </w:rPr>
        <w:t>,</w:t>
      </w:r>
      <w:r w:rsidRPr="00793150">
        <w:rPr>
          <w:sz w:val="28"/>
          <w:szCs w:val="28"/>
        </w:rPr>
        <w:t xml:space="preserve"> в узлах дислокационных сеток присутствуют специальные карбиды (в основном М</w:t>
      </w:r>
      <w:r w:rsidRPr="00793150">
        <w:rPr>
          <w:sz w:val="28"/>
          <w:szCs w:val="28"/>
          <w:vertAlign w:val="subscript"/>
        </w:rPr>
        <w:t>2</w:t>
      </w:r>
      <w:r w:rsidRPr="00793150">
        <w:rPr>
          <w:sz w:val="28"/>
          <w:szCs w:val="28"/>
        </w:rPr>
        <w:t>С), на границах фрагментов</w:t>
      </w:r>
      <w:r w:rsidRPr="00793150">
        <w:rPr>
          <w:noProof/>
          <w:sz w:val="28"/>
          <w:szCs w:val="28"/>
        </w:rPr>
        <w:t xml:space="preserve"> –</w:t>
      </w:r>
      <w:r w:rsidRPr="00793150">
        <w:rPr>
          <w:sz w:val="28"/>
          <w:szCs w:val="28"/>
        </w:rPr>
        <w:t xml:space="preserve"> частицы специальных карбидов и цементита. В изотропных фрагментах (фрагментах, не содержащих дислокации) присутствуют только карбиды специального типа, которые располагаются на границах и в стыках фрагментов.</w:t>
      </w:r>
    </w:p>
    <w:p w:rsidR="00891176" w:rsidRPr="00793150" w:rsidRDefault="00891176" w:rsidP="009D5A90">
      <w:pPr>
        <w:ind w:firstLine="567"/>
        <w:jc w:val="both"/>
        <w:rPr>
          <w:sz w:val="28"/>
          <w:szCs w:val="28"/>
        </w:rPr>
      </w:pPr>
      <w:r w:rsidRPr="00793150">
        <w:rPr>
          <w:sz w:val="28"/>
          <w:szCs w:val="28"/>
        </w:rPr>
        <w:t xml:space="preserve">Рассмотрим результаты изменения объемных долей различных карбидов в деформированной прокатом стали 30ХГСА. </w:t>
      </w:r>
      <w:r w:rsidR="005C2211" w:rsidRPr="00793150">
        <w:rPr>
          <w:sz w:val="28"/>
          <w:szCs w:val="28"/>
        </w:rPr>
        <w:t>Следует заметить</w:t>
      </w:r>
      <w:r w:rsidRPr="00793150">
        <w:rPr>
          <w:sz w:val="28"/>
          <w:szCs w:val="28"/>
        </w:rPr>
        <w:t>, что рассмотрение здесь ведется по материалу в целом. Это означает, что объемные доли карбидов, представленные на графиках, получены с учетом объемных долей анизот</w:t>
      </w:r>
      <w:r w:rsidR="00B94A6F" w:rsidRPr="00793150">
        <w:rPr>
          <w:sz w:val="28"/>
          <w:szCs w:val="28"/>
        </w:rPr>
        <w:t>ропных и изотропных фрагментов.</w:t>
      </w:r>
    </w:p>
    <w:p w:rsidR="00891176" w:rsidRPr="00793150" w:rsidRDefault="00891176" w:rsidP="009D5A90">
      <w:pPr>
        <w:ind w:firstLine="567"/>
        <w:jc w:val="both"/>
        <w:rPr>
          <w:sz w:val="28"/>
          <w:szCs w:val="28"/>
        </w:rPr>
      </w:pPr>
      <w:r w:rsidRPr="00793150">
        <w:rPr>
          <w:sz w:val="28"/>
          <w:szCs w:val="28"/>
        </w:rPr>
        <w:t xml:space="preserve">На </w:t>
      </w:r>
      <w:r w:rsidR="00A851BE" w:rsidRPr="00793150">
        <w:rPr>
          <w:sz w:val="28"/>
          <w:szCs w:val="28"/>
        </w:rPr>
        <w:t xml:space="preserve">рисунке </w:t>
      </w:r>
      <w:r w:rsidR="00B94A6F" w:rsidRPr="00793150">
        <w:rPr>
          <w:sz w:val="28"/>
          <w:szCs w:val="28"/>
        </w:rPr>
        <w:t>5</w:t>
      </w:r>
      <w:r w:rsidR="00CA1E59" w:rsidRPr="00793150">
        <w:rPr>
          <w:sz w:val="28"/>
          <w:szCs w:val="28"/>
        </w:rPr>
        <w:t>.6</w:t>
      </w:r>
      <w:r w:rsidRPr="00793150">
        <w:rPr>
          <w:sz w:val="28"/>
          <w:szCs w:val="28"/>
        </w:rPr>
        <w:t xml:space="preserve"> приведены зависимости объемных долей карбидной фазы (цементита и специальных карбидов), расположенных в различных структурных составляющих и различных местах по мере приближения к поверхности валка</w:t>
      </w:r>
      <w:r w:rsidR="00D4598D" w:rsidRPr="00793150">
        <w:rPr>
          <w:sz w:val="28"/>
          <w:szCs w:val="28"/>
        </w:rPr>
        <w:t xml:space="preserve"> [</w:t>
      </w:r>
      <w:r w:rsidR="00CA1E59" w:rsidRPr="00793150">
        <w:rPr>
          <w:sz w:val="28"/>
          <w:szCs w:val="28"/>
        </w:rPr>
        <w:t>142</w:t>
      </w:r>
      <w:r w:rsidR="00D4598D" w:rsidRPr="00793150">
        <w:rPr>
          <w:sz w:val="28"/>
          <w:szCs w:val="28"/>
        </w:rPr>
        <w:t>,</w:t>
      </w:r>
      <w:r w:rsidR="00CA1E59" w:rsidRPr="00793150">
        <w:rPr>
          <w:sz w:val="28"/>
          <w:szCs w:val="28"/>
        </w:rPr>
        <w:t>151-15</w:t>
      </w:r>
      <w:r w:rsidR="006F53A0" w:rsidRPr="00793150">
        <w:rPr>
          <w:sz w:val="28"/>
          <w:szCs w:val="28"/>
        </w:rPr>
        <w:t>3</w:t>
      </w:r>
      <w:r w:rsidR="00D4598D" w:rsidRPr="00793150">
        <w:rPr>
          <w:sz w:val="28"/>
          <w:szCs w:val="28"/>
        </w:rPr>
        <w:t>]</w:t>
      </w:r>
      <w:r w:rsidRPr="00793150">
        <w:rPr>
          <w:sz w:val="28"/>
          <w:szCs w:val="28"/>
        </w:rPr>
        <w:t xml:space="preserve">. Из </w:t>
      </w:r>
      <w:r w:rsidR="00A851BE" w:rsidRPr="00793150">
        <w:rPr>
          <w:sz w:val="28"/>
          <w:szCs w:val="28"/>
        </w:rPr>
        <w:t xml:space="preserve">рисунка </w:t>
      </w:r>
      <w:r w:rsidR="00CA1E59" w:rsidRPr="00793150">
        <w:rPr>
          <w:sz w:val="28"/>
          <w:szCs w:val="28"/>
        </w:rPr>
        <w:t>5.6</w:t>
      </w:r>
      <w:r w:rsidRPr="00793150">
        <w:rPr>
          <w:sz w:val="28"/>
          <w:szCs w:val="28"/>
        </w:rPr>
        <w:t xml:space="preserve"> а видно, что по мере приближения к поверхности валка суммарная объемная доля карбидных фаз в материале (кривая 1) увеличивается. Причем в изотропных фрагментах интенсивно возрастает (кривая 2), а в анизотропных фрагментах </w:t>
      </w:r>
      <w:r w:rsidR="005C2211" w:rsidRPr="00793150">
        <w:rPr>
          <w:sz w:val="28"/>
          <w:szCs w:val="28"/>
        </w:rPr>
        <w:t xml:space="preserve">- </w:t>
      </w:r>
      <w:r w:rsidRPr="00793150">
        <w:rPr>
          <w:sz w:val="28"/>
          <w:szCs w:val="28"/>
        </w:rPr>
        <w:t>уменьшается (кривая 3). Это означает, что в анизотропных фрагментах</w:t>
      </w:r>
      <w:r w:rsidR="005C2211" w:rsidRPr="00793150">
        <w:rPr>
          <w:sz w:val="28"/>
          <w:szCs w:val="28"/>
        </w:rPr>
        <w:t xml:space="preserve">, </w:t>
      </w:r>
      <w:r w:rsidRPr="00793150">
        <w:rPr>
          <w:sz w:val="28"/>
          <w:szCs w:val="28"/>
        </w:rPr>
        <w:t>при приближении к поверхности валка имеет место процесс разрушения и растворения карбидных фаз.</w:t>
      </w:r>
    </w:p>
    <w:p w:rsidR="00891176" w:rsidRPr="00793150" w:rsidRDefault="00891176" w:rsidP="009D5A90">
      <w:pPr>
        <w:ind w:firstLine="567"/>
        <w:jc w:val="both"/>
        <w:rPr>
          <w:sz w:val="28"/>
          <w:szCs w:val="28"/>
        </w:rPr>
      </w:pPr>
      <w:r w:rsidRPr="00793150">
        <w:rPr>
          <w:sz w:val="28"/>
          <w:szCs w:val="28"/>
        </w:rPr>
        <w:t>Если рассмотреть отдельно поведение специальных карбидов и цементита (</w:t>
      </w:r>
      <w:r w:rsidR="00A851BE" w:rsidRPr="00793150">
        <w:rPr>
          <w:sz w:val="28"/>
          <w:szCs w:val="28"/>
        </w:rPr>
        <w:t xml:space="preserve">рисунок </w:t>
      </w:r>
      <w:r w:rsidR="00CA1E59" w:rsidRPr="00793150">
        <w:rPr>
          <w:sz w:val="28"/>
          <w:szCs w:val="28"/>
        </w:rPr>
        <w:t>5.6</w:t>
      </w:r>
      <w:r w:rsidRPr="00793150">
        <w:rPr>
          <w:sz w:val="28"/>
          <w:szCs w:val="28"/>
        </w:rPr>
        <w:t> б), то видно, что по мере приближения к поверхности валка объемная доля специальных карбидов увеличивается (кривая 4), цементита</w:t>
      </w:r>
      <w:r w:rsidR="009F0F36" w:rsidRPr="00793150">
        <w:rPr>
          <w:sz w:val="28"/>
          <w:szCs w:val="28"/>
        </w:rPr>
        <w:t xml:space="preserve"> -</w:t>
      </w:r>
      <w:r w:rsidRPr="00793150">
        <w:rPr>
          <w:sz w:val="28"/>
          <w:szCs w:val="28"/>
        </w:rPr>
        <w:t xml:space="preserve"> уменьшается (кривая 5). Это означает, что частицы цементита разрушаются и растворяются, а специальные карбиды – вновь образуются. Причем, как видно </w:t>
      </w:r>
      <w:r w:rsidRPr="00793150">
        <w:rPr>
          <w:sz w:val="28"/>
          <w:szCs w:val="28"/>
        </w:rPr>
        <w:lastRenderedPageBreak/>
        <w:t>из рис</w:t>
      </w:r>
      <w:r w:rsidR="00A851BE" w:rsidRPr="00793150">
        <w:rPr>
          <w:sz w:val="28"/>
          <w:szCs w:val="28"/>
        </w:rPr>
        <w:t xml:space="preserve">унок </w:t>
      </w:r>
      <w:r w:rsidR="00CA1E59" w:rsidRPr="00793150">
        <w:rPr>
          <w:sz w:val="28"/>
          <w:szCs w:val="28"/>
        </w:rPr>
        <w:t>5.6</w:t>
      </w:r>
      <w:r w:rsidRPr="00793150">
        <w:rPr>
          <w:sz w:val="28"/>
          <w:szCs w:val="28"/>
        </w:rPr>
        <w:t> в, карбиды в стыках (кривая 6) и на границах (кривая 7) фрагментов постоянно образуются, а внутри фрагментов (кривая 8) исче</w:t>
      </w:r>
      <w:r w:rsidR="00516BF6" w:rsidRPr="00793150">
        <w:rPr>
          <w:sz w:val="28"/>
          <w:szCs w:val="28"/>
        </w:rPr>
        <w:t>зают.</w:t>
      </w:r>
    </w:p>
    <w:p w:rsidR="00516BF6" w:rsidRPr="00793150" w:rsidRDefault="00516BF6" w:rsidP="009D5A90">
      <w:pPr>
        <w:ind w:firstLine="567"/>
        <w:jc w:val="both"/>
        <w:rPr>
          <w:sz w:val="28"/>
          <w:szCs w:val="28"/>
        </w:rPr>
      </w:pPr>
    </w:p>
    <w:p w:rsidR="00516BF6" w:rsidRPr="00793150" w:rsidRDefault="00D41843" w:rsidP="009D5A90">
      <w:pPr>
        <w:ind w:firstLine="567"/>
        <w:jc w:val="center"/>
      </w:pPr>
      <w:r w:rsidRPr="00793150">
        <w:rPr>
          <w:noProof/>
        </w:rPr>
        <w:drawing>
          <wp:inline distT="0" distB="0" distL="0" distR="0">
            <wp:extent cx="6017260" cy="6840855"/>
            <wp:effectExtent l="19050" t="0" r="254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0"/>
                    <a:srcRect/>
                    <a:stretch>
                      <a:fillRect/>
                    </a:stretch>
                  </pic:blipFill>
                  <pic:spPr bwMode="auto">
                    <a:xfrm>
                      <a:off x="0" y="0"/>
                      <a:ext cx="6017260" cy="6840855"/>
                    </a:xfrm>
                    <a:prstGeom prst="rect">
                      <a:avLst/>
                    </a:prstGeom>
                    <a:noFill/>
                    <a:ln w="9525">
                      <a:noFill/>
                      <a:miter lim="800000"/>
                      <a:headEnd/>
                      <a:tailEnd/>
                    </a:ln>
                  </pic:spPr>
                </pic:pic>
              </a:graphicData>
            </a:graphic>
          </wp:inline>
        </w:drawing>
      </w:r>
    </w:p>
    <w:p w:rsidR="00516BF6" w:rsidRPr="00793150" w:rsidRDefault="00516BF6" w:rsidP="009D5A90">
      <w:pPr>
        <w:ind w:firstLine="567"/>
        <w:jc w:val="center"/>
      </w:pPr>
    </w:p>
    <w:p w:rsidR="00516BF6" w:rsidRPr="00793150" w:rsidRDefault="00516BF6" w:rsidP="009D5A90">
      <w:pPr>
        <w:ind w:firstLine="567"/>
        <w:jc w:val="center"/>
        <w:rPr>
          <w:sz w:val="28"/>
          <w:szCs w:val="28"/>
        </w:rPr>
      </w:pPr>
      <w:r w:rsidRPr="00793150">
        <w:rPr>
          <w:sz w:val="28"/>
          <w:szCs w:val="28"/>
        </w:rPr>
        <w:t>Рисунок 5</w:t>
      </w:r>
      <w:r w:rsidR="00CA1E59" w:rsidRPr="00793150">
        <w:rPr>
          <w:sz w:val="28"/>
          <w:szCs w:val="28"/>
        </w:rPr>
        <w:t>.6</w:t>
      </w:r>
      <w:r w:rsidR="00C81CB6" w:rsidRPr="00793150">
        <w:rPr>
          <w:sz w:val="28"/>
          <w:szCs w:val="28"/>
        </w:rPr>
        <w:t>-</w:t>
      </w:r>
      <w:r w:rsidRPr="00793150">
        <w:rPr>
          <w:sz w:val="28"/>
          <w:szCs w:val="28"/>
        </w:rPr>
        <w:t xml:space="preserve"> Изменение объемной доли карбидных фаз в деформированной прокатом стали 30ХГСА по мере удаления от поверхности валка:</w:t>
      </w:r>
      <w:r w:rsidR="00A851BE" w:rsidRPr="00793150">
        <w:rPr>
          <w:sz w:val="28"/>
          <w:szCs w:val="28"/>
        </w:rPr>
        <w:t xml:space="preserve"> </w:t>
      </w:r>
      <w:r w:rsidRPr="00793150">
        <w:rPr>
          <w:sz w:val="28"/>
          <w:szCs w:val="28"/>
        </w:rPr>
        <w:t>суммарная объемная доля карбидных фаз в материале (1)</w:t>
      </w:r>
      <w:r w:rsidR="00A851BE" w:rsidRPr="00793150">
        <w:rPr>
          <w:sz w:val="28"/>
          <w:szCs w:val="28"/>
        </w:rPr>
        <w:t xml:space="preserve"> </w:t>
      </w:r>
      <w:r w:rsidRPr="00793150">
        <w:rPr>
          <w:sz w:val="28"/>
          <w:szCs w:val="28"/>
        </w:rPr>
        <w:t>в изотропных (2) и анизотропных (3) фрагментах</w:t>
      </w:r>
      <w:r w:rsidR="00A851BE" w:rsidRPr="00793150">
        <w:rPr>
          <w:sz w:val="28"/>
          <w:szCs w:val="28"/>
        </w:rPr>
        <w:t xml:space="preserve"> (а),</w:t>
      </w:r>
      <w:r w:rsidRPr="00793150">
        <w:rPr>
          <w:sz w:val="28"/>
          <w:szCs w:val="28"/>
        </w:rPr>
        <w:t xml:space="preserve"> объемная доля специальных карбидов (4) и цементита (5)</w:t>
      </w:r>
      <w:r w:rsidR="00A851BE" w:rsidRPr="00793150">
        <w:rPr>
          <w:sz w:val="28"/>
          <w:szCs w:val="28"/>
        </w:rPr>
        <w:t xml:space="preserve"> (б), </w:t>
      </w:r>
      <w:r w:rsidRPr="00793150">
        <w:rPr>
          <w:sz w:val="28"/>
          <w:szCs w:val="28"/>
        </w:rPr>
        <w:t>объемная доля специальных карбидов, расположенных в стыках (6), на границах (7) и внутри (8) изотропных фрагментов</w:t>
      </w:r>
      <w:r w:rsidR="00A851BE" w:rsidRPr="00793150">
        <w:rPr>
          <w:sz w:val="28"/>
          <w:szCs w:val="28"/>
        </w:rPr>
        <w:t xml:space="preserve"> (в)</w:t>
      </w:r>
    </w:p>
    <w:p w:rsidR="00516BF6" w:rsidRPr="00793150" w:rsidRDefault="00516BF6" w:rsidP="009D5A90">
      <w:pPr>
        <w:ind w:firstLine="567"/>
        <w:jc w:val="both"/>
        <w:rPr>
          <w:sz w:val="28"/>
          <w:szCs w:val="28"/>
        </w:rPr>
      </w:pPr>
    </w:p>
    <w:p w:rsidR="00891176" w:rsidRPr="00793150" w:rsidRDefault="00891176" w:rsidP="009D5A90">
      <w:pPr>
        <w:ind w:firstLine="567"/>
        <w:jc w:val="both"/>
        <w:rPr>
          <w:sz w:val="28"/>
          <w:szCs w:val="28"/>
        </w:rPr>
      </w:pPr>
      <w:r w:rsidRPr="00793150">
        <w:rPr>
          <w:sz w:val="28"/>
          <w:szCs w:val="28"/>
        </w:rPr>
        <w:lastRenderedPageBreak/>
        <w:t xml:space="preserve">Таким образом, </w:t>
      </w:r>
      <w:r w:rsidR="009F0F36" w:rsidRPr="00793150">
        <w:rPr>
          <w:sz w:val="28"/>
          <w:szCs w:val="28"/>
        </w:rPr>
        <w:t xml:space="preserve">результаты наших </w:t>
      </w:r>
      <w:r w:rsidRPr="00793150">
        <w:rPr>
          <w:sz w:val="28"/>
          <w:szCs w:val="28"/>
        </w:rPr>
        <w:t>эксперимент</w:t>
      </w:r>
      <w:r w:rsidR="009F0F36" w:rsidRPr="00793150">
        <w:rPr>
          <w:sz w:val="28"/>
          <w:szCs w:val="28"/>
        </w:rPr>
        <w:t>ов</w:t>
      </w:r>
      <w:r w:rsidRPr="00793150">
        <w:rPr>
          <w:sz w:val="28"/>
          <w:szCs w:val="28"/>
        </w:rPr>
        <w:t xml:space="preserve"> свидетельству</w:t>
      </w:r>
      <w:r w:rsidR="009F0F36" w:rsidRPr="00793150">
        <w:rPr>
          <w:sz w:val="28"/>
          <w:szCs w:val="28"/>
        </w:rPr>
        <w:t>ю</w:t>
      </w:r>
      <w:r w:rsidRPr="00793150">
        <w:rPr>
          <w:sz w:val="28"/>
          <w:szCs w:val="28"/>
        </w:rPr>
        <w:t xml:space="preserve">т, что имеет место разрушение не только цементита, но и термодинамически более прочных специальных карбидов. Можно сделать вывод, что в анизотропных фрагментах цементит термодинамически нестабилен. Объемная доля специальных карбидов даже несколько </w:t>
      </w:r>
      <w:r w:rsidR="00292432" w:rsidRPr="00793150">
        <w:rPr>
          <w:sz w:val="28"/>
          <w:szCs w:val="28"/>
        </w:rPr>
        <w:t>воз</w:t>
      </w:r>
      <w:r w:rsidRPr="00793150">
        <w:rPr>
          <w:sz w:val="28"/>
          <w:szCs w:val="28"/>
        </w:rPr>
        <w:t xml:space="preserve">растает, т.е. начинают конкурировать процессы разрушения и образования специальных карбидов. По-видимому, особую роль в стабилизации специальных карбидов играют изотропные фрагменты. Ранее </w:t>
      </w:r>
      <w:r w:rsidR="00292432" w:rsidRPr="00793150">
        <w:rPr>
          <w:sz w:val="28"/>
          <w:szCs w:val="28"/>
        </w:rPr>
        <w:t xml:space="preserve">в </w:t>
      </w:r>
      <w:r w:rsidRPr="00793150">
        <w:rPr>
          <w:sz w:val="28"/>
          <w:szCs w:val="28"/>
        </w:rPr>
        <w:t>[</w:t>
      </w:r>
      <w:r w:rsidR="00CA1E59" w:rsidRPr="00793150">
        <w:rPr>
          <w:sz w:val="28"/>
          <w:szCs w:val="28"/>
        </w:rPr>
        <w:t>162</w:t>
      </w:r>
      <w:r w:rsidRPr="00793150">
        <w:rPr>
          <w:sz w:val="28"/>
          <w:szCs w:val="28"/>
        </w:rPr>
        <w:t>] было установлено, что при деформации изотропные фрагменты появляются в тех местах, где цементита и специальных карбидов почти не осталось, и атомы углерода находятся на дефектах. Формирование изотропных фрагментов замедляет темп разрушения карбидов специального типа, а ускоренный рост объемной доли изотропных фрагментов приводит к воссозданию специальных карбидов. То же</w:t>
      </w:r>
      <w:r w:rsidR="00292432" w:rsidRPr="00793150">
        <w:rPr>
          <w:sz w:val="28"/>
          <w:szCs w:val="28"/>
        </w:rPr>
        <w:t xml:space="preserve"> самое</w:t>
      </w:r>
      <w:r w:rsidRPr="00793150">
        <w:rPr>
          <w:sz w:val="28"/>
          <w:szCs w:val="28"/>
        </w:rPr>
        <w:t xml:space="preserve"> наблюдается и в наших исследованиях. Данные, представленные на </w:t>
      </w:r>
      <w:r w:rsidR="00A851BE" w:rsidRPr="00793150">
        <w:rPr>
          <w:sz w:val="28"/>
          <w:szCs w:val="28"/>
        </w:rPr>
        <w:t xml:space="preserve">рисунке </w:t>
      </w:r>
      <w:r w:rsidR="00B94A6F" w:rsidRPr="00793150">
        <w:rPr>
          <w:sz w:val="28"/>
          <w:szCs w:val="28"/>
        </w:rPr>
        <w:t>5</w:t>
      </w:r>
      <w:r w:rsidR="00CA1E59" w:rsidRPr="00793150">
        <w:rPr>
          <w:sz w:val="28"/>
          <w:szCs w:val="28"/>
        </w:rPr>
        <w:t>.6</w:t>
      </w:r>
      <w:r w:rsidRPr="00793150">
        <w:rPr>
          <w:sz w:val="28"/>
          <w:szCs w:val="28"/>
        </w:rPr>
        <w:t>, свидетельствуют о том, что по мере приближения к поверхности</w:t>
      </w:r>
      <w:r w:rsidR="00292432" w:rsidRPr="00793150">
        <w:rPr>
          <w:sz w:val="28"/>
          <w:szCs w:val="28"/>
        </w:rPr>
        <w:t>,</w:t>
      </w:r>
      <w:r w:rsidRPr="00793150">
        <w:rPr>
          <w:sz w:val="28"/>
          <w:szCs w:val="28"/>
        </w:rPr>
        <w:t xml:space="preserve"> соотношение между объемными долями цементита и специальных карбидов меняется в сторону термодинамически более устойчивых специальных карбидов. На границах изотропных фрагментов цементит оказывается неустойчивым. Специальные карбиды, напротив, более устойчивы на границах изотропных фрагментов. Все это еще раз доказывает</w:t>
      </w:r>
      <w:r w:rsidR="00292432" w:rsidRPr="00793150">
        <w:rPr>
          <w:sz w:val="28"/>
          <w:szCs w:val="28"/>
        </w:rPr>
        <w:t xml:space="preserve"> то</w:t>
      </w:r>
      <w:r w:rsidRPr="00793150">
        <w:rPr>
          <w:sz w:val="28"/>
          <w:szCs w:val="28"/>
        </w:rPr>
        <w:t>, что по мере приближения к поверхности валка степень пластической деформации увеличивается.</w:t>
      </w:r>
    </w:p>
    <w:p w:rsidR="00891176" w:rsidRPr="00793150" w:rsidRDefault="00891176" w:rsidP="009D5A90">
      <w:pPr>
        <w:ind w:firstLine="567"/>
        <w:jc w:val="both"/>
        <w:rPr>
          <w:sz w:val="28"/>
          <w:szCs w:val="28"/>
        </w:rPr>
      </w:pPr>
    </w:p>
    <w:p w:rsidR="00891176" w:rsidRPr="00793150" w:rsidRDefault="00A851BE" w:rsidP="009D5A90">
      <w:pPr>
        <w:ind w:firstLine="567"/>
        <w:jc w:val="both"/>
        <w:rPr>
          <w:b/>
          <w:sz w:val="28"/>
          <w:szCs w:val="28"/>
        </w:rPr>
      </w:pPr>
      <w:r w:rsidRPr="00793150">
        <w:rPr>
          <w:b/>
          <w:sz w:val="28"/>
          <w:szCs w:val="28"/>
        </w:rPr>
        <w:t>5.5</w:t>
      </w:r>
      <w:r w:rsidR="00591478" w:rsidRPr="00793150">
        <w:rPr>
          <w:b/>
          <w:sz w:val="28"/>
          <w:szCs w:val="28"/>
        </w:rPr>
        <w:t xml:space="preserve"> Перер</w:t>
      </w:r>
      <w:r w:rsidR="00891176" w:rsidRPr="00793150">
        <w:rPr>
          <w:b/>
          <w:sz w:val="28"/>
          <w:szCs w:val="28"/>
        </w:rPr>
        <w:t xml:space="preserve">аспределение углерода </w:t>
      </w:r>
      <w:r w:rsidR="00591478" w:rsidRPr="00793150">
        <w:rPr>
          <w:b/>
          <w:sz w:val="28"/>
          <w:szCs w:val="28"/>
        </w:rPr>
        <w:t>на поверхностных слоях деформированного валка</w:t>
      </w:r>
    </w:p>
    <w:p w:rsidR="00891176" w:rsidRPr="00793150" w:rsidRDefault="00891176" w:rsidP="009D5A90">
      <w:pPr>
        <w:ind w:firstLine="567"/>
        <w:jc w:val="both"/>
        <w:rPr>
          <w:sz w:val="28"/>
          <w:szCs w:val="28"/>
        </w:rPr>
      </w:pPr>
      <w:r w:rsidRPr="00793150">
        <w:rPr>
          <w:sz w:val="28"/>
          <w:szCs w:val="28"/>
        </w:rPr>
        <w:t xml:space="preserve">Выше, в </w:t>
      </w:r>
      <w:r w:rsidR="00292432" w:rsidRPr="00793150">
        <w:rPr>
          <w:sz w:val="28"/>
          <w:szCs w:val="28"/>
        </w:rPr>
        <w:t xml:space="preserve">разделе </w:t>
      </w:r>
      <w:r w:rsidRPr="00793150">
        <w:rPr>
          <w:sz w:val="28"/>
          <w:szCs w:val="28"/>
        </w:rPr>
        <w:t xml:space="preserve">3, было показано, что перераспределение атомов углерода в исследуемой стали в исходном (термообработанном) состоянии может протекать по следующим позициям: 1) атомы углерода могут оказаться в </w:t>
      </w:r>
      <w:r w:rsidRPr="00793150">
        <w:rPr>
          <w:sz w:val="28"/>
          <w:szCs w:val="28"/>
        </w:rPr>
        <w:sym w:font="Symbol" w:char="F061"/>
      </w:r>
      <w:r w:rsidRPr="00793150">
        <w:rPr>
          <w:sz w:val="28"/>
          <w:szCs w:val="28"/>
        </w:rPr>
        <w:t xml:space="preserve">-твердом растворе; 2) </w:t>
      </w:r>
      <w:r w:rsidRPr="00793150">
        <w:rPr>
          <w:sz w:val="28"/>
          <w:szCs w:val="28"/>
        </w:rPr>
        <w:sym w:font="Symbol" w:char="F067"/>
      </w:r>
      <w:r w:rsidRPr="00793150">
        <w:rPr>
          <w:sz w:val="28"/>
          <w:szCs w:val="28"/>
        </w:rPr>
        <w:t>-твердый раствор – это второе место локализации атомов углерода; 3) в частицах карбидных фаз и, наконец, 4) на дефектах кристаллической решетки (внутри вакансий, в ядрах дислокаций, в виде атмосфер Коттрелла вокруг дислокаций и на границах фрагментов [</w:t>
      </w:r>
      <w:r w:rsidR="00CA1E59" w:rsidRPr="00793150">
        <w:rPr>
          <w:sz w:val="28"/>
          <w:szCs w:val="28"/>
        </w:rPr>
        <w:t>132-135</w:t>
      </w:r>
      <w:r w:rsidRPr="00793150">
        <w:rPr>
          <w:sz w:val="28"/>
          <w:szCs w:val="28"/>
        </w:rPr>
        <w:t xml:space="preserve">]). </w:t>
      </w:r>
      <w:r w:rsidR="00292432" w:rsidRPr="00793150">
        <w:rPr>
          <w:sz w:val="28"/>
          <w:szCs w:val="28"/>
        </w:rPr>
        <w:t>Ранее в [16] б</w:t>
      </w:r>
      <w:r w:rsidRPr="00793150">
        <w:rPr>
          <w:sz w:val="28"/>
          <w:szCs w:val="28"/>
        </w:rPr>
        <w:t xml:space="preserve">ыло установлено, что при термообработке происходит интенсивный уход атомов углерода из </w:t>
      </w:r>
      <w:r w:rsidRPr="00793150">
        <w:rPr>
          <w:sz w:val="28"/>
          <w:szCs w:val="28"/>
        </w:rPr>
        <w:sym w:font="Symbol" w:char="F061"/>
      </w:r>
      <w:r w:rsidRPr="00793150">
        <w:rPr>
          <w:sz w:val="28"/>
          <w:szCs w:val="28"/>
        </w:rPr>
        <w:t>-твердого раствора</w:t>
      </w:r>
      <w:r w:rsidR="00292432" w:rsidRPr="00793150">
        <w:rPr>
          <w:sz w:val="28"/>
          <w:szCs w:val="28"/>
        </w:rPr>
        <w:t>.</w:t>
      </w:r>
      <w:r w:rsidRPr="00793150">
        <w:rPr>
          <w:sz w:val="28"/>
          <w:szCs w:val="28"/>
        </w:rPr>
        <w:t xml:space="preserve"> </w:t>
      </w:r>
      <w:r w:rsidR="00292432" w:rsidRPr="00793150">
        <w:rPr>
          <w:sz w:val="28"/>
          <w:szCs w:val="28"/>
        </w:rPr>
        <w:t>В</w:t>
      </w:r>
      <w:r w:rsidRPr="00793150">
        <w:rPr>
          <w:sz w:val="28"/>
          <w:szCs w:val="28"/>
        </w:rPr>
        <w:t xml:space="preserve"> исходном состоянии в исследуемой стали в </w:t>
      </w:r>
      <w:r w:rsidRPr="00793150">
        <w:rPr>
          <w:sz w:val="28"/>
          <w:szCs w:val="28"/>
        </w:rPr>
        <w:sym w:font="Symbol" w:char="F061"/>
      </w:r>
      <w:r w:rsidRPr="00793150">
        <w:rPr>
          <w:sz w:val="28"/>
          <w:szCs w:val="28"/>
        </w:rPr>
        <w:t xml:space="preserve">-твердом растворе содержание углерода не превышает 0.005 вес.%. Также </w:t>
      </w:r>
      <w:r w:rsidR="00292432" w:rsidRPr="00793150">
        <w:rPr>
          <w:sz w:val="28"/>
          <w:szCs w:val="28"/>
        </w:rPr>
        <w:t xml:space="preserve">нами </w:t>
      </w:r>
      <w:r w:rsidRPr="00793150">
        <w:rPr>
          <w:sz w:val="28"/>
          <w:szCs w:val="28"/>
        </w:rPr>
        <w:t xml:space="preserve">было показано, что хотя термообработка не изменяет концентрацию углерода в </w:t>
      </w:r>
      <w:r w:rsidRPr="00793150">
        <w:rPr>
          <w:sz w:val="28"/>
          <w:szCs w:val="28"/>
        </w:rPr>
        <w:sym w:font="Symbol" w:char="F067"/>
      </w:r>
      <w:r w:rsidRPr="00793150">
        <w:rPr>
          <w:sz w:val="28"/>
          <w:szCs w:val="28"/>
        </w:rPr>
        <w:t>-кристаллической решетке но, т.к. объемная доля остаточного аустенита в стали составляет лишь 3%, то и концентрация углерода в остаточном аустените исследуемой стали оказывается равной 0.015 вес.%. Объемная доля карбидной фазы в исследуемой стали составляет ~1%. Это означает, что в карбидах сосредоточено ~0.14 вес.% углерода. Таким образом, в стали в исходном состоянии почти половина углерода находится на дефектах кристаллического строения</w:t>
      </w:r>
      <w:r w:rsidR="006F53A0" w:rsidRPr="00793150">
        <w:rPr>
          <w:sz w:val="28"/>
          <w:szCs w:val="28"/>
        </w:rPr>
        <w:t xml:space="preserve"> [</w:t>
      </w:r>
      <w:r w:rsidR="000268C0" w:rsidRPr="00793150">
        <w:rPr>
          <w:sz w:val="28"/>
          <w:szCs w:val="28"/>
        </w:rPr>
        <w:t>102</w:t>
      </w:r>
      <w:r w:rsidR="006F53A0" w:rsidRPr="00793150">
        <w:rPr>
          <w:sz w:val="28"/>
          <w:szCs w:val="28"/>
        </w:rPr>
        <w:t>].</w:t>
      </w:r>
    </w:p>
    <w:p w:rsidR="00891176" w:rsidRPr="00793150" w:rsidRDefault="00891176" w:rsidP="009D5A90">
      <w:pPr>
        <w:ind w:firstLine="567"/>
        <w:jc w:val="both"/>
        <w:rPr>
          <w:sz w:val="28"/>
          <w:szCs w:val="28"/>
        </w:rPr>
      </w:pPr>
      <w:r w:rsidRPr="00793150">
        <w:rPr>
          <w:sz w:val="28"/>
          <w:szCs w:val="28"/>
        </w:rPr>
        <w:t>В разделе 5.4. настоящей главы мы показали, что после деформации прокат</w:t>
      </w:r>
      <w:r w:rsidR="00664878" w:rsidRPr="00793150">
        <w:rPr>
          <w:sz w:val="28"/>
          <w:szCs w:val="28"/>
        </w:rPr>
        <w:t>ом стали 30ХГСА на расстоянии 2 </w:t>
      </w:r>
      <w:r w:rsidRPr="00793150">
        <w:rPr>
          <w:sz w:val="28"/>
          <w:szCs w:val="28"/>
        </w:rPr>
        <w:t xml:space="preserve">мм от поверхности валка </w:t>
      </w:r>
      <w:r w:rsidRPr="00793150">
        <w:rPr>
          <w:sz w:val="28"/>
          <w:szCs w:val="28"/>
        </w:rPr>
        <w:lastRenderedPageBreak/>
        <w:t xml:space="preserve">наблюдаются карбидные превращения и перераспределение </w:t>
      </w:r>
      <w:r w:rsidR="00C95A84" w:rsidRPr="00793150">
        <w:rPr>
          <w:sz w:val="28"/>
          <w:szCs w:val="28"/>
        </w:rPr>
        <w:t xml:space="preserve">атомов </w:t>
      </w:r>
      <w:r w:rsidRPr="00793150">
        <w:rPr>
          <w:sz w:val="28"/>
          <w:szCs w:val="28"/>
        </w:rPr>
        <w:t xml:space="preserve">углерода. Атомы углерода из </w:t>
      </w:r>
      <w:r w:rsidRPr="00793150">
        <w:rPr>
          <w:sz w:val="28"/>
          <w:szCs w:val="28"/>
        </w:rPr>
        <w:sym w:font="Symbol" w:char="F061"/>
      </w:r>
      <w:r w:rsidRPr="00793150">
        <w:rPr>
          <w:sz w:val="28"/>
          <w:szCs w:val="28"/>
        </w:rPr>
        <w:t xml:space="preserve">- и </w:t>
      </w:r>
      <w:r w:rsidRPr="00793150">
        <w:rPr>
          <w:sz w:val="28"/>
          <w:szCs w:val="28"/>
        </w:rPr>
        <w:sym w:font="Symbol" w:char="F067"/>
      </w:r>
      <w:r w:rsidRPr="00793150">
        <w:rPr>
          <w:sz w:val="28"/>
          <w:szCs w:val="28"/>
        </w:rPr>
        <w:t xml:space="preserve">-твердых растворов </w:t>
      </w:r>
      <w:r w:rsidR="00C95A84" w:rsidRPr="00793150">
        <w:rPr>
          <w:sz w:val="28"/>
          <w:szCs w:val="28"/>
        </w:rPr>
        <w:t>диффундируют  на дефекты и образуют карбидные</w:t>
      </w:r>
      <w:r w:rsidRPr="00793150">
        <w:rPr>
          <w:sz w:val="28"/>
          <w:szCs w:val="28"/>
        </w:rPr>
        <w:t xml:space="preserve"> частиц</w:t>
      </w:r>
      <w:r w:rsidR="00C95A84" w:rsidRPr="00793150">
        <w:rPr>
          <w:sz w:val="28"/>
          <w:szCs w:val="28"/>
        </w:rPr>
        <w:t>ы</w:t>
      </w:r>
      <w:r w:rsidRPr="00793150">
        <w:rPr>
          <w:sz w:val="28"/>
          <w:szCs w:val="28"/>
        </w:rPr>
        <w:t>. Этот эффект был описан в [</w:t>
      </w:r>
      <w:r w:rsidR="00963C6F" w:rsidRPr="00793150">
        <w:rPr>
          <w:sz w:val="28"/>
          <w:szCs w:val="28"/>
        </w:rPr>
        <w:t>78,132-</w:t>
      </w:r>
      <w:r w:rsidR="000268C0" w:rsidRPr="00793150">
        <w:rPr>
          <w:sz w:val="28"/>
          <w:szCs w:val="28"/>
        </w:rPr>
        <w:t>133,13</w:t>
      </w:r>
      <w:r w:rsidR="00492730" w:rsidRPr="00793150">
        <w:rPr>
          <w:sz w:val="28"/>
          <w:szCs w:val="28"/>
        </w:rPr>
        <w:t>6</w:t>
      </w:r>
      <w:r w:rsidRPr="00793150">
        <w:rPr>
          <w:sz w:val="28"/>
          <w:szCs w:val="28"/>
        </w:rPr>
        <w:t>]. По мере приближения к поверхности валка интенсивность перераспределения карбидов все более усиливается. Однако, как известно [</w:t>
      </w:r>
      <w:r w:rsidR="002F28F2" w:rsidRPr="00793150">
        <w:rPr>
          <w:sz w:val="28"/>
          <w:szCs w:val="28"/>
        </w:rPr>
        <w:t>66,</w:t>
      </w:r>
      <w:r w:rsidR="001C49B5" w:rsidRPr="00793150">
        <w:rPr>
          <w:sz w:val="28"/>
          <w:szCs w:val="28"/>
        </w:rPr>
        <w:t>74,</w:t>
      </w:r>
      <w:r w:rsidR="00A851BE" w:rsidRPr="00793150">
        <w:rPr>
          <w:sz w:val="28"/>
          <w:szCs w:val="28"/>
        </w:rPr>
        <w:t>78,99-</w:t>
      </w:r>
      <w:r w:rsidR="001C49B5" w:rsidRPr="00793150">
        <w:rPr>
          <w:sz w:val="28"/>
          <w:szCs w:val="28"/>
        </w:rPr>
        <w:t>100,</w:t>
      </w:r>
      <w:r w:rsidR="00A851BE" w:rsidRPr="00793150">
        <w:rPr>
          <w:sz w:val="28"/>
          <w:szCs w:val="28"/>
        </w:rPr>
        <w:t>134-</w:t>
      </w:r>
      <w:r w:rsidR="002F28F2" w:rsidRPr="00793150">
        <w:rPr>
          <w:sz w:val="28"/>
          <w:szCs w:val="28"/>
        </w:rPr>
        <w:t>135,</w:t>
      </w:r>
      <w:r w:rsidR="000268C0" w:rsidRPr="00793150">
        <w:rPr>
          <w:sz w:val="28"/>
          <w:szCs w:val="28"/>
        </w:rPr>
        <w:t>138,</w:t>
      </w:r>
      <w:r w:rsidR="001C49B5" w:rsidRPr="00793150">
        <w:rPr>
          <w:sz w:val="28"/>
          <w:szCs w:val="28"/>
        </w:rPr>
        <w:t>140,169,170</w:t>
      </w:r>
      <w:r w:rsidRPr="00793150">
        <w:rPr>
          <w:sz w:val="28"/>
          <w:szCs w:val="28"/>
        </w:rPr>
        <w:t>], карбидные превращения в ходе деформации не протекают сами по себе. При этом атомы углерода из разрушенных карбидных частиц должны перейти в другое фазовое состояние. Определим положение атомов углерода в</w:t>
      </w:r>
      <w:r w:rsidR="00C95A84" w:rsidRPr="00793150">
        <w:rPr>
          <w:sz w:val="28"/>
          <w:szCs w:val="28"/>
        </w:rPr>
        <w:t xml:space="preserve"> поверхностных слоях</w:t>
      </w:r>
      <w:r w:rsidRPr="00793150">
        <w:rPr>
          <w:sz w:val="28"/>
          <w:szCs w:val="28"/>
        </w:rPr>
        <w:t xml:space="preserve"> исследуемой стали после деформации прокатом.</w:t>
      </w:r>
    </w:p>
    <w:p w:rsidR="00891176" w:rsidRPr="00793150" w:rsidRDefault="00891176" w:rsidP="009D5A90">
      <w:pPr>
        <w:pStyle w:val="23"/>
        <w:spacing w:after="0" w:line="240" w:lineRule="auto"/>
        <w:ind w:left="0" w:firstLine="567"/>
        <w:jc w:val="both"/>
        <w:rPr>
          <w:sz w:val="28"/>
          <w:szCs w:val="28"/>
        </w:rPr>
      </w:pPr>
      <w:r w:rsidRPr="00793150">
        <w:rPr>
          <w:sz w:val="28"/>
          <w:szCs w:val="28"/>
        </w:rPr>
        <w:t xml:space="preserve">Перераспределение атомов углерода в исследуемой стали после деформации прокатом, на наш взгляд, может протекать по следующим позициям. Во-первых, происходит интенсивный уход атомов углерода из </w:t>
      </w:r>
      <w:r w:rsidRPr="00793150">
        <w:rPr>
          <w:sz w:val="28"/>
          <w:szCs w:val="28"/>
        </w:rPr>
        <w:sym w:font="Symbol" w:char="F061"/>
      </w:r>
      <w:r w:rsidRPr="00793150">
        <w:rPr>
          <w:sz w:val="28"/>
          <w:szCs w:val="28"/>
        </w:rPr>
        <w:t xml:space="preserve">-твердого раствора. Напомним, что концентрация углерода в </w:t>
      </w:r>
      <w:r w:rsidRPr="00793150">
        <w:rPr>
          <w:sz w:val="28"/>
          <w:szCs w:val="28"/>
        </w:rPr>
        <w:sym w:font="Symbol" w:char="F061"/>
      </w:r>
      <w:r w:rsidRPr="00793150">
        <w:rPr>
          <w:sz w:val="28"/>
          <w:szCs w:val="28"/>
        </w:rPr>
        <w:t xml:space="preserve">-твердом растворе определяется по величине </w:t>
      </w:r>
      <w:r w:rsidR="00C95A84" w:rsidRPr="00793150">
        <w:rPr>
          <w:sz w:val="28"/>
          <w:szCs w:val="28"/>
        </w:rPr>
        <w:t xml:space="preserve">его </w:t>
      </w:r>
      <w:r w:rsidRPr="00793150">
        <w:rPr>
          <w:sz w:val="28"/>
          <w:szCs w:val="28"/>
        </w:rPr>
        <w:t xml:space="preserve">параметра кристаллической решетки. Параметр кристаллической решетки </w:t>
      </w:r>
      <w:r w:rsidRPr="00793150">
        <w:rPr>
          <w:sz w:val="28"/>
          <w:szCs w:val="28"/>
        </w:rPr>
        <w:sym w:font="Symbol" w:char="F061"/>
      </w:r>
      <w:r w:rsidRPr="00793150">
        <w:rPr>
          <w:sz w:val="28"/>
          <w:szCs w:val="28"/>
        </w:rPr>
        <w:t xml:space="preserve">-фазы на расстоянии 2 мм от поверхности валка оказался равным параметру кристаллической решетки чистого </w:t>
      </w:r>
      <w:r w:rsidRPr="00793150">
        <w:rPr>
          <w:sz w:val="28"/>
          <w:szCs w:val="28"/>
        </w:rPr>
        <w:sym w:font="Symbol" w:char="F061"/>
      </w:r>
      <w:r w:rsidRPr="00793150">
        <w:rPr>
          <w:sz w:val="28"/>
          <w:szCs w:val="28"/>
        </w:rPr>
        <w:t>-</w:t>
      </w:r>
      <w:r w:rsidRPr="00793150">
        <w:rPr>
          <w:sz w:val="28"/>
          <w:szCs w:val="28"/>
          <w:lang w:val="en-US"/>
        </w:rPr>
        <w:t>Fe</w:t>
      </w:r>
      <w:r w:rsidRPr="00793150">
        <w:rPr>
          <w:sz w:val="28"/>
          <w:szCs w:val="28"/>
        </w:rPr>
        <w:t>. Известно [</w:t>
      </w:r>
      <w:r w:rsidR="00F24D0E" w:rsidRPr="00793150">
        <w:rPr>
          <w:sz w:val="28"/>
          <w:szCs w:val="28"/>
        </w:rPr>
        <w:t>16</w:t>
      </w:r>
      <w:r w:rsidRPr="00793150">
        <w:rPr>
          <w:sz w:val="28"/>
          <w:szCs w:val="28"/>
        </w:rPr>
        <w:t xml:space="preserve">], что действие температуры приводит к быстрому уменьшению параметра кристаллической решетки </w:t>
      </w:r>
      <w:r w:rsidRPr="00793150">
        <w:rPr>
          <w:sz w:val="28"/>
          <w:szCs w:val="28"/>
        </w:rPr>
        <w:sym w:font="Symbol" w:char="F061"/>
      </w:r>
      <w:r w:rsidRPr="00793150">
        <w:rPr>
          <w:sz w:val="28"/>
          <w:szCs w:val="28"/>
        </w:rPr>
        <w:t>-твердого раствора. Деформация горячим прокатом, которая применялась</w:t>
      </w:r>
      <w:r w:rsidR="00C95A84" w:rsidRPr="00793150">
        <w:rPr>
          <w:sz w:val="28"/>
          <w:szCs w:val="28"/>
        </w:rPr>
        <w:t xml:space="preserve"> к исследуемой стали </w:t>
      </w:r>
      <w:r w:rsidRPr="00793150">
        <w:rPr>
          <w:sz w:val="28"/>
          <w:szCs w:val="28"/>
        </w:rPr>
        <w:t xml:space="preserve"> в настоящей работе, </w:t>
      </w:r>
      <w:r w:rsidR="00C95A84" w:rsidRPr="00793150">
        <w:rPr>
          <w:sz w:val="28"/>
          <w:szCs w:val="28"/>
        </w:rPr>
        <w:t xml:space="preserve">характеризуется  не только </w:t>
      </w:r>
      <w:r w:rsidRPr="00793150">
        <w:rPr>
          <w:sz w:val="28"/>
          <w:szCs w:val="28"/>
        </w:rPr>
        <w:t xml:space="preserve"> повышен</w:t>
      </w:r>
      <w:r w:rsidR="00C95A84" w:rsidRPr="00793150">
        <w:rPr>
          <w:sz w:val="28"/>
          <w:szCs w:val="28"/>
        </w:rPr>
        <w:t xml:space="preserve">ными значениями </w:t>
      </w:r>
      <w:r w:rsidRPr="00793150">
        <w:rPr>
          <w:sz w:val="28"/>
          <w:szCs w:val="28"/>
        </w:rPr>
        <w:t xml:space="preserve"> степ</w:t>
      </w:r>
      <w:r w:rsidR="00C95A84" w:rsidRPr="00793150">
        <w:rPr>
          <w:sz w:val="28"/>
          <w:szCs w:val="28"/>
        </w:rPr>
        <w:t xml:space="preserve">ени деформации поверхностных слоев, но и воздействием высокой </w:t>
      </w:r>
      <w:r w:rsidRPr="00793150">
        <w:rPr>
          <w:sz w:val="28"/>
          <w:szCs w:val="28"/>
        </w:rPr>
        <w:t xml:space="preserve"> темпер</w:t>
      </w:r>
      <w:r w:rsidR="00E246D8" w:rsidRPr="00793150">
        <w:rPr>
          <w:sz w:val="28"/>
          <w:szCs w:val="28"/>
        </w:rPr>
        <w:t>атуры.</w:t>
      </w:r>
    </w:p>
    <w:p w:rsidR="00891176" w:rsidRPr="00793150" w:rsidRDefault="00891176" w:rsidP="009D5A90">
      <w:pPr>
        <w:pStyle w:val="23"/>
        <w:spacing w:after="0" w:line="240" w:lineRule="auto"/>
        <w:ind w:left="0" w:firstLine="567"/>
        <w:jc w:val="both"/>
        <w:rPr>
          <w:sz w:val="28"/>
          <w:szCs w:val="28"/>
        </w:rPr>
      </w:pPr>
      <w:r w:rsidRPr="00793150">
        <w:rPr>
          <w:sz w:val="28"/>
          <w:szCs w:val="28"/>
        </w:rPr>
        <w:t xml:space="preserve">Снижение параметра кристаллической решетки </w:t>
      </w:r>
      <w:r w:rsidRPr="00793150">
        <w:rPr>
          <w:sz w:val="28"/>
          <w:szCs w:val="28"/>
        </w:rPr>
        <w:sym w:font="Symbol" w:char="F061"/>
      </w:r>
      <w:r w:rsidRPr="00793150">
        <w:rPr>
          <w:sz w:val="28"/>
          <w:szCs w:val="28"/>
        </w:rPr>
        <w:t xml:space="preserve">-твердого раствора свидетельствует о том, что атомы углерода, являющиеся атомами внедрения, уходят из </w:t>
      </w:r>
      <w:r w:rsidRPr="00793150">
        <w:rPr>
          <w:sz w:val="28"/>
          <w:szCs w:val="28"/>
        </w:rPr>
        <w:sym w:font="Symbol" w:char="F061"/>
      </w:r>
      <w:r w:rsidRPr="00793150">
        <w:rPr>
          <w:sz w:val="28"/>
          <w:szCs w:val="28"/>
        </w:rPr>
        <w:t xml:space="preserve">-твердого раствора. А так как доля </w:t>
      </w:r>
      <w:r w:rsidRPr="00793150">
        <w:rPr>
          <w:sz w:val="28"/>
          <w:szCs w:val="28"/>
        </w:rPr>
        <w:sym w:font="Symbol" w:char="F061"/>
      </w:r>
      <w:r w:rsidRPr="00793150">
        <w:rPr>
          <w:sz w:val="28"/>
          <w:szCs w:val="28"/>
        </w:rPr>
        <w:t xml:space="preserve">-фазы при всех исследованных в работе расстояниях до поверхности валка остается практически постоянной (изменяется в пределах 93-97%), то и уменьшение количества углерода в </w:t>
      </w:r>
      <w:r w:rsidRPr="00793150">
        <w:rPr>
          <w:sz w:val="28"/>
          <w:szCs w:val="28"/>
        </w:rPr>
        <w:sym w:font="Symbol" w:char="F061"/>
      </w:r>
      <w:r w:rsidRPr="00793150">
        <w:rPr>
          <w:sz w:val="28"/>
          <w:szCs w:val="28"/>
        </w:rPr>
        <w:t xml:space="preserve">-твердом растворе связано исключительно с уменьшением концентрации углерода в самом </w:t>
      </w:r>
      <w:r w:rsidRPr="00793150">
        <w:rPr>
          <w:sz w:val="28"/>
          <w:szCs w:val="28"/>
        </w:rPr>
        <w:sym w:font="Symbol" w:char="F061"/>
      </w:r>
      <w:r w:rsidR="00E246D8" w:rsidRPr="00793150">
        <w:rPr>
          <w:sz w:val="28"/>
          <w:szCs w:val="28"/>
        </w:rPr>
        <w:t>-твердом растворе.</w:t>
      </w:r>
    </w:p>
    <w:p w:rsidR="00891176" w:rsidRPr="00793150" w:rsidRDefault="00891176" w:rsidP="009D5A90">
      <w:pPr>
        <w:pStyle w:val="23"/>
        <w:spacing w:after="0" w:line="240" w:lineRule="auto"/>
        <w:ind w:left="0" w:firstLine="567"/>
        <w:jc w:val="both"/>
        <w:rPr>
          <w:sz w:val="28"/>
          <w:szCs w:val="28"/>
        </w:rPr>
      </w:pPr>
      <w:r w:rsidRPr="00793150">
        <w:rPr>
          <w:sz w:val="28"/>
          <w:szCs w:val="28"/>
        </w:rPr>
        <w:t xml:space="preserve">Во-вторых, вследствие интенсивного </w:t>
      </w:r>
      <w:r w:rsidRPr="00793150">
        <w:rPr>
          <w:sz w:val="28"/>
          <w:szCs w:val="28"/>
        </w:rPr>
        <w:sym w:font="Symbol" w:char="F067"/>
      </w:r>
      <w:r w:rsidRPr="00793150">
        <w:rPr>
          <w:sz w:val="28"/>
          <w:szCs w:val="28"/>
        </w:rPr>
        <w:t xml:space="preserve"> </w:t>
      </w:r>
      <w:r w:rsidRPr="00793150">
        <w:rPr>
          <w:sz w:val="28"/>
          <w:szCs w:val="28"/>
        </w:rPr>
        <w:sym w:font="Symbol" w:char="F0AE"/>
      </w:r>
      <w:r w:rsidRPr="00793150">
        <w:rPr>
          <w:sz w:val="28"/>
          <w:szCs w:val="28"/>
        </w:rPr>
        <w:t xml:space="preserve"> </w:t>
      </w:r>
      <w:r w:rsidRPr="00793150">
        <w:rPr>
          <w:sz w:val="28"/>
          <w:szCs w:val="28"/>
        </w:rPr>
        <w:sym w:font="Symbol" w:char="F061"/>
      </w:r>
      <w:r w:rsidRPr="00793150">
        <w:rPr>
          <w:sz w:val="28"/>
          <w:szCs w:val="28"/>
        </w:rPr>
        <w:t xml:space="preserve"> превращения, проходящего под действием деформации прокатом, атомы углерода уходят и из </w:t>
      </w:r>
      <w:r w:rsidRPr="00793150">
        <w:rPr>
          <w:sz w:val="28"/>
          <w:szCs w:val="28"/>
        </w:rPr>
        <w:sym w:font="Symbol" w:char="F067"/>
      </w:r>
      <w:r w:rsidRPr="00793150">
        <w:rPr>
          <w:sz w:val="28"/>
          <w:szCs w:val="28"/>
        </w:rPr>
        <w:t>-твердого раствора.</w:t>
      </w:r>
    </w:p>
    <w:p w:rsidR="00891176" w:rsidRPr="00793150" w:rsidRDefault="00891176" w:rsidP="009D5A90">
      <w:pPr>
        <w:pStyle w:val="23"/>
        <w:spacing w:after="0" w:line="240" w:lineRule="auto"/>
        <w:ind w:left="0" w:firstLine="567"/>
        <w:jc w:val="both"/>
        <w:rPr>
          <w:sz w:val="28"/>
          <w:szCs w:val="28"/>
        </w:rPr>
      </w:pPr>
      <w:r w:rsidRPr="00793150">
        <w:rPr>
          <w:sz w:val="28"/>
          <w:szCs w:val="28"/>
        </w:rPr>
        <w:t>В-третьих, освободившийся углерод идет на образование карбидной фазы и на дефекты кристаллического строения, а именно, в вакансии, в ядра дислокаций, в виде атмосфер Коттрелла вокруг дислокаций и на границы фрагментов [</w:t>
      </w:r>
      <w:r w:rsidR="001023DF" w:rsidRPr="00793150">
        <w:rPr>
          <w:sz w:val="28"/>
          <w:szCs w:val="28"/>
        </w:rPr>
        <w:t>27-29,74,77</w:t>
      </w:r>
      <w:r w:rsidR="00D409FD" w:rsidRPr="00793150">
        <w:rPr>
          <w:sz w:val="28"/>
          <w:szCs w:val="28"/>
        </w:rPr>
        <w:t>,</w:t>
      </w:r>
      <w:r w:rsidR="001023DF" w:rsidRPr="00793150">
        <w:rPr>
          <w:sz w:val="28"/>
          <w:szCs w:val="28"/>
        </w:rPr>
        <w:t>132-135</w:t>
      </w:r>
      <w:r w:rsidRPr="00793150">
        <w:rPr>
          <w:sz w:val="28"/>
          <w:szCs w:val="28"/>
        </w:rPr>
        <w:t xml:space="preserve">]. О количественном определения атомов углерода в твердом растворе, на дефектах кристаллической решетки, в карбидных частицах мы сообщали ранее </w:t>
      </w:r>
      <w:r w:rsidR="00A851BE" w:rsidRPr="00793150">
        <w:rPr>
          <w:sz w:val="28"/>
          <w:szCs w:val="28"/>
        </w:rPr>
        <w:t xml:space="preserve">(раздел </w:t>
      </w:r>
      <w:r w:rsidRPr="00793150">
        <w:rPr>
          <w:sz w:val="28"/>
          <w:szCs w:val="28"/>
        </w:rPr>
        <w:t>3).</w:t>
      </w:r>
    </w:p>
    <w:p w:rsidR="00891176" w:rsidRPr="00793150" w:rsidRDefault="00891176" w:rsidP="009D5A90">
      <w:pPr>
        <w:ind w:firstLine="567"/>
        <w:jc w:val="both"/>
        <w:rPr>
          <w:sz w:val="28"/>
          <w:szCs w:val="28"/>
        </w:rPr>
      </w:pPr>
      <w:r w:rsidRPr="00793150">
        <w:rPr>
          <w:sz w:val="28"/>
          <w:szCs w:val="28"/>
        </w:rPr>
        <w:t xml:space="preserve">Таким образом, </w:t>
      </w:r>
      <w:r w:rsidRPr="00793150">
        <w:rPr>
          <w:i/>
          <w:sz w:val="28"/>
          <w:szCs w:val="28"/>
        </w:rPr>
        <w:t>на расстоянии 2 мм от поверхности валка</w:t>
      </w:r>
      <w:r w:rsidRPr="00793150">
        <w:rPr>
          <w:sz w:val="28"/>
          <w:szCs w:val="28"/>
        </w:rPr>
        <w:t xml:space="preserve"> атомы углерода находятся на дефектах кристаллической решетки и в карбидных частицах, расположенных внутри, на границах и в стыках фрагментов. Распределение углерода по местам его локализации в деформированной прокатом стали 30ХГСА по мере удаления от поверхности валка представлено на </w:t>
      </w:r>
      <w:r w:rsidR="00963C6F" w:rsidRPr="00793150">
        <w:rPr>
          <w:sz w:val="28"/>
          <w:szCs w:val="28"/>
        </w:rPr>
        <w:t xml:space="preserve">рисунке </w:t>
      </w:r>
      <w:r w:rsidR="001023DF" w:rsidRPr="00793150">
        <w:rPr>
          <w:sz w:val="28"/>
          <w:szCs w:val="28"/>
        </w:rPr>
        <w:t>5.7 [153</w:t>
      </w:r>
      <w:r w:rsidR="00FA3FBE" w:rsidRPr="00793150">
        <w:rPr>
          <w:sz w:val="28"/>
          <w:szCs w:val="28"/>
        </w:rPr>
        <w:t>]</w:t>
      </w:r>
      <w:r w:rsidRPr="00793150">
        <w:rPr>
          <w:sz w:val="28"/>
          <w:szCs w:val="28"/>
        </w:rPr>
        <w:t xml:space="preserve">. Из рисунка видно, что почти половина углерода находится на дефектах </w:t>
      </w:r>
      <w:r w:rsidRPr="00793150">
        <w:rPr>
          <w:sz w:val="28"/>
          <w:szCs w:val="28"/>
        </w:rPr>
        <w:lastRenderedPageBreak/>
        <w:t xml:space="preserve">кристаллической решетки. Обратим внимание на </w:t>
      </w:r>
      <w:r w:rsidR="00C95A84" w:rsidRPr="00793150">
        <w:rPr>
          <w:sz w:val="28"/>
          <w:szCs w:val="28"/>
        </w:rPr>
        <w:t xml:space="preserve">следующий </w:t>
      </w:r>
      <w:r w:rsidRPr="00793150">
        <w:rPr>
          <w:sz w:val="28"/>
          <w:szCs w:val="28"/>
        </w:rPr>
        <w:t xml:space="preserve"> факт. Нами было установлено, что объемная доля специальных карбидов, расположенных в стыках фрагмент</w:t>
      </w:r>
      <w:r w:rsidR="00963C6F" w:rsidRPr="00793150">
        <w:rPr>
          <w:sz w:val="28"/>
          <w:szCs w:val="28"/>
        </w:rPr>
        <w:t>ов выше, чем на границах (сравни</w:t>
      </w:r>
      <w:r w:rsidRPr="00793150">
        <w:rPr>
          <w:sz w:val="28"/>
          <w:szCs w:val="28"/>
        </w:rPr>
        <w:t xml:space="preserve"> кривые 6 и 7 на рис</w:t>
      </w:r>
      <w:r w:rsidR="00963C6F" w:rsidRPr="00793150">
        <w:rPr>
          <w:sz w:val="28"/>
          <w:szCs w:val="28"/>
        </w:rPr>
        <w:t xml:space="preserve">унке </w:t>
      </w:r>
      <w:r w:rsidR="001023DF" w:rsidRPr="00793150">
        <w:rPr>
          <w:sz w:val="28"/>
          <w:szCs w:val="28"/>
        </w:rPr>
        <w:t>5.6</w:t>
      </w:r>
      <w:r w:rsidRPr="00793150">
        <w:rPr>
          <w:sz w:val="28"/>
          <w:szCs w:val="28"/>
        </w:rPr>
        <w:t xml:space="preserve"> в). При расчете содержания углерода в карбидах важно знать не только объемную долю карбидной фазы, но и их стехиометрию. Методом просвечивающей дифракционной электронной микроскопии с использованием микродифракционных картин и темнопольных изображений </w:t>
      </w:r>
      <w:r w:rsidR="00D050BC" w:rsidRPr="00793150">
        <w:rPr>
          <w:sz w:val="28"/>
          <w:szCs w:val="28"/>
        </w:rPr>
        <w:t xml:space="preserve">нами </w:t>
      </w:r>
      <w:r w:rsidRPr="00793150">
        <w:rPr>
          <w:sz w:val="28"/>
          <w:szCs w:val="28"/>
        </w:rPr>
        <w:t>было показано, что на границах фрагментов выделяются, в основном, карбиды типа М</w:t>
      </w:r>
      <w:r w:rsidRPr="00793150">
        <w:rPr>
          <w:sz w:val="28"/>
          <w:szCs w:val="28"/>
          <w:vertAlign w:val="subscript"/>
        </w:rPr>
        <w:t>2</w:t>
      </w:r>
      <w:r w:rsidRPr="00793150">
        <w:rPr>
          <w:sz w:val="28"/>
          <w:szCs w:val="28"/>
        </w:rPr>
        <w:t>С, а в стыках – М</w:t>
      </w:r>
      <w:r w:rsidRPr="00793150">
        <w:rPr>
          <w:sz w:val="28"/>
          <w:szCs w:val="28"/>
          <w:vertAlign w:val="subscript"/>
        </w:rPr>
        <w:t>6</w:t>
      </w:r>
      <w:r w:rsidRPr="00793150">
        <w:rPr>
          <w:sz w:val="28"/>
          <w:szCs w:val="28"/>
        </w:rPr>
        <w:t xml:space="preserve">С. Таким образом, </w:t>
      </w:r>
      <w:r w:rsidR="00D050BC" w:rsidRPr="00793150">
        <w:rPr>
          <w:sz w:val="28"/>
          <w:szCs w:val="28"/>
        </w:rPr>
        <w:t xml:space="preserve">видно, что </w:t>
      </w:r>
      <w:r w:rsidRPr="00793150">
        <w:rPr>
          <w:sz w:val="28"/>
          <w:szCs w:val="28"/>
        </w:rPr>
        <w:t>на границах фрагментов и в их стыках находятся карбиды разной стехиометрии. Поэтому в карбидах М</w:t>
      </w:r>
      <w:r w:rsidRPr="00793150">
        <w:rPr>
          <w:sz w:val="28"/>
          <w:szCs w:val="28"/>
          <w:vertAlign w:val="subscript"/>
        </w:rPr>
        <w:t>2</w:t>
      </w:r>
      <w:r w:rsidRPr="00793150">
        <w:rPr>
          <w:sz w:val="28"/>
          <w:szCs w:val="28"/>
        </w:rPr>
        <w:t>С (на границах фрагментов) углерода оказывается больше, чем в карбидах М</w:t>
      </w:r>
      <w:r w:rsidRPr="00793150">
        <w:rPr>
          <w:sz w:val="28"/>
          <w:szCs w:val="28"/>
          <w:vertAlign w:val="subscript"/>
        </w:rPr>
        <w:t>6</w:t>
      </w:r>
      <w:r w:rsidRPr="00793150">
        <w:rPr>
          <w:sz w:val="28"/>
          <w:szCs w:val="28"/>
        </w:rPr>
        <w:t>С (в стыках фрагментов).</w:t>
      </w:r>
    </w:p>
    <w:p w:rsidR="00516BF6" w:rsidRPr="00793150" w:rsidRDefault="00516BF6" w:rsidP="009D5A90">
      <w:pPr>
        <w:ind w:firstLine="567"/>
        <w:jc w:val="both"/>
        <w:rPr>
          <w:sz w:val="28"/>
          <w:szCs w:val="28"/>
        </w:rPr>
      </w:pPr>
    </w:p>
    <w:p w:rsidR="00891176" w:rsidRPr="00793150" w:rsidRDefault="00D41843" w:rsidP="009D5A90">
      <w:pPr>
        <w:ind w:firstLine="567"/>
        <w:jc w:val="both"/>
        <w:rPr>
          <w:sz w:val="28"/>
          <w:szCs w:val="28"/>
        </w:rPr>
      </w:pPr>
      <w:r w:rsidRPr="00793150">
        <w:rPr>
          <w:noProof/>
        </w:rPr>
        <w:drawing>
          <wp:inline distT="0" distB="0" distL="0" distR="0">
            <wp:extent cx="6084570" cy="347726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1"/>
                    <a:srcRect/>
                    <a:stretch>
                      <a:fillRect/>
                    </a:stretch>
                  </pic:blipFill>
                  <pic:spPr bwMode="auto">
                    <a:xfrm>
                      <a:off x="0" y="0"/>
                      <a:ext cx="6084570" cy="3477260"/>
                    </a:xfrm>
                    <a:prstGeom prst="rect">
                      <a:avLst/>
                    </a:prstGeom>
                    <a:noFill/>
                    <a:ln w="9525">
                      <a:noFill/>
                      <a:miter lim="800000"/>
                      <a:headEnd/>
                      <a:tailEnd/>
                    </a:ln>
                  </pic:spPr>
                </pic:pic>
              </a:graphicData>
            </a:graphic>
          </wp:inline>
        </w:drawing>
      </w:r>
    </w:p>
    <w:p w:rsidR="00891176" w:rsidRPr="00793150" w:rsidRDefault="00891176" w:rsidP="009D5A90">
      <w:pPr>
        <w:ind w:firstLine="567"/>
        <w:jc w:val="both"/>
        <w:rPr>
          <w:sz w:val="28"/>
          <w:szCs w:val="28"/>
        </w:rPr>
      </w:pPr>
    </w:p>
    <w:p w:rsidR="00891176" w:rsidRPr="00793150" w:rsidRDefault="00E246D8" w:rsidP="009D5A90">
      <w:pPr>
        <w:ind w:firstLine="567"/>
        <w:jc w:val="center"/>
        <w:rPr>
          <w:sz w:val="28"/>
          <w:szCs w:val="28"/>
        </w:rPr>
      </w:pPr>
      <w:r w:rsidRPr="00793150">
        <w:rPr>
          <w:sz w:val="28"/>
          <w:szCs w:val="28"/>
        </w:rPr>
        <w:t>Рисунок 5</w:t>
      </w:r>
      <w:r w:rsidR="001023DF" w:rsidRPr="00793150">
        <w:rPr>
          <w:sz w:val="28"/>
          <w:szCs w:val="28"/>
        </w:rPr>
        <w:t>.7</w:t>
      </w:r>
      <w:r w:rsidR="005E066A" w:rsidRPr="00793150">
        <w:rPr>
          <w:sz w:val="28"/>
          <w:szCs w:val="28"/>
        </w:rPr>
        <w:t>-</w:t>
      </w:r>
      <w:r w:rsidR="00891176" w:rsidRPr="00793150">
        <w:rPr>
          <w:sz w:val="28"/>
          <w:szCs w:val="28"/>
        </w:rPr>
        <w:t xml:space="preserve"> Распределение углерода в деформированной прокатом стали 30ХГСА по мере удаления от поверхности валка по местам его локализации: </w:t>
      </w:r>
      <w:r w:rsidR="00963C6F" w:rsidRPr="00793150">
        <w:rPr>
          <w:sz w:val="28"/>
          <w:szCs w:val="28"/>
        </w:rPr>
        <w:t>(</w:t>
      </w:r>
      <w:r w:rsidR="00891176" w:rsidRPr="00793150">
        <w:rPr>
          <w:sz w:val="28"/>
          <w:szCs w:val="28"/>
        </w:rPr>
        <w:t>1</w:t>
      </w:r>
      <w:r w:rsidR="00963C6F" w:rsidRPr="00793150">
        <w:rPr>
          <w:sz w:val="28"/>
          <w:szCs w:val="28"/>
        </w:rPr>
        <w:t xml:space="preserve">) </w:t>
      </w:r>
      <w:r w:rsidR="00891176" w:rsidRPr="00793150">
        <w:rPr>
          <w:sz w:val="28"/>
          <w:szCs w:val="28"/>
        </w:rPr>
        <w:t xml:space="preserve">– в карбидах, расположенных на границах фрагментов; </w:t>
      </w:r>
      <w:r w:rsidR="00963C6F" w:rsidRPr="00793150">
        <w:rPr>
          <w:sz w:val="28"/>
          <w:szCs w:val="28"/>
        </w:rPr>
        <w:t>(</w:t>
      </w:r>
      <w:r w:rsidR="00891176" w:rsidRPr="00793150">
        <w:rPr>
          <w:sz w:val="28"/>
          <w:szCs w:val="28"/>
        </w:rPr>
        <w:t>2</w:t>
      </w:r>
      <w:r w:rsidR="00963C6F" w:rsidRPr="00793150">
        <w:rPr>
          <w:sz w:val="28"/>
          <w:szCs w:val="28"/>
        </w:rPr>
        <w:t>)</w:t>
      </w:r>
      <w:r w:rsidR="00891176" w:rsidRPr="00793150">
        <w:rPr>
          <w:sz w:val="28"/>
          <w:szCs w:val="28"/>
        </w:rPr>
        <w:t xml:space="preserve"> – в карбидах, расположенных в стыках фрагментов; </w:t>
      </w:r>
      <w:r w:rsidR="00963C6F" w:rsidRPr="00793150">
        <w:rPr>
          <w:sz w:val="28"/>
          <w:szCs w:val="28"/>
        </w:rPr>
        <w:t>(</w:t>
      </w:r>
      <w:r w:rsidR="00891176" w:rsidRPr="00793150">
        <w:rPr>
          <w:sz w:val="28"/>
          <w:szCs w:val="28"/>
        </w:rPr>
        <w:t>3</w:t>
      </w:r>
      <w:r w:rsidR="00963C6F" w:rsidRPr="00793150">
        <w:rPr>
          <w:sz w:val="28"/>
          <w:szCs w:val="28"/>
        </w:rPr>
        <w:t>)</w:t>
      </w:r>
      <w:r w:rsidR="00891176" w:rsidRPr="00793150">
        <w:rPr>
          <w:sz w:val="28"/>
          <w:szCs w:val="28"/>
        </w:rPr>
        <w:t xml:space="preserve"> – в карбидах, расположенных внутри фрагментов; </w:t>
      </w:r>
      <w:r w:rsidR="00963C6F" w:rsidRPr="00793150">
        <w:rPr>
          <w:sz w:val="28"/>
          <w:szCs w:val="28"/>
        </w:rPr>
        <w:t>(</w:t>
      </w:r>
      <w:r w:rsidR="00891176" w:rsidRPr="00793150">
        <w:rPr>
          <w:sz w:val="28"/>
          <w:szCs w:val="28"/>
        </w:rPr>
        <w:t>4</w:t>
      </w:r>
      <w:r w:rsidR="00963C6F" w:rsidRPr="00793150">
        <w:rPr>
          <w:sz w:val="28"/>
          <w:szCs w:val="28"/>
        </w:rPr>
        <w:t>)</w:t>
      </w:r>
      <w:r w:rsidR="00891176" w:rsidRPr="00793150">
        <w:rPr>
          <w:sz w:val="28"/>
          <w:szCs w:val="28"/>
        </w:rPr>
        <w:t xml:space="preserve"> – на дефектах кристаллического строения</w:t>
      </w:r>
    </w:p>
    <w:p w:rsidR="00891176" w:rsidRPr="00793150" w:rsidRDefault="00891176" w:rsidP="009D5A90">
      <w:pPr>
        <w:ind w:firstLine="567"/>
        <w:jc w:val="both"/>
        <w:rPr>
          <w:sz w:val="28"/>
          <w:szCs w:val="28"/>
        </w:rPr>
      </w:pPr>
    </w:p>
    <w:p w:rsidR="00891176" w:rsidRPr="00793150" w:rsidRDefault="00891176" w:rsidP="009D5A90">
      <w:pPr>
        <w:ind w:firstLine="567"/>
        <w:jc w:val="both"/>
        <w:rPr>
          <w:sz w:val="28"/>
          <w:szCs w:val="28"/>
        </w:rPr>
      </w:pPr>
      <w:r w:rsidRPr="00793150">
        <w:rPr>
          <w:sz w:val="28"/>
          <w:szCs w:val="28"/>
        </w:rPr>
        <w:t>По мере приближения к поверхности валка происходит растворение частиц цементита (рис</w:t>
      </w:r>
      <w:r w:rsidR="00963C6F" w:rsidRPr="00793150">
        <w:rPr>
          <w:sz w:val="28"/>
          <w:szCs w:val="28"/>
        </w:rPr>
        <w:t xml:space="preserve">унок </w:t>
      </w:r>
      <w:r w:rsidR="001023DF" w:rsidRPr="00793150">
        <w:rPr>
          <w:sz w:val="28"/>
          <w:szCs w:val="28"/>
        </w:rPr>
        <w:t>5.6</w:t>
      </w:r>
      <w:r w:rsidRPr="00793150">
        <w:rPr>
          <w:sz w:val="28"/>
          <w:szCs w:val="28"/>
        </w:rPr>
        <w:t> б, кривая 5) и дальнейшее выделение частиц специальных карбидов на границах и в стыках фрагментов (</w:t>
      </w:r>
      <w:r w:rsidR="00963C6F" w:rsidRPr="00793150">
        <w:rPr>
          <w:sz w:val="28"/>
          <w:szCs w:val="28"/>
        </w:rPr>
        <w:t xml:space="preserve">рисунок </w:t>
      </w:r>
      <w:r w:rsidR="001023DF" w:rsidRPr="00793150">
        <w:rPr>
          <w:sz w:val="28"/>
          <w:szCs w:val="28"/>
        </w:rPr>
        <w:t>5.6</w:t>
      </w:r>
      <w:r w:rsidRPr="00793150">
        <w:rPr>
          <w:sz w:val="28"/>
          <w:szCs w:val="28"/>
        </w:rPr>
        <w:t> б, кривая 4). Поэтому количество углерода в карбидных частицах внутри фрагментов уменьшается (</w:t>
      </w:r>
      <w:r w:rsidR="00963C6F" w:rsidRPr="00793150">
        <w:rPr>
          <w:sz w:val="28"/>
          <w:szCs w:val="28"/>
        </w:rPr>
        <w:t xml:space="preserve">рисунок </w:t>
      </w:r>
      <w:r w:rsidR="001023DF" w:rsidRPr="00793150">
        <w:rPr>
          <w:sz w:val="28"/>
          <w:szCs w:val="28"/>
        </w:rPr>
        <w:t>5.6</w:t>
      </w:r>
      <w:r w:rsidRPr="00793150">
        <w:rPr>
          <w:sz w:val="28"/>
          <w:szCs w:val="28"/>
        </w:rPr>
        <w:t> в, кривая 8), а на границах и в стыках – увеличивается (</w:t>
      </w:r>
      <w:r w:rsidR="00963C6F" w:rsidRPr="00793150">
        <w:rPr>
          <w:sz w:val="28"/>
          <w:szCs w:val="28"/>
        </w:rPr>
        <w:t xml:space="preserve">рисунок </w:t>
      </w:r>
      <w:r w:rsidR="001023DF" w:rsidRPr="00793150">
        <w:rPr>
          <w:sz w:val="28"/>
          <w:szCs w:val="28"/>
        </w:rPr>
        <w:t>5.6</w:t>
      </w:r>
      <w:r w:rsidRPr="00793150">
        <w:rPr>
          <w:sz w:val="28"/>
          <w:szCs w:val="28"/>
        </w:rPr>
        <w:t xml:space="preserve"> в, кривые 7 и 6). Количество углерода в цементите уменьшается </w:t>
      </w:r>
      <w:r w:rsidR="00963C6F" w:rsidRPr="00793150">
        <w:rPr>
          <w:sz w:val="28"/>
          <w:szCs w:val="28"/>
        </w:rPr>
        <w:t xml:space="preserve">(рисунок </w:t>
      </w:r>
      <w:r w:rsidR="001023DF" w:rsidRPr="00793150">
        <w:rPr>
          <w:sz w:val="28"/>
          <w:szCs w:val="28"/>
        </w:rPr>
        <w:t>5.8</w:t>
      </w:r>
      <w:r w:rsidRPr="00793150">
        <w:rPr>
          <w:sz w:val="28"/>
          <w:szCs w:val="28"/>
        </w:rPr>
        <w:t xml:space="preserve"> б, кривые 4 и 5), что свидетельствует о том, что уход атомов углерода из частиц цементита, т.е. растворение цементита, происходит </w:t>
      </w:r>
      <w:r w:rsidRPr="00793150">
        <w:rPr>
          <w:sz w:val="28"/>
          <w:szCs w:val="28"/>
        </w:rPr>
        <w:lastRenderedPageBreak/>
        <w:t>более интенсивно, чем образование специальных карбидов на границах и в стыках фрагментов. Суммарное количество углерода, сосредоточенного в специальных карбидах, расположенных на границах и в стыках фрагментов, возрастает (</w:t>
      </w:r>
      <w:r w:rsidR="00963C6F" w:rsidRPr="00793150">
        <w:rPr>
          <w:sz w:val="28"/>
          <w:szCs w:val="28"/>
        </w:rPr>
        <w:t xml:space="preserve">рисунок </w:t>
      </w:r>
      <w:r w:rsidR="001023DF" w:rsidRPr="00793150">
        <w:rPr>
          <w:sz w:val="28"/>
          <w:szCs w:val="28"/>
        </w:rPr>
        <w:t>5.8</w:t>
      </w:r>
      <w:r w:rsidRPr="00793150">
        <w:rPr>
          <w:sz w:val="28"/>
          <w:szCs w:val="28"/>
        </w:rPr>
        <w:t xml:space="preserve"> а, кривые 1 и 2), что свидетельствует о том, что образование частиц на границах фрагментов, происходит более интенсивнее, чем их растворение внутри кристаллов </w:t>
      </w:r>
      <w:r w:rsidRPr="00793150">
        <w:rPr>
          <w:sz w:val="28"/>
          <w:szCs w:val="28"/>
        </w:rPr>
        <w:sym w:font="Symbol" w:char="F061"/>
      </w:r>
      <w:r w:rsidRPr="00793150">
        <w:rPr>
          <w:sz w:val="28"/>
          <w:szCs w:val="28"/>
        </w:rPr>
        <w:t xml:space="preserve">-фазы. Здесь необходимо отметить, что возможно растворения частиц специальных карбидов, расположенных внутри кристаллов </w:t>
      </w:r>
      <w:r w:rsidRPr="00793150">
        <w:rPr>
          <w:sz w:val="28"/>
          <w:szCs w:val="28"/>
        </w:rPr>
        <w:sym w:font="Symbol" w:char="F061"/>
      </w:r>
      <w:r w:rsidRPr="00793150">
        <w:rPr>
          <w:sz w:val="28"/>
          <w:szCs w:val="28"/>
        </w:rPr>
        <w:t>-фазы, не происходит. По мере приближения к поверхности валка происходит интенсивное формировани</w:t>
      </w:r>
      <w:r w:rsidR="00D050BC" w:rsidRPr="00793150">
        <w:rPr>
          <w:sz w:val="28"/>
          <w:szCs w:val="28"/>
        </w:rPr>
        <w:t>е</w:t>
      </w:r>
      <w:r w:rsidRPr="00793150">
        <w:rPr>
          <w:sz w:val="28"/>
          <w:szCs w:val="28"/>
        </w:rPr>
        <w:t xml:space="preserve"> изотропных дислокационных фрагментов. Вновь образованные границы фрагментов содержат частицы специальных карбидов. Чем более развита фрагментация, т.е. чем больше образовано границ фрагментов, тем больше оказывается карбидов на их границах и тем меньше внутри. Это хорошо подтверждают данные объемных долей специальных карбидов, представленные на рис.</w:t>
      </w:r>
      <w:r w:rsidR="00724B29" w:rsidRPr="00793150">
        <w:rPr>
          <w:sz w:val="28"/>
          <w:szCs w:val="28"/>
        </w:rPr>
        <w:t>5.6</w:t>
      </w:r>
      <w:r w:rsidRPr="00793150">
        <w:rPr>
          <w:sz w:val="28"/>
          <w:szCs w:val="28"/>
        </w:rPr>
        <w:t xml:space="preserve"> в. Данные о размерах карбидных частиц, расположенных внутри и на границах фрагментов и кристаллов </w:t>
      </w:r>
      <w:r w:rsidRPr="00793150">
        <w:rPr>
          <w:sz w:val="28"/>
          <w:szCs w:val="28"/>
        </w:rPr>
        <w:sym w:font="Symbol" w:char="F061"/>
      </w:r>
      <w:r w:rsidRPr="00793150">
        <w:rPr>
          <w:sz w:val="28"/>
          <w:szCs w:val="28"/>
        </w:rPr>
        <w:t xml:space="preserve">-фазы, также подтверждают это предположение – размеры частиц внутри структурных составляющих всегда меньше. </w:t>
      </w:r>
      <w:r w:rsidR="00D050BC" w:rsidRPr="00793150">
        <w:rPr>
          <w:sz w:val="28"/>
          <w:szCs w:val="28"/>
        </w:rPr>
        <w:t>Вместе с тем,</w:t>
      </w:r>
      <w:r w:rsidRPr="00793150">
        <w:rPr>
          <w:sz w:val="28"/>
          <w:szCs w:val="28"/>
        </w:rPr>
        <w:t xml:space="preserve"> известно [</w:t>
      </w:r>
      <w:r w:rsidR="00724B29" w:rsidRPr="00793150">
        <w:rPr>
          <w:sz w:val="28"/>
          <w:szCs w:val="28"/>
        </w:rPr>
        <w:t>74</w:t>
      </w:r>
      <w:r w:rsidR="00745F6C" w:rsidRPr="00793150">
        <w:rPr>
          <w:sz w:val="28"/>
          <w:szCs w:val="28"/>
        </w:rPr>
        <w:t>,</w:t>
      </w:r>
      <w:r w:rsidR="00724B29" w:rsidRPr="00793150">
        <w:rPr>
          <w:sz w:val="28"/>
          <w:szCs w:val="28"/>
        </w:rPr>
        <w:t>171</w:t>
      </w:r>
      <w:r w:rsidRPr="00793150">
        <w:rPr>
          <w:sz w:val="28"/>
          <w:szCs w:val="28"/>
        </w:rPr>
        <w:t>], что размеры карбидных частиц, наход</w:t>
      </w:r>
      <w:r w:rsidR="00D050BC" w:rsidRPr="00793150">
        <w:rPr>
          <w:sz w:val="28"/>
          <w:szCs w:val="28"/>
        </w:rPr>
        <w:t>ящие</w:t>
      </w:r>
      <w:r w:rsidRPr="00793150">
        <w:rPr>
          <w:sz w:val="28"/>
          <w:szCs w:val="28"/>
        </w:rPr>
        <w:t>ся внутри субструктурных образований (фрагментов), всегда меньш</w:t>
      </w:r>
      <w:r w:rsidR="00D050BC" w:rsidRPr="00793150">
        <w:rPr>
          <w:sz w:val="28"/>
          <w:szCs w:val="28"/>
        </w:rPr>
        <w:t>е, чем размеры частиц, находящие</w:t>
      </w:r>
      <w:r w:rsidRPr="00793150">
        <w:rPr>
          <w:sz w:val="28"/>
          <w:szCs w:val="28"/>
        </w:rPr>
        <w:t xml:space="preserve">ся на их границах. Отсюда следует, что атомы углерода не уходят из частиц специальных карбидов, расположенных внутри структурных составляющих </w:t>
      </w:r>
      <w:r w:rsidRPr="00793150">
        <w:rPr>
          <w:sz w:val="28"/>
          <w:szCs w:val="28"/>
        </w:rPr>
        <w:sym w:font="Symbol" w:char="F061"/>
      </w:r>
      <w:r w:rsidRPr="00793150">
        <w:rPr>
          <w:sz w:val="28"/>
          <w:szCs w:val="28"/>
        </w:rPr>
        <w:t>-фазы, а оказываются в карбидных частицах, локализованных теперь в других местах – на границах фрагментов.</w:t>
      </w:r>
    </w:p>
    <w:p w:rsidR="00891176" w:rsidRPr="00793150" w:rsidRDefault="00891176" w:rsidP="009D5A90">
      <w:pPr>
        <w:ind w:firstLine="567"/>
        <w:jc w:val="both"/>
        <w:rPr>
          <w:sz w:val="28"/>
          <w:szCs w:val="28"/>
        </w:rPr>
      </w:pPr>
      <w:r w:rsidRPr="00793150">
        <w:rPr>
          <w:sz w:val="28"/>
          <w:szCs w:val="28"/>
        </w:rPr>
        <w:t xml:space="preserve">Таким образом, при приближении </w:t>
      </w:r>
      <w:r w:rsidRPr="00793150">
        <w:rPr>
          <w:i/>
          <w:sz w:val="28"/>
          <w:szCs w:val="28"/>
        </w:rPr>
        <w:t>к поверхности валка до 0.5 мм</w:t>
      </w:r>
      <w:r w:rsidRPr="00793150">
        <w:rPr>
          <w:sz w:val="28"/>
          <w:szCs w:val="28"/>
        </w:rPr>
        <w:t xml:space="preserve"> полностью растворяются только частицы цементита. Освобожденный при этом углерод частично уходит на деф</w:t>
      </w:r>
      <w:r w:rsidR="00D050BC" w:rsidRPr="00793150">
        <w:rPr>
          <w:sz w:val="28"/>
          <w:szCs w:val="28"/>
        </w:rPr>
        <w:t>екты кристаллической решетки, и</w:t>
      </w:r>
      <w:r w:rsidRPr="00793150">
        <w:rPr>
          <w:sz w:val="28"/>
          <w:szCs w:val="28"/>
        </w:rPr>
        <w:t xml:space="preserve"> частично идет на образование карбидов специального типа. А это означает изменение стехиометрического состава карбидной фазы, а именно: М</w:t>
      </w:r>
      <w:r w:rsidRPr="00793150">
        <w:rPr>
          <w:sz w:val="28"/>
          <w:szCs w:val="28"/>
          <w:vertAlign w:val="subscript"/>
        </w:rPr>
        <w:t>3</w:t>
      </w:r>
      <w:r w:rsidRPr="00793150">
        <w:rPr>
          <w:sz w:val="28"/>
          <w:szCs w:val="28"/>
        </w:rPr>
        <w:t xml:space="preserve">С (цементит) </w:t>
      </w:r>
      <w:r w:rsidRPr="00793150">
        <w:rPr>
          <w:sz w:val="28"/>
          <w:szCs w:val="28"/>
        </w:rPr>
        <w:sym w:font="Symbol" w:char="F0AE"/>
      </w:r>
      <w:r w:rsidRPr="00793150">
        <w:rPr>
          <w:sz w:val="28"/>
          <w:szCs w:val="28"/>
        </w:rPr>
        <w:t xml:space="preserve"> М</w:t>
      </w:r>
      <w:r w:rsidRPr="00793150">
        <w:rPr>
          <w:sz w:val="28"/>
          <w:szCs w:val="28"/>
          <w:vertAlign w:val="subscript"/>
        </w:rPr>
        <w:t>2</w:t>
      </w:r>
      <w:r w:rsidRPr="00793150">
        <w:rPr>
          <w:sz w:val="28"/>
          <w:szCs w:val="28"/>
        </w:rPr>
        <w:t>С+М</w:t>
      </w:r>
      <w:r w:rsidRPr="00793150">
        <w:rPr>
          <w:sz w:val="28"/>
          <w:szCs w:val="28"/>
          <w:vertAlign w:val="subscript"/>
        </w:rPr>
        <w:t>6</w:t>
      </w:r>
      <w:r w:rsidRPr="00793150">
        <w:rPr>
          <w:sz w:val="28"/>
          <w:szCs w:val="28"/>
        </w:rPr>
        <w:t xml:space="preserve">С (специальные карбиды). При сопоставлении графиков на </w:t>
      </w:r>
      <w:r w:rsidR="00963C6F" w:rsidRPr="00793150">
        <w:rPr>
          <w:sz w:val="28"/>
          <w:szCs w:val="28"/>
        </w:rPr>
        <w:t xml:space="preserve">рисунках </w:t>
      </w:r>
      <w:r w:rsidR="00724B29" w:rsidRPr="00793150">
        <w:rPr>
          <w:sz w:val="28"/>
          <w:szCs w:val="28"/>
        </w:rPr>
        <w:t>5.6</w:t>
      </w:r>
      <w:r w:rsidRPr="00793150">
        <w:rPr>
          <w:sz w:val="28"/>
          <w:szCs w:val="28"/>
        </w:rPr>
        <w:t xml:space="preserve"> б-в с графиками на </w:t>
      </w:r>
      <w:r w:rsidR="00963C6F" w:rsidRPr="00793150">
        <w:rPr>
          <w:sz w:val="28"/>
          <w:szCs w:val="28"/>
        </w:rPr>
        <w:t xml:space="preserve">рисунке </w:t>
      </w:r>
      <w:r w:rsidR="00745F6C" w:rsidRPr="00793150">
        <w:rPr>
          <w:sz w:val="28"/>
          <w:szCs w:val="28"/>
        </w:rPr>
        <w:t>5</w:t>
      </w:r>
      <w:r w:rsidR="00724B29" w:rsidRPr="00793150">
        <w:rPr>
          <w:sz w:val="28"/>
          <w:szCs w:val="28"/>
        </w:rPr>
        <w:t>.8</w:t>
      </w:r>
      <w:r w:rsidRPr="00793150">
        <w:rPr>
          <w:sz w:val="28"/>
          <w:szCs w:val="28"/>
        </w:rPr>
        <w:t xml:space="preserve"> видно, что деформация прокатом привела к исчезновению цементита, т.е. к уменьшению его на величину ~0.6%. При этом концентрация освободившегося углерода составила величину ~0.04 вес.%. На образование специальных карбидов пошло существенно большее количество углерода. Недостающая часть углерода для образования карбидов поступает с дефектов кристаллической решетки. Т.е. проведенный ранее теоретический расчет, показавший, что для образования более стойких специальных карбидов (изменение стехиометрического состава карбидов) требуется большее количество углерода, подтвержден здесь</w:t>
      </w:r>
      <w:r w:rsidR="00951A47" w:rsidRPr="00793150">
        <w:rPr>
          <w:sz w:val="28"/>
          <w:szCs w:val="28"/>
        </w:rPr>
        <w:t>, на наш взгляд,</w:t>
      </w:r>
      <w:r w:rsidRPr="00793150">
        <w:rPr>
          <w:sz w:val="28"/>
          <w:szCs w:val="28"/>
        </w:rPr>
        <w:t xml:space="preserve"> экспериментально.</w:t>
      </w:r>
    </w:p>
    <w:p w:rsidR="007636CF" w:rsidRPr="00793150" w:rsidRDefault="007636CF" w:rsidP="009D5A90">
      <w:pPr>
        <w:ind w:firstLine="567"/>
        <w:jc w:val="both"/>
        <w:rPr>
          <w:sz w:val="28"/>
          <w:szCs w:val="28"/>
        </w:rPr>
      </w:pPr>
      <w:r w:rsidRPr="00793150">
        <w:rPr>
          <w:sz w:val="28"/>
          <w:szCs w:val="28"/>
        </w:rPr>
        <w:t>Еще раз подчеркнем, что уход углерода из карбидных частиц происходит вследствие разрезания и растворения частиц. Основываясь на литературных данных [</w:t>
      </w:r>
      <w:r w:rsidR="001E26E0" w:rsidRPr="00793150">
        <w:rPr>
          <w:sz w:val="28"/>
          <w:szCs w:val="28"/>
        </w:rPr>
        <w:t>74,136,</w:t>
      </w:r>
      <w:r w:rsidR="00AF74BC" w:rsidRPr="00793150">
        <w:rPr>
          <w:sz w:val="28"/>
          <w:szCs w:val="28"/>
        </w:rPr>
        <w:t>1</w:t>
      </w:r>
      <w:r w:rsidR="001E26E0" w:rsidRPr="00793150">
        <w:rPr>
          <w:sz w:val="28"/>
          <w:szCs w:val="28"/>
        </w:rPr>
        <w:t>72-174</w:t>
      </w:r>
      <w:r w:rsidRPr="00793150">
        <w:rPr>
          <w:sz w:val="28"/>
          <w:szCs w:val="28"/>
        </w:rPr>
        <w:t xml:space="preserve">], можно предположить, что разрезание частиц происходит путем движения дислокаций, а растворение – путем захвата атомов углерода ядрами решеточных дислокаций и переноса их на большие </w:t>
      </w:r>
      <w:r w:rsidRPr="00793150">
        <w:rPr>
          <w:sz w:val="28"/>
          <w:szCs w:val="28"/>
        </w:rPr>
        <w:lastRenderedPageBreak/>
        <w:t>расстояния. Такой механизм для элементов внедрения описан в работах [</w:t>
      </w:r>
      <w:r w:rsidR="001E26E0" w:rsidRPr="00793150">
        <w:rPr>
          <w:sz w:val="28"/>
          <w:szCs w:val="28"/>
        </w:rPr>
        <w:t>175-177</w:t>
      </w:r>
      <w:r w:rsidRPr="00793150">
        <w:rPr>
          <w:sz w:val="28"/>
          <w:szCs w:val="28"/>
        </w:rPr>
        <w:t>].</w:t>
      </w:r>
    </w:p>
    <w:p w:rsidR="00891176" w:rsidRPr="00793150" w:rsidRDefault="00891176" w:rsidP="009D5A90">
      <w:pPr>
        <w:ind w:firstLine="567"/>
        <w:jc w:val="both"/>
        <w:rPr>
          <w:sz w:val="28"/>
          <w:szCs w:val="28"/>
        </w:rPr>
      </w:pPr>
    </w:p>
    <w:p w:rsidR="00891176" w:rsidRPr="00793150" w:rsidRDefault="00D41843" w:rsidP="009D5A90">
      <w:pPr>
        <w:ind w:firstLine="567"/>
        <w:jc w:val="center"/>
      </w:pPr>
      <w:r w:rsidRPr="00793150">
        <w:rPr>
          <w:noProof/>
        </w:rPr>
        <w:drawing>
          <wp:inline distT="0" distB="0" distL="0" distR="0">
            <wp:extent cx="5757545" cy="4436745"/>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2"/>
                    <a:srcRect/>
                    <a:stretch>
                      <a:fillRect/>
                    </a:stretch>
                  </pic:blipFill>
                  <pic:spPr bwMode="auto">
                    <a:xfrm>
                      <a:off x="0" y="0"/>
                      <a:ext cx="5757545" cy="4436745"/>
                    </a:xfrm>
                    <a:prstGeom prst="rect">
                      <a:avLst/>
                    </a:prstGeom>
                    <a:noFill/>
                    <a:ln w="9525">
                      <a:noFill/>
                      <a:miter lim="800000"/>
                      <a:headEnd/>
                      <a:tailEnd/>
                    </a:ln>
                  </pic:spPr>
                </pic:pic>
              </a:graphicData>
            </a:graphic>
          </wp:inline>
        </w:drawing>
      </w:r>
    </w:p>
    <w:p w:rsidR="007636CF" w:rsidRPr="00793150" w:rsidRDefault="007636CF" w:rsidP="009D5A90">
      <w:pPr>
        <w:ind w:firstLine="567"/>
        <w:jc w:val="center"/>
        <w:rPr>
          <w:sz w:val="28"/>
          <w:szCs w:val="28"/>
        </w:rPr>
      </w:pPr>
    </w:p>
    <w:p w:rsidR="00891176" w:rsidRPr="00793150" w:rsidRDefault="007636CF" w:rsidP="009D5A90">
      <w:pPr>
        <w:ind w:firstLine="567"/>
        <w:jc w:val="center"/>
        <w:rPr>
          <w:sz w:val="28"/>
          <w:szCs w:val="28"/>
        </w:rPr>
      </w:pPr>
      <w:r w:rsidRPr="00793150">
        <w:rPr>
          <w:sz w:val="28"/>
          <w:szCs w:val="28"/>
        </w:rPr>
        <w:t>Рисунок 5</w:t>
      </w:r>
      <w:r w:rsidR="001E26E0" w:rsidRPr="00793150">
        <w:rPr>
          <w:sz w:val="28"/>
          <w:szCs w:val="28"/>
        </w:rPr>
        <w:t>.8</w:t>
      </w:r>
      <w:r w:rsidR="005E066A" w:rsidRPr="00793150">
        <w:rPr>
          <w:sz w:val="28"/>
          <w:szCs w:val="28"/>
        </w:rPr>
        <w:t>-</w:t>
      </w:r>
      <w:r w:rsidR="00891176" w:rsidRPr="00793150">
        <w:rPr>
          <w:sz w:val="28"/>
          <w:szCs w:val="28"/>
        </w:rPr>
        <w:t>Распределение углерода в деформированной прокатом стали 30ХГСА по мере удаления от поверхности валка:</w:t>
      </w:r>
      <w:r w:rsidR="00963C6F" w:rsidRPr="00793150">
        <w:rPr>
          <w:sz w:val="28"/>
          <w:szCs w:val="28"/>
        </w:rPr>
        <w:t xml:space="preserve"> </w:t>
      </w:r>
      <w:r w:rsidR="00891176" w:rsidRPr="00793150">
        <w:rPr>
          <w:sz w:val="28"/>
          <w:szCs w:val="28"/>
        </w:rPr>
        <w:t>в карбидах специального типа (1 – на границах, 2 – в стыках, 3 – внутри фрагментов)</w:t>
      </w:r>
      <w:r w:rsidR="00963C6F" w:rsidRPr="00793150">
        <w:rPr>
          <w:sz w:val="28"/>
          <w:szCs w:val="28"/>
        </w:rPr>
        <w:t xml:space="preserve"> (а)</w:t>
      </w:r>
      <w:r w:rsidR="00891176" w:rsidRPr="00793150">
        <w:rPr>
          <w:sz w:val="28"/>
          <w:szCs w:val="28"/>
        </w:rPr>
        <w:t>; в цементите (4 – на границах, 5 – внутри фрагментов)</w:t>
      </w:r>
      <w:r w:rsidR="00963C6F" w:rsidRPr="00793150">
        <w:rPr>
          <w:sz w:val="28"/>
          <w:szCs w:val="28"/>
        </w:rPr>
        <w:t xml:space="preserve"> (б)</w:t>
      </w:r>
    </w:p>
    <w:p w:rsidR="00891176" w:rsidRPr="00793150" w:rsidRDefault="00891176" w:rsidP="009D5A90">
      <w:pPr>
        <w:ind w:firstLine="567"/>
        <w:jc w:val="both"/>
        <w:rPr>
          <w:sz w:val="28"/>
          <w:szCs w:val="28"/>
        </w:rPr>
      </w:pPr>
    </w:p>
    <w:p w:rsidR="00891176" w:rsidRPr="00793150" w:rsidRDefault="00891176" w:rsidP="009D5A90">
      <w:pPr>
        <w:ind w:firstLine="567"/>
        <w:jc w:val="both"/>
        <w:rPr>
          <w:sz w:val="28"/>
          <w:szCs w:val="28"/>
        </w:rPr>
      </w:pPr>
      <w:r w:rsidRPr="00793150">
        <w:rPr>
          <w:sz w:val="28"/>
          <w:szCs w:val="28"/>
        </w:rPr>
        <w:t xml:space="preserve">Рассмотрим распределение атомов углерода </w:t>
      </w:r>
      <w:r w:rsidRPr="00793150">
        <w:rPr>
          <w:i/>
          <w:sz w:val="28"/>
          <w:szCs w:val="28"/>
        </w:rPr>
        <w:t>на поверхности валка</w:t>
      </w:r>
      <w:r w:rsidRPr="00793150">
        <w:rPr>
          <w:sz w:val="28"/>
          <w:szCs w:val="28"/>
        </w:rPr>
        <w:t xml:space="preserve">. Выше мы отмечали, что на поверхности валка дислокационная структура полностью фрагментирована, причем в структуре присутствуют только изотропные </w:t>
      </w:r>
      <w:r w:rsidR="00951A47" w:rsidRPr="00793150">
        <w:rPr>
          <w:sz w:val="28"/>
          <w:szCs w:val="28"/>
        </w:rPr>
        <w:t xml:space="preserve">наноразмерные </w:t>
      </w:r>
      <w:r w:rsidRPr="00793150">
        <w:rPr>
          <w:sz w:val="28"/>
          <w:szCs w:val="28"/>
        </w:rPr>
        <w:t>фрагменты, средний размер которых составляет 220 нм. На границах фрагментов и в их стыках присутствуют только карбиды специального типа (М</w:t>
      </w:r>
      <w:r w:rsidRPr="00793150">
        <w:rPr>
          <w:sz w:val="28"/>
          <w:szCs w:val="28"/>
          <w:vertAlign w:val="subscript"/>
        </w:rPr>
        <w:t>2</w:t>
      </w:r>
      <w:r w:rsidRPr="00793150">
        <w:rPr>
          <w:sz w:val="28"/>
          <w:szCs w:val="28"/>
        </w:rPr>
        <w:t>С – на границах и М</w:t>
      </w:r>
      <w:r w:rsidRPr="00793150">
        <w:rPr>
          <w:sz w:val="28"/>
          <w:szCs w:val="28"/>
          <w:vertAlign w:val="subscript"/>
        </w:rPr>
        <w:t>6</w:t>
      </w:r>
      <w:r w:rsidRPr="00793150">
        <w:rPr>
          <w:sz w:val="28"/>
          <w:szCs w:val="28"/>
        </w:rPr>
        <w:t>С – в стыках). Средние размеры карбидных частиц М</w:t>
      </w:r>
      <w:r w:rsidRPr="00793150">
        <w:rPr>
          <w:sz w:val="28"/>
          <w:szCs w:val="28"/>
          <w:vertAlign w:val="subscript"/>
        </w:rPr>
        <w:t>2</w:t>
      </w:r>
      <w:r w:rsidRPr="00793150">
        <w:rPr>
          <w:sz w:val="28"/>
          <w:szCs w:val="28"/>
        </w:rPr>
        <w:t>С – 55 нм, М</w:t>
      </w:r>
      <w:r w:rsidRPr="00793150">
        <w:rPr>
          <w:sz w:val="28"/>
          <w:szCs w:val="28"/>
          <w:vertAlign w:val="subscript"/>
        </w:rPr>
        <w:t>6</w:t>
      </w:r>
      <w:r w:rsidRPr="00793150">
        <w:rPr>
          <w:sz w:val="28"/>
          <w:szCs w:val="28"/>
        </w:rPr>
        <w:t xml:space="preserve">С – 70 нм. Объемные доли карбидов на границах и в стыках фрагментов практически одинаковы (см. </w:t>
      </w:r>
      <w:r w:rsidR="007636CF" w:rsidRPr="00793150">
        <w:rPr>
          <w:sz w:val="28"/>
          <w:szCs w:val="28"/>
        </w:rPr>
        <w:t>рис.5</w:t>
      </w:r>
      <w:r w:rsidR="001E26E0" w:rsidRPr="00793150">
        <w:rPr>
          <w:sz w:val="28"/>
          <w:szCs w:val="28"/>
        </w:rPr>
        <w:t>.6</w:t>
      </w:r>
      <w:r w:rsidRPr="00793150">
        <w:rPr>
          <w:sz w:val="28"/>
          <w:szCs w:val="28"/>
        </w:rPr>
        <w:t>). Это означает, что весь углерод находится в карбидных частицах, на дефектах кристаллической решетки углерод</w:t>
      </w:r>
      <w:r w:rsidR="00951A47" w:rsidRPr="00793150">
        <w:rPr>
          <w:sz w:val="28"/>
          <w:szCs w:val="28"/>
        </w:rPr>
        <w:t xml:space="preserve"> практически </w:t>
      </w:r>
      <w:r w:rsidRPr="00793150">
        <w:rPr>
          <w:sz w:val="28"/>
          <w:szCs w:val="28"/>
        </w:rPr>
        <w:t xml:space="preserve"> отсутствует. Таким образом, в слое 0-0.5 мм (в приповерхностной области валка) образование карбидных частиц происходит за счет углерода, находящегося на дефектах кристаллической решетки.</w:t>
      </w:r>
    </w:p>
    <w:p w:rsidR="00FE36F4" w:rsidRPr="00793150" w:rsidRDefault="00FE36F4" w:rsidP="009D5A90">
      <w:pPr>
        <w:widowControl w:val="0"/>
        <w:autoSpaceDE w:val="0"/>
        <w:autoSpaceDN w:val="0"/>
        <w:adjustRightInd w:val="0"/>
        <w:ind w:firstLine="567"/>
        <w:jc w:val="both"/>
        <w:rPr>
          <w:sz w:val="28"/>
          <w:szCs w:val="28"/>
        </w:rPr>
      </w:pPr>
    </w:p>
    <w:p w:rsidR="00FE36F4" w:rsidRPr="00793150" w:rsidRDefault="00963C6F" w:rsidP="009D5A90">
      <w:pPr>
        <w:widowControl w:val="0"/>
        <w:autoSpaceDE w:val="0"/>
        <w:autoSpaceDN w:val="0"/>
        <w:adjustRightInd w:val="0"/>
        <w:ind w:firstLine="567"/>
        <w:jc w:val="both"/>
        <w:rPr>
          <w:b/>
          <w:sz w:val="28"/>
          <w:szCs w:val="28"/>
        </w:rPr>
      </w:pPr>
      <w:r w:rsidRPr="00793150">
        <w:rPr>
          <w:b/>
          <w:sz w:val="28"/>
          <w:szCs w:val="28"/>
        </w:rPr>
        <w:lastRenderedPageBreak/>
        <w:t>5.6 Выводы</w:t>
      </w:r>
    </w:p>
    <w:p w:rsidR="00FE36F4" w:rsidRPr="00793150" w:rsidRDefault="00FE36F4" w:rsidP="009D5A90">
      <w:pPr>
        <w:widowControl w:val="0"/>
        <w:autoSpaceDE w:val="0"/>
        <w:autoSpaceDN w:val="0"/>
        <w:adjustRightInd w:val="0"/>
        <w:ind w:firstLine="567"/>
        <w:jc w:val="both"/>
        <w:rPr>
          <w:sz w:val="28"/>
          <w:szCs w:val="28"/>
        </w:rPr>
      </w:pPr>
      <w:r w:rsidRPr="00793150">
        <w:rPr>
          <w:sz w:val="28"/>
          <w:szCs w:val="28"/>
        </w:rPr>
        <w:t>Таким</w:t>
      </w:r>
      <w:r w:rsidR="00951A47" w:rsidRPr="00793150">
        <w:rPr>
          <w:sz w:val="28"/>
          <w:szCs w:val="28"/>
        </w:rPr>
        <w:t xml:space="preserve"> образом, на основании анализа полученных</w:t>
      </w:r>
      <w:r w:rsidRPr="00793150">
        <w:rPr>
          <w:sz w:val="28"/>
          <w:szCs w:val="28"/>
        </w:rPr>
        <w:t xml:space="preserve"> количественных параметров стали 30ХГСА, характеризующие дислокационную и фрагментированную субструктуру, источников внутренних полей напряжения, а так же карбидные превращения и перераспределение атомов углерода по мере удаления от поверхности горячедеформированного валка</w:t>
      </w:r>
      <w:r w:rsidR="00951A47" w:rsidRPr="00793150">
        <w:rPr>
          <w:sz w:val="28"/>
          <w:szCs w:val="28"/>
        </w:rPr>
        <w:t xml:space="preserve"> можно сделать следующие выводы.</w:t>
      </w:r>
    </w:p>
    <w:p w:rsidR="00FE36F4" w:rsidRPr="00793150" w:rsidRDefault="00FE36F4" w:rsidP="009D5A90">
      <w:pPr>
        <w:widowControl w:val="0"/>
        <w:autoSpaceDE w:val="0"/>
        <w:autoSpaceDN w:val="0"/>
        <w:adjustRightInd w:val="0"/>
        <w:ind w:firstLine="567"/>
        <w:jc w:val="both"/>
        <w:rPr>
          <w:sz w:val="28"/>
          <w:szCs w:val="28"/>
        </w:rPr>
      </w:pPr>
      <w:r w:rsidRPr="00793150">
        <w:rPr>
          <w:sz w:val="28"/>
          <w:szCs w:val="28"/>
        </w:rPr>
        <w:t xml:space="preserve">Установлено, что количественные параметры фрагментированной и дислокационной субструктуры после деформации прокатом свидетельствуют о том, что материал валка был подвергнут значительной деформации. Во-первых, весь объем материала фрагментирован. Во-вторых, велика объемная доля изотропных фрагментов (на расстоянии 2 мм от поверхности валка она равна 0.25, а на поверхности – 1.0). При этом размер фрагментов по мере приближения к поверхности постоянно уменьшается. В-третьих, высокое значение скалярной плотности дислокаций в </w:t>
      </w:r>
      <w:r w:rsidRPr="00793150">
        <w:rPr>
          <w:sz w:val="28"/>
          <w:szCs w:val="28"/>
        </w:rPr>
        <w:sym w:font="Symbol" w:char="F061"/>
      </w:r>
      <w:r w:rsidRPr="00793150">
        <w:rPr>
          <w:sz w:val="28"/>
          <w:szCs w:val="28"/>
        </w:rPr>
        <w:t>-фазе на расстоянии 2 мм от поверхности, быстро снижающееся при приближении к поверхности валка</w:t>
      </w:r>
      <w:r w:rsidR="00951A47" w:rsidRPr="00793150">
        <w:rPr>
          <w:sz w:val="28"/>
          <w:szCs w:val="28"/>
        </w:rPr>
        <w:t>;</w:t>
      </w:r>
    </w:p>
    <w:p w:rsidR="00FE36F4" w:rsidRPr="00793150" w:rsidRDefault="00FE36F4" w:rsidP="009D5A90">
      <w:pPr>
        <w:ind w:firstLine="567"/>
        <w:jc w:val="both"/>
        <w:rPr>
          <w:sz w:val="28"/>
          <w:szCs w:val="28"/>
        </w:rPr>
      </w:pPr>
      <w:r w:rsidRPr="00793150">
        <w:rPr>
          <w:sz w:val="28"/>
          <w:szCs w:val="28"/>
        </w:rPr>
        <w:t>Показано, что изгиб-кручение решетки может быть пластическим и упругим. В первом случае он обусловлен дислокационными зарядами, т.е. избыточной плотностью дислокаций, локализованной в некотором объеме материала. Во втором</w:t>
      </w:r>
      <w:r w:rsidRPr="00793150">
        <w:rPr>
          <w:noProof/>
          <w:sz w:val="28"/>
          <w:szCs w:val="28"/>
        </w:rPr>
        <w:t xml:space="preserve"> –</w:t>
      </w:r>
      <w:r w:rsidRPr="00793150">
        <w:rPr>
          <w:sz w:val="28"/>
          <w:szCs w:val="28"/>
        </w:rPr>
        <w:t xml:space="preserve"> нерелаксированными упругими напряжениями, накопленными из-за несовместности деформации, например, зерен</w:t>
      </w:r>
      <w:r w:rsidRPr="00793150">
        <w:rPr>
          <w:noProof/>
          <w:sz w:val="28"/>
          <w:szCs w:val="28"/>
        </w:rPr>
        <w:t xml:space="preserve">, матрицы металла и недеформируемыми частицами. </w:t>
      </w:r>
      <w:r w:rsidRPr="00793150">
        <w:rPr>
          <w:sz w:val="28"/>
          <w:szCs w:val="28"/>
        </w:rPr>
        <w:t>По мере приближения к поверхности валка амплитуда &lt;</w:t>
      </w:r>
      <w:r w:rsidRPr="00793150">
        <w:rPr>
          <w:sz w:val="28"/>
          <w:szCs w:val="28"/>
        </w:rPr>
        <w:sym w:font="Symbol" w:char="F063"/>
      </w:r>
      <w:r w:rsidRPr="00793150">
        <w:rPr>
          <w:sz w:val="28"/>
          <w:szCs w:val="28"/>
        </w:rPr>
        <w:t xml:space="preserve">&gt; уменьшается. Уменьшаются и её составляющие. Причем изгиб-кручение кристаллической решетки во всем исследуемом слое упругого происхождения. Он обусловлен несовместностью деформации карбидной фазы и </w:t>
      </w:r>
      <w:r w:rsidRPr="00793150">
        <w:rPr>
          <w:sz w:val="28"/>
          <w:szCs w:val="28"/>
        </w:rPr>
        <w:sym w:font="Symbol" w:char="F061"/>
      </w:r>
      <w:r w:rsidRPr="00793150">
        <w:rPr>
          <w:sz w:val="28"/>
          <w:szCs w:val="28"/>
        </w:rPr>
        <w:t>-матрицы</w:t>
      </w:r>
      <w:r w:rsidRPr="00793150">
        <w:rPr>
          <w:noProof/>
          <w:sz w:val="28"/>
          <w:szCs w:val="28"/>
        </w:rPr>
        <w:t xml:space="preserve">. Кроме того, на поверхности валка изгиб-кручение – чисто упругий, амплитуда </w:t>
      </w:r>
      <w:r w:rsidRPr="00793150">
        <w:rPr>
          <w:sz w:val="28"/>
          <w:szCs w:val="28"/>
        </w:rPr>
        <w:t>&lt;</w:t>
      </w:r>
      <w:r w:rsidRPr="00793150">
        <w:rPr>
          <w:sz w:val="28"/>
          <w:szCs w:val="28"/>
        </w:rPr>
        <w:sym w:font="Symbol" w:char="F063"/>
      </w:r>
      <w:r w:rsidRPr="00793150">
        <w:rPr>
          <w:sz w:val="28"/>
          <w:szCs w:val="28"/>
          <w:vertAlign w:val="subscript"/>
        </w:rPr>
        <w:t>пл.</w:t>
      </w:r>
      <w:r w:rsidRPr="00793150">
        <w:rPr>
          <w:sz w:val="28"/>
          <w:szCs w:val="28"/>
        </w:rPr>
        <w:t xml:space="preserve">&gt; = 0. Однако поведение составляющих </w:t>
      </w:r>
      <w:r w:rsidRPr="00793150">
        <w:rPr>
          <w:sz w:val="28"/>
          <w:szCs w:val="28"/>
        </w:rPr>
        <w:sym w:font="Symbol" w:char="F063"/>
      </w:r>
      <w:r w:rsidRPr="00793150">
        <w:rPr>
          <w:sz w:val="28"/>
          <w:szCs w:val="28"/>
          <w:vertAlign w:val="subscript"/>
        </w:rPr>
        <w:t>пл.</w:t>
      </w:r>
      <w:r w:rsidRPr="00793150">
        <w:rPr>
          <w:sz w:val="28"/>
          <w:szCs w:val="28"/>
        </w:rPr>
        <w:t xml:space="preserve"> и </w:t>
      </w:r>
      <w:r w:rsidRPr="00793150">
        <w:rPr>
          <w:sz w:val="28"/>
          <w:szCs w:val="28"/>
        </w:rPr>
        <w:sym w:font="Symbol" w:char="F063"/>
      </w:r>
      <w:r w:rsidRPr="00793150">
        <w:rPr>
          <w:sz w:val="28"/>
          <w:szCs w:val="28"/>
          <w:vertAlign w:val="subscript"/>
        </w:rPr>
        <w:t>упр.</w:t>
      </w:r>
      <w:r w:rsidRPr="00793150">
        <w:rPr>
          <w:sz w:val="28"/>
          <w:szCs w:val="28"/>
        </w:rPr>
        <w:t xml:space="preserve"> прямо противоположно: </w:t>
      </w:r>
      <w:r w:rsidRPr="00793150">
        <w:rPr>
          <w:sz w:val="28"/>
          <w:szCs w:val="28"/>
        </w:rPr>
        <w:sym w:font="Symbol" w:char="F063"/>
      </w:r>
      <w:r w:rsidRPr="00793150">
        <w:rPr>
          <w:sz w:val="28"/>
          <w:szCs w:val="28"/>
          <w:vertAlign w:val="subscript"/>
        </w:rPr>
        <w:t>пл.</w:t>
      </w:r>
      <w:r w:rsidRPr="00793150">
        <w:rPr>
          <w:sz w:val="28"/>
          <w:szCs w:val="28"/>
        </w:rPr>
        <w:t xml:space="preserve"> уменьшается, а </w:t>
      </w:r>
      <w:r w:rsidRPr="00793150">
        <w:rPr>
          <w:sz w:val="28"/>
          <w:szCs w:val="28"/>
        </w:rPr>
        <w:sym w:font="Symbol" w:char="F063"/>
      </w:r>
      <w:r w:rsidRPr="00793150">
        <w:rPr>
          <w:sz w:val="28"/>
          <w:szCs w:val="28"/>
          <w:vertAlign w:val="subscript"/>
        </w:rPr>
        <w:t>упр.</w:t>
      </w:r>
      <w:r w:rsidRPr="00793150">
        <w:rPr>
          <w:sz w:val="28"/>
          <w:szCs w:val="28"/>
        </w:rPr>
        <w:t xml:space="preserve"> – увеличивается. Это связано с тем, что, во-первых, по мере приближения к поверхности валка скалярная плотность дислокаций уменьшается, во-вторых, происходит изменение фазового состава. Амплитуда кривизны-кручения кристаллической решетки почти всег</w:t>
      </w:r>
      <w:r w:rsidR="00951A47" w:rsidRPr="00793150">
        <w:rPr>
          <w:sz w:val="28"/>
          <w:szCs w:val="28"/>
        </w:rPr>
        <w:t>да выше в изотропных фрагментах;</w:t>
      </w:r>
    </w:p>
    <w:p w:rsidR="00FE36F4" w:rsidRPr="00793150" w:rsidRDefault="00FE36F4" w:rsidP="009D5A90">
      <w:pPr>
        <w:ind w:firstLine="567"/>
        <w:jc w:val="both"/>
        <w:rPr>
          <w:sz w:val="28"/>
          <w:szCs w:val="28"/>
        </w:rPr>
      </w:pPr>
      <w:r w:rsidRPr="00793150">
        <w:rPr>
          <w:sz w:val="28"/>
          <w:szCs w:val="28"/>
        </w:rPr>
        <w:t xml:space="preserve">Определено, что степень пластической деформации, приводящая к формированию фрагментированной субструктуры в деформированной прокатом стали 30ХГСА в слое на расстоянии 2 мм от поверхности валка соответствует степени пластической деформации </w:t>
      </w:r>
      <w:r w:rsidRPr="00793150">
        <w:rPr>
          <w:sz w:val="28"/>
          <w:szCs w:val="28"/>
        </w:rPr>
        <w:sym w:font="Symbol" w:char="F065"/>
      </w:r>
      <w:r w:rsidRPr="00793150">
        <w:rPr>
          <w:sz w:val="28"/>
          <w:szCs w:val="28"/>
        </w:rPr>
        <w:t> </w:t>
      </w:r>
      <w:r w:rsidRPr="00793150">
        <w:rPr>
          <w:sz w:val="28"/>
          <w:szCs w:val="28"/>
        </w:rPr>
        <w:sym w:font="Symbol" w:char="F0BB"/>
      </w:r>
      <w:r w:rsidRPr="00793150">
        <w:rPr>
          <w:sz w:val="28"/>
          <w:szCs w:val="28"/>
        </w:rPr>
        <w:t xml:space="preserve"> 0.70, в слое, расположенном на расстоянии 0.5 мм от поверхности валка степень пластической деформации достигает величины </w:t>
      </w:r>
      <w:r w:rsidRPr="00793150">
        <w:rPr>
          <w:sz w:val="28"/>
          <w:szCs w:val="28"/>
        </w:rPr>
        <w:sym w:font="Symbol" w:char="F065"/>
      </w:r>
      <w:r w:rsidRPr="00793150">
        <w:rPr>
          <w:sz w:val="28"/>
          <w:szCs w:val="28"/>
        </w:rPr>
        <w:t> </w:t>
      </w:r>
      <w:r w:rsidRPr="00793150">
        <w:rPr>
          <w:sz w:val="28"/>
          <w:szCs w:val="28"/>
        </w:rPr>
        <w:sym w:font="Symbol" w:char="F0BB"/>
      </w:r>
      <w:r w:rsidRPr="00793150">
        <w:rPr>
          <w:sz w:val="28"/>
          <w:szCs w:val="28"/>
        </w:rPr>
        <w:t xml:space="preserve"> 0.75, на поверхности валка степень пластической деформации </w:t>
      </w:r>
      <w:r w:rsidRPr="00793150">
        <w:rPr>
          <w:sz w:val="28"/>
          <w:szCs w:val="28"/>
        </w:rPr>
        <w:sym w:font="Symbol" w:char="F065"/>
      </w:r>
      <w:r w:rsidRPr="00793150">
        <w:rPr>
          <w:sz w:val="28"/>
          <w:szCs w:val="28"/>
        </w:rPr>
        <w:t> </w:t>
      </w:r>
      <w:r w:rsidRPr="00793150">
        <w:rPr>
          <w:sz w:val="28"/>
          <w:szCs w:val="28"/>
        </w:rPr>
        <w:sym w:font="Symbol" w:char="F0BB"/>
      </w:r>
      <w:r w:rsidR="00951A47" w:rsidRPr="00793150">
        <w:rPr>
          <w:sz w:val="28"/>
          <w:szCs w:val="28"/>
        </w:rPr>
        <w:t> 0.85;</w:t>
      </w:r>
    </w:p>
    <w:p w:rsidR="00FE36F4" w:rsidRPr="00793150" w:rsidRDefault="00951A47" w:rsidP="009D5A90">
      <w:pPr>
        <w:ind w:firstLine="567"/>
        <w:jc w:val="both"/>
        <w:rPr>
          <w:sz w:val="28"/>
          <w:szCs w:val="28"/>
        </w:rPr>
      </w:pPr>
      <w:r w:rsidRPr="00793150">
        <w:rPr>
          <w:sz w:val="28"/>
          <w:szCs w:val="28"/>
        </w:rPr>
        <w:t>Установлено,</w:t>
      </w:r>
      <w:r w:rsidR="00FE36F4" w:rsidRPr="00793150">
        <w:rPr>
          <w:sz w:val="28"/>
          <w:szCs w:val="28"/>
        </w:rPr>
        <w:t xml:space="preserve"> что в анизотропных фрагментах нередко в узлах дислокационных сеток присутствуют специальные карбиды (в основном М</w:t>
      </w:r>
      <w:r w:rsidR="00FE36F4" w:rsidRPr="00793150">
        <w:rPr>
          <w:sz w:val="28"/>
          <w:szCs w:val="28"/>
          <w:vertAlign w:val="subscript"/>
        </w:rPr>
        <w:t>2</w:t>
      </w:r>
      <w:r w:rsidR="00FE36F4" w:rsidRPr="00793150">
        <w:rPr>
          <w:sz w:val="28"/>
          <w:szCs w:val="28"/>
        </w:rPr>
        <w:t>С), на границах фрагментов</w:t>
      </w:r>
      <w:r w:rsidR="00FE36F4" w:rsidRPr="00793150">
        <w:rPr>
          <w:noProof/>
          <w:sz w:val="28"/>
          <w:szCs w:val="28"/>
        </w:rPr>
        <w:t xml:space="preserve"> –</w:t>
      </w:r>
      <w:r w:rsidR="00FE36F4" w:rsidRPr="00793150">
        <w:rPr>
          <w:sz w:val="28"/>
          <w:szCs w:val="28"/>
        </w:rPr>
        <w:t xml:space="preserve"> частицы специальных карбидов и цементита. В изотропных фрагментах (фрагментах, не содержащих дислокации) присутствуют только карбиды специального типа, которые располагаются на </w:t>
      </w:r>
      <w:r w:rsidR="00FE36F4" w:rsidRPr="00793150">
        <w:rPr>
          <w:sz w:val="28"/>
          <w:szCs w:val="28"/>
        </w:rPr>
        <w:lastRenderedPageBreak/>
        <w:t>границах и в стыках фрагментов.</w:t>
      </w:r>
      <w:r w:rsidR="008A3AA6" w:rsidRPr="00793150">
        <w:rPr>
          <w:sz w:val="28"/>
          <w:szCs w:val="28"/>
        </w:rPr>
        <w:t xml:space="preserve"> </w:t>
      </w:r>
      <w:r w:rsidR="00FE36F4" w:rsidRPr="00793150">
        <w:rPr>
          <w:sz w:val="28"/>
          <w:szCs w:val="28"/>
        </w:rPr>
        <w:t xml:space="preserve">По мере приближения к поверхности валка суммарная объемная доля карбидных фаз в материале увеличивается. Причем в изотропных фрагментах интенсивно возрастает, а в анизотропных фрагментах уменьшается. Это означает, что в анизотропных фрагментах при приближении к поверхности валка имеет место процесс разрушения и растворения карбидных фаз. По мере приближения к поверхности валка объемная доля специальных карбидов постоянно увеличивается, цементита уменьшается. Это означает, что частицы цементита разрушаются и растворяются, а специальные карбиды – вновь образуются. Причем, специальные карбиды в стыках и на границах фрагментов постоянно образуются, а внутри фрагментов исчезают. Таким образом, </w:t>
      </w:r>
      <w:r w:rsidRPr="00793150">
        <w:rPr>
          <w:sz w:val="28"/>
          <w:szCs w:val="28"/>
        </w:rPr>
        <w:t xml:space="preserve">результаты наших </w:t>
      </w:r>
      <w:r w:rsidR="00FE36F4" w:rsidRPr="00793150">
        <w:rPr>
          <w:sz w:val="28"/>
          <w:szCs w:val="28"/>
        </w:rPr>
        <w:t>эксперимент</w:t>
      </w:r>
      <w:r w:rsidRPr="00793150">
        <w:rPr>
          <w:sz w:val="28"/>
          <w:szCs w:val="28"/>
        </w:rPr>
        <w:t>ов</w:t>
      </w:r>
      <w:r w:rsidR="00FE36F4" w:rsidRPr="00793150">
        <w:rPr>
          <w:sz w:val="28"/>
          <w:szCs w:val="28"/>
        </w:rPr>
        <w:t xml:space="preserve"> свидетельству</w:t>
      </w:r>
      <w:r w:rsidRPr="00793150">
        <w:rPr>
          <w:sz w:val="28"/>
          <w:szCs w:val="28"/>
        </w:rPr>
        <w:t>ю</w:t>
      </w:r>
      <w:r w:rsidR="00FE36F4" w:rsidRPr="00793150">
        <w:rPr>
          <w:sz w:val="28"/>
          <w:szCs w:val="28"/>
        </w:rPr>
        <w:t xml:space="preserve">т, что имеет место разрушение не только цементита, но и термодинамически более </w:t>
      </w:r>
      <w:r w:rsidRPr="00793150">
        <w:rPr>
          <w:sz w:val="28"/>
          <w:szCs w:val="28"/>
        </w:rPr>
        <w:t>устойчивых</w:t>
      </w:r>
      <w:r w:rsidR="00FE36F4" w:rsidRPr="00793150">
        <w:rPr>
          <w:sz w:val="28"/>
          <w:szCs w:val="28"/>
        </w:rPr>
        <w:t xml:space="preserve"> специальных карбидов. На границах изотропных фрагментов цементит оказывается неустойчивым. Специальные карбиды, напротив, более устойчивы на границах изотропных фрагментов.</w:t>
      </w:r>
    </w:p>
    <w:p w:rsidR="00FE36F4" w:rsidRPr="00793150" w:rsidRDefault="00FE36F4" w:rsidP="009D5A90">
      <w:pPr>
        <w:ind w:firstLine="567"/>
        <w:jc w:val="both"/>
        <w:rPr>
          <w:sz w:val="28"/>
          <w:szCs w:val="28"/>
        </w:rPr>
      </w:pPr>
      <w:r w:rsidRPr="00793150">
        <w:rPr>
          <w:sz w:val="28"/>
          <w:szCs w:val="28"/>
        </w:rPr>
        <w:t>Установлено, что на расстояниях 2 мм и 0.5 мм от поверхности валка атомы углерода находятся в двух различных состояниях: на дефектах кристаллической решетки и в</w:t>
      </w:r>
      <w:r w:rsidR="00951A47" w:rsidRPr="00793150">
        <w:rPr>
          <w:sz w:val="28"/>
          <w:szCs w:val="28"/>
        </w:rPr>
        <w:t xml:space="preserve"> карбидах. В карбидах обнаружены</w:t>
      </w:r>
      <w:r w:rsidRPr="00793150">
        <w:rPr>
          <w:sz w:val="28"/>
          <w:szCs w:val="28"/>
        </w:rPr>
        <w:t xml:space="preserve"> три различные модификации, различающиеся разным стехиометрическим составом: </w:t>
      </w:r>
      <w:r w:rsidRPr="00793150">
        <w:rPr>
          <w:sz w:val="28"/>
          <w:szCs w:val="28"/>
          <w:lang w:val="en-US"/>
        </w:rPr>
        <w:t>Fe</w:t>
      </w:r>
      <w:r w:rsidRPr="00793150">
        <w:rPr>
          <w:sz w:val="28"/>
          <w:szCs w:val="28"/>
          <w:vertAlign w:val="subscript"/>
        </w:rPr>
        <w:t>3</w:t>
      </w:r>
      <w:r w:rsidRPr="00793150">
        <w:rPr>
          <w:sz w:val="28"/>
          <w:szCs w:val="28"/>
          <w:lang w:val="en-US"/>
        </w:rPr>
        <w:t>C</w:t>
      </w:r>
      <w:r w:rsidRPr="00793150">
        <w:rPr>
          <w:sz w:val="28"/>
          <w:szCs w:val="28"/>
        </w:rPr>
        <w:t>, М</w:t>
      </w:r>
      <w:r w:rsidRPr="00793150">
        <w:rPr>
          <w:sz w:val="28"/>
          <w:szCs w:val="28"/>
          <w:vertAlign w:val="subscript"/>
        </w:rPr>
        <w:t>2</w:t>
      </w:r>
      <w:r w:rsidRPr="00793150">
        <w:rPr>
          <w:sz w:val="28"/>
          <w:szCs w:val="28"/>
        </w:rPr>
        <w:t>С и М</w:t>
      </w:r>
      <w:r w:rsidRPr="00793150">
        <w:rPr>
          <w:sz w:val="28"/>
          <w:szCs w:val="28"/>
          <w:vertAlign w:val="subscript"/>
        </w:rPr>
        <w:t>6</w:t>
      </w:r>
      <w:r w:rsidRPr="00793150">
        <w:rPr>
          <w:sz w:val="28"/>
          <w:szCs w:val="28"/>
        </w:rPr>
        <w:t>С. На поверхности валка углерод полностью находится в частицах специальных карбидов, расположенных на границах и в стыках фрагментов. На расстоянии 0.5 мм от поверхности валка в результате деформации происходит перераспределение углерода, во-первых, между цементитом и специальными карбидами, во-вторых, между позициями углерода в карбидных частицах, расположенных на границах и в стыках фрагментов, и позициями углерода в карбидных частицах, расположенных внутри фрагментов. В-третьих, происходит исчезновение цементита и, в-четвертых, уход углерода с дефектов кристаллического строения.</w:t>
      </w:r>
    </w:p>
    <w:p w:rsidR="007636CF" w:rsidRPr="00793150" w:rsidRDefault="007636CF" w:rsidP="009D5A90">
      <w:pPr>
        <w:ind w:firstLine="567"/>
        <w:jc w:val="center"/>
        <w:rPr>
          <w:b/>
          <w:sz w:val="28"/>
          <w:szCs w:val="28"/>
        </w:rPr>
      </w:pPr>
    </w:p>
    <w:p w:rsidR="007636CF" w:rsidRPr="00793150" w:rsidRDefault="007636CF" w:rsidP="009D5A90">
      <w:pPr>
        <w:ind w:firstLine="567"/>
        <w:jc w:val="center"/>
        <w:rPr>
          <w:b/>
          <w:sz w:val="28"/>
          <w:szCs w:val="28"/>
        </w:rPr>
      </w:pPr>
    </w:p>
    <w:p w:rsidR="007636CF" w:rsidRPr="00793150" w:rsidRDefault="007636CF" w:rsidP="009D5A90">
      <w:pPr>
        <w:ind w:firstLine="567"/>
        <w:jc w:val="center"/>
        <w:rPr>
          <w:b/>
          <w:sz w:val="28"/>
          <w:szCs w:val="28"/>
        </w:rPr>
      </w:pPr>
    </w:p>
    <w:p w:rsidR="007636CF" w:rsidRPr="00793150" w:rsidRDefault="007636CF" w:rsidP="009D5A90">
      <w:pPr>
        <w:ind w:firstLine="567"/>
        <w:jc w:val="center"/>
        <w:rPr>
          <w:b/>
          <w:sz w:val="28"/>
          <w:szCs w:val="28"/>
        </w:rPr>
      </w:pPr>
    </w:p>
    <w:p w:rsidR="00FE36F4" w:rsidRPr="00793150" w:rsidRDefault="00FE36F4" w:rsidP="009D5A90">
      <w:pPr>
        <w:ind w:firstLine="567"/>
        <w:jc w:val="center"/>
        <w:rPr>
          <w:sz w:val="28"/>
          <w:szCs w:val="28"/>
        </w:rPr>
      </w:pPr>
    </w:p>
    <w:p w:rsidR="00FE36F4" w:rsidRPr="00793150" w:rsidRDefault="00FE36F4" w:rsidP="009D5A90">
      <w:pPr>
        <w:ind w:firstLine="567"/>
        <w:jc w:val="center"/>
        <w:rPr>
          <w:sz w:val="28"/>
          <w:szCs w:val="28"/>
        </w:rPr>
      </w:pPr>
    </w:p>
    <w:p w:rsidR="00FE36F4" w:rsidRPr="00793150" w:rsidRDefault="00FE36F4" w:rsidP="009D5A90">
      <w:pPr>
        <w:ind w:firstLine="567"/>
        <w:jc w:val="center"/>
        <w:rPr>
          <w:sz w:val="28"/>
          <w:szCs w:val="28"/>
        </w:rPr>
      </w:pPr>
    </w:p>
    <w:p w:rsidR="00FE36F4" w:rsidRPr="00793150" w:rsidRDefault="00FE36F4" w:rsidP="009D5A90">
      <w:pPr>
        <w:ind w:firstLine="567"/>
        <w:jc w:val="center"/>
        <w:rPr>
          <w:sz w:val="28"/>
          <w:szCs w:val="28"/>
        </w:rPr>
      </w:pPr>
    </w:p>
    <w:p w:rsidR="00FE36F4" w:rsidRPr="00793150" w:rsidRDefault="00FE36F4" w:rsidP="009D5A90">
      <w:pPr>
        <w:ind w:firstLine="567"/>
        <w:jc w:val="center"/>
        <w:rPr>
          <w:sz w:val="28"/>
          <w:szCs w:val="28"/>
        </w:rPr>
      </w:pPr>
    </w:p>
    <w:p w:rsidR="00FE36F4" w:rsidRPr="00793150" w:rsidRDefault="00FE36F4" w:rsidP="009D5A90">
      <w:pPr>
        <w:ind w:firstLine="567"/>
        <w:jc w:val="center"/>
        <w:rPr>
          <w:sz w:val="28"/>
          <w:szCs w:val="28"/>
        </w:rPr>
      </w:pPr>
    </w:p>
    <w:p w:rsidR="00FE36F4" w:rsidRPr="00793150" w:rsidRDefault="00FE36F4" w:rsidP="009D5A90">
      <w:pPr>
        <w:ind w:firstLine="567"/>
        <w:jc w:val="center"/>
        <w:rPr>
          <w:sz w:val="28"/>
          <w:szCs w:val="28"/>
        </w:rPr>
      </w:pPr>
    </w:p>
    <w:p w:rsidR="00FE36F4" w:rsidRPr="00793150" w:rsidRDefault="00FE36F4" w:rsidP="009D5A90">
      <w:pPr>
        <w:ind w:firstLine="567"/>
        <w:jc w:val="center"/>
        <w:rPr>
          <w:sz w:val="28"/>
          <w:szCs w:val="28"/>
        </w:rPr>
      </w:pPr>
    </w:p>
    <w:p w:rsidR="00FE36F4" w:rsidRPr="00793150" w:rsidRDefault="00FE36F4" w:rsidP="009D5A90">
      <w:pPr>
        <w:ind w:firstLine="567"/>
        <w:jc w:val="center"/>
        <w:rPr>
          <w:sz w:val="28"/>
          <w:szCs w:val="28"/>
        </w:rPr>
      </w:pPr>
    </w:p>
    <w:p w:rsidR="00FE36F4" w:rsidRPr="00793150" w:rsidRDefault="00FE36F4" w:rsidP="009D5A90">
      <w:pPr>
        <w:ind w:firstLine="567"/>
        <w:jc w:val="center"/>
        <w:rPr>
          <w:sz w:val="28"/>
          <w:szCs w:val="28"/>
        </w:rPr>
      </w:pPr>
    </w:p>
    <w:p w:rsidR="00FE36F4" w:rsidRPr="00793150" w:rsidRDefault="00FE36F4" w:rsidP="009D5A90">
      <w:pPr>
        <w:ind w:firstLine="567"/>
        <w:jc w:val="center"/>
        <w:rPr>
          <w:sz w:val="28"/>
          <w:szCs w:val="28"/>
        </w:rPr>
      </w:pPr>
    </w:p>
    <w:p w:rsidR="00FE36F4" w:rsidRPr="00793150" w:rsidRDefault="00FE36F4" w:rsidP="009D5A90">
      <w:pPr>
        <w:ind w:firstLine="567"/>
        <w:jc w:val="center"/>
        <w:rPr>
          <w:sz w:val="28"/>
          <w:szCs w:val="28"/>
        </w:rPr>
      </w:pPr>
    </w:p>
    <w:p w:rsidR="00FE36F4" w:rsidRPr="00793150" w:rsidRDefault="00FE36F4" w:rsidP="009D5A90">
      <w:pPr>
        <w:ind w:firstLine="567"/>
        <w:jc w:val="center"/>
        <w:rPr>
          <w:sz w:val="28"/>
          <w:szCs w:val="28"/>
        </w:rPr>
      </w:pPr>
    </w:p>
    <w:p w:rsidR="00891176" w:rsidRPr="00793150" w:rsidRDefault="00A406CB" w:rsidP="009D5A90">
      <w:pPr>
        <w:ind w:firstLine="567"/>
        <w:jc w:val="center"/>
        <w:rPr>
          <w:b/>
          <w:sz w:val="28"/>
          <w:szCs w:val="28"/>
        </w:rPr>
      </w:pPr>
      <w:r w:rsidRPr="00793150">
        <w:rPr>
          <w:b/>
          <w:sz w:val="28"/>
          <w:szCs w:val="28"/>
        </w:rPr>
        <w:lastRenderedPageBreak/>
        <w:t>ЗАКЛЮЧЕНИЕ</w:t>
      </w:r>
    </w:p>
    <w:p w:rsidR="002C7722" w:rsidRPr="00793150" w:rsidRDefault="002C7722" w:rsidP="009D5A90">
      <w:pPr>
        <w:ind w:firstLine="567"/>
        <w:rPr>
          <w:sz w:val="28"/>
          <w:szCs w:val="28"/>
        </w:rPr>
      </w:pPr>
    </w:p>
    <w:p w:rsidR="00891176" w:rsidRPr="00793150" w:rsidRDefault="00E01E65" w:rsidP="009D5A90">
      <w:pPr>
        <w:ind w:firstLine="567"/>
        <w:jc w:val="both"/>
        <w:rPr>
          <w:sz w:val="28"/>
          <w:szCs w:val="28"/>
        </w:rPr>
      </w:pPr>
      <w:r w:rsidRPr="00793150">
        <w:rPr>
          <w:sz w:val="28"/>
          <w:szCs w:val="28"/>
        </w:rPr>
        <w:t>В диссертационной работе получены</w:t>
      </w:r>
      <w:r w:rsidR="006979B3" w:rsidRPr="00793150">
        <w:rPr>
          <w:sz w:val="28"/>
          <w:szCs w:val="28"/>
        </w:rPr>
        <w:t xml:space="preserve"> основные структ</w:t>
      </w:r>
      <w:r w:rsidR="00951A47" w:rsidRPr="00793150">
        <w:rPr>
          <w:sz w:val="28"/>
          <w:szCs w:val="28"/>
        </w:rPr>
        <w:t>урно-морфологические изменения</w:t>
      </w:r>
      <w:r w:rsidRPr="00793150">
        <w:rPr>
          <w:sz w:val="28"/>
          <w:szCs w:val="28"/>
        </w:rPr>
        <w:t xml:space="preserve"> </w:t>
      </w:r>
      <w:r w:rsidR="006979B3" w:rsidRPr="00793150">
        <w:rPr>
          <w:sz w:val="28"/>
          <w:szCs w:val="28"/>
        </w:rPr>
        <w:t>тонкой структуры и закономерности субструктурных и фазовых превращени</w:t>
      </w:r>
      <w:r w:rsidR="00951A47" w:rsidRPr="00793150">
        <w:rPr>
          <w:sz w:val="28"/>
          <w:szCs w:val="28"/>
        </w:rPr>
        <w:t>й</w:t>
      </w:r>
      <w:r w:rsidR="006979B3" w:rsidRPr="00793150">
        <w:rPr>
          <w:sz w:val="28"/>
          <w:szCs w:val="28"/>
        </w:rPr>
        <w:t xml:space="preserve"> стали 30ХГСА в результате деформации и термической обработки</w:t>
      </w:r>
      <w:r w:rsidRPr="00793150">
        <w:rPr>
          <w:sz w:val="28"/>
          <w:szCs w:val="28"/>
        </w:rPr>
        <w:t>, которые позволяю</w:t>
      </w:r>
      <w:r w:rsidR="0081112D" w:rsidRPr="00793150">
        <w:rPr>
          <w:sz w:val="28"/>
          <w:szCs w:val="28"/>
        </w:rPr>
        <w:t>т сформулировать следующие основные выводы:</w:t>
      </w:r>
    </w:p>
    <w:p w:rsidR="00485CC3" w:rsidRPr="00793150" w:rsidRDefault="002A163D" w:rsidP="009D5A90">
      <w:pPr>
        <w:tabs>
          <w:tab w:val="left" w:pos="284"/>
        </w:tabs>
        <w:ind w:firstLine="567"/>
        <w:jc w:val="both"/>
        <w:rPr>
          <w:sz w:val="28"/>
          <w:szCs w:val="28"/>
        </w:rPr>
      </w:pPr>
      <w:r w:rsidRPr="00793150">
        <w:rPr>
          <w:sz w:val="28"/>
          <w:szCs w:val="28"/>
        </w:rPr>
        <w:t xml:space="preserve">1. </w:t>
      </w:r>
      <w:r w:rsidR="00891176" w:rsidRPr="00793150">
        <w:rPr>
          <w:sz w:val="28"/>
          <w:szCs w:val="28"/>
        </w:rPr>
        <w:t>Установлена ка</w:t>
      </w:r>
      <w:r w:rsidR="002C7722" w:rsidRPr="00793150">
        <w:rPr>
          <w:sz w:val="28"/>
          <w:szCs w:val="28"/>
        </w:rPr>
        <w:t xml:space="preserve">ртина двухстадийной фрагментированной субструктуры </w:t>
      </w:r>
      <w:r w:rsidR="00891176" w:rsidRPr="00793150">
        <w:rPr>
          <w:sz w:val="28"/>
          <w:szCs w:val="28"/>
        </w:rPr>
        <w:t>отпущенного мартенсита: 1) образование анизотропных фрагментов и 2) изотропных фрагментов. При образовании анизотропных фрагментов появляются поперечные дислокационные субграницы. При образовании изотропных фрагментов дополнительно к поперечным границам фрагментов образуются продольные.</w:t>
      </w:r>
      <w:r w:rsidR="00875D01" w:rsidRPr="00793150">
        <w:rPr>
          <w:sz w:val="28"/>
          <w:szCs w:val="28"/>
        </w:rPr>
        <w:t xml:space="preserve"> </w:t>
      </w:r>
      <w:r w:rsidR="00485CC3" w:rsidRPr="00793150">
        <w:rPr>
          <w:rStyle w:val="11"/>
          <w:sz w:val="28"/>
          <w:szCs w:val="28"/>
        </w:rPr>
        <w:t>Показано, что основной составляющей в структуре отпущенного состояния стали является α-фаза , которая представляет собо</w:t>
      </w:r>
      <w:r w:rsidR="0081112D" w:rsidRPr="00793150">
        <w:rPr>
          <w:rStyle w:val="11"/>
          <w:sz w:val="28"/>
          <w:szCs w:val="28"/>
        </w:rPr>
        <w:t>й смесь пакетного</w:t>
      </w:r>
      <w:r w:rsidR="00485CC3" w:rsidRPr="00793150">
        <w:rPr>
          <w:rStyle w:val="11"/>
          <w:sz w:val="28"/>
          <w:szCs w:val="28"/>
        </w:rPr>
        <w:t xml:space="preserve"> и пластинчатого отпущенного мартенсита.</w:t>
      </w:r>
      <w:r w:rsidR="00485CC3" w:rsidRPr="00793150">
        <w:rPr>
          <w:sz w:val="28"/>
          <w:szCs w:val="28"/>
        </w:rPr>
        <w:t xml:space="preserve"> </w:t>
      </w:r>
      <w:r w:rsidR="00485CC3" w:rsidRPr="00793150">
        <w:rPr>
          <w:rStyle w:val="11"/>
          <w:sz w:val="28"/>
          <w:szCs w:val="28"/>
        </w:rPr>
        <w:t>К</w:t>
      </w:r>
      <w:r w:rsidR="00485CC3" w:rsidRPr="00793150">
        <w:rPr>
          <w:sz w:val="28"/>
          <w:szCs w:val="28"/>
        </w:rPr>
        <w:t>арбидная фаза представлена первичными карбидами типа М</w:t>
      </w:r>
      <w:r w:rsidR="00485CC3" w:rsidRPr="00793150">
        <w:rPr>
          <w:sz w:val="28"/>
          <w:szCs w:val="28"/>
          <w:vertAlign w:val="subscript"/>
        </w:rPr>
        <w:t>6</w:t>
      </w:r>
      <w:r w:rsidR="00485CC3" w:rsidRPr="00793150">
        <w:rPr>
          <w:sz w:val="28"/>
          <w:szCs w:val="28"/>
        </w:rPr>
        <w:t>С</w:t>
      </w:r>
      <w:r w:rsidR="0081112D" w:rsidRPr="00793150">
        <w:rPr>
          <w:sz w:val="28"/>
          <w:szCs w:val="28"/>
        </w:rPr>
        <w:t xml:space="preserve">. </w:t>
      </w:r>
      <w:r w:rsidR="00A406CB" w:rsidRPr="00793150">
        <w:rPr>
          <w:sz w:val="28"/>
          <w:szCs w:val="28"/>
        </w:rPr>
        <w:t>Остаточный аустенит в пакетном и пластинчатом мартенсите располагается по границам мартенситных кристаллов в виде длинных тонких прослоек.</w:t>
      </w:r>
      <w:r w:rsidR="00E862AA" w:rsidRPr="00793150">
        <w:rPr>
          <w:sz w:val="28"/>
          <w:szCs w:val="28"/>
        </w:rPr>
        <w:t xml:space="preserve"> </w:t>
      </w:r>
      <w:r w:rsidR="00485CC3" w:rsidRPr="00793150">
        <w:rPr>
          <w:rStyle w:val="11"/>
          <w:sz w:val="28"/>
          <w:szCs w:val="28"/>
        </w:rPr>
        <w:t>Определено, что</w:t>
      </w:r>
      <w:r w:rsidR="00485CC3" w:rsidRPr="00793150">
        <w:rPr>
          <w:sz w:val="28"/>
          <w:szCs w:val="28"/>
        </w:rPr>
        <w:t xml:space="preserve"> при отпуске на дефектах кристаллического строения может находиться почти половина углерода</w:t>
      </w:r>
      <w:r w:rsidR="00875D01" w:rsidRPr="00793150">
        <w:rPr>
          <w:rStyle w:val="11"/>
          <w:sz w:val="28"/>
          <w:szCs w:val="28"/>
        </w:rPr>
        <w:t>;</w:t>
      </w:r>
    </w:p>
    <w:p w:rsidR="00891176" w:rsidRPr="00793150" w:rsidRDefault="002A163D" w:rsidP="009D5A90">
      <w:pPr>
        <w:ind w:firstLine="567"/>
        <w:jc w:val="both"/>
        <w:rPr>
          <w:sz w:val="28"/>
          <w:szCs w:val="28"/>
        </w:rPr>
      </w:pPr>
      <w:r w:rsidRPr="00793150">
        <w:rPr>
          <w:sz w:val="28"/>
          <w:szCs w:val="28"/>
        </w:rPr>
        <w:t xml:space="preserve">2. </w:t>
      </w:r>
      <w:r w:rsidR="00891176" w:rsidRPr="00793150">
        <w:rPr>
          <w:sz w:val="28"/>
          <w:szCs w:val="28"/>
        </w:rPr>
        <w:t xml:space="preserve">Установлена связь дислокационной </w:t>
      </w:r>
      <w:r w:rsidR="002C7722" w:rsidRPr="00793150">
        <w:rPr>
          <w:sz w:val="28"/>
          <w:szCs w:val="28"/>
        </w:rPr>
        <w:t>суб</w:t>
      </w:r>
      <w:r w:rsidR="00891176" w:rsidRPr="00793150">
        <w:rPr>
          <w:sz w:val="28"/>
          <w:szCs w:val="28"/>
        </w:rPr>
        <w:t>структуры с распределением карбидных фаз в деформированной прокатом стали 30ХГСА. А именно: а) в узлах дислокационных сеток внутри всех типов фрагментов присутствуют, в основном, частицы специальных карбидов типа М</w:t>
      </w:r>
      <w:r w:rsidR="00891176" w:rsidRPr="00793150">
        <w:rPr>
          <w:sz w:val="28"/>
          <w:szCs w:val="28"/>
          <w:vertAlign w:val="subscript"/>
        </w:rPr>
        <w:t>2</w:t>
      </w:r>
      <w:r w:rsidR="00891176" w:rsidRPr="00793150">
        <w:rPr>
          <w:sz w:val="28"/>
          <w:szCs w:val="28"/>
        </w:rPr>
        <w:t>С, обладающие орторомбической кристаллической решеткой; б) в стыках фрагментов присутствуют, в основном, частицы специальных карбидов типа М</w:t>
      </w:r>
      <w:r w:rsidR="00891176" w:rsidRPr="00793150">
        <w:rPr>
          <w:sz w:val="28"/>
          <w:szCs w:val="28"/>
          <w:vertAlign w:val="subscript"/>
        </w:rPr>
        <w:t>6</w:t>
      </w:r>
      <w:r w:rsidR="00891176" w:rsidRPr="00793150">
        <w:rPr>
          <w:sz w:val="28"/>
          <w:szCs w:val="28"/>
        </w:rPr>
        <w:t>С, обладающие кубической кристаллической решеткой; в) частицы цементита, расположенные внутри фрагментов, с дислокациями не связаны.</w:t>
      </w:r>
      <w:r w:rsidR="002C7722" w:rsidRPr="00793150">
        <w:rPr>
          <w:sz w:val="28"/>
          <w:szCs w:val="28"/>
        </w:rPr>
        <w:t xml:space="preserve"> </w:t>
      </w:r>
      <w:r w:rsidRPr="00793150">
        <w:rPr>
          <w:sz w:val="28"/>
          <w:szCs w:val="28"/>
        </w:rPr>
        <w:t>Определено</w:t>
      </w:r>
      <w:r w:rsidR="00875D01" w:rsidRPr="00793150">
        <w:rPr>
          <w:sz w:val="28"/>
          <w:szCs w:val="28"/>
        </w:rPr>
        <w:t xml:space="preserve"> также</w:t>
      </w:r>
      <w:r w:rsidR="002C7722" w:rsidRPr="00793150">
        <w:rPr>
          <w:sz w:val="28"/>
          <w:szCs w:val="28"/>
        </w:rPr>
        <w:t>, что деформация прокатом приводит, во-первых, к распаду оста</w:t>
      </w:r>
      <w:r w:rsidR="00875D01" w:rsidRPr="00793150">
        <w:rPr>
          <w:sz w:val="28"/>
          <w:szCs w:val="28"/>
        </w:rPr>
        <w:t>точного аустенита согласно схеме</w:t>
      </w:r>
      <w:r w:rsidR="002C7722" w:rsidRPr="00793150">
        <w:rPr>
          <w:sz w:val="28"/>
          <w:szCs w:val="28"/>
        </w:rPr>
        <w:t>: «</w:t>
      </w:r>
      <w:r w:rsidR="002C7722" w:rsidRPr="00793150">
        <w:rPr>
          <w:sz w:val="28"/>
          <w:szCs w:val="28"/>
        </w:rPr>
        <w:sym w:font="Symbol" w:char="F067"/>
      </w:r>
      <w:r w:rsidR="002C7722" w:rsidRPr="00793150">
        <w:rPr>
          <w:sz w:val="28"/>
          <w:szCs w:val="28"/>
        </w:rPr>
        <w:t> </w:t>
      </w:r>
      <w:r w:rsidR="002C7722" w:rsidRPr="00793150">
        <w:rPr>
          <w:sz w:val="28"/>
          <w:szCs w:val="28"/>
        </w:rPr>
        <w:sym w:font="Symbol" w:char="F0AE"/>
      </w:r>
      <w:r w:rsidR="002C7722" w:rsidRPr="00793150">
        <w:rPr>
          <w:sz w:val="28"/>
          <w:szCs w:val="28"/>
        </w:rPr>
        <w:t> </w:t>
      </w:r>
      <w:r w:rsidR="002C7722" w:rsidRPr="00793150">
        <w:rPr>
          <w:sz w:val="28"/>
          <w:szCs w:val="28"/>
        </w:rPr>
        <w:sym w:font="Symbol" w:char="F061"/>
      </w:r>
      <w:r w:rsidR="002C7722" w:rsidRPr="00793150">
        <w:rPr>
          <w:sz w:val="28"/>
          <w:szCs w:val="28"/>
        </w:rPr>
        <w:t xml:space="preserve"> + карбиды», во-вторых, к превращению карбидной фазы согласно схеме: «цементит </w:t>
      </w:r>
      <w:r w:rsidR="002C7722" w:rsidRPr="00793150">
        <w:rPr>
          <w:sz w:val="28"/>
          <w:szCs w:val="28"/>
        </w:rPr>
        <w:sym w:font="Symbol" w:char="F0AE"/>
      </w:r>
      <w:r w:rsidR="002C7722" w:rsidRPr="00793150">
        <w:rPr>
          <w:sz w:val="28"/>
          <w:szCs w:val="28"/>
        </w:rPr>
        <w:t xml:space="preserve"> специальные карбиды» и, в-третьих, к различной закономерности выделения карбидной фазы внутри, на границах и в </w:t>
      </w:r>
      <w:r w:rsidR="00875D01" w:rsidRPr="00793150">
        <w:rPr>
          <w:sz w:val="28"/>
          <w:szCs w:val="28"/>
        </w:rPr>
        <w:t>стыках фрагментов согласно схеме</w:t>
      </w:r>
      <w:r w:rsidR="002C7722" w:rsidRPr="00793150">
        <w:rPr>
          <w:sz w:val="28"/>
          <w:szCs w:val="28"/>
        </w:rPr>
        <w:t xml:space="preserve">: «карбиды внутри </w:t>
      </w:r>
      <w:r w:rsidR="002C7722" w:rsidRPr="00793150">
        <w:rPr>
          <w:sz w:val="28"/>
          <w:szCs w:val="28"/>
        </w:rPr>
        <w:sym w:font="Symbol" w:char="F0AE"/>
      </w:r>
      <w:r w:rsidR="002C7722" w:rsidRPr="00793150">
        <w:rPr>
          <w:sz w:val="28"/>
          <w:szCs w:val="28"/>
        </w:rPr>
        <w:t xml:space="preserve"> карбиды на границах и в стыках».</w:t>
      </w:r>
      <w:r w:rsidR="00875D01" w:rsidRPr="00793150">
        <w:rPr>
          <w:sz w:val="28"/>
          <w:szCs w:val="28"/>
        </w:rPr>
        <w:t xml:space="preserve"> </w:t>
      </w:r>
      <w:r w:rsidR="00891176" w:rsidRPr="00793150">
        <w:rPr>
          <w:sz w:val="28"/>
          <w:szCs w:val="28"/>
        </w:rPr>
        <w:t>Показано, что выделение специальных карбидов в деформированной прокатом стали обусловлено, во-первых, распадом остаточного аустенита и мартенсита, во-вторых, растворением цементита и, в-третьих, уходом углерода с дислокаций.</w:t>
      </w:r>
      <w:r w:rsidR="00E862AA" w:rsidRPr="00793150">
        <w:rPr>
          <w:sz w:val="28"/>
          <w:szCs w:val="28"/>
        </w:rPr>
        <w:t xml:space="preserve"> </w:t>
      </w:r>
      <w:r w:rsidR="00891176" w:rsidRPr="00793150">
        <w:rPr>
          <w:sz w:val="28"/>
          <w:szCs w:val="28"/>
        </w:rPr>
        <w:t>В валке</w:t>
      </w:r>
      <w:r w:rsidR="00875D01" w:rsidRPr="00793150">
        <w:rPr>
          <w:sz w:val="28"/>
          <w:szCs w:val="28"/>
        </w:rPr>
        <w:t>,</w:t>
      </w:r>
      <w:r w:rsidR="00891176" w:rsidRPr="00793150">
        <w:rPr>
          <w:sz w:val="28"/>
          <w:szCs w:val="28"/>
        </w:rPr>
        <w:t xml:space="preserve"> деформация прокатом приводит, во-первых, к дальнейшему </w:t>
      </w:r>
      <w:r w:rsidR="00891176" w:rsidRPr="00793150">
        <w:rPr>
          <w:sz w:val="28"/>
          <w:szCs w:val="28"/>
        </w:rPr>
        <w:sym w:font="Symbol" w:char="F067"/>
      </w:r>
      <w:r w:rsidR="00891176" w:rsidRPr="00793150">
        <w:rPr>
          <w:sz w:val="28"/>
          <w:szCs w:val="28"/>
        </w:rPr>
        <w:t> </w:t>
      </w:r>
      <w:r w:rsidR="00891176" w:rsidRPr="00793150">
        <w:rPr>
          <w:sz w:val="28"/>
          <w:szCs w:val="28"/>
        </w:rPr>
        <w:sym w:font="Symbol" w:char="F0AE"/>
      </w:r>
      <w:r w:rsidR="00891176" w:rsidRPr="00793150">
        <w:rPr>
          <w:sz w:val="28"/>
          <w:szCs w:val="28"/>
        </w:rPr>
        <w:t> </w:t>
      </w:r>
      <w:r w:rsidR="00891176" w:rsidRPr="00793150">
        <w:rPr>
          <w:sz w:val="28"/>
          <w:szCs w:val="28"/>
        </w:rPr>
        <w:sym w:font="Symbol" w:char="F061"/>
      </w:r>
      <w:r w:rsidR="00891176" w:rsidRPr="00793150">
        <w:rPr>
          <w:sz w:val="28"/>
          <w:szCs w:val="28"/>
        </w:rPr>
        <w:t xml:space="preserve"> превращению</w:t>
      </w:r>
      <w:r w:rsidR="00875D01" w:rsidRPr="00793150">
        <w:rPr>
          <w:sz w:val="28"/>
          <w:szCs w:val="28"/>
        </w:rPr>
        <w:t>,</w:t>
      </w:r>
      <w:r w:rsidR="00891176" w:rsidRPr="00793150">
        <w:rPr>
          <w:sz w:val="28"/>
          <w:szCs w:val="28"/>
        </w:rPr>
        <w:t xml:space="preserve"> и на расстоянии 2 мм от поверхности остаточный аустенит в материале отсутствует. Во-вторых, начинается замена цементита специальными карбидами</w:t>
      </w:r>
      <w:r w:rsidR="00875D01" w:rsidRPr="00793150">
        <w:rPr>
          <w:sz w:val="28"/>
          <w:szCs w:val="28"/>
        </w:rPr>
        <w:t>,</w:t>
      </w:r>
      <w:r w:rsidR="00891176" w:rsidRPr="00793150">
        <w:rPr>
          <w:sz w:val="28"/>
          <w:szCs w:val="28"/>
        </w:rPr>
        <w:t xml:space="preserve"> и на расстоянии 0.5 мм от поверхности цементит полностью отсутствует, присутствуют только специальные карбиды.</w:t>
      </w:r>
      <w:r w:rsidR="00875D01" w:rsidRPr="00793150">
        <w:rPr>
          <w:sz w:val="28"/>
          <w:szCs w:val="28"/>
        </w:rPr>
        <w:t xml:space="preserve"> </w:t>
      </w:r>
      <w:r w:rsidR="00891176" w:rsidRPr="00793150">
        <w:rPr>
          <w:sz w:val="28"/>
          <w:szCs w:val="28"/>
        </w:rPr>
        <w:t>Установлено, что, во-первых, при деформации прокатом цементит оказывается нестабильной фазой, в противоположность этому специальные карбиды –</w:t>
      </w:r>
      <w:r w:rsidR="00875D01" w:rsidRPr="00793150">
        <w:rPr>
          <w:sz w:val="28"/>
          <w:szCs w:val="28"/>
        </w:rPr>
        <w:t xml:space="preserve"> термодинамически более</w:t>
      </w:r>
      <w:r w:rsidR="00891176" w:rsidRPr="00793150">
        <w:rPr>
          <w:sz w:val="28"/>
          <w:szCs w:val="28"/>
        </w:rPr>
        <w:t xml:space="preserve"> стабильной. Во-вторых, </w:t>
      </w:r>
      <w:r w:rsidR="00891176" w:rsidRPr="00793150">
        <w:rPr>
          <w:sz w:val="28"/>
          <w:szCs w:val="28"/>
        </w:rPr>
        <w:lastRenderedPageBreak/>
        <w:t>независимо от типа карбидных фаз</w:t>
      </w:r>
      <w:r w:rsidR="00875D01" w:rsidRPr="00793150">
        <w:rPr>
          <w:sz w:val="28"/>
          <w:szCs w:val="28"/>
        </w:rPr>
        <w:t>,</w:t>
      </w:r>
      <w:r w:rsidR="00891176" w:rsidRPr="00793150">
        <w:rPr>
          <w:sz w:val="28"/>
          <w:szCs w:val="28"/>
        </w:rPr>
        <w:t xml:space="preserve"> частицы, расположенные на границах и в стыках фрагментов, оказываются </w:t>
      </w:r>
      <w:r w:rsidR="00875D01" w:rsidRPr="00793150">
        <w:rPr>
          <w:sz w:val="28"/>
          <w:szCs w:val="28"/>
        </w:rPr>
        <w:t>на</w:t>
      </w:r>
      <w:r w:rsidR="00891176" w:rsidRPr="00793150">
        <w:rPr>
          <w:sz w:val="28"/>
          <w:szCs w:val="28"/>
        </w:rPr>
        <w:t>много стабильнее, чем ча</w:t>
      </w:r>
      <w:r w:rsidR="00875D01" w:rsidRPr="00793150">
        <w:rPr>
          <w:sz w:val="28"/>
          <w:szCs w:val="28"/>
        </w:rPr>
        <w:t>стицы, находящиеся внутри;</w:t>
      </w:r>
    </w:p>
    <w:p w:rsidR="002A163D" w:rsidRPr="00793150" w:rsidRDefault="0081112D" w:rsidP="009D5A90">
      <w:pPr>
        <w:pStyle w:val="a8"/>
        <w:tabs>
          <w:tab w:val="num" w:pos="567"/>
        </w:tabs>
        <w:spacing w:after="0"/>
        <w:ind w:left="0" w:firstLine="567"/>
        <w:jc w:val="both"/>
        <w:rPr>
          <w:sz w:val="28"/>
          <w:szCs w:val="28"/>
        </w:rPr>
      </w:pPr>
      <w:r w:rsidRPr="00793150">
        <w:rPr>
          <w:sz w:val="28"/>
          <w:szCs w:val="28"/>
        </w:rPr>
        <w:t xml:space="preserve">3. </w:t>
      </w:r>
      <w:r w:rsidR="002C7722" w:rsidRPr="00793150">
        <w:rPr>
          <w:sz w:val="28"/>
          <w:szCs w:val="28"/>
        </w:rPr>
        <w:t>Установлено, что основными источниками внутренних п</w:t>
      </w:r>
      <w:r w:rsidR="00E862AA" w:rsidRPr="00793150">
        <w:rPr>
          <w:sz w:val="28"/>
          <w:szCs w:val="28"/>
        </w:rPr>
        <w:t xml:space="preserve">олей напряжений </w:t>
      </w:r>
      <w:r w:rsidR="00875D01" w:rsidRPr="00793150">
        <w:rPr>
          <w:sz w:val="28"/>
          <w:szCs w:val="28"/>
        </w:rPr>
        <w:t xml:space="preserve">в поверхностных слоях горячедеформированной стали </w:t>
      </w:r>
      <w:r w:rsidR="00E862AA" w:rsidRPr="00793150">
        <w:rPr>
          <w:sz w:val="28"/>
          <w:szCs w:val="28"/>
        </w:rPr>
        <w:t xml:space="preserve">являются: </w:t>
      </w:r>
      <w:r w:rsidR="002C7722" w:rsidRPr="00793150">
        <w:rPr>
          <w:sz w:val="28"/>
          <w:szCs w:val="28"/>
        </w:rPr>
        <w:t>ска</w:t>
      </w:r>
      <w:r w:rsidR="00E862AA" w:rsidRPr="00793150">
        <w:rPr>
          <w:sz w:val="28"/>
          <w:szCs w:val="28"/>
        </w:rPr>
        <w:t xml:space="preserve">лярная плотность дислокаций; </w:t>
      </w:r>
      <w:r w:rsidR="002C7722" w:rsidRPr="00793150">
        <w:rPr>
          <w:sz w:val="28"/>
          <w:szCs w:val="28"/>
        </w:rPr>
        <w:t>поляризация дислокационной структуры и избы</w:t>
      </w:r>
      <w:r w:rsidR="00E862AA" w:rsidRPr="00793150">
        <w:rPr>
          <w:sz w:val="28"/>
          <w:szCs w:val="28"/>
        </w:rPr>
        <w:t xml:space="preserve">точная плотность дислокаций; </w:t>
      </w:r>
      <w:r w:rsidR="002C7722" w:rsidRPr="00793150">
        <w:rPr>
          <w:sz w:val="28"/>
          <w:szCs w:val="28"/>
        </w:rPr>
        <w:t>границы и стык</w:t>
      </w:r>
      <w:r w:rsidR="00E862AA" w:rsidRPr="00793150">
        <w:rPr>
          <w:sz w:val="28"/>
          <w:szCs w:val="28"/>
        </w:rPr>
        <w:t xml:space="preserve">и дислокационных фрагментов; </w:t>
      </w:r>
      <w:r w:rsidR="002C7722" w:rsidRPr="00793150">
        <w:rPr>
          <w:sz w:val="28"/>
          <w:szCs w:val="28"/>
        </w:rPr>
        <w:t>карбидные наночастицы типа М</w:t>
      </w:r>
      <w:r w:rsidR="002C7722" w:rsidRPr="00793150">
        <w:rPr>
          <w:sz w:val="28"/>
          <w:szCs w:val="28"/>
          <w:vertAlign w:val="subscript"/>
        </w:rPr>
        <w:t>2</w:t>
      </w:r>
      <w:r w:rsidR="002C7722" w:rsidRPr="00793150">
        <w:rPr>
          <w:sz w:val="28"/>
          <w:szCs w:val="28"/>
        </w:rPr>
        <w:t>С, располож</w:t>
      </w:r>
      <w:r w:rsidR="00E862AA" w:rsidRPr="00793150">
        <w:rPr>
          <w:sz w:val="28"/>
          <w:szCs w:val="28"/>
        </w:rPr>
        <w:t>енные на границах фрагментов;</w:t>
      </w:r>
      <w:r w:rsidR="002C7722" w:rsidRPr="00793150">
        <w:rPr>
          <w:sz w:val="28"/>
          <w:szCs w:val="28"/>
        </w:rPr>
        <w:t xml:space="preserve"> карбидные наночастицы типа М</w:t>
      </w:r>
      <w:r w:rsidR="002C7722" w:rsidRPr="00793150">
        <w:rPr>
          <w:sz w:val="28"/>
          <w:szCs w:val="28"/>
          <w:vertAlign w:val="subscript"/>
        </w:rPr>
        <w:t>6</w:t>
      </w:r>
      <w:r w:rsidR="002C7722" w:rsidRPr="00793150">
        <w:rPr>
          <w:sz w:val="28"/>
          <w:szCs w:val="28"/>
        </w:rPr>
        <w:t>С, располо</w:t>
      </w:r>
      <w:r w:rsidR="00E862AA" w:rsidRPr="00793150">
        <w:rPr>
          <w:sz w:val="28"/>
          <w:szCs w:val="28"/>
        </w:rPr>
        <w:t xml:space="preserve">женные в стыках фрагментов и </w:t>
      </w:r>
      <w:r w:rsidR="002C7722" w:rsidRPr="00793150">
        <w:rPr>
          <w:sz w:val="28"/>
          <w:szCs w:val="28"/>
        </w:rPr>
        <w:t>недеформируемые первичные карбиды М</w:t>
      </w:r>
      <w:r w:rsidR="002C7722" w:rsidRPr="00793150">
        <w:rPr>
          <w:sz w:val="28"/>
          <w:szCs w:val="28"/>
          <w:vertAlign w:val="subscript"/>
        </w:rPr>
        <w:t>6</w:t>
      </w:r>
      <w:r w:rsidR="002C7722" w:rsidRPr="00793150">
        <w:rPr>
          <w:sz w:val="28"/>
          <w:szCs w:val="28"/>
        </w:rPr>
        <w:t>С, являющиеся основными источн</w:t>
      </w:r>
      <w:r w:rsidR="00E862AA" w:rsidRPr="00793150">
        <w:rPr>
          <w:sz w:val="28"/>
          <w:szCs w:val="28"/>
        </w:rPr>
        <w:t>иками упругих полей напряжений.</w:t>
      </w:r>
      <w:r w:rsidR="00875D01" w:rsidRPr="00793150">
        <w:rPr>
          <w:sz w:val="28"/>
          <w:szCs w:val="28"/>
        </w:rPr>
        <w:t xml:space="preserve"> </w:t>
      </w:r>
      <w:r w:rsidR="002C7722" w:rsidRPr="00793150">
        <w:rPr>
          <w:sz w:val="28"/>
          <w:szCs w:val="28"/>
        </w:rPr>
        <w:t>Показано, что средняя по материалу амплитуда кривизны-кручения кристаллической решетки &lt;</w:t>
      </w:r>
      <w:r w:rsidR="002C7722" w:rsidRPr="00793150">
        <w:rPr>
          <w:sz w:val="28"/>
          <w:szCs w:val="28"/>
        </w:rPr>
        <w:sym w:font="Symbol" w:char="F063"/>
      </w:r>
      <w:r w:rsidR="002C7722" w:rsidRPr="00793150">
        <w:rPr>
          <w:sz w:val="28"/>
          <w:szCs w:val="28"/>
        </w:rPr>
        <w:t>&gt; и её составляющие &lt;</w:t>
      </w:r>
      <w:r w:rsidR="002C7722" w:rsidRPr="00793150">
        <w:rPr>
          <w:sz w:val="28"/>
          <w:szCs w:val="28"/>
        </w:rPr>
        <w:sym w:font="Symbol" w:char="F063"/>
      </w:r>
      <w:r w:rsidR="002C7722" w:rsidRPr="00793150">
        <w:rPr>
          <w:sz w:val="28"/>
          <w:szCs w:val="28"/>
          <w:vertAlign w:val="subscript"/>
        </w:rPr>
        <w:t>пл.</w:t>
      </w:r>
      <w:r w:rsidR="002C7722" w:rsidRPr="00793150">
        <w:rPr>
          <w:sz w:val="28"/>
          <w:szCs w:val="28"/>
        </w:rPr>
        <w:t>&gt; и &lt;</w:t>
      </w:r>
      <w:r w:rsidR="002C7722" w:rsidRPr="00793150">
        <w:rPr>
          <w:sz w:val="28"/>
          <w:szCs w:val="28"/>
        </w:rPr>
        <w:sym w:font="Symbol" w:char="F063"/>
      </w:r>
      <w:r w:rsidR="002C7722" w:rsidRPr="00793150">
        <w:rPr>
          <w:sz w:val="28"/>
          <w:szCs w:val="28"/>
          <w:vertAlign w:val="subscript"/>
        </w:rPr>
        <w:t>упр.</w:t>
      </w:r>
      <w:r w:rsidR="002C7722" w:rsidRPr="00793150">
        <w:rPr>
          <w:sz w:val="28"/>
          <w:szCs w:val="28"/>
        </w:rPr>
        <w:t xml:space="preserve">&gt; по мере приближения к поверхности валка уменьшаются. Причем изгиб-кручение кристаллической решетки во всем исследуемом слое, в основном, упругого происхождения, а </w:t>
      </w:r>
      <w:r w:rsidR="002C7722" w:rsidRPr="00793150">
        <w:rPr>
          <w:noProof/>
          <w:sz w:val="28"/>
          <w:szCs w:val="28"/>
        </w:rPr>
        <w:t>на поверхнсти валка изгиб-кручение – чисто упругий.</w:t>
      </w:r>
      <w:r w:rsidR="00875D01" w:rsidRPr="00793150">
        <w:rPr>
          <w:sz w:val="28"/>
          <w:szCs w:val="28"/>
        </w:rPr>
        <w:t xml:space="preserve"> </w:t>
      </w:r>
      <w:r w:rsidR="002A163D" w:rsidRPr="00793150">
        <w:rPr>
          <w:sz w:val="28"/>
          <w:szCs w:val="28"/>
        </w:rPr>
        <w:t xml:space="preserve">Эксплуатация валка влечет за собой </w:t>
      </w:r>
      <w:r w:rsidR="00875D01" w:rsidRPr="00793150">
        <w:rPr>
          <w:sz w:val="28"/>
          <w:szCs w:val="28"/>
        </w:rPr>
        <w:t xml:space="preserve">пластическую деформацию </w:t>
      </w:r>
      <w:r w:rsidR="002A163D" w:rsidRPr="00793150">
        <w:rPr>
          <w:sz w:val="28"/>
          <w:szCs w:val="28"/>
        </w:rPr>
        <w:t>его</w:t>
      </w:r>
      <w:r w:rsidR="00875D01" w:rsidRPr="00793150">
        <w:rPr>
          <w:sz w:val="28"/>
          <w:szCs w:val="28"/>
        </w:rPr>
        <w:t xml:space="preserve"> поверхностных слоев</w:t>
      </w:r>
      <w:r w:rsidR="002A163D" w:rsidRPr="00793150">
        <w:rPr>
          <w:sz w:val="28"/>
          <w:szCs w:val="28"/>
        </w:rPr>
        <w:t>. Степень пластической деформации максимальна на поверхности</w:t>
      </w:r>
      <w:r w:rsidR="00875D01" w:rsidRPr="00793150">
        <w:rPr>
          <w:sz w:val="28"/>
          <w:szCs w:val="28"/>
        </w:rPr>
        <w:t>,</w:t>
      </w:r>
      <w:r w:rsidR="002A163D" w:rsidRPr="00793150">
        <w:rPr>
          <w:sz w:val="28"/>
          <w:szCs w:val="28"/>
        </w:rPr>
        <w:t xml:space="preserve"> и убывает по мере удаления от нее. Специальными измерениями установлено, что на поверхности </w:t>
      </w:r>
      <w:r w:rsidR="002A163D" w:rsidRPr="00793150">
        <w:rPr>
          <w:sz w:val="28"/>
          <w:szCs w:val="28"/>
        </w:rPr>
        <w:sym w:font="Symbol" w:char="F065"/>
      </w:r>
      <w:r w:rsidR="00E862AA" w:rsidRPr="00793150">
        <w:rPr>
          <w:sz w:val="28"/>
          <w:szCs w:val="28"/>
        </w:rPr>
        <w:t>=</w:t>
      </w:r>
      <w:r w:rsidR="002A163D" w:rsidRPr="00793150">
        <w:rPr>
          <w:sz w:val="28"/>
          <w:szCs w:val="28"/>
        </w:rPr>
        <w:t xml:space="preserve">0.70, на расстоянии 0.5 мм от поверхности – </w:t>
      </w:r>
      <w:r w:rsidR="00875D01" w:rsidRPr="00793150">
        <w:rPr>
          <w:sz w:val="28"/>
          <w:szCs w:val="28"/>
        </w:rPr>
        <w:t>0.75, на расстоянии 2 мм – 0.85;</w:t>
      </w:r>
    </w:p>
    <w:p w:rsidR="002C7722" w:rsidRPr="00793150" w:rsidRDefault="0081112D" w:rsidP="009D5A90">
      <w:pPr>
        <w:ind w:firstLine="567"/>
        <w:jc w:val="both"/>
        <w:rPr>
          <w:sz w:val="28"/>
          <w:szCs w:val="28"/>
        </w:rPr>
      </w:pPr>
      <w:r w:rsidRPr="00793150">
        <w:rPr>
          <w:sz w:val="28"/>
          <w:szCs w:val="28"/>
        </w:rPr>
        <w:t xml:space="preserve">4. </w:t>
      </w:r>
      <w:r w:rsidR="00875D01" w:rsidRPr="00793150">
        <w:rPr>
          <w:sz w:val="28"/>
          <w:szCs w:val="28"/>
        </w:rPr>
        <w:t xml:space="preserve">Впервые изучено </w:t>
      </w:r>
      <w:r w:rsidR="00891176" w:rsidRPr="00793150">
        <w:rPr>
          <w:sz w:val="28"/>
          <w:szCs w:val="28"/>
        </w:rPr>
        <w:t>перераспределение атомов углерода при деформации прокатом стали 30ХГСА. Установлено, что на расстояниях 2 мм и 0.5 мм от поверхности валка атомы углерода находятся в двух различных состояниях: на дефектах кристаллической решетки и в</w:t>
      </w:r>
      <w:r w:rsidR="00875D01" w:rsidRPr="00793150">
        <w:rPr>
          <w:sz w:val="28"/>
          <w:szCs w:val="28"/>
        </w:rPr>
        <w:t xml:space="preserve"> карбидах. В карбидах обнаружены</w:t>
      </w:r>
      <w:r w:rsidR="00891176" w:rsidRPr="00793150">
        <w:rPr>
          <w:sz w:val="28"/>
          <w:szCs w:val="28"/>
        </w:rPr>
        <w:t xml:space="preserve"> три различные модификации, различающиеся стехиометрическим составом: </w:t>
      </w:r>
      <w:r w:rsidR="00891176" w:rsidRPr="00793150">
        <w:rPr>
          <w:sz w:val="28"/>
          <w:szCs w:val="28"/>
          <w:lang w:val="en-US"/>
        </w:rPr>
        <w:t>Fe</w:t>
      </w:r>
      <w:r w:rsidR="00891176" w:rsidRPr="00793150">
        <w:rPr>
          <w:sz w:val="28"/>
          <w:szCs w:val="28"/>
          <w:vertAlign w:val="subscript"/>
        </w:rPr>
        <w:t>3</w:t>
      </w:r>
      <w:r w:rsidR="00891176" w:rsidRPr="00793150">
        <w:rPr>
          <w:sz w:val="28"/>
          <w:szCs w:val="28"/>
          <w:lang w:val="en-US"/>
        </w:rPr>
        <w:t>C</w:t>
      </w:r>
      <w:r w:rsidR="00891176" w:rsidRPr="00793150">
        <w:rPr>
          <w:sz w:val="28"/>
          <w:szCs w:val="28"/>
        </w:rPr>
        <w:t>, М</w:t>
      </w:r>
      <w:r w:rsidR="00891176" w:rsidRPr="00793150">
        <w:rPr>
          <w:sz w:val="28"/>
          <w:szCs w:val="28"/>
          <w:vertAlign w:val="subscript"/>
        </w:rPr>
        <w:t>2</w:t>
      </w:r>
      <w:r w:rsidR="00891176" w:rsidRPr="00793150">
        <w:rPr>
          <w:sz w:val="28"/>
          <w:szCs w:val="28"/>
        </w:rPr>
        <w:t>С и М</w:t>
      </w:r>
      <w:r w:rsidR="00891176" w:rsidRPr="00793150">
        <w:rPr>
          <w:sz w:val="28"/>
          <w:szCs w:val="28"/>
          <w:vertAlign w:val="subscript"/>
        </w:rPr>
        <w:t>6</w:t>
      </w:r>
      <w:r w:rsidR="00891176" w:rsidRPr="00793150">
        <w:rPr>
          <w:sz w:val="28"/>
          <w:szCs w:val="28"/>
        </w:rPr>
        <w:t>С</w:t>
      </w:r>
      <w:r w:rsidR="002C7722" w:rsidRPr="00793150">
        <w:rPr>
          <w:sz w:val="28"/>
          <w:szCs w:val="28"/>
        </w:rPr>
        <w:t>. На поверхности валка углерод полностью находится в частицах специальных карбидов, расположенны</w:t>
      </w:r>
      <w:r w:rsidR="00875D01" w:rsidRPr="00793150">
        <w:rPr>
          <w:sz w:val="28"/>
          <w:szCs w:val="28"/>
        </w:rPr>
        <w:t>е</w:t>
      </w:r>
      <w:r w:rsidR="002C7722" w:rsidRPr="00793150">
        <w:rPr>
          <w:sz w:val="28"/>
          <w:szCs w:val="28"/>
        </w:rPr>
        <w:t xml:space="preserve"> на границах и в стыках фрагментов. На расстоянии 0.5 мм от поверхности валка в результате деформации происходит перераспределение углерода, во-первых, между цементитом и специальными карбидами, во-вторых, между позициями углерода в карбидных частицах, расположенных на границах и в стыках фрагментов, и позициями углерода в карбидных частицах, расположенных внутри фрагментов. В-третьих, происходит </w:t>
      </w:r>
      <w:r w:rsidR="00875D01" w:rsidRPr="00793150">
        <w:rPr>
          <w:sz w:val="28"/>
          <w:szCs w:val="28"/>
        </w:rPr>
        <w:t>растворение</w:t>
      </w:r>
      <w:r w:rsidR="002C7722" w:rsidRPr="00793150">
        <w:rPr>
          <w:sz w:val="28"/>
          <w:szCs w:val="28"/>
        </w:rPr>
        <w:t xml:space="preserve"> цементита и, в-четвертых, уход углерода с дефектов кристаллического строения.</w:t>
      </w:r>
    </w:p>
    <w:p w:rsidR="00891176" w:rsidRPr="00793150" w:rsidRDefault="00E01E65" w:rsidP="009D5A90">
      <w:pPr>
        <w:widowControl w:val="0"/>
        <w:ind w:firstLine="567"/>
        <w:jc w:val="both"/>
        <w:rPr>
          <w:sz w:val="28"/>
          <w:szCs w:val="28"/>
        </w:rPr>
      </w:pPr>
      <w:r w:rsidRPr="00793150">
        <w:rPr>
          <w:sz w:val="28"/>
          <w:szCs w:val="28"/>
        </w:rPr>
        <w:t>Таким образом</w:t>
      </w:r>
      <w:r w:rsidR="00875D01" w:rsidRPr="00793150">
        <w:rPr>
          <w:sz w:val="28"/>
          <w:szCs w:val="28"/>
        </w:rPr>
        <w:t>,</w:t>
      </w:r>
      <w:r w:rsidRPr="00793150">
        <w:rPr>
          <w:sz w:val="28"/>
          <w:szCs w:val="28"/>
        </w:rPr>
        <w:t xml:space="preserve"> термообработка и последующая эксплуатация валка приводит к типичным субструктурным превращениям в исследуемой стали: «нефрагментированная субструктура </w:t>
      </w:r>
      <w:r w:rsidRPr="00793150">
        <w:rPr>
          <w:sz w:val="28"/>
          <w:szCs w:val="28"/>
        </w:rPr>
        <w:sym w:font="Symbol" w:char="F0AE"/>
      </w:r>
      <w:r w:rsidRPr="00793150">
        <w:rPr>
          <w:sz w:val="28"/>
          <w:szCs w:val="28"/>
        </w:rPr>
        <w:t xml:space="preserve"> фрагментированная субструктура», «сетчатая субструктура </w:t>
      </w:r>
      <w:r w:rsidRPr="00793150">
        <w:rPr>
          <w:sz w:val="28"/>
          <w:szCs w:val="28"/>
        </w:rPr>
        <w:sym w:font="Symbol" w:char="F0AE"/>
      </w:r>
      <w:r w:rsidRPr="00793150">
        <w:rPr>
          <w:sz w:val="28"/>
          <w:szCs w:val="28"/>
        </w:rPr>
        <w:t xml:space="preserve"> ячеистая субструктура» и, наконец, «анизотропные фрагменты </w:t>
      </w:r>
      <w:r w:rsidRPr="00793150">
        <w:rPr>
          <w:sz w:val="28"/>
          <w:szCs w:val="28"/>
        </w:rPr>
        <w:sym w:font="Symbol" w:char="F0AE"/>
      </w:r>
      <w:r w:rsidRPr="00793150">
        <w:rPr>
          <w:sz w:val="28"/>
          <w:szCs w:val="28"/>
        </w:rPr>
        <w:t xml:space="preserve"> изотропные фрагменты», причем объемная доля изотропных фрагментов по мере приближения к поверхности увеличивается.</w:t>
      </w:r>
    </w:p>
    <w:p w:rsidR="00BF7382" w:rsidRPr="00793150" w:rsidRDefault="00BF7382" w:rsidP="009D5A90">
      <w:pPr>
        <w:ind w:firstLine="567"/>
        <w:rPr>
          <w:b/>
          <w:sz w:val="28"/>
          <w:szCs w:val="28"/>
        </w:rPr>
      </w:pPr>
      <w:r w:rsidRPr="00793150">
        <w:rPr>
          <w:b/>
          <w:sz w:val="28"/>
          <w:szCs w:val="28"/>
        </w:rPr>
        <w:t>Оценка полноты решения поставленных задач</w:t>
      </w:r>
    </w:p>
    <w:p w:rsidR="00BF7382" w:rsidRPr="00793150" w:rsidRDefault="00991BD2" w:rsidP="009D5A90">
      <w:pPr>
        <w:ind w:firstLine="567"/>
        <w:jc w:val="both"/>
        <w:rPr>
          <w:sz w:val="28"/>
          <w:szCs w:val="28"/>
        </w:rPr>
      </w:pPr>
      <w:r w:rsidRPr="00793150">
        <w:rPr>
          <w:sz w:val="28"/>
          <w:szCs w:val="28"/>
        </w:rPr>
        <w:t>На наш взгляд, п</w:t>
      </w:r>
      <w:r w:rsidR="00BF7382" w:rsidRPr="00793150">
        <w:rPr>
          <w:sz w:val="28"/>
          <w:szCs w:val="28"/>
        </w:rPr>
        <w:t>оставленные в диссертации задачи решены в полном объеме. Проведены все намеченные</w:t>
      </w:r>
      <w:r w:rsidRPr="00793150">
        <w:rPr>
          <w:sz w:val="28"/>
          <w:szCs w:val="28"/>
        </w:rPr>
        <w:t>, сложные в исполнении,</w:t>
      </w:r>
      <w:r w:rsidR="00BF7382" w:rsidRPr="00793150">
        <w:rPr>
          <w:sz w:val="28"/>
          <w:szCs w:val="28"/>
        </w:rPr>
        <w:t xml:space="preserve"> экспериментальные  работы и сравнительный анализ полученных результатов </w:t>
      </w:r>
      <w:r w:rsidR="00BF7382" w:rsidRPr="00793150">
        <w:rPr>
          <w:sz w:val="28"/>
          <w:szCs w:val="28"/>
        </w:rPr>
        <w:lastRenderedPageBreak/>
        <w:t>совместно с научными консультантами</w:t>
      </w:r>
      <w:r w:rsidRPr="00793150">
        <w:rPr>
          <w:sz w:val="28"/>
          <w:szCs w:val="28"/>
        </w:rPr>
        <w:t xml:space="preserve"> и коллегами</w:t>
      </w:r>
      <w:r w:rsidR="00BF7382" w:rsidRPr="00793150">
        <w:rPr>
          <w:sz w:val="28"/>
          <w:szCs w:val="28"/>
        </w:rPr>
        <w:t>. Полученные результаты и выводы не противоречат основным положениям</w:t>
      </w:r>
      <w:r w:rsidR="00BF7382" w:rsidRPr="00793150">
        <w:rPr>
          <w:sz w:val="28"/>
          <w:szCs w:val="28"/>
          <w:lang w:val="kk-KZ"/>
        </w:rPr>
        <w:t xml:space="preserve"> физики конденсированного состояния и термодинамики фазовых превращении металлов и сплавов</w:t>
      </w:r>
      <w:r w:rsidRPr="00793150">
        <w:rPr>
          <w:sz w:val="28"/>
          <w:szCs w:val="28"/>
        </w:rPr>
        <w:t>. Они в</w:t>
      </w:r>
      <w:r w:rsidR="00BF7382" w:rsidRPr="00793150">
        <w:rPr>
          <w:sz w:val="28"/>
          <w:szCs w:val="28"/>
        </w:rPr>
        <w:t>носят</w:t>
      </w:r>
      <w:r w:rsidRPr="00793150">
        <w:rPr>
          <w:sz w:val="28"/>
          <w:szCs w:val="28"/>
        </w:rPr>
        <w:t xml:space="preserve"> существенный вклад в понимание</w:t>
      </w:r>
      <w:r w:rsidR="00BF7382" w:rsidRPr="00793150">
        <w:rPr>
          <w:sz w:val="28"/>
          <w:szCs w:val="28"/>
        </w:rPr>
        <w:t xml:space="preserve"> закономерностей фазово-структу</w:t>
      </w:r>
      <w:r w:rsidRPr="00793150">
        <w:rPr>
          <w:sz w:val="28"/>
          <w:szCs w:val="28"/>
        </w:rPr>
        <w:t>рных превращений</w:t>
      </w:r>
      <w:r w:rsidR="00BF7382" w:rsidRPr="00793150">
        <w:rPr>
          <w:sz w:val="28"/>
          <w:szCs w:val="28"/>
        </w:rPr>
        <w:t>, эволюции дислокаци</w:t>
      </w:r>
      <w:r w:rsidR="00EB658F" w:rsidRPr="00793150">
        <w:rPr>
          <w:sz w:val="28"/>
          <w:szCs w:val="28"/>
        </w:rPr>
        <w:t>о</w:t>
      </w:r>
      <w:r w:rsidR="00BF7382" w:rsidRPr="00793150">
        <w:rPr>
          <w:sz w:val="28"/>
          <w:szCs w:val="28"/>
        </w:rPr>
        <w:t xml:space="preserve">нной </w:t>
      </w:r>
      <w:r w:rsidR="00EB658F" w:rsidRPr="00793150">
        <w:rPr>
          <w:sz w:val="28"/>
          <w:szCs w:val="28"/>
        </w:rPr>
        <w:t>суб</w:t>
      </w:r>
      <w:r w:rsidRPr="00793150">
        <w:rPr>
          <w:sz w:val="28"/>
          <w:szCs w:val="28"/>
        </w:rPr>
        <w:t>структуры сталей</w:t>
      </w:r>
      <w:r w:rsidR="00BF7382" w:rsidRPr="00793150">
        <w:rPr>
          <w:sz w:val="28"/>
          <w:szCs w:val="28"/>
        </w:rPr>
        <w:t xml:space="preserve"> под воздействием деформации и термической обработки.</w:t>
      </w:r>
    </w:p>
    <w:p w:rsidR="00991BD2" w:rsidRPr="00793150" w:rsidRDefault="00BF7382" w:rsidP="009D5A90">
      <w:pPr>
        <w:ind w:firstLine="567"/>
        <w:jc w:val="both"/>
        <w:rPr>
          <w:sz w:val="28"/>
          <w:szCs w:val="28"/>
        </w:rPr>
      </w:pPr>
      <w:r w:rsidRPr="00793150">
        <w:rPr>
          <w:b/>
          <w:sz w:val="28"/>
          <w:szCs w:val="28"/>
        </w:rPr>
        <w:t>Рекомендации по использованию результатов исследовани</w:t>
      </w:r>
      <w:r w:rsidR="008A3AA6" w:rsidRPr="00793150">
        <w:rPr>
          <w:b/>
          <w:sz w:val="28"/>
          <w:szCs w:val="28"/>
        </w:rPr>
        <w:t>й</w:t>
      </w:r>
      <w:r w:rsidR="008A3AA6" w:rsidRPr="00793150">
        <w:rPr>
          <w:sz w:val="28"/>
          <w:szCs w:val="28"/>
        </w:rPr>
        <w:t xml:space="preserve">. </w:t>
      </w:r>
    </w:p>
    <w:p w:rsidR="002B444C" w:rsidRPr="00793150" w:rsidRDefault="008A3AA6" w:rsidP="009D5A90">
      <w:pPr>
        <w:ind w:firstLine="567"/>
        <w:jc w:val="both"/>
        <w:rPr>
          <w:sz w:val="28"/>
          <w:szCs w:val="28"/>
        </w:rPr>
      </w:pPr>
      <w:r w:rsidRPr="00793150">
        <w:rPr>
          <w:sz w:val="28"/>
          <w:szCs w:val="28"/>
        </w:rPr>
        <w:t xml:space="preserve">Полученные результаты исследований эволюции субструктуры могут быть использованы при анализе деформационного поведения конструкционных сталей. </w:t>
      </w:r>
      <w:r w:rsidR="00991BD2" w:rsidRPr="00793150">
        <w:rPr>
          <w:sz w:val="28"/>
          <w:szCs w:val="28"/>
        </w:rPr>
        <w:t>Полученные за</w:t>
      </w:r>
      <w:r w:rsidR="002B73B2" w:rsidRPr="00793150">
        <w:rPr>
          <w:sz w:val="28"/>
          <w:szCs w:val="28"/>
        </w:rPr>
        <w:t>кономерности ф</w:t>
      </w:r>
      <w:r w:rsidRPr="00793150">
        <w:rPr>
          <w:sz w:val="28"/>
          <w:szCs w:val="28"/>
        </w:rPr>
        <w:t>аз</w:t>
      </w:r>
      <w:r w:rsidR="002B73B2" w:rsidRPr="00793150">
        <w:rPr>
          <w:sz w:val="28"/>
          <w:szCs w:val="28"/>
        </w:rPr>
        <w:t>ово-структурных</w:t>
      </w:r>
      <w:r w:rsidR="00991BD2" w:rsidRPr="00793150">
        <w:rPr>
          <w:sz w:val="28"/>
          <w:szCs w:val="28"/>
        </w:rPr>
        <w:t xml:space="preserve"> превращений</w:t>
      </w:r>
      <w:r w:rsidRPr="00793150">
        <w:rPr>
          <w:sz w:val="28"/>
          <w:szCs w:val="28"/>
        </w:rPr>
        <w:t xml:space="preserve"> неоднородной структуры, называемой</w:t>
      </w:r>
      <w:r w:rsidR="002B73B2" w:rsidRPr="00793150">
        <w:rPr>
          <w:sz w:val="28"/>
          <w:szCs w:val="28"/>
        </w:rPr>
        <w:t xml:space="preserve"> градиентным</w:t>
      </w:r>
      <w:r w:rsidR="00991BD2" w:rsidRPr="00793150">
        <w:rPr>
          <w:sz w:val="28"/>
          <w:szCs w:val="28"/>
        </w:rPr>
        <w:t>и,</w:t>
      </w:r>
      <w:r w:rsidR="002B73B2" w:rsidRPr="00793150">
        <w:rPr>
          <w:sz w:val="28"/>
          <w:szCs w:val="28"/>
        </w:rPr>
        <w:t xml:space="preserve"> могут быть полезными при выявлении разрушения материала, а так же важны для повышения рабочего ресурса изделия и его восстановления. </w:t>
      </w:r>
      <w:r w:rsidR="002B444C" w:rsidRPr="00793150">
        <w:rPr>
          <w:sz w:val="28"/>
          <w:szCs w:val="28"/>
        </w:rPr>
        <w:t>Процесс разрушения и растворения карбидных фаз</w:t>
      </w:r>
      <w:r w:rsidR="00991BD2" w:rsidRPr="00793150">
        <w:rPr>
          <w:sz w:val="28"/>
          <w:szCs w:val="28"/>
        </w:rPr>
        <w:t>,</w:t>
      </w:r>
      <w:r w:rsidR="002B444C" w:rsidRPr="00793150">
        <w:rPr>
          <w:sz w:val="28"/>
          <w:szCs w:val="28"/>
        </w:rPr>
        <w:t xml:space="preserve"> поведение специальных карбидов могут быть полезными в установлении связи дислокационной структуры и карбидных превращений в конструкционных сталях при деформации прокатом.</w:t>
      </w:r>
    </w:p>
    <w:p w:rsidR="00BF7382" w:rsidRPr="00793150" w:rsidRDefault="00BF7382" w:rsidP="009D5A90">
      <w:pPr>
        <w:ind w:firstLine="567"/>
        <w:jc w:val="both"/>
        <w:rPr>
          <w:sz w:val="28"/>
          <w:szCs w:val="28"/>
        </w:rPr>
      </w:pPr>
      <w:r w:rsidRPr="00793150">
        <w:rPr>
          <w:b/>
          <w:sz w:val="28"/>
          <w:szCs w:val="28"/>
        </w:rPr>
        <w:t>Оценка научного уровня диссертационной работы</w:t>
      </w:r>
      <w:r w:rsidRPr="00793150">
        <w:rPr>
          <w:sz w:val="28"/>
          <w:szCs w:val="28"/>
        </w:rPr>
        <w:t xml:space="preserve"> в сравнении с лучшими достижениями в данной области, приведенной в литературном обзоре. Высокий уровень выполненной работы обеспечивается тем, что результаты получены с применением хорошо апробированных “классических” методо</w:t>
      </w:r>
      <w:r w:rsidR="00991BD2" w:rsidRPr="00793150">
        <w:rPr>
          <w:sz w:val="28"/>
          <w:szCs w:val="28"/>
        </w:rPr>
        <w:t xml:space="preserve">в экспериментальных исследований в специализированных лабораториях инженерного профиля ВКГТУ им. Д. Серикбаева, ТГАСУ и Института материаловедения Университета им. Отто фон Гуерике. Литературный </w:t>
      </w:r>
      <w:r w:rsidR="00591478" w:rsidRPr="00793150">
        <w:rPr>
          <w:sz w:val="28"/>
          <w:szCs w:val="28"/>
        </w:rPr>
        <w:t xml:space="preserve">обзор по теме диссертации </w:t>
      </w:r>
      <w:r w:rsidR="00562F9E" w:rsidRPr="00793150">
        <w:rPr>
          <w:sz w:val="28"/>
          <w:szCs w:val="28"/>
        </w:rPr>
        <w:t>охватывает современные работы ученых ведущих стран мира. Полученные результаты анализируются в сравнении с известными данными.</w:t>
      </w:r>
      <w:r w:rsidR="00991BD2" w:rsidRPr="00793150">
        <w:rPr>
          <w:sz w:val="28"/>
          <w:szCs w:val="28"/>
        </w:rPr>
        <w:t xml:space="preserve"> </w:t>
      </w:r>
      <w:r w:rsidR="00562F9E" w:rsidRPr="00793150">
        <w:rPr>
          <w:sz w:val="28"/>
          <w:szCs w:val="28"/>
        </w:rPr>
        <w:t>О</w:t>
      </w:r>
      <w:r w:rsidRPr="00793150">
        <w:rPr>
          <w:sz w:val="28"/>
          <w:szCs w:val="28"/>
        </w:rPr>
        <w:t xml:space="preserve">ни опубликованы в известных зарубежных журналах, входящих в базу данных </w:t>
      </w:r>
      <w:r w:rsidRPr="00793150">
        <w:rPr>
          <w:sz w:val="28"/>
          <w:szCs w:val="28"/>
          <w:lang w:val="en-US"/>
        </w:rPr>
        <w:t>Thomson</w:t>
      </w:r>
      <w:r w:rsidRPr="00793150">
        <w:rPr>
          <w:sz w:val="28"/>
          <w:szCs w:val="28"/>
        </w:rPr>
        <w:t xml:space="preserve"> </w:t>
      </w:r>
      <w:r w:rsidRPr="00793150">
        <w:rPr>
          <w:sz w:val="28"/>
          <w:szCs w:val="28"/>
          <w:lang w:val="en-US"/>
        </w:rPr>
        <w:t>Reuters</w:t>
      </w:r>
      <w:r w:rsidRPr="00793150">
        <w:rPr>
          <w:sz w:val="28"/>
          <w:szCs w:val="28"/>
        </w:rPr>
        <w:t xml:space="preserve"> и </w:t>
      </w:r>
      <w:r w:rsidRPr="00793150">
        <w:rPr>
          <w:sz w:val="28"/>
          <w:szCs w:val="28"/>
          <w:lang w:val="en-US"/>
        </w:rPr>
        <w:t>Scopus</w:t>
      </w:r>
      <w:r w:rsidRPr="00793150">
        <w:rPr>
          <w:sz w:val="28"/>
          <w:szCs w:val="28"/>
        </w:rPr>
        <w:t>, обсуждены н</w:t>
      </w:r>
      <w:r w:rsidR="00991BD2" w:rsidRPr="00793150">
        <w:rPr>
          <w:sz w:val="28"/>
          <w:szCs w:val="28"/>
        </w:rPr>
        <w:t>а ряде международных конференций, проведенные</w:t>
      </w:r>
      <w:r w:rsidRPr="00793150">
        <w:rPr>
          <w:sz w:val="28"/>
          <w:szCs w:val="28"/>
        </w:rPr>
        <w:t xml:space="preserve"> в СНГ и </w:t>
      </w:r>
      <w:r w:rsidR="00991BD2" w:rsidRPr="00793150">
        <w:rPr>
          <w:sz w:val="28"/>
          <w:szCs w:val="28"/>
        </w:rPr>
        <w:t xml:space="preserve">в странах </w:t>
      </w:r>
      <w:r w:rsidRPr="00793150">
        <w:rPr>
          <w:sz w:val="28"/>
          <w:szCs w:val="28"/>
        </w:rPr>
        <w:t xml:space="preserve">дальнего зарубежья. </w:t>
      </w:r>
    </w:p>
    <w:p w:rsidR="00BF7382" w:rsidRPr="00793150" w:rsidRDefault="00BF7382" w:rsidP="009D5A90">
      <w:pPr>
        <w:pStyle w:val="af0"/>
        <w:tabs>
          <w:tab w:val="num" w:pos="1418"/>
        </w:tabs>
        <w:spacing w:line="240" w:lineRule="auto"/>
        <w:ind w:left="0" w:firstLine="567"/>
        <w:rPr>
          <w:rFonts w:ascii="Times New Roman" w:hAnsi="Times New Roman"/>
          <w:sz w:val="28"/>
          <w:szCs w:val="28"/>
        </w:rPr>
      </w:pPr>
    </w:p>
    <w:p w:rsidR="00702295" w:rsidRPr="00793150" w:rsidRDefault="00702295" w:rsidP="009D5A90">
      <w:pPr>
        <w:ind w:firstLine="567"/>
        <w:jc w:val="both"/>
        <w:rPr>
          <w:sz w:val="28"/>
          <w:szCs w:val="28"/>
        </w:rPr>
      </w:pPr>
      <w:r w:rsidRPr="00793150">
        <w:rPr>
          <w:sz w:val="28"/>
          <w:szCs w:val="28"/>
        </w:rPr>
        <w:t>В заключение автор выражает глубокую признательность научным консультантам: д.ф.-м.н., профессору</w:t>
      </w:r>
      <w:r w:rsidR="00AA2FE1" w:rsidRPr="00793150">
        <w:rPr>
          <w:sz w:val="28"/>
          <w:szCs w:val="28"/>
        </w:rPr>
        <w:t xml:space="preserve"> Скакову М.К., </w:t>
      </w:r>
      <w:r w:rsidR="00AA2FE1" w:rsidRPr="00793150">
        <w:rPr>
          <w:sz w:val="28"/>
          <w:szCs w:val="28"/>
          <w:lang w:val="en-US"/>
        </w:rPr>
        <w:t>dr</w:t>
      </w:r>
      <w:r w:rsidR="00AA2FE1" w:rsidRPr="00793150">
        <w:rPr>
          <w:sz w:val="28"/>
          <w:szCs w:val="28"/>
        </w:rPr>
        <w:t>.</w:t>
      </w:r>
      <w:r w:rsidR="00AA2FE1" w:rsidRPr="00793150">
        <w:rPr>
          <w:sz w:val="28"/>
          <w:szCs w:val="28"/>
          <w:lang w:val="en-US"/>
        </w:rPr>
        <w:t>rer</w:t>
      </w:r>
      <w:r w:rsidR="00AA2FE1" w:rsidRPr="00793150">
        <w:rPr>
          <w:sz w:val="28"/>
          <w:szCs w:val="28"/>
        </w:rPr>
        <w:t>.</w:t>
      </w:r>
      <w:r w:rsidR="00AA2FE1" w:rsidRPr="00793150">
        <w:rPr>
          <w:sz w:val="28"/>
          <w:szCs w:val="28"/>
          <w:lang w:val="en-US"/>
        </w:rPr>
        <w:t>nat</w:t>
      </w:r>
      <w:r w:rsidR="00AA2FE1" w:rsidRPr="00793150">
        <w:rPr>
          <w:sz w:val="28"/>
          <w:szCs w:val="28"/>
        </w:rPr>
        <w:t>.</w:t>
      </w:r>
      <w:r w:rsidRPr="00793150">
        <w:rPr>
          <w:sz w:val="28"/>
          <w:szCs w:val="28"/>
        </w:rPr>
        <w:t xml:space="preserve">, профессору Шеффлер М за постановку задачи и помощь в выполнении экспериментальных работ, за помощь в интерпретации результатов, полученных в работе. Заведующему кафедры </w:t>
      </w:r>
      <w:r w:rsidR="00BF7382" w:rsidRPr="00793150">
        <w:rPr>
          <w:sz w:val="28"/>
          <w:szCs w:val="28"/>
        </w:rPr>
        <w:t>физики</w:t>
      </w:r>
      <w:r w:rsidRPr="00793150">
        <w:rPr>
          <w:sz w:val="28"/>
          <w:szCs w:val="28"/>
        </w:rPr>
        <w:t xml:space="preserve"> ТГАСУ д.ф.м.-н., профессору, академику МАН ВШ Козлову Э.В.; к.т.н., доценту Поповой Н.А. за активное участие в проведении экспериментальных работ на просвечивающем электронном м</w:t>
      </w:r>
      <w:r w:rsidR="009419B2" w:rsidRPr="00793150">
        <w:rPr>
          <w:sz w:val="28"/>
          <w:szCs w:val="28"/>
        </w:rPr>
        <w:t>икроскопе и за ценные обсуждения</w:t>
      </w:r>
      <w:r w:rsidRPr="00793150">
        <w:rPr>
          <w:sz w:val="28"/>
          <w:szCs w:val="28"/>
        </w:rPr>
        <w:t xml:space="preserve"> результатов работы. Всему коллективу лаборатории новых материалов и нанотехнологии кафедры технической физики ВКГТУ им. Д. Серикбаева за дружеское участие в работе и постоянную поддержку.</w:t>
      </w:r>
    </w:p>
    <w:p w:rsidR="00702295" w:rsidRPr="00793150" w:rsidRDefault="00702295" w:rsidP="009D5A90">
      <w:pPr>
        <w:ind w:firstLine="567"/>
        <w:jc w:val="both"/>
        <w:rPr>
          <w:b/>
          <w:sz w:val="28"/>
          <w:szCs w:val="28"/>
        </w:rPr>
      </w:pPr>
    </w:p>
    <w:p w:rsidR="00EB658F" w:rsidRPr="00793150" w:rsidRDefault="00EB658F" w:rsidP="009D5A90">
      <w:pPr>
        <w:ind w:firstLine="567"/>
        <w:jc w:val="both"/>
        <w:rPr>
          <w:b/>
          <w:sz w:val="28"/>
          <w:szCs w:val="28"/>
        </w:rPr>
      </w:pPr>
    </w:p>
    <w:p w:rsidR="00EB658F" w:rsidRPr="00793150" w:rsidRDefault="00EB658F" w:rsidP="009D5A90">
      <w:pPr>
        <w:ind w:firstLine="567"/>
        <w:jc w:val="both"/>
        <w:rPr>
          <w:b/>
          <w:sz w:val="28"/>
          <w:szCs w:val="28"/>
        </w:rPr>
      </w:pPr>
    </w:p>
    <w:p w:rsidR="00EB658F" w:rsidRPr="00793150" w:rsidRDefault="00EB658F" w:rsidP="009D5A90">
      <w:pPr>
        <w:ind w:firstLine="567"/>
        <w:jc w:val="both"/>
        <w:rPr>
          <w:b/>
          <w:sz w:val="28"/>
          <w:szCs w:val="28"/>
        </w:rPr>
      </w:pPr>
    </w:p>
    <w:p w:rsidR="00EB658F" w:rsidRPr="00793150" w:rsidRDefault="00EB658F" w:rsidP="009D5A90">
      <w:pPr>
        <w:widowControl w:val="0"/>
        <w:tabs>
          <w:tab w:val="left" w:pos="1418"/>
        </w:tabs>
        <w:autoSpaceDE w:val="0"/>
        <w:autoSpaceDN w:val="0"/>
        <w:adjustRightInd w:val="0"/>
        <w:ind w:firstLine="567"/>
        <w:jc w:val="center"/>
        <w:rPr>
          <w:b/>
          <w:sz w:val="28"/>
          <w:szCs w:val="28"/>
        </w:rPr>
      </w:pPr>
      <w:r w:rsidRPr="00793150">
        <w:rPr>
          <w:b/>
          <w:sz w:val="28"/>
          <w:szCs w:val="28"/>
        </w:rPr>
        <w:lastRenderedPageBreak/>
        <w:t>СПИСОК ИСПОЛЬЗОВАННЫХ ИСТОЧНИКОВ</w:t>
      </w:r>
    </w:p>
    <w:p w:rsidR="00EB658F" w:rsidRPr="00793150" w:rsidRDefault="00EB658F" w:rsidP="009D5A90">
      <w:pPr>
        <w:widowControl w:val="0"/>
        <w:tabs>
          <w:tab w:val="left" w:pos="1418"/>
        </w:tabs>
        <w:autoSpaceDE w:val="0"/>
        <w:autoSpaceDN w:val="0"/>
        <w:adjustRightInd w:val="0"/>
        <w:ind w:firstLine="567"/>
        <w:jc w:val="both"/>
        <w:rPr>
          <w:sz w:val="28"/>
          <w:szCs w:val="28"/>
        </w:rPr>
      </w:pPr>
    </w:p>
    <w:p w:rsidR="00EB658F" w:rsidRPr="00793150" w:rsidRDefault="00EB658F" w:rsidP="002400E7">
      <w:pPr>
        <w:pStyle w:val="af9"/>
        <w:numPr>
          <w:ilvl w:val="0"/>
          <w:numId w:val="10"/>
        </w:numPr>
        <w:tabs>
          <w:tab w:val="clear" w:pos="786"/>
          <w:tab w:val="num" w:pos="993"/>
        </w:tabs>
        <w:ind w:left="0" w:firstLine="567"/>
        <w:jc w:val="both"/>
        <w:rPr>
          <w:sz w:val="28"/>
          <w:szCs w:val="28"/>
          <w:lang w:val="en-US"/>
        </w:rPr>
      </w:pPr>
      <w:r w:rsidRPr="00793150">
        <w:rPr>
          <w:sz w:val="28"/>
          <w:szCs w:val="28"/>
          <w:lang w:val="en-US"/>
        </w:rPr>
        <w:t xml:space="preserve">Bhadeshia H.K.D.H., Honeycombe R.W.K. Steels. Microstructure and properties // Butterworth-Heinemann is </w:t>
      </w:r>
      <w:r w:rsidR="00963C6F" w:rsidRPr="00793150">
        <w:rPr>
          <w:sz w:val="28"/>
          <w:szCs w:val="28"/>
          <w:lang w:val="en-US"/>
        </w:rPr>
        <w:t>an imprint of Elsevier.-2006. -P</w:t>
      </w:r>
      <w:r w:rsidR="006F17EF" w:rsidRPr="00793150">
        <w:rPr>
          <w:sz w:val="28"/>
          <w:szCs w:val="28"/>
          <w:lang w:val="en-US"/>
        </w:rPr>
        <w:t>.</w:t>
      </w:r>
      <w:r w:rsidRPr="00793150">
        <w:rPr>
          <w:sz w:val="28"/>
          <w:szCs w:val="28"/>
          <w:lang w:val="en-US"/>
        </w:rPr>
        <w:t>357.</w:t>
      </w:r>
    </w:p>
    <w:p w:rsidR="00EB658F" w:rsidRPr="00793150" w:rsidRDefault="00EB658F" w:rsidP="00FC2539">
      <w:pPr>
        <w:pStyle w:val="af9"/>
        <w:numPr>
          <w:ilvl w:val="0"/>
          <w:numId w:val="10"/>
        </w:numPr>
        <w:tabs>
          <w:tab w:val="clear" w:pos="786"/>
          <w:tab w:val="left" w:pos="993"/>
        </w:tabs>
        <w:ind w:left="0" w:firstLine="567"/>
        <w:jc w:val="both"/>
        <w:rPr>
          <w:sz w:val="28"/>
          <w:szCs w:val="28"/>
          <w:lang w:val="en-US"/>
        </w:rPr>
      </w:pPr>
      <w:r w:rsidRPr="00793150">
        <w:rPr>
          <w:sz w:val="28"/>
          <w:szCs w:val="28"/>
          <w:lang w:val="en-US"/>
        </w:rPr>
        <w:t xml:space="preserve">T. Maki. Morphology and Substructure of Martensite in Steels // Phase Transformations in Steels. </w:t>
      </w:r>
      <w:r w:rsidR="00600A78" w:rsidRPr="00793150">
        <w:rPr>
          <w:sz w:val="28"/>
          <w:szCs w:val="28"/>
          <w:lang w:val="en-US"/>
        </w:rPr>
        <w:t>-2012.</w:t>
      </w:r>
      <w:r w:rsidRPr="00793150">
        <w:rPr>
          <w:sz w:val="28"/>
          <w:szCs w:val="28"/>
          <w:lang w:val="en-US"/>
        </w:rPr>
        <w:t xml:space="preserve">-Vol.2. </w:t>
      </w:r>
      <w:r w:rsidR="00600A78" w:rsidRPr="00793150">
        <w:rPr>
          <w:sz w:val="28"/>
          <w:szCs w:val="28"/>
          <w:lang w:val="en-US"/>
        </w:rPr>
        <w:t>- P</w:t>
      </w:r>
      <w:r w:rsidR="006F17EF" w:rsidRPr="00793150">
        <w:rPr>
          <w:sz w:val="28"/>
          <w:szCs w:val="28"/>
          <w:lang w:val="en-US"/>
        </w:rPr>
        <w:t>.</w:t>
      </w:r>
      <w:r w:rsidRPr="00793150">
        <w:rPr>
          <w:sz w:val="28"/>
          <w:szCs w:val="28"/>
          <w:lang w:val="en-US"/>
        </w:rPr>
        <w:t>680.</w:t>
      </w:r>
    </w:p>
    <w:p w:rsidR="00EB658F" w:rsidRPr="00793150" w:rsidRDefault="00EB658F" w:rsidP="002400E7">
      <w:pPr>
        <w:pStyle w:val="af9"/>
        <w:numPr>
          <w:ilvl w:val="0"/>
          <w:numId w:val="10"/>
        </w:numPr>
        <w:tabs>
          <w:tab w:val="clear" w:pos="786"/>
          <w:tab w:val="num" w:pos="993"/>
        </w:tabs>
        <w:ind w:left="0" w:firstLine="567"/>
        <w:jc w:val="both"/>
        <w:rPr>
          <w:sz w:val="28"/>
          <w:szCs w:val="28"/>
          <w:lang w:val="en-US"/>
        </w:rPr>
      </w:pPr>
      <w:r w:rsidRPr="00793150">
        <w:rPr>
          <w:sz w:val="28"/>
          <w:szCs w:val="28"/>
          <w:lang w:val="en-US"/>
        </w:rPr>
        <w:t>Hutchinson B., Hagstrom J., Karlsson O., Lindell D., Tornberg M., Lindberg F., Thuvander M. Microstructures and hardness of as-quenched martensites (0.1-0.5%C) // Acta Materiala.</w:t>
      </w:r>
      <w:r w:rsidR="00600A78" w:rsidRPr="00793150">
        <w:rPr>
          <w:sz w:val="28"/>
          <w:szCs w:val="28"/>
          <w:lang w:val="en-US"/>
        </w:rPr>
        <w:t xml:space="preserve"> </w:t>
      </w:r>
      <w:r w:rsidRPr="00793150">
        <w:rPr>
          <w:sz w:val="28"/>
          <w:szCs w:val="28"/>
          <w:lang w:val="en-US"/>
        </w:rPr>
        <w:t xml:space="preserve">-2011. </w:t>
      </w:r>
      <w:r w:rsidR="00600A78" w:rsidRPr="00793150">
        <w:rPr>
          <w:sz w:val="28"/>
          <w:szCs w:val="28"/>
          <w:lang w:val="en-US"/>
        </w:rPr>
        <w:t>-</w:t>
      </w:r>
      <w:r w:rsidR="006F17EF" w:rsidRPr="00793150">
        <w:rPr>
          <w:sz w:val="28"/>
          <w:szCs w:val="28"/>
          <w:lang w:val="en-US"/>
        </w:rPr>
        <w:t>№</w:t>
      </w:r>
      <w:r w:rsidR="00600A78" w:rsidRPr="00793150">
        <w:rPr>
          <w:sz w:val="28"/>
          <w:szCs w:val="28"/>
          <w:lang w:val="en-US"/>
        </w:rPr>
        <w:t>59.</w:t>
      </w:r>
      <w:r w:rsidRPr="00793150">
        <w:rPr>
          <w:sz w:val="28"/>
          <w:szCs w:val="28"/>
          <w:lang w:val="en-US"/>
        </w:rPr>
        <w:t>-</w:t>
      </w:r>
      <w:r w:rsidR="00600A78" w:rsidRPr="00793150">
        <w:rPr>
          <w:sz w:val="28"/>
          <w:szCs w:val="28"/>
          <w:lang w:val="en-US"/>
        </w:rPr>
        <w:t xml:space="preserve"> P</w:t>
      </w:r>
      <w:r w:rsidR="006F17EF" w:rsidRPr="00793150">
        <w:rPr>
          <w:sz w:val="28"/>
          <w:szCs w:val="28"/>
          <w:lang w:val="en-US"/>
        </w:rPr>
        <w:t>.</w:t>
      </w:r>
      <w:r w:rsidRPr="00793150">
        <w:rPr>
          <w:sz w:val="28"/>
          <w:szCs w:val="28"/>
          <w:lang w:val="en-US"/>
        </w:rPr>
        <w:t>5845-5858.</w:t>
      </w:r>
    </w:p>
    <w:p w:rsidR="00EB658F" w:rsidRPr="00793150" w:rsidRDefault="00EB658F" w:rsidP="002400E7">
      <w:pPr>
        <w:pStyle w:val="af9"/>
        <w:numPr>
          <w:ilvl w:val="0"/>
          <w:numId w:val="10"/>
        </w:numPr>
        <w:tabs>
          <w:tab w:val="clear" w:pos="786"/>
          <w:tab w:val="num" w:pos="993"/>
        </w:tabs>
        <w:ind w:left="0" w:firstLine="567"/>
        <w:jc w:val="both"/>
        <w:rPr>
          <w:sz w:val="28"/>
          <w:szCs w:val="28"/>
          <w:lang w:val="en-US"/>
        </w:rPr>
      </w:pPr>
      <w:r w:rsidRPr="00793150">
        <w:rPr>
          <w:sz w:val="28"/>
          <w:szCs w:val="28"/>
          <w:lang w:val="en-US"/>
        </w:rPr>
        <w:t>Smith W.F. Foundations of Materials Science and Engineering. Crystal Structures and Crystal Geometry // McGraw-</w:t>
      </w:r>
      <w:r w:rsidR="00600A78" w:rsidRPr="00793150">
        <w:rPr>
          <w:sz w:val="28"/>
          <w:szCs w:val="28"/>
          <w:lang w:val="en-US"/>
        </w:rPr>
        <w:t>hill Higher Education.-2004. -P</w:t>
      </w:r>
      <w:r w:rsidRPr="00793150">
        <w:rPr>
          <w:sz w:val="28"/>
          <w:szCs w:val="28"/>
          <w:lang w:val="en-US"/>
        </w:rPr>
        <w:t>.115.</w:t>
      </w:r>
    </w:p>
    <w:p w:rsidR="00EB658F" w:rsidRPr="00793150" w:rsidRDefault="00EB658F" w:rsidP="002400E7">
      <w:pPr>
        <w:pStyle w:val="af9"/>
        <w:numPr>
          <w:ilvl w:val="0"/>
          <w:numId w:val="10"/>
        </w:numPr>
        <w:tabs>
          <w:tab w:val="clear" w:pos="786"/>
          <w:tab w:val="num" w:pos="993"/>
        </w:tabs>
        <w:autoSpaceDE w:val="0"/>
        <w:autoSpaceDN w:val="0"/>
        <w:adjustRightInd w:val="0"/>
        <w:ind w:left="0" w:firstLine="567"/>
        <w:jc w:val="both"/>
        <w:rPr>
          <w:sz w:val="28"/>
          <w:szCs w:val="28"/>
          <w:lang w:val="en-US"/>
        </w:rPr>
      </w:pPr>
      <w:r w:rsidRPr="00793150">
        <w:rPr>
          <w:sz w:val="28"/>
          <w:szCs w:val="28"/>
          <w:lang w:val="en-US"/>
        </w:rPr>
        <w:t>Stormvinter A, Hedstrom P, Borgenstam A. A transmission electron microscopy study of plate martensite formation in high-carbon low alloy st</w:t>
      </w:r>
      <w:r w:rsidR="00600A78" w:rsidRPr="00793150">
        <w:rPr>
          <w:sz w:val="28"/>
          <w:szCs w:val="28"/>
          <w:lang w:val="en-US"/>
        </w:rPr>
        <w:t>eels // J. Mater. Sci. Technol.-2013. February 1. P</w:t>
      </w:r>
      <w:r w:rsidRPr="00793150">
        <w:rPr>
          <w:sz w:val="28"/>
          <w:szCs w:val="28"/>
          <w:lang w:val="en-US"/>
        </w:rPr>
        <w:t>.1-7</w:t>
      </w:r>
      <w:r w:rsidR="005A3502" w:rsidRPr="00793150">
        <w:rPr>
          <w:sz w:val="28"/>
          <w:szCs w:val="28"/>
          <w:lang w:val="en-US"/>
        </w:rPr>
        <w:t>.</w:t>
      </w:r>
    </w:p>
    <w:p w:rsidR="00EB658F" w:rsidRPr="00793150" w:rsidRDefault="00EB658F" w:rsidP="002400E7">
      <w:pPr>
        <w:pStyle w:val="af9"/>
        <w:numPr>
          <w:ilvl w:val="0"/>
          <w:numId w:val="10"/>
        </w:numPr>
        <w:tabs>
          <w:tab w:val="clear" w:pos="786"/>
          <w:tab w:val="num" w:pos="993"/>
        </w:tabs>
        <w:autoSpaceDE w:val="0"/>
        <w:autoSpaceDN w:val="0"/>
        <w:adjustRightInd w:val="0"/>
        <w:ind w:left="0" w:firstLine="567"/>
        <w:jc w:val="both"/>
        <w:rPr>
          <w:sz w:val="28"/>
          <w:szCs w:val="28"/>
          <w:lang w:val="en-US"/>
        </w:rPr>
      </w:pPr>
      <w:r w:rsidRPr="00793150">
        <w:rPr>
          <w:sz w:val="28"/>
          <w:szCs w:val="28"/>
          <w:lang w:val="en-US"/>
        </w:rPr>
        <w:t xml:space="preserve">Krauss G. Dedormation and fracture in martensitic corbon steels tempered at low temperatures// Metallurgical and Materials Transactions B. </w:t>
      </w:r>
      <w:r w:rsidR="00600A78" w:rsidRPr="00793150">
        <w:rPr>
          <w:sz w:val="28"/>
          <w:szCs w:val="28"/>
          <w:lang w:val="en-US"/>
        </w:rPr>
        <w:t>-2001.-</w:t>
      </w:r>
      <w:r w:rsidRPr="00793150">
        <w:rPr>
          <w:sz w:val="28"/>
          <w:szCs w:val="28"/>
          <w:lang w:val="en-US"/>
        </w:rPr>
        <w:t>Vol.32</w:t>
      </w:r>
      <w:r w:rsidR="00600A78" w:rsidRPr="00793150">
        <w:rPr>
          <w:sz w:val="28"/>
          <w:szCs w:val="28"/>
          <w:lang w:val="en-US"/>
        </w:rPr>
        <w:t>(</w:t>
      </w:r>
      <w:r w:rsidRPr="00793150">
        <w:rPr>
          <w:sz w:val="28"/>
          <w:szCs w:val="28"/>
          <w:lang w:val="en-US"/>
        </w:rPr>
        <w:t>B</w:t>
      </w:r>
      <w:r w:rsidR="00600A78" w:rsidRPr="00793150">
        <w:rPr>
          <w:sz w:val="28"/>
          <w:szCs w:val="28"/>
          <w:lang w:val="en-US"/>
        </w:rPr>
        <w:t>)</w:t>
      </w:r>
      <w:r w:rsidRPr="00793150">
        <w:rPr>
          <w:sz w:val="28"/>
          <w:szCs w:val="28"/>
          <w:lang w:val="en-US"/>
        </w:rPr>
        <w:t>.</w:t>
      </w:r>
      <w:r w:rsidR="00600A78" w:rsidRPr="00793150">
        <w:rPr>
          <w:sz w:val="28"/>
          <w:szCs w:val="28"/>
          <w:lang w:val="en-US"/>
        </w:rPr>
        <w:t xml:space="preserve"> P</w:t>
      </w:r>
      <w:r w:rsidR="006F17EF" w:rsidRPr="00793150">
        <w:rPr>
          <w:sz w:val="28"/>
          <w:szCs w:val="28"/>
          <w:lang w:val="en-US"/>
        </w:rPr>
        <w:t>.</w:t>
      </w:r>
      <w:r w:rsidRPr="00793150">
        <w:rPr>
          <w:sz w:val="28"/>
          <w:szCs w:val="28"/>
          <w:lang w:val="en-US"/>
        </w:rPr>
        <w:t>205-221</w:t>
      </w:r>
      <w:r w:rsidR="005A3502" w:rsidRPr="00793150">
        <w:rPr>
          <w:sz w:val="28"/>
          <w:szCs w:val="28"/>
          <w:lang w:val="en-US"/>
        </w:rPr>
        <w:t>.</w:t>
      </w:r>
    </w:p>
    <w:p w:rsidR="00EB658F" w:rsidRPr="00793150" w:rsidRDefault="00EB658F" w:rsidP="002400E7">
      <w:pPr>
        <w:pStyle w:val="af9"/>
        <w:numPr>
          <w:ilvl w:val="0"/>
          <w:numId w:val="10"/>
        </w:numPr>
        <w:tabs>
          <w:tab w:val="clear" w:pos="786"/>
          <w:tab w:val="num" w:pos="993"/>
        </w:tabs>
        <w:ind w:left="0" w:firstLine="567"/>
        <w:jc w:val="both"/>
        <w:rPr>
          <w:sz w:val="28"/>
          <w:szCs w:val="28"/>
          <w:lang w:val="en-US"/>
        </w:rPr>
      </w:pPr>
      <w:r w:rsidRPr="00793150">
        <w:rPr>
          <w:sz w:val="28"/>
          <w:szCs w:val="28"/>
          <w:lang w:val="en-US"/>
        </w:rPr>
        <w:t xml:space="preserve">Morito S, Adachi Y, Ohba T. Morphology and crystallography of sub-blocks in ultra-low carbon lath martensite steel // Materials Transactions. </w:t>
      </w:r>
      <w:r w:rsidR="00600A78" w:rsidRPr="00793150">
        <w:rPr>
          <w:sz w:val="28"/>
          <w:szCs w:val="28"/>
          <w:lang w:val="en-US"/>
        </w:rPr>
        <w:t>-2009.-Vol. 50, №8.</w:t>
      </w:r>
      <w:r w:rsidRPr="00793150">
        <w:rPr>
          <w:sz w:val="28"/>
          <w:szCs w:val="28"/>
          <w:lang w:val="en-US"/>
        </w:rPr>
        <w:t xml:space="preserve"> </w:t>
      </w:r>
      <w:r w:rsidR="00600A78" w:rsidRPr="00793150">
        <w:rPr>
          <w:sz w:val="28"/>
          <w:szCs w:val="28"/>
          <w:lang w:val="en-US"/>
        </w:rPr>
        <w:t>P</w:t>
      </w:r>
      <w:r w:rsidR="006F17EF" w:rsidRPr="00793150">
        <w:rPr>
          <w:sz w:val="28"/>
          <w:szCs w:val="28"/>
          <w:lang w:val="en-US"/>
        </w:rPr>
        <w:t>.</w:t>
      </w:r>
      <w:r w:rsidRPr="00793150">
        <w:rPr>
          <w:sz w:val="28"/>
          <w:szCs w:val="28"/>
          <w:lang w:val="en-US"/>
        </w:rPr>
        <w:t>1919-1923.</w:t>
      </w:r>
    </w:p>
    <w:p w:rsidR="00EB658F" w:rsidRPr="00793150" w:rsidRDefault="00EB658F" w:rsidP="002400E7">
      <w:pPr>
        <w:pStyle w:val="af9"/>
        <w:numPr>
          <w:ilvl w:val="0"/>
          <w:numId w:val="10"/>
        </w:numPr>
        <w:tabs>
          <w:tab w:val="clear" w:pos="786"/>
          <w:tab w:val="num" w:pos="993"/>
        </w:tabs>
        <w:ind w:left="0" w:firstLine="567"/>
        <w:jc w:val="both"/>
        <w:rPr>
          <w:sz w:val="28"/>
          <w:szCs w:val="28"/>
          <w:lang w:val="en-US"/>
        </w:rPr>
      </w:pPr>
      <w:r w:rsidRPr="00793150">
        <w:rPr>
          <w:sz w:val="28"/>
          <w:szCs w:val="28"/>
          <w:lang w:val="en-US"/>
        </w:rPr>
        <w:t xml:space="preserve">Mine Y., Hirashita K., Takashima H., Matsuda M., Takashima K. Micro-tension behavior of lath martensite structures of carbon steel // Materials Science &amp; Engineering A. </w:t>
      </w:r>
      <w:r w:rsidR="00600A78" w:rsidRPr="00793150">
        <w:rPr>
          <w:sz w:val="28"/>
          <w:szCs w:val="28"/>
          <w:lang w:val="en-US"/>
        </w:rPr>
        <w:t>-2013.-№560.-P</w:t>
      </w:r>
      <w:r w:rsidR="006F17EF" w:rsidRPr="00793150">
        <w:rPr>
          <w:sz w:val="28"/>
          <w:szCs w:val="28"/>
          <w:lang w:val="en-US"/>
        </w:rPr>
        <w:t>.</w:t>
      </w:r>
      <w:r w:rsidRPr="00793150">
        <w:rPr>
          <w:sz w:val="28"/>
          <w:szCs w:val="28"/>
          <w:lang w:val="en-US"/>
        </w:rPr>
        <w:t>535-544.</w:t>
      </w:r>
    </w:p>
    <w:p w:rsidR="00EB658F" w:rsidRPr="00793150" w:rsidRDefault="00EB658F" w:rsidP="002400E7">
      <w:pPr>
        <w:pStyle w:val="af9"/>
        <w:numPr>
          <w:ilvl w:val="0"/>
          <w:numId w:val="10"/>
        </w:numPr>
        <w:tabs>
          <w:tab w:val="clear" w:pos="786"/>
          <w:tab w:val="num" w:pos="993"/>
        </w:tabs>
        <w:ind w:left="0" w:firstLine="567"/>
        <w:jc w:val="both"/>
        <w:rPr>
          <w:sz w:val="28"/>
          <w:szCs w:val="28"/>
          <w:lang w:val="en-US"/>
        </w:rPr>
      </w:pPr>
      <w:r w:rsidRPr="00793150">
        <w:rPr>
          <w:sz w:val="28"/>
          <w:szCs w:val="28"/>
          <w:lang w:val="en-US"/>
        </w:rPr>
        <w:t xml:space="preserve">Suikkanen P., Cayron C., DeArdo A., Karjalainen P. Crystallographic analysis of martensite in 0.2C-2.0Mn-1.5Si-0.6Cr steel using </w:t>
      </w:r>
      <w:r w:rsidR="00600A78" w:rsidRPr="00793150">
        <w:rPr>
          <w:sz w:val="28"/>
          <w:szCs w:val="28"/>
          <w:lang w:val="en-US"/>
        </w:rPr>
        <w:t>EBSD // J. Mater. Sci. Technol.- 2011. -Vol.27,</w:t>
      </w:r>
      <w:r w:rsidR="006F17EF" w:rsidRPr="00793150">
        <w:rPr>
          <w:sz w:val="28"/>
          <w:szCs w:val="28"/>
          <w:lang w:val="en-US"/>
        </w:rPr>
        <w:t xml:space="preserve"> </w:t>
      </w:r>
      <w:r w:rsidRPr="00793150">
        <w:rPr>
          <w:sz w:val="28"/>
          <w:szCs w:val="28"/>
          <w:lang w:val="en-US"/>
        </w:rPr>
        <w:t>№10</w:t>
      </w:r>
      <w:r w:rsidR="00600A78" w:rsidRPr="00793150">
        <w:rPr>
          <w:sz w:val="28"/>
          <w:szCs w:val="28"/>
          <w:lang w:val="en-US"/>
        </w:rPr>
        <w:t>. –P.</w:t>
      </w:r>
      <w:r w:rsidRPr="00793150">
        <w:rPr>
          <w:sz w:val="28"/>
          <w:szCs w:val="28"/>
          <w:lang w:val="en-US"/>
        </w:rPr>
        <w:t>920-930.</w:t>
      </w:r>
    </w:p>
    <w:p w:rsidR="00EB658F" w:rsidRPr="00793150" w:rsidRDefault="00EB658F" w:rsidP="002400E7">
      <w:pPr>
        <w:pStyle w:val="af9"/>
        <w:numPr>
          <w:ilvl w:val="0"/>
          <w:numId w:val="10"/>
        </w:numPr>
        <w:tabs>
          <w:tab w:val="clear" w:pos="786"/>
          <w:tab w:val="num" w:pos="993"/>
        </w:tabs>
        <w:autoSpaceDE w:val="0"/>
        <w:autoSpaceDN w:val="0"/>
        <w:adjustRightInd w:val="0"/>
        <w:ind w:left="0" w:firstLine="567"/>
        <w:jc w:val="both"/>
        <w:rPr>
          <w:rFonts w:eastAsiaTheme="minorHAnsi"/>
          <w:sz w:val="28"/>
          <w:szCs w:val="28"/>
          <w:lang w:val="en-US" w:eastAsia="en-US"/>
        </w:rPr>
      </w:pPr>
      <w:r w:rsidRPr="00793150">
        <w:rPr>
          <w:rFonts w:eastAsiaTheme="minorHAnsi"/>
          <w:sz w:val="28"/>
          <w:szCs w:val="28"/>
          <w:lang w:val="en-US" w:eastAsia="en-US"/>
        </w:rPr>
        <w:t>Nagao A., Smith C., Dadfarnia M., Sofronis P., Robertson J. The role of hydrogen in hydrogen embrittlement fracture of lath martensitic steel // Acta Materialia.</w:t>
      </w:r>
      <w:r w:rsidR="00600A78" w:rsidRPr="00793150">
        <w:rPr>
          <w:rFonts w:eastAsiaTheme="minorHAnsi"/>
          <w:sz w:val="28"/>
          <w:szCs w:val="28"/>
          <w:lang w:val="en-US" w:eastAsia="en-US"/>
        </w:rPr>
        <w:t xml:space="preserve"> -2012.</w:t>
      </w:r>
      <w:r w:rsidRPr="00793150">
        <w:rPr>
          <w:rFonts w:eastAsiaTheme="minorHAnsi"/>
          <w:sz w:val="28"/>
          <w:szCs w:val="28"/>
          <w:lang w:val="en-US" w:eastAsia="en-US"/>
        </w:rPr>
        <w:t>- №60.</w:t>
      </w:r>
      <w:r w:rsidR="006F17EF" w:rsidRPr="00793150">
        <w:rPr>
          <w:rFonts w:eastAsiaTheme="minorHAnsi"/>
          <w:sz w:val="28"/>
          <w:szCs w:val="28"/>
          <w:lang w:val="en-US" w:eastAsia="en-US"/>
        </w:rPr>
        <w:t>-</w:t>
      </w:r>
      <w:r w:rsidR="00600A78" w:rsidRPr="00793150">
        <w:rPr>
          <w:rFonts w:eastAsiaTheme="minorHAnsi"/>
          <w:sz w:val="28"/>
          <w:szCs w:val="28"/>
          <w:lang w:val="en-US" w:eastAsia="en-US"/>
        </w:rPr>
        <w:t xml:space="preserve"> P</w:t>
      </w:r>
      <w:r w:rsidRPr="00793150">
        <w:rPr>
          <w:rFonts w:eastAsiaTheme="minorHAnsi"/>
          <w:sz w:val="28"/>
          <w:szCs w:val="28"/>
          <w:lang w:val="en-US" w:eastAsia="en-US"/>
        </w:rPr>
        <w:t>.5182–5189</w:t>
      </w:r>
      <w:r w:rsidR="005A3502" w:rsidRPr="00793150">
        <w:rPr>
          <w:rFonts w:eastAsiaTheme="minorHAnsi"/>
          <w:sz w:val="28"/>
          <w:szCs w:val="28"/>
          <w:lang w:val="en-US" w:eastAsia="en-US"/>
        </w:rPr>
        <w:t>.</w:t>
      </w:r>
    </w:p>
    <w:p w:rsidR="00EB658F" w:rsidRPr="00793150" w:rsidRDefault="00EB658F" w:rsidP="00FC2539">
      <w:pPr>
        <w:pStyle w:val="af9"/>
        <w:numPr>
          <w:ilvl w:val="0"/>
          <w:numId w:val="10"/>
        </w:numPr>
        <w:tabs>
          <w:tab w:val="clear" w:pos="786"/>
          <w:tab w:val="num" w:pos="993"/>
        </w:tabs>
        <w:autoSpaceDE w:val="0"/>
        <w:autoSpaceDN w:val="0"/>
        <w:adjustRightInd w:val="0"/>
        <w:ind w:left="0" w:firstLine="567"/>
        <w:jc w:val="both"/>
        <w:rPr>
          <w:rFonts w:eastAsiaTheme="minorHAnsi"/>
          <w:sz w:val="28"/>
          <w:szCs w:val="28"/>
          <w:lang w:val="en-US" w:eastAsia="en-US"/>
        </w:rPr>
      </w:pPr>
      <w:r w:rsidRPr="00793150">
        <w:rPr>
          <w:rFonts w:eastAsiaTheme="minorHAnsi"/>
          <w:sz w:val="28"/>
          <w:szCs w:val="28"/>
          <w:lang w:val="en-US" w:eastAsia="en-US"/>
        </w:rPr>
        <w:t>Stormvinter A., Miyamoto G., Furuhara T., Hedstroma P., Borgenstam A. Effect of carbon content on variant pairing of martensite in Fe–C alloys // Acta Materialia.</w:t>
      </w:r>
      <w:r w:rsidR="006F17EF" w:rsidRPr="00793150">
        <w:rPr>
          <w:rFonts w:eastAsiaTheme="minorHAnsi"/>
          <w:sz w:val="28"/>
          <w:szCs w:val="28"/>
          <w:lang w:val="en-US" w:eastAsia="en-US"/>
        </w:rPr>
        <w:t xml:space="preserve"> -2012. -№</w:t>
      </w:r>
      <w:r w:rsidRPr="00793150">
        <w:rPr>
          <w:rFonts w:eastAsiaTheme="minorHAnsi"/>
          <w:sz w:val="28"/>
          <w:szCs w:val="28"/>
          <w:lang w:val="en-US" w:eastAsia="en-US"/>
        </w:rPr>
        <w:t xml:space="preserve">60. </w:t>
      </w:r>
      <w:r w:rsidR="006F17EF" w:rsidRPr="00793150">
        <w:rPr>
          <w:rFonts w:eastAsiaTheme="minorHAnsi"/>
          <w:sz w:val="28"/>
          <w:szCs w:val="28"/>
          <w:lang w:val="en-US" w:eastAsia="en-US"/>
        </w:rPr>
        <w:t>-P</w:t>
      </w:r>
      <w:r w:rsidRPr="00793150">
        <w:rPr>
          <w:rFonts w:eastAsiaTheme="minorHAnsi"/>
          <w:sz w:val="28"/>
          <w:szCs w:val="28"/>
          <w:lang w:val="en-US" w:eastAsia="en-US"/>
        </w:rPr>
        <w:t>.7265–7274</w:t>
      </w:r>
      <w:r w:rsidR="005A3502" w:rsidRPr="00793150">
        <w:rPr>
          <w:rFonts w:eastAsiaTheme="minorHAnsi"/>
          <w:sz w:val="28"/>
          <w:szCs w:val="28"/>
          <w:lang w:val="en-US" w:eastAsia="en-US"/>
        </w:rPr>
        <w:t>.</w:t>
      </w:r>
    </w:p>
    <w:p w:rsidR="00EB658F" w:rsidRPr="00793150" w:rsidRDefault="00EB658F" w:rsidP="00FC2539">
      <w:pPr>
        <w:pStyle w:val="af9"/>
        <w:numPr>
          <w:ilvl w:val="0"/>
          <w:numId w:val="10"/>
        </w:numPr>
        <w:tabs>
          <w:tab w:val="clear" w:pos="786"/>
          <w:tab w:val="left" w:pos="993"/>
        </w:tabs>
        <w:ind w:left="0" w:firstLine="567"/>
        <w:jc w:val="both"/>
        <w:rPr>
          <w:sz w:val="28"/>
          <w:szCs w:val="28"/>
          <w:lang w:val="en-US"/>
        </w:rPr>
      </w:pPr>
      <w:r w:rsidRPr="00793150">
        <w:rPr>
          <w:sz w:val="28"/>
          <w:szCs w:val="28"/>
          <w:lang w:val="en-US"/>
        </w:rPr>
        <w:t xml:space="preserve">Thomson S.W. Microstructural characterization of an as-quenched HSLA-100 plate steel via transmission electron microscopy // Materials characterization. </w:t>
      </w:r>
      <w:r w:rsidR="006F17EF" w:rsidRPr="00793150">
        <w:rPr>
          <w:sz w:val="28"/>
          <w:szCs w:val="28"/>
          <w:lang w:val="en-US"/>
        </w:rPr>
        <w:t xml:space="preserve">-2013. </w:t>
      </w:r>
      <w:r w:rsidRPr="00793150">
        <w:rPr>
          <w:sz w:val="28"/>
          <w:szCs w:val="28"/>
          <w:lang w:val="en-US"/>
        </w:rPr>
        <w:t>-№77.</w:t>
      </w:r>
      <w:r w:rsidR="006F17EF" w:rsidRPr="00793150">
        <w:rPr>
          <w:sz w:val="28"/>
          <w:szCs w:val="28"/>
          <w:lang w:val="en-US"/>
        </w:rPr>
        <w:t xml:space="preserve"> -P.</w:t>
      </w:r>
      <w:r w:rsidRPr="00793150">
        <w:rPr>
          <w:sz w:val="28"/>
          <w:szCs w:val="28"/>
          <w:lang w:val="en-US"/>
        </w:rPr>
        <w:t>89-98.</w:t>
      </w:r>
    </w:p>
    <w:p w:rsidR="00EB658F" w:rsidRPr="00793150" w:rsidRDefault="00EB658F" w:rsidP="00FC2539">
      <w:pPr>
        <w:pStyle w:val="af9"/>
        <w:numPr>
          <w:ilvl w:val="0"/>
          <w:numId w:val="10"/>
        </w:numPr>
        <w:tabs>
          <w:tab w:val="clear" w:pos="786"/>
          <w:tab w:val="left" w:pos="993"/>
        </w:tabs>
        <w:autoSpaceDE w:val="0"/>
        <w:autoSpaceDN w:val="0"/>
        <w:adjustRightInd w:val="0"/>
        <w:ind w:left="0" w:firstLine="567"/>
        <w:jc w:val="both"/>
        <w:rPr>
          <w:rFonts w:eastAsiaTheme="minorHAnsi"/>
          <w:sz w:val="28"/>
          <w:szCs w:val="28"/>
          <w:lang w:val="en-US" w:eastAsia="en-US"/>
        </w:rPr>
      </w:pPr>
      <w:r w:rsidRPr="00793150">
        <w:rPr>
          <w:rFonts w:eastAsiaTheme="minorHAnsi"/>
          <w:sz w:val="28"/>
          <w:szCs w:val="28"/>
          <w:lang w:val="en-US" w:eastAsia="en-US"/>
        </w:rPr>
        <w:t xml:space="preserve"> Wei R., Enomoto M, Hadian R., Zurob H.S., Purdy G.R. Growth of austenite from as-quenched martensite during intercritical annealing in an Fe–0.1C–3Mn–1.5Si alloy // Acta Materialia.</w:t>
      </w:r>
      <w:r w:rsidR="006F17EF" w:rsidRPr="00793150">
        <w:rPr>
          <w:rFonts w:eastAsiaTheme="minorHAnsi"/>
          <w:sz w:val="28"/>
          <w:szCs w:val="28"/>
          <w:lang w:val="en-US" w:eastAsia="en-US"/>
        </w:rPr>
        <w:t xml:space="preserve"> -2013. </w:t>
      </w:r>
      <w:r w:rsidRPr="00793150">
        <w:rPr>
          <w:rFonts w:eastAsiaTheme="minorHAnsi"/>
          <w:sz w:val="28"/>
          <w:szCs w:val="28"/>
          <w:lang w:val="en-US" w:eastAsia="en-US"/>
        </w:rPr>
        <w:t>-№ 61.</w:t>
      </w:r>
      <w:r w:rsidR="006F17EF" w:rsidRPr="00793150">
        <w:rPr>
          <w:rFonts w:eastAsiaTheme="minorHAnsi"/>
          <w:sz w:val="28"/>
          <w:szCs w:val="28"/>
          <w:lang w:val="en-US" w:eastAsia="en-US"/>
        </w:rPr>
        <w:t>–P.</w:t>
      </w:r>
      <w:r w:rsidRPr="00793150">
        <w:rPr>
          <w:rFonts w:eastAsiaTheme="minorHAnsi"/>
          <w:sz w:val="28"/>
          <w:szCs w:val="28"/>
          <w:lang w:val="en-US" w:eastAsia="en-US"/>
        </w:rPr>
        <w:t>697–707.</w:t>
      </w:r>
    </w:p>
    <w:p w:rsidR="00EB658F" w:rsidRPr="00793150" w:rsidRDefault="00EB658F" w:rsidP="00FC2539">
      <w:pPr>
        <w:pStyle w:val="af9"/>
        <w:numPr>
          <w:ilvl w:val="0"/>
          <w:numId w:val="10"/>
        </w:numPr>
        <w:tabs>
          <w:tab w:val="clear" w:pos="786"/>
          <w:tab w:val="left" w:pos="993"/>
        </w:tabs>
        <w:ind w:left="0" w:firstLine="567"/>
        <w:jc w:val="both"/>
        <w:rPr>
          <w:sz w:val="28"/>
          <w:szCs w:val="28"/>
        </w:rPr>
      </w:pPr>
      <w:r w:rsidRPr="00793150">
        <w:rPr>
          <w:sz w:val="28"/>
          <w:szCs w:val="28"/>
        </w:rPr>
        <w:t>Иванов Ю.Ф., Козлов Э.В. Многоступенчатая схема мартенситного превращения низко- и среднеуглеродистых малолегированных сталей // Материаловедение. – 2000. - №11. – С.33-37.</w:t>
      </w:r>
    </w:p>
    <w:p w:rsidR="00EB658F" w:rsidRPr="00793150" w:rsidRDefault="00EB658F" w:rsidP="00FC2539">
      <w:pPr>
        <w:pStyle w:val="af9"/>
        <w:numPr>
          <w:ilvl w:val="0"/>
          <w:numId w:val="10"/>
        </w:numPr>
        <w:tabs>
          <w:tab w:val="clear" w:pos="786"/>
          <w:tab w:val="left" w:pos="993"/>
        </w:tabs>
        <w:ind w:left="0" w:firstLine="567"/>
        <w:jc w:val="both"/>
        <w:rPr>
          <w:sz w:val="28"/>
          <w:szCs w:val="28"/>
        </w:rPr>
      </w:pPr>
      <w:r w:rsidRPr="00793150">
        <w:rPr>
          <w:sz w:val="28"/>
          <w:szCs w:val="28"/>
        </w:rPr>
        <w:t>Иванов Ю.Ф., Козлов Э.В. Объемная и поверхностная закалка конструкционной стали – морфологический анализ структуры // Изв. вузов. Физика. – 2002. - №3. – С.5-23.</w:t>
      </w:r>
    </w:p>
    <w:p w:rsidR="00EB658F" w:rsidRPr="00793150" w:rsidRDefault="00EB658F" w:rsidP="00FC2539">
      <w:pPr>
        <w:pStyle w:val="af9"/>
        <w:numPr>
          <w:ilvl w:val="0"/>
          <w:numId w:val="10"/>
        </w:numPr>
        <w:tabs>
          <w:tab w:val="clear" w:pos="786"/>
          <w:tab w:val="left" w:pos="993"/>
        </w:tabs>
        <w:ind w:left="0" w:firstLine="567"/>
        <w:jc w:val="both"/>
        <w:rPr>
          <w:sz w:val="28"/>
          <w:szCs w:val="28"/>
        </w:rPr>
      </w:pPr>
      <w:r w:rsidRPr="00793150">
        <w:rPr>
          <w:sz w:val="28"/>
          <w:szCs w:val="28"/>
        </w:rPr>
        <w:lastRenderedPageBreak/>
        <w:t>Козлов Э.В., Попова Н.А., Кабанина О.В. и др. Эволюция фазового состава, дефектной структуры, внутренних напряжений и перераспределение углерода при отпуске литой конструкционной стали. – Новокузнецк: Изд-во СибГИУ, 2007. – 177с.</w:t>
      </w:r>
    </w:p>
    <w:p w:rsidR="00EB658F" w:rsidRPr="00793150" w:rsidRDefault="00EB658F" w:rsidP="00FC2539">
      <w:pPr>
        <w:pStyle w:val="af9"/>
        <w:numPr>
          <w:ilvl w:val="0"/>
          <w:numId w:val="10"/>
        </w:numPr>
        <w:tabs>
          <w:tab w:val="clear" w:pos="786"/>
          <w:tab w:val="left" w:pos="993"/>
        </w:tabs>
        <w:autoSpaceDE w:val="0"/>
        <w:autoSpaceDN w:val="0"/>
        <w:adjustRightInd w:val="0"/>
        <w:ind w:left="0" w:firstLine="567"/>
        <w:jc w:val="both"/>
        <w:rPr>
          <w:rFonts w:eastAsiaTheme="minorHAnsi"/>
          <w:sz w:val="28"/>
          <w:szCs w:val="28"/>
          <w:lang w:val="en-US" w:eastAsia="en-US"/>
        </w:rPr>
      </w:pPr>
      <w:r w:rsidRPr="00793150">
        <w:rPr>
          <w:rFonts w:eastAsiaTheme="minorHAnsi"/>
          <w:sz w:val="28"/>
          <w:szCs w:val="28"/>
          <w:lang w:val="en-US" w:eastAsia="en-US"/>
        </w:rPr>
        <w:t xml:space="preserve">Miyamoto G, Iwata N., Takayama N., Furuhara T. Mapping the parent austenite orientation reconstructed from the orientation of martensite by EBSD and its application to ausformed martensite. Acta Materialia. </w:t>
      </w:r>
      <w:r w:rsidR="006F17EF" w:rsidRPr="00793150">
        <w:rPr>
          <w:rFonts w:eastAsiaTheme="minorHAnsi"/>
          <w:sz w:val="28"/>
          <w:szCs w:val="28"/>
          <w:lang w:val="en-US" w:eastAsia="en-US"/>
        </w:rPr>
        <w:t>– 2010. №</w:t>
      </w:r>
      <w:r w:rsidRPr="00793150">
        <w:rPr>
          <w:rFonts w:eastAsiaTheme="minorHAnsi"/>
          <w:sz w:val="28"/>
          <w:szCs w:val="28"/>
          <w:lang w:val="en-US" w:eastAsia="en-US"/>
        </w:rPr>
        <w:t>58.</w:t>
      </w:r>
      <w:r w:rsidR="006F17EF" w:rsidRPr="00793150">
        <w:rPr>
          <w:rFonts w:eastAsiaTheme="minorHAnsi"/>
          <w:sz w:val="28"/>
          <w:szCs w:val="28"/>
          <w:lang w:val="en-US" w:eastAsia="en-US"/>
        </w:rPr>
        <w:t xml:space="preserve"> -P.</w:t>
      </w:r>
      <w:r w:rsidRPr="00793150">
        <w:rPr>
          <w:rFonts w:eastAsiaTheme="minorHAnsi"/>
          <w:sz w:val="28"/>
          <w:szCs w:val="28"/>
          <w:lang w:val="en-US" w:eastAsia="en-US"/>
        </w:rPr>
        <w:t>6393–6403</w:t>
      </w:r>
    </w:p>
    <w:p w:rsidR="00EB658F" w:rsidRPr="00793150" w:rsidRDefault="00EB658F" w:rsidP="00FC2539">
      <w:pPr>
        <w:pStyle w:val="af9"/>
        <w:numPr>
          <w:ilvl w:val="0"/>
          <w:numId w:val="10"/>
        </w:numPr>
        <w:tabs>
          <w:tab w:val="clear" w:pos="786"/>
          <w:tab w:val="left" w:pos="993"/>
        </w:tabs>
        <w:autoSpaceDE w:val="0"/>
        <w:autoSpaceDN w:val="0"/>
        <w:adjustRightInd w:val="0"/>
        <w:ind w:left="0" w:firstLine="567"/>
        <w:jc w:val="both"/>
        <w:rPr>
          <w:rFonts w:eastAsiaTheme="minorHAnsi"/>
          <w:sz w:val="28"/>
          <w:szCs w:val="28"/>
          <w:lang w:val="en-US" w:eastAsia="en-US"/>
        </w:rPr>
      </w:pPr>
      <w:r w:rsidRPr="00793150">
        <w:rPr>
          <w:rFonts w:eastAsiaTheme="minorHAnsi"/>
          <w:sz w:val="28"/>
          <w:szCs w:val="28"/>
          <w:lang w:val="en-US" w:eastAsia="en-US"/>
        </w:rPr>
        <w:t>Miyamoto G, Iwata N., Takayama N., Furuhara T. Quantitative analysis of variant selection in ausformed lath martensite // Acta Materialia.</w:t>
      </w:r>
      <w:r w:rsidR="006F17EF" w:rsidRPr="00793150">
        <w:rPr>
          <w:rFonts w:eastAsiaTheme="minorHAnsi"/>
          <w:sz w:val="28"/>
          <w:szCs w:val="28"/>
          <w:lang w:val="en-US" w:eastAsia="en-US"/>
        </w:rPr>
        <w:t xml:space="preserve"> -2012. -№</w:t>
      </w:r>
      <w:r w:rsidRPr="00793150">
        <w:rPr>
          <w:rFonts w:eastAsiaTheme="minorHAnsi"/>
          <w:sz w:val="28"/>
          <w:szCs w:val="28"/>
          <w:lang w:val="en-US" w:eastAsia="en-US"/>
        </w:rPr>
        <w:t xml:space="preserve">60. </w:t>
      </w:r>
      <w:r w:rsidR="006F17EF" w:rsidRPr="00793150">
        <w:rPr>
          <w:rFonts w:eastAsiaTheme="minorHAnsi"/>
          <w:sz w:val="28"/>
          <w:szCs w:val="28"/>
          <w:lang w:val="en-US" w:eastAsia="en-US"/>
        </w:rPr>
        <w:t>P</w:t>
      </w:r>
      <w:r w:rsidRPr="00793150">
        <w:rPr>
          <w:rFonts w:eastAsiaTheme="minorHAnsi"/>
          <w:sz w:val="28"/>
          <w:szCs w:val="28"/>
          <w:lang w:val="en-US" w:eastAsia="en-US"/>
        </w:rPr>
        <w:t>.1139–1148</w:t>
      </w:r>
      <w:r w:rsidR="005A3502" w:rsidRPr="00793150">
        <w:rPr>
          <w:rFonts w:eastAsiaTheme="minorHAnsi"/>
          <w:sz w:val="28"/>
          <w:szCs w:val="28"/>
          <w:lang w:val="en-US" w:eastAsia="en-US"/>
        </w:rPr>
        <w:t>.</w:t>
      </w:r>
    </w:p>
    <w:p w:rsidR="00EB658F" w:rsidRPr="00793150" w:rsidRDefault="00EB658F" w:rsidP="00FC2539">
      <w:pPr>
        <w:pStyle w:val="af9"/>
        <w:numPr>
          <w:ilvl w:val="0"/>
          <w:numId w:val="10"/>
        </w:numPr>
        <w:tabs>
          <w:tab w:val="clear" w:pos="786"/>
          <w:tab w:val="left" w:pos="993"/>
        </w:tabs>
        <w:ind w:left="0" w:firstLine="567"/>
        <w:jc w:val="both"/>
        <w:rPr>
          <w:sz w:val="28"/>
          <w:szCs w:val="28"/>
          <w:lang w:val="en-US"/>
        </w:rPr>
      </w:pPr>
      <w:r w:rsidRPr="00793150">
        <w:rPr>
          <w:sz w:val="28"/>
          <w:szCs w:val="28"/>
          <w:lang w:val="en-US"/>
        </w:rPr>
        <w:t xml:space="preserve">Morito S., Tanaka H., Konishi R., Furuhara T., Maki T. The morphology and crystallography of lath martensite in Fe-C alloys. Acta Materialia. </w:t>
      </w:r>
      <w:r w:rsidR="006F17EF" w:rsidRPr="00793150">
        <w:rPr>
          <w:sz w:val="28"/>
          <w:szCs w:val="28"/>
          <w:lang w:val="en-US"/>
        </w:rPr>
        <w:t>-2003. -</w:t>
      </w:r>
      <w:r w:rsidRPr="00793150">
        <w:rPr>
          <w:sz w:val="28"/>
          <w:szCs w:val="28"/>
          <w:lang w:val="en-US"/>
        </w:rPr>
        <w:t xml:space="preserve">Vol.51, №6, </w:t>
      </w:r>
      <w:r w:rsidR="006F17EF" w:rsidRPr="00793150">
        <w:rPr>
          <w:sz w:val="28"/>
          <w:szCs w:val="28"/>
          <w:lang w:val="en-US"/>
        </w:rPr>
        <w:t>P.</w:t>
      </w:r>
      <w:r w:rsidRPr="00793150">
        <w:rPr>
          <w:sz w:val="28"/>
          <w:szCs w:val="28"/>
          <w:lang w:val="en-US"/>
        </w:rPr>
        <w:t>1789-1799.</w:t>
      </w:r>
    </w:p>
    <w:p w:rsidR="00EB658F" w:rsidRPr="00793150" w:rsidRDefault="00EB658F" w:rsidP="00FC2539">
      <w:pPr>
        <w:pStyle w:val="af9"/>
        <w:numPr>
          <w:ilvl w:val="0"/>
          <w:numId w:val="10"/>
        </w:numPr>
        <w:tabs>
          <w:tab w:val="clear" w:pos="786"/>
          <w:tab w:val="left" w:pos="993"/>
        </w:tabs>
        <w:ind w:left="0" w:firstLine="567"/>
        <w:jc w:val="both"/>
        <w:rPr>
          <w:sz w:val="28"/>
          <w:szCs w:val="28"/>
        </w:rPr>
      </w:pPr>
      <w:r w:rsidRPr="00793150">
        <w:rPr>
          <w:sz w:val="28"/>
          <w:szCs w:val="28"/>
        </w:rPr>
        <w:t>Мирзаев Д.А., Окишев К.Ю. Кинетическая теория образования пакетного мартенсита // Вестник ЮУрГУ.</w:t>
      </w:r>
      <w:r w:rsidR="006F17EF" w:rsidRPr="00793150">
        <w:rPr>
          <w:sz w:val="28"/>
          <w:szCs w:val="28"/>
        </w:rPr>
        <w:t xml:space="preserve"> -2007.</w:t>
      </w:r>
      <w:r w:rsidRPr="00793150">
        <w:rPr>
          <w:sz w:val="28"/>
          <w:szCs w:val="28"/>
        </w:rPr>
        <w:t xml:space="preserve"> -№21.-С.9-14</w:t>
      </w:r>
      <w:r w:rsidR="005A3502" w:rsidRPr="00793150">
        <w:rPr>
          <w:sz w:val="28"/>
          <w:szCs w:val="28"/>
        </w:rPr>
        <w:t>.</w:t>
      </w:r>
    </w:p>
    <w:p w:rsidR="00EB658F" w:rsidRPr="00793150" w:rsidRDefault="00EB658F" w:rsidP="00FC2539">
      <w:pPr>
        <w:pStyle w:val="af9"/>
        <w:numPr>
          <w:ilvl w:val="0"/>
          <w:numId w:val="10"/>
        </w:numPr>
        <w:tabs>
          <w:tab w:val="clear" w:pos="786"/>
          <w:tab w:val="left" w:pos="993"/>
        </w:tabs>
        <w:ind w:left="0" w:firstLine="567"/>
        <w:jc w:val="both"/>
        <w:rPr>
          <w:sz w:val="28"/>
          <w:szCs w:val="28"/>
        </w:rPr>
      </w:pPr>
      <w:r w:rsidRPr="00793150">
        <w:rPr>
          <w:sz w:val="28"/>
          <w:szCs w:val="28"/>
        </w:rPr>
        <w:t>Хлебникова Ю.В., Яковлева И.Л., Солодова И.Л. и др. Кристаллогеометрические особенности мартенсита в низкоуглеродистых сплавах железо-никель // Материаловедение.-2003.-№5.-С.41-44</w:t>
      </w:r>
      <w:r w:rsidR="005A3502" w:rsidRPr="00793150">
        <w:rPr>
          <w:sz w:val="28"/>
          <w:szCs w:val="28"/>
        </w:rPr>
        <w:t>.</w:t>
      </w:r>
    </w:p>
    <w:p w:rsidR="00EB658F" w:rsidRPr="00793150" w:rsidRDefault="00EB658F" w:rsidP="00FC2539">
      <w:pPr>
        <w:pStyle w:val="af9"/>
        <w:numPr>
          <w:ilvl w:val="0"/>
          <w:numId w:val="10"/>
        </w:numPr>
        <w:tabs>
          <w:tab w:val="clear" w:pos="786"/>
          <w:tab w:val="left" w:pos="993"/>
        </w:tabs>
        <w:ind w:left="0" w:firstLine="567"/>
        <w:jc w:val="both"/>
        <w:rPr>
          <w:sz w:val="28"/>
          <w:szCs w:val="28"/>
        </w:rPr>
      </w:pPr>
      <w:r w:rsidRPr="00793150">
        <w:rPr>
          <w:sz w:val="28"/>
          <w:szCs w:val="28"/>
        </w:rPr>
        <w:t>Козлов Э.В., Попова Н.А., Тихонькова О.В. и др. Влияние скорости закалки на структуру и количественные параметры мартенситного превращения в литой конструкционной среднелегированной стали // Фундаментальные проблемы современного материаловедения. – 2005. - №1. – С. 118-123.</w:t>
      </w:r>
    </w:p>
    <w:p w:rsidR="00EB658F" w:rsidRPr="00793150" w:rsidRDefault="00EB658F" w:rsidP="00FC2539">
      <w:pPr>
        <w:pStyle w:val="af9"/>
        <w:numPr>
          <w:ilvl w:val="0"/>
          <w:numId w:val="10"/>
        </w:numPr>
        <w:tabs>
          <w:tab w:val="clear" w:pos="786"/>
          <w:tab w:val="left" w:pos="993"/>
        </w:tabs>
        <w:ind w:left="0" w:firstLine="567"/>
        <w:jc w:val="both"/>
        <w:rPr>
          <w:sz w:val="28"/>
          <w:szCs w:val="28"/>
        </w:rPr>
      </w:pPr>
      <w:r w:rsidRPr="00793150">
        <w:rPr>
          <w:sz w:val="28"/>
          <w:szCs w:val="28"/>
        </w:rPr>
        <w:t>Козлов Э.В., Попова Н.А., Климашин С.И. и др. Влияние закалки на структуру и фазовый состав литой конструкционной стали 30ХН3МФА // Ползуновский вестник. – 2005. - №2. – С.153-158.</w:t>
      </w:r>
    </w:p>
    <w:p w:rsidR="00EB658F" w:rsidRPr="00793150" w:rsidRDefault="00EB658F" w:rsidP="00FC2539">
      <w:pPr>
        <w:pStyle w:val="af9"/>
        <w:numPr>
          <w:ilvl w:val="0"/>
          <w:numId w:val="10"/>
        </w:numPr>
        <w:tabs>
          <w:tab w:val="clear" w:pos="786"/>
          <w:tab w:val="left" w:pos="993"/>
        </w:tabs>
        <w:autoSpaceDE w:val="0"/>
        <w:autoSpaceDN w:val="0"/>
        <w:adjustRightInd w:val="0"/>
        <w:ind w:left="0" w:firstLine="567"/>
        <w:jc w:val="both"/>
        <w:rPr>
          <w:rFonts w:eastAsiaTheme="minorHAnsi"/>
          <w:sz w:val="28"/>
          <w:szCs w:val="28"/>
          <w:lang w:val="en-US" w:eastAsia="en-US"/>
        </w:rPr>
      </w:pPr>
      <w:r w:rsidRPr="00793150">
        <w:rPr>
          <w:rFonts w:eastAsiaTheme="minorHAnsi"/>
          <w:sz w:val="28"/>
          <w:szCs w:val="28"/>
          <w:lang w:val="en-US" w:eastAsia="en-US"/>
        </w:rPr>
        <w:t xml:space="preserve">Adamczyk J., Grajcar A. Heat treatment and mechanical properties of low-carbon steel with dual-phase microstructure // Journal of Achievements in Materials and Manufacturing Engineering. </w:t>
      </w:r>
      <w:r w:rsidR="006F17EF" w:rsidRPr="00793150">
        <w:rPr>
          <w:rFonts w:eastAsiaTheme="minorHAnsi"/>
          <w:sz w:val="28"/>
          <w:szCs w:val="28"/>
          <w:lang w:val="en-US" w:eastAsia="en-US"/>
        </w:rPr>
        <w:t>-2007.-Vol.</w:t>
      </w:r>
      <w:r w:rsidRPr="00793150">
        <w:rPr>
          <w:rFonts w:eastAsiaTheme="minorHAnsi"/>
          <w:sz w:val="28"/>
          <w:szCs w:val="28"/>
          <w:lang w:val="en-US" w:eastAsia="en-US"/>
        </w:rPr>
        <w:t>22. -№ 1.</w:t>
      </w:r>
      <w:r w:rsidR="006F17EF" w:rsidRPr="00793150">
        <w:rPr>
          <w:rFonts w:eastAsiaTheme="minorHAnsi"/>
          <w:sz w:val="28"/>
          <w:szCs w:val="28"/>
          <w:lang w:val="en-US" w:eastAsia="en-US"/>
        </w:rPr>
        <w:t xml:space="preserve"> -P.</w:t>
      </w:r>
      <w:r w:rsidRPr="00793150">
        <w:rPr>
          <w:rFonts w:eastAsiaTheme="minorHAnsi"/>
          <w:sz w:val="28"/>
          <w:szCs w:val="28"/>
          <w:lang w:val="en-US" w:eastAsia="en-US"/>
        </w:rPr>
        <w:t>13-20</w:t>
      </w:r>
      <w:r w:rsidR="005A3502" w:rsidRPr="00793150">
        <w:rPr>
          <w:rFonts w:eastAsiaTheme="minorHAnsi"/>
          <w:sz w:val="28"/>
          <w:szCs w:val="28"/>
          <w:lang w:val="en-US" w:eastAsia="en-US"/>
        </w:rPr>
        <w:t>.</w:t>
      </w:r>
    </w:p>
    <w:p w:rsidR="00EB658F" w:rsidRPr="00793150" w:rsidRDefault="00EB658F" w:rsidP="00FC2539">
      <w:pPr>
        <w:pStyle w:val="af9"/>
        <w:numPr>
          <w:ilvl w:val="0"/>
          <w:numId w:val="10"/>
        </w:numPr>
        <w:tabs>
          <w:tab w:val="clear" w:pos="786"/>
          <w:tab w:val="left" w:pos="993"/>
        </w:tabs>
        <w:autoSpaceDE w:val="0"/>
        <w:autoSpaceDN w:val="0"/>
        <w:adjustRightInd w:val="0"/>
        <w:ind w:left="0" w:firstLine="567"/>
        <w:jc w:val="both"/>
        <w:rPr>
          <w:rFonts w:eastAsiaTheme="minorHAnsi"/>
          <w:sz w:val="28"/>
          <w:szCs w:val="28"/>
          <w:lang w:val="en-US" w:eastAsia="en-US"/>
        </w:rPr>
      </w:pPr>
      <w:r w:rsidRPr="00793150">
        <w:rPr>
          <w:rFonts w:eastAsia="AdvGulliv-R"/>
          <w:sz w:val="28"/>
          <w:szCs w:val="28"/>
          <w:lang w:val="en-US" w:eastAsia="en-US"/>
        </w:rPr>
        <w:t>Li Sh., Deng L., Wu X., Min Y., Wang H. Influence of deep cryogenic treatment on microstructure and evaluation by internal friction of a tool steel // Cryogenics.</w:t>
      </w:r>
      <w:r w:rsidR="006F17EF" w:rsidRPr="00793150">
        <w:rPr>
          <w:rFonts w:eastAsia="AdvGulliv-R"/>
          <w:sz w:val="28"/>
          <w:szCs w:val="28"/>
          <w:lang w:val="en-US" w:eastAsia="en-US"/>
        </w:rPr>
        <w:t xml:space="preserve"> -2010.</w:t>
      </w:r>
      <w:r w:rsidRPr="00793150">
        <w:rPr>
          <w:rFonts w:eastAsia="AdvGulliv-R"/>
          <w:sz w:val="28"/>
          <w:szCs w:val="28"/>
          <w:lang w:val="en-US" w:eastAsia="en-US"/>
        </w:rPr>
        <w:t>-№ 50.</w:t>
      </w:r>
      <w:r w:rsidR="006F17EF" w:rsidRPr="00793150">
        <w:rPr>
          <w:rFonts w:eastAsia="AdvGulliv-R"/>
          <w:sz w:val="28"/>
          <w:szCs w:val="28"/>
          <w:lang w:val="en-US" w:eastAsia="en-US"/>
        </w:rPr>
        <w:t xml:space="preserve"> –P.</w:t>
      </w:r>
      <w:r w:rsidRPr="00793150">
        <w:rPr>
          <w:rFonts w:eastAsia="AdvGulliv-R"/>
          <w:sz w:val="28"/>
          <w:szCs w:val="28"/>
          <w:lang w:val="en-US" w:eastAsia="en-US"/>
        </w:rPr>
        <w:t>754–758</w:t>
      </w:r>
      <w:r w:rsidR="005A3502" w:rsidRPr="00793150">
        <w:rPr>
          <w:rFonts w:eastAsia="AdvGulliv-R"/>
          <w:sz w:val="28"/>
          <w:szCs w:val="28"/>
          <w:lang w:val="en-US" w:eastAsia="en-US"/>
        </w:rPr>
        <w:t>.</w:t>
      </w:r>
    </w:p>
    <w:p w:rsidR="00EB658F" w:rsidRPr="00793150" w:rsidRDefault="00EB658F" w:rsidP="00FC2539">
      <w:pPr>
        <w:pStyle w:val="af9"/>
        <w:numPr>
          <w:ilvl w:val="0"/>
          <w:numId w:val="10"/>
        </w:numPr>
        <w:tabs>
          <w:tab w:val="clear" w:pos="786"/>
          <w:tab w:val="left" w:pos="993"/>
        </w:tabs>
        <w:autoSpaceDE w:val="0"/>
        <w:autoSpaceDN w:val="0"/>
        <w:adjustRightInd w:val="0"/>
        <w:ind w:left="0" w:firstLine="567"/>
        <w:jc w:val="both"/>
        <w:rPr>
          <w:sz w:val="28"/>
          <w:szCs w:val="28"/>
          <w:lang w:val="en-US"/>
        </w:rPr>
      </w:pPr>
      <w:r w:rsidRPr="00793150">
        <w:rPr>
          <w:sz w:val="28"/>
          <w:szCs w:val="28"/>
          <w:lang w:val="en-US"/>
        </w:rPr>
        <w:t xml:space="preserve">Jiewu Zhu., Yan X., Liu Y. Lath martensite in 1.4%C ultra-high carbon steel and its grain size effect // materials Science and Engineering: A. </w:t>
      </w:r>
      <w:r w:rsidR="006F17EF" w:rsidRPr="00793150">
        <w:rPr>
          <w:sz w:val="28"/>
          <w:szCs w:val="28"/>
          <w:lang w:val="en-US"/>
        </w:rPr>
        <w:t>-2004.-Vol. 385, №1-2</w:t>
      </w:r>
      <w:r w:rsidRPr="00793150">
        <w:rPr>
          <w:sz w:val="28"/>
          <w:szCs w:val="28"/>
          <w:lang w:val="en-US"/>
        </w:rPr>
        <w:t>.</w:t>
      </w:r>
      <w:r w:rsidR="006F17EF" w:rsidRPr="00793150">
        <w:rPr>
          <w:sz w:val="28"/>
          <w:szCs w:val="28"/>
          <w:lang w:val="en-US"/>
        </w:rPr>
        <w:t xml:space="preserve"> P.</w:t>
      </w:r>
      <w:r w:rsidRPr="00793150">
        <w:rPr>
          <w:sz w:val="28"/>
          <w:szCs w:val="28"/>
          <w:lang w:val="en-US"/>
        </w:rPr>
        <w:t xml:space="preserve"> 440-444</w:t>
      </w:r>
      <w:r w:rsidR="005A3502" w:rsidRPr="00793150">
        <w:rPr>
          <w:sz w:val="28"/>
          <w:szCs w:val="28"/>
          <w:lang w:val="en-US"/>
        </w:rPr>
        <w:t>.</w:t>
      </w:r>
    </w:p>
    <w:p w:rsidR="00EB658F" w:rsidRPr="00793150" w:rsidRDefault="00EB658F" w:rsidP="00FC2539">
      <w:pPr>
        <w:pStyle w:val="af9"/>
        <w:numPr>
          <w:ilvl w:val="0"/>
          <w:numId w:val="10"/>
        </w:numPr>
        <w:tabs>
          <w:tab w:val="clear" w:pos="786"/>
          <w:tab w:val="left" w:pos="993"/>
        </w:tabs>
        <w:autoSpaceDE w:val="0"/>
        <w:autoSpaceDN w:val="0"/>
        <w:adjustRightInd w:val="0"/>
        <w:ind w:left="0" w:firstLine="567"/>
        <w:jc w:val="both"/>
        <w:rPr>
          <w:sz w:val="28"/>
          <w:szCs w:val="28"/>
          <w:lang w:val="en-US"/>
        </w:rPr>
      </w:pPr>
      <w:r w:rsidRPr="00793150">
        <w:rPr>
          <w:sz w:val="28"/>
          <w:szCs w:val="28"/>
          <w:lang w:val="en-US"/>
        </w:rPr>
        <w:t>Kozlov E., Koneva N., Popova N. Effect of substructure type on carbon redistribution at plastic deformation// Processing 15</w:t>
      </w:r>
      <w:r w:rsidRPr="00793150">
        <w:rPr>
          <w:sz w:val="28"/>
          <w:szCs w:val="28"/>
          <w:vertAlign w:val="superscript"/>
          <w:lang w:val="en-US"/>
        </w:rPr>
        <w:t>th</w:t>
      </w:r>
      <w:r w:rsidRPr="00793150">
        <w:rPr>
          <w:sz w:val="28"/>
          <w:szCs w:val="28"/>
          <w:lang w:val="en-US"/>
        </w:rPr>
        <w:t xml:space="preserve"> International Conference on the S</w:t>
      </w:r>
      <w:r w:rsidR="006F17EF" w:rsidRPr="00793150">
        <w:rPr>
          <w:sz w:val="28"/>
          <w:szCs w:val="28"/>
          <w:lang w:val="en-US"/>
        </w:rPr>
        <w:t>trength of Materials. -2009. -P.</w:t>
      </w:r>
      <w:r w:rsidR="005A3502" w:rsidRPr="00793150">
        <w:rPr>
          <w:sz w:val="28"/>
          <w:szCs w:val="28"/>
          <w:lang w:val="en-US"/>
        </w:rPr>
        <w:t>26-28.</w:t>
      </w:r>
    </w:p>
    <w:p w:rsidR="00EB658F" w:rsidRPr="00793150" w:rsidRDefault="00EB658F" w:rsidP="00FC2539">
      <w:pPr>
        <w:pStyle w:val="af9"/>
        <w:numPr>
          <w:ilvl w:val="0"/>
          <w:numId w:val="10"/>
        </w:numPr>
        <w:tabs>
          <w:tab w:val="clear" w:pos="786"/>
          <w:tab w:val="left" w:pos="993"/>
        </w:tabs>
        <w:autoSpaceDE w:val="0"/>
        <w:autoSpaceDN w:val="0"/>
        <w:adjustRightInd w:val="0"/>
        <w:ind w:left="0" w:firstLine="567"/>
        <w:jc w:val="both"/>
        <w:rPr>
          <w:sz w:val="28"/>
          <w:szCs w:val="28"/>
          <w:lang w:val="en-US"/>
        </w:rPr>
      </w:pPr>
      <w:r w:rsidRPr="00793150">
        <w:rPr>
          <w:sz w:val="28"/>
          <w:szCs w:val="28"/>
          <w:lang w:val="en-US"/>
        </w:rPr>
        <w:t xml:space="preserve">Nechaev Y. The distribution of carbon in steels // Phys.-Usp. </w:t>
      </w:r>
      <w:r w:rsidR="006F17EF" w:rsidRPr="00793150">
        <w:rPr>
          <w:sz w:val="28"/>
          <w:szCs w:val="28"/>
          <w:lang w:val="en-US"/>
        </w:rPr>
        <w:t xml:space="preserve">-2011. </w:t>
      </w:r>
      <w:r w:rsidRPr="00793150">
        <w:rPr>
          <w:sz w:val="28"/>
          <w:szCs w:val="28"/>
          <w:lang w:val="en-US"/>
        </w:rPr>
        <w:t>№5(54).</w:t>
      </w:r>
      <w:r w:rsidR="006F17EF" w:rsidRPr="00793150">
        <w:rPr>
          <w:sz w:val="28"/>
          <w:szCs w:val="28"/>
          <w:lang w:val="en-US"/>
        </w:rPr>
        <w:t xml:space="preserve"> </w:t>
      </w:r>
      <w:r w:rsidRPr="00793150">
        <w:rPr>
          <w:sz w:val="28"/>
          <w:szCs w:val="28"/>
          <w:lang w:val="en-US"/>
        </w:rPr>
        <w:t>-P.456-471</w:t>
      </w:r>
      <w:r w:rsidR="005A3502" w:rsidRPr="00793150">
        <w:rPr>
          <w:sz w:val="28"/>
          <w:szCs w:val="28"/>
          <w:lang w:val="en-US"/>
        </w:rPr>
        <w:t>.</w:t>
      </w:r>
    </w:p>
    <w:p w:rsidR="00EB658F" w:rsidRPr="00793150" w:rsidRDefault="00EB658F" w:rsidP="00FC2539">
      <w:pPr>
        <w:pStyle w:val="af9"/>
        <w:numPr>
          <w:ilvl w:val="0"/>
          <w:numId w:val="10"/>
        </w:numPr>
        <w:tabs>
          <w:tab w:val="clear" w:pos="786"/>
          <w:tab w:val="left" w:pos="993"/>
        </w:tabs>
        <w:autoSpaceDE w:val="0"/>
        <w:autoSpaceDN w:val="0"/>
        <w:adjustRightInd w:val="0"/>
        <w:ind w:left="0" w:firstLine="567"/>
        <w:jc w:val="both"/>
        <w:rPr>
          <w:sz w:val="28"/>
          <w:szCs w:val="28"/>
          <w:lang w:val="en-US"/>
        </w:rPr>
      </w:pPr>
      <w:r w:rsidRPr="00793150">
        <w:rPr>
          <w:sz w:val="28"/>
          <w:szCs w:val="28"/>
          <w:lang w:val="en-US"/>
        </w:rPr>
        <w:t>Foret R., Hodis Z., Sopousek J. Redistribution of carbon and nitrogen in heterogeneous weld joints of creep-resis</w:t>
      </w:r>
      <w:r w:rsidR="006F17EF" w:rsidRPr="00793150">
        <w:rPr>
          <w:sz w:val="28"/>
          <w:szCs w:val="28"/>
          <w:lang w:val="en-US"/>
        </w:rPr>
        <w:t>tant steels // Metal.- 2012. –P</w:t>
      </w:r>
      <w:r w:rsidRPr="00793150">
        <w:rPr>
          <w:sz w:val="28"/>
          <w:szCs w:val="28"/>
          <w:lang w:val="en-US"/>
        </w:rPr>
        <w:t>.23-25</w:t>
      </w:r>
      <w:r w:rsidR="005A3502" w:rsidRPr="00793150">
        <w:rPr>
          <w:sz w:val="28"/>
          <w:szCs w:val="28"/>
          <w:lang w:val="en-US"/>
        </w:rPr>
        <w:t>.</w:t>
      </w:r>
    </w:p>
    <w:p w:rsidR="00EB658F" w:rsidRPr="00793150" w:rsidRDefault="00EB658F" w:rsidP="00FC2539">
      <w:pPr>
        <w:pStyle w:val="af0"/>
        <w:numPr>
          <w:ilvl w:val="0"/>
          <w:numId w:val="10"/>
        </w:numPr>
        <w:tabs>
          <w:tab w:val="clear" w:pos="786"/>
          <w:tab w:val="left" w:pos="993"/>
        </w:tabs>
        <w:spacing w:line="240" w:lineRule="auto"/>
        <w:ind w:left="0" w:firstLine="567"/>
        <w:rPr>
          <w:rFonts w:ascii="Times New Roman" w:hAnsi="Times New Roman"/>
          <w:sz w:val="28"/>
          <w:szCs w:val="28"/>
        </w:rPr>
      </w:pPr>
      <w:r w:rsidRPr="00793150">
        <w:rPr>
          <w:rFonts w:ascii="Times New Roman" w:hAnsi="Times New Roman"/>
          <w:sz w:val="28"/>
          <w:szCs w:val="28"/>
          <w:lang w:val="en-US"/>
        </w:rPr>
        <w:t>Tereshchenko N.A., Yakovleva I.L., Zubkova T.A., Chukin M.V., and Koptseva N.V. Structure Levels of Pearlite Deformation in Carbon Steel of Eutectoid Composition. The</w:t>
      </w:r>
      <w:r w:rsidRPr="00793150">
        <w:rPr>
          <w:rFonts w:ascii="Times New Roman" w:hAnsi="Times New Roman"/>
          <w:sz w:val="28"/>
          <w:szCs w:val="28"/>
        </w:rPr>
        <w:t xml:space="preserve"> </w:t>
      </w:r>
      <w:r w:rsidRPr="00793150">
        <w:rPr>
          <w:rFonts w:ascii="Times New Roman" w:hAnsi="Times New Roman"/>
          <w:sz w:val="28"/>
          <w:szCs w:val="28"/>
          <w:lang w:val="en-US"/>
        </w:rPr>
        <w:t>Physics</w:t>
      </w:r>
      <w:r w:rsidRPr="00793150">
        <w:rPr>
          <w:rFonts w:ascii="Times New Roman" w:hAnsi="Times New Roman"/>
          <w:sz w:val="28"/>
          <w:szCs w:val="28"/>
        </w:rPr>
        <w:t xml:space="preserve"> </w:t>
      </w:r>
      <w:r w:rsidRPr="00793150">
        <w:rPr>
          <w:rFonts w:ascii="Times New Roman" w:hAnsi="Times New Roman"/>
          <w:sz w:val="28"/>
          <w:szCs w:val="28"/>
          <w:lang w:val="en-US"/>
        </w:rPr>
        <w:t>of</w:t>
      </w:r>
      <w:r w:rsidRPr="00793150">
        <w:rPr>
          <w:rFonts w:ascii="Times New Roman" w:hAnsi="Times New Roman"/>
          <w:sz w:val="28"/>
          <w:szCs w:val="28"/>
        </w:rPr>
        <w:t xml:space="preserve"> </w:t>
      </w:r>
      <w:r w:rsidRPr="00793150">
        <w:rPr>
          <w:rFonts w:ascii="Times New Roman" w:hAnsi="Times New Roman"/>
          <w:sz w:val="28"/>
          <w:szCs w:val="28"/>
          <w:lang w:val="en-US"/>
        </w:rPr>
        <w:t>Metals</w:t>
      </w:r>
      <w:r w:rsidRPr="00793150">
        <w:rPr>
          <w:rFonts w:ascii="Times New Roman" w:hAnsi="Times New Roman"/>
          <w:sz w:val="28"/>
          <w:szCs w:val="28"/>
        </w:rPr>
        <w:t xml:space="preserve"> </w:t>
      </w:r>
      <w:r w:rsidRPr="00793150">
        <w:rPr>
          <w:rFonts w:ascii="Times New Roman" w:hAnsi="Times New Roman"/>
          <w:sz w:val="28"/>
          <w:szCs w:val="28"/>
          <w:lang w:val="en-US"/>
        </w:rPr>
        <w:t>an</w:t>
      </w:r>
      <w:r w:rsidR="006F17EF" w:rsidRPr="00793150">
        <w:rPr>
          <w:rFonts w:ascii="Times New Roman" w:hAnsi="Times New Roman"/>
          <w:sz w:val="28"/>
          <w:szCs w:val="28"/>
          <w:lang w:val="en-US"/>
        </w:rPr>
        <w:t>d</w:t>
      </w:r>
      <w:r w:rsidR="006F17EF" w:rsidRPr="00793150">
        <w:rPr>
          <w:rFonts w:ascii="Times New Roman" w:hAnsi="Times New Roman"/>
          <w:sz w:val="28"/>
          <w:szCs w:val="28"/>
        </w:rPr>
        <w:t xml:space="preserve"> </w:t>
      </w:r>
      <w:r w:rsidR="006F17EF" w:rsidRPr="00793150">
        <w:rPr>
          <w:rFonts w:ascii="Times New Roman" w:hAnsi="Times New Roman"/>
          <w:sz w:val="28"/>
          <w:szCs w:val="28"/>
          <w:lang w:val="en-US"/>
        </w:rPr>
        <w:t>Metallography</w:t>
      </w:r>
      <w:r w:rsidR="006F17EF" w:rsidRPr="00793150">
        <w:rPr>
          <w:rFonts w:ascii="Times New Roman" w:hAnsi="Times New Roman"/>
          <w:sz w:val="28"/>
          <w:szCs w:val="28"/>
        </w:rPr>
        <w:t>.-2013. -</w:t>
      </w:r>
      <w:r w:rsidRPr="00793150">
        <w:rPr>
          <w:rFonts w:ascii="Times New Roman" w:hAnsi="Times New Roman"/>
          <w:sz w:val="28"/>
          <w:szCs w:val="28"/>
          <w:lang w:val="en-US"/>
        </w:rPr>
        <w:t>Vol</w:t>
      </w:r>
      <w:r w:rsidR="006F17EF" w:rsidRPr="00793150">
        <w:rPr>
          <w:rFonts w:ascii="Times New Roman" w:hAnsi="Times New Roman"/>
          <w:sz w:val="28"/>
          <w:szCs w:val="28"/>
        </w:rPr>
        <w:t>.114,№5.</w:t>
      </w:r>
      <w:r w:rsidR="006F17EF" w:rsidRPr="00793150">
        <w:rPr>
          <w:rFonts w:ascii="Times New Roman" w:hAnsi="Times New Roman"/>
          <w:sz w:val="28"/>
          <w:szCs w:val="28"/>
          <w:lang w:val="en-US"/>
        </w:rPr>
        <w:t xml:space="preserve"> P</w:t>
      </w:r>
      <w:r w:rsidRPr="00793150">
        <w:rPr>
          <w:rFonts w:ascii="Times New Roman" w:hAnsi="Times New Roman"/>
          <w:sz w:val="28"/>
          <w:szCs w:val="28"/>
        </w:rPr>
        <w:t>.</w:t>
      </w:r>
      <w:r w:rsidR="006F17EF" w:rsidRPr="00793150">
        <w:rPr>
          <w:rFonts w:ascii="Times New Roman" w:hAnsi="Times New Roman"/>
          <w:sz w:val="28"/>
          <w:szCs w:val="28"/>
        </w:rPr>
        <w:t>430-439</w:t>
      </w:r>
      <w:r w:rsidR="005A3502" w:rsidRPr="00793150">
        <w:rPr>
          <w:rFonts w:ascii="Times New Roman" w:hAnsi="Times New Roman"/>
          <w:sz w:val="28"/>
          <w:szCs w:val="28"/>
          <w:lang w:val="en-US"/>
        </w:rPr>
        <w:t>.</w:t>
      </w:r>
    </w:p>
    <w:p w:rsidR="00EB658F" w:rsidRPr="00793150" w:rsidRDefault="00EB658F" w:rsidP="00FC2539">
      <w:pPr>
        <w:pStyle w:val="a3"/>
        <w:numPr>
          <w:ilvl w:val="0"/>
          <w:numId w:val="10"/>
        </w:numPr>
        <w:tabs>
          <w:tab w:val="clear" w:pos="786"/>
          <w:tab w:val="clear" w:pos="3261"/>
          <w:tab w:val="left" w:pos="993"/>
        </w:tabs>
        <w:ind w:left="0" w:firstLine="567"/>
        <w:jc w:val="both"/>
        <w:rPr>
          <w:b w:val="0"/>
          <w:szCs w:val="28"/>
        </w:rPr>
      </w:pPr>
      <w:r w:rsidRPr="00793150">
        <w:rPr>
          <w:b w:val="0"/>
          <w:szCs w:val="28"/>
        </w:rPr>
        <w:lastRenderedPageBreak/>
        <w:t xml:space="preserve">Конева H.A., Козлов Э.В. Физическая природа стадийности пластической деформации // Структурные уровни пластической деформации и разрушения. - Новосибирск: Наука, </w:t>
      </w:r>
      <w:r w:rsidR="006F17EF" w:rsidRPr="00793150">
        <w:rPr>
          <w:b w:val="0"/>
          <w:szCs w:val="28"/>
        </w:rPr>
        <w:t>-</w:t>
      </w:r>
      <w:r w:rsidRPr="00793150">
        <w:rPr>
          <w:b w:val="0"/>
          <w:szCs w:val="28"/>
        </w:rPr>
        <w:t>1990. - С.123-186.</w:t>
      </w:r>
    </w:p>
    <w:p w:rsidR="00EB658F" w:rsidRPr="00793150" w:rsidRDefault="00EB658F" w:rsidP="00FC2539">
      <w:pPr>
        <w:pStyle w:val="a3"/>
        <w:numPr>
          <w:ilvl w:val="0"/>
          <w:numId w:val="10"/>
        </w:numPr>
        <w:tabs>
          <w:tab w:val="clear" w:pos="786"/>
          <w:tab w:val="clear" w:pos="3261"/>
          <w:tab w:val="left" w:pos="993"/>
        </w:tabs>
        <w:ind w:left="0" w:firstLine="567"/>
        <w:jc w:val="both"/>
        <w:rPr>
          <w:b w:val="0"/>
          <w:szCs w:val="28"/>
          <w:lang w:val="en-US"/>
        </w:rPr>
      </w:pPr>
      <w:r w:rsidRPr="00793150">
        <w:rPr>
          <w:b w:val="0"/>
          <w:szCs w:val="28"/>
          <w:lang w:val="en-US"/>
        </w:rPr>
        <w:t xml:space="preserve">Belyakov A., Sakai T., Miura H., Kaibyshev R. Substructures and internal stresses developed under warm severe deformation of austenitic stainless steel // Scripta Mater. </w:t>
      </w:r>
      <w:r w:rsidR="006F17EF" w:rsidRPr="00793150">
        <w:rPr>
          <w:b w:val="0"/>
          <w:szCs w:val="28"/>
          <w:lang w:val="en-US"/>
        </w:rPr>
        <w:t>-2000.</w:t>
      </w:r>
      <w:r w:rsidR="001F1846" w:rsidRPr="00793150">
        <w:rPr>
          <w:b w:val="0"/>
          <w:szCs w:val="28"/>
          <w:lang w:val="en-US"/>
        </w:rPr>
        <w:t xml:space="preserve"> -Vol.42, </w:t>
      </w:r>
      <w:r w:rsidRPr="00793150">
        <w:rPr>
          <w:b w:val="0"/>
          <w:szCs w:val="28"/>
          <w:lang w:val="en-US"/>
        </w:rPr>
        <w:t>№4.</w:t>
      </w:r>
      <w:r w:rsidR="001F1846" w:rsidRPr="00793150">
        <w:rPr>
          <w:b w:val="0"/>
          <w:szCs w:val="28"/>
          <w:lang w:val="en-US"/>
        </w:rPr>
        <w:t xml:space="preserve"> P.</w:t>
      </w:r>
      <w:r w:rsidRPr="00793150">
        <w:rPr>
          <w:b w:val="0"/>
          <w:szCs w:val="28"/>
          <w:lang w:val="en-US"/>
        </w:rPr>
        <w:t>319-325</w:t>
      </w:r>
      <w:r w:rsidR="005A3502" w:rsidRPr="00793150">
        <w:rPr>
          <w:b w:val="0"/>
          <w:szCs w:val="28"/>
          <w:lang w:val="en-US"/>
        </w:rPr>
        <w:t>.</w:t>
      </w:r>
    </w:p>
    <w:p w:rsidR="00EB658F" w:rsidRPr="00793150" w:rsidRDefault="00EB658F" w:rsidP="00FC2539">
      <w:pPr>
        <w:pStyle w:val="af0"/>
        <w:numPr>
          <w:ilvl w:val="0"/>
          <w:numId w:val="10"/>
        </w:numPr>
        <w:tabs>
          <w:tab w:val="clear" w:pos="786"/>
          <w:tab w:val="left" w:pos="993"/>
        </w:tabs>
        <w:spacing w:line="240" w:lineRule="auto"/>
        <w:ind w:left="0" w:firstLine="567"/>
        <w:rPr>
          <w:rFonts w:ascii="Times New Roman" w:hAnsi="Times New Roman"/>
          <w:sz w:val="28"/>
          <w:szCs w:val="28"/>
          <w:lang w:val="en-US"/>
        </w:rPr>
      </w:pPr>
      <w:r w:rsidRPr="00793150">
        <w:rPr>
          <w:rFonts w:ascii="Times New Roman" w:hAnsi="Times New Roman"/>
          <w:sz w:val="28"/>
          <w:szCs w:val="28"/>
          <w:lang w:val="en-US"/>
        </w:rPr>
        <w:t>Calcagnotto M., Adachi Y., Ponge D., Raabe D. Deformation and fracture mechanisms in fine- and ultrafine-grained ferrite/martensite dual-phase steels and the effect of aging // Acta Materialia.</w:t>
      </w:r>
      <w:r w:rsidR="001F1846" w:rsidRPr="00793150">
        <w:rPr>
          <w:rFonts w:ascii="Times New Roman" w:hAnsi="Times New Roman"/>
          <w:sz w:val="28"/>
          <w:szCs w:val="28"/>
          <w:lang w:val="en-US"/>
        </w:rPr>
        <w:t xml:space="preserve"> -2011. -</w:t>
      </w:r>
      <w:r w:rsidRPr="00793150">
        <w:rPr>
          <w:rFonts w:ascii="Times New Roman" w:hAnsi="Times New Roman"/>
          <w:sz w:val="28"/>
          <w:szCs w:val="28"/>
          <w:lang w:val="en-US"/>
        </w:rPr>
        <w:t>№59.</w:t>
      </w:r>
      <w:r w:rsidR="001F1846" w:rsidRPr="00793150">
        <w:rPr>
          <w:rFonts w:ascii="Times New Roman" w:hAnsi="Times New Roman"/>
          <w:sz w:val="28"/>
          <w:szCs w:val="28"/>
          <w:lang w:val="en-US"/>
        </w:rPr>
        <w:t xml:space="preserve"> -P.</w:t>
      </w:r>
      <w:r w:rsidRPr="00793150">
        <w:rPr>
          <w:rFonts w:ascii="Times New Roman" w:hAnsi="Times New Roman"/>
          <w:sz w:val="28"/>
          <w:szCs w:val="28"/>
          <w:lang w:val="en-US"/>
        </w:rPr>
        <w:t>658-670.</w:t>
      </w:r>
    </w:p>
    <w:p w:rsidR="00EB658F" w:rsidRPr="00793150" w:rsidRDefault="00EB658F" w:rsidP="00FC2539">
      <w:pPr>
        <w:pStyle w:val="af0"/>
        <w:numPr>
          <w:ilvl w:val="0"/>
          <w:numId w:val="10"/>
        </w:numPr>
        <w:tabs>
          <w:tab w:val="clear" w:pos="786"/>
          <w:tab w:val="left" w:pos="993"/>
        </w:tabs>
        <w:spacing w:line="240" w:lineRule="auto"/>
        <w:ind w:left="0" w:firstLine="567"/>
        <w:rPr>
          <w:rFonts w:ascii="Times New Roman" w:hAnsi="Times New Roman"/>
          <w:sz w:val="28"/>
          <w:szCs w:val="28"/>
          <w:lang w:val="en-US"/>
        </w:rPr>
      </w:pPr>
      <w:r w:rsidRPr="00793150">
        <w:rPr>
          <w:rFonts w:ascii="Times New Roman" w:hAnsi="Times New Roman"/>
          <w:sz w:val="28"/>
          <w:szCs w:val="28"/>
          <w:lang w:val="en-US"/>
        </w:rPr>
        <w:t>Song R., Ponge D., Kaspar D., Raabe D. Grain boundary characterization and grain size measurement in an ultrafine-grained steel // Z. Metallkd.</w:t>
      </w:r>
      <w:r w:rsidR="001F1846" w:rsidRPr="00793150">
        <w:rPr>
          <w:rFonts w:ascii="Times New Roman" w:hAnsi="Times New Roman"/>
          <w:sz w:val="28"/>
          <w:szCs w:val="28"/>
          <w:lang w:val="en-US"/>
        </w:rPr>
        <w:t xml:space="preserve"> -2004.</w:t>
      </w:r>
      <w:r w:rsidRPr="00793150">
        <w:rPr>
          <w:rFonts w:ascii="Times New Roman" w:hAnsi="Times New Roman"/>
          <w:sz w:val="28"/>
          <w:szCs w:val="28"/>
          <w:lang w:val="en-US"/>
        </w:rPr>
        <w:t xml:space="preserve"> -№95.</w:t>
      </w:r>
      <w:r w:rsidR="001F1846" w:rsidRPr="00793150">
        <w:rPr>
          <w:rFonts w:ascii="Times New Roman" w:hAnsi="Times New Roman"/>
          <w:sz w:val="28"/>
          <w:szCs w:val="28"/>
          <w:lang w:val="en-US"/>
        </w:rPr>
        <w:t xml:space="preserve"> -P</w:t>
      </w:r>
      <w:r w:rsidRPr="00793150">
        <w:rPr>
          <w:rFonts w:ascii="Times New Roman" w:hAnsi="Times New Roman"/>
          <w:sz w:val="28"/>
          <w:szCs w:val="28"/>
          <w:lang w:val="en-US"/>
        </w:rPr>
        <w:t>.513-517.</w:t>
      </w:r>
    </w:p>
    <w:p w:rsidR="00EB658F" w:rsidRPr="00793150" w:rsidRDefault="00EB658F" w:rsidP="00FC2539">
      <w:pPr>
        <w:pStyle w:val="af0"/>
        <w:numPr>
          <w:ilvl w:val="0"/>
          <w:numId w:val="10"/>
        </w:numPr>
        <w:tabs>
          <w:tab w:val="clear" w:pos="786"/>
          <w:tab w:val="left" w:pos="993"/>
        </w:tabs>
        <w:spacing w:line="240" w:lineRule="auto"/>
        <w:ind w:left="0" w:firstLine="567"/>
        <w:rPr>
          <w:rFonts w:ascii="Times New Roman" w:hAnsi="Times New Roman"/>
          <w:sz w:val="28"/>
          <w:szCs w:val="28"/>
          <w:lang w:val="en-US"/>
        </w:rPr>
      </w:pPr>
      <w:r w:rsidRPr="00793150">
        <w:rPr>
          <w:rFonts w:ascii="Times New Roman" w:hAnsi="Times New Roman"/>
          <w:sz w:val="28"/>
          <w:szCs w:val="28"/>
          <w:lang w:val="en-US"/>
        </w:rPr>
        <w:t>Song R., Ponge D., Raabe D., Speer J., Matlock D. Overview of processing, microstructure and mechanical properties of ultrafine grained bcc steels //Materials science and Engineering A.</w:t>
      </w:r>
      <w:r w:rsidR="001F1846" w:rsidRPr="00793150">
        <w:rPr>
          <w:rFonts w:ascii="Times New Roman" w:hAnsi="Times New Roman"/>
          <w:sz w:val="28"/>
          <w:szCs w:val="28"/>
          <w:lang w:val="en-US"/>
        </w:rPr>
        <w:t xml:space="preserve"> -2006. </w:t>
      </w:r>
      <w:r w:rsidRPr="00793150">
        <w:rPr>
          <w:rFonts w:ascii="Times New Roman" w:hAnsi="Times New Roman"/>
          <w:sz w:val="28"/>
          <w:szCs w:val="28"/>
          <w:lang w:val="en-US"/>
        </w:rPr>
        <w:t>-№441.</w:t>
      </w:r>
      <w:r w:rsidR="001F1846" w:rsidRPr="00793150">
        <w:rPr>
          <w:rFonts w:ascii="Times New Roman" w:hAnsi="Times New Roman"/>
          <w:sz w:val="28"/>
          <w:szCs w:val="28"/>
          <w:lang w:val="en-US"/>
        </w:rPr>
        <w:t xml:space="preserve"> -P</w:t>
      </w:r>
      <w:r w:rsidRPr="00793150">
        <w:rPr>
          <w:rFonts w:ascii="Times New Roman" w:hAnsi="Times New Roman"/>
          <w:sz w:val="28"/>
          <w:szCs w:val="28"/>
          <w:lang w:val="en-US"/>
        </w:rPr>
        <w:t>.1-17</w:t>
      </w:r>
      <w:r w:rsidR="005A3502" w:rsidRPr="00793150">
        <w:rPr>
          <w:rFonts w:ascii="Times New Roman" w:hAnsi="Times New Roman"/>
          <w:sz w:val="28"/>
          <w:szCs w:val="28"/>
          <w:lang w:val="en-US"/>
        </w:rPr>
        <w:t>.</w:t>
      </w:r>
    </w:p>
    <w:p w:rsidR="00EB658F" w:rsidRPr="00793150" w:rsidRDefault="00EB658F" w:rsidP="00FC2539">
      <w:pPr>
        <w:pStyle w:val="af0"/>
        <w:numPr>
          <w:ilvl w:val="0"/>
          <w:numId w:val="10"/>
        </w:numPr>
        <w:tabs>
          <w:tab w:val="clear" w:pos="786"/>
          <w:tab w:val="left" w:pos="993"/>
        </w:tabs>
        <w:spacing w:line="240" w:lineRule="auto"/>
        <w:ind w:left="0" w:firstLine="567"/>
        <w:rPr>
          <w:rFonts w:ascii="Times New Roman" w:hAnsi="Times New Roman"/>
          <w:sz w:val="28"/>
          <w:szCs w:val="28"/>
          <w:lang w:val="en-US"/>
        </w:rPr>
      </w:pPr>
      <w:r w:rsidRPr="00793150">
        <w:rPr>
          <w:rFonts w:ascii="Times New Roman" w:hAnsi="Times New Roman"/>
          <w:sz w:val="28"/>
          <w:szCs w:val="28"/>
          <w:lang w:val="en-US"/>
        </w:rPr>
        <w:t>Storojeva L., Ponge D., Kaspar D., Raabe D. Development of microstructure and texture of medium carbon steel during heavy warm deformation // Acta Materialia.</w:t>
      </w:r>
      <w:r w:rsidR="001F1846" w:rsidRPr="00793150">
        <w:rPr>
          <w:rFonts w:ascii="Times New Roman" w:hAnsi="Times New Roman"/>
          <w:sz w:val="28"/>
          <w:szCs w:val="28"/>
          <w:lang w:val="en-US"/>
        </w:rPr>
        <w:t xml:space="preserve"> -2004</w:t>
      </w:r>
      <w:r w:rsidRPr="00793150">
        <w:rPr>
          <w:rFonts w:ascii="Times New Roman" w:hAnsi="Times New Roman"/>
          <w:sz w:val="28"/>
          <w:szCs w:val="28"/>
          <w:lang w:val="en-US"/>
        </w:rPr>
        <w:t>. -№52.</w:t>
      </w:r>
      <w:r w:rsidR="001F1846" w:rsidRPr="00793150">
        <w:rPr>
          <w:rFonts w:ascii="Times New Roman" w:hAnsi="Times New Roman"/>
          <w:sz w:val="28"/>
          <w:szCs w:val="28"/>
          <w:lang w:val="en-US"/>
        </w:rPr>
        <w:t xml:space="preserve"> </w:t>
      </w:r>
      <w:r w:rsidR="005A3502" w:rsidRPr="00793150">
        <w:rPr>
          <w:rFonts w:ascii="Times New Roman" w:hAnsi="Times New Roman"/>
          <w:sz w:val="28"/>
          <w:szCs w:val="28"/>
          <w:lang w:val="en-US"/>
        </w:rPr>
        <w:t>-</w:t>
      </w:r>
      <w:r w:rsidR="001F1846" w:rsidRPr="00793150">
        <w:rPr>
          <w:rFonts w:ascii="Times New Roman" w:hAnsi="Times New Roman"/>
          <w:sz w:val="28"/>
          <w:szCs w:val="28"/>
          <w:lang w:val="en-US"/>
        </w:rPr>
        <w:t>P.</w:t>
      </w:r>
      <w:r w:rsidRPr="00793150">
        <w:rPr>
          <w:rFonts w:ascii="Times New Roman" w:hAnsi="Times New Roman"/>
          <w:sz w:val="28"/>
          <w:szCs w:val="28"/>
          <w:lang w:val="en-US"/>
        </w:rPr>
        <w:t>2209-2220.</w:t>
      </w:r>
    </w:p>
    <w:p w:rsidR="00EB658F" w:rsidRPr="00793150" w:rsidRDefault="00EB658F" w:rsidP="00FC2539">
      <w:pPr>
        <w:pStyle w:val="af0"/>
        <w:numPr>
          <w:ilvl w:val="0"/>
          <w:numId w:val="10"/>
        </w:numPr>
        <w:tabs>
          <w:tab w:val="clear" w:pos="786"/>
          <w:tab w:val="left" w:pos="993"/>
        </w:tabs>
        <w:spacing w:line="240" w:lineRule="auto"/>
        <w:ind w:left="0" w:firstLine="567"/>
        <w:rPr>
          <w:rFonts w:ascii="Times New Roman" w:hAnsi="Times New Roman"/>
          <w:sz w:val="28"/>
          <w:szCs w:val="28"/>
          <w:lang w:val="en-US"/>
        </w:rPr>
      </w:pPr>
      <w:r w:rsidRPr="00793150">
        <w:rPr>
          <w:rFonts w:ascii="Times New Roman" w:hAnsi="Times New Roman"/>
          <w:sz w:val="28"/>
          <w:szCs w:val="28"/>
          <w:lang w:val="en-US"/>
        </w:rPr>
        <w:t xml:space="preserve">Raabe D., Kumar R. Tensile deformation characteristics of bulk ultrafine-grained austenitic stainless steel produced by thermal cycling // Scripta Materialia. </w:t>
      </w:r>
      <w:r w:rsidR="001F1846" w:rsidRPr="00793150">
        <w:rPr>
          <w:rFonts w:ascii="Times New Roman" w:hAnsi="Times New Roman"/>
          <w:sz w:val="28"/>
          <w:szCs w:val="28"/>
          <w:lang w:val="en-US"/>
        </w:rPr>
        <w:t>-2012. -</w:t>
      </w:r>
      <w:r w:rsidRPr="00793150">
        <w:rPr>
          <w:rFonts w:ascii="Times New Roman" w:hAnsi="Times New Roman"/>
          <w:sz w:val="28"/>
          <w:szCs w:val="28"/>
          <w:lang w:val="en-US"/>
        </w:rPr>
        <w:t>№66.</w:t>
      </w:r>
      <w:r w:rsidR="001F1846" w:rsidRPr="00793150">
        <w:rPr>
          <w:rFonts w:ascii="Times New Roman" w:hAnsi="Times New Roman"/>
          <w:sz w:val="28"/>
          <w:szCs w:val="28"/>
          <w:lang w:val="en-US"/>
        </w:rPr>
        <w:t xml:space="preserve"> -P</w:t>
      </w:r>
      <w:r w:rsidRPr="00793150">
        <w:rPr>
          <w:rFonts w:ascii="Times New Roman" w:hAnsi="Times New Roman"/>
          <w:sz w:val="28"/>
          <w:szCs w:val="28"/>
          <w:lang w:val="en-US"/>
        </w:rPr>
        <w:t>.634-637</w:t>
      </w:r>
      <w:r w:rsidR="005A3502" w:rsidRPr="00793150">
        <w:rPr>
          <w:rFonts w:ascii="Times New Roman" w:hAnsi="Times New Roman"/>
          <w:sz w:val="28"/>
          <w:szCs w:val="28"/>
          <w:lang w:val="en-US"/>
        </w:rPr>
        <w:t>.</w:t>
      </w:r>
    </w:p>
    <w:p w:rsidR="00EB658F" w:rsidRPr="00793150" w:rsidRDefault="00EB658F" w:rsidP="00FC2539">
      <w:pPr>
        <w:pStyle w:val="af0"/>
        <w:numPr>
          <w:ilvl w:val="0"/>
          <w:numId w:val="10"/>
        </w:numPr>
        <w:tabs>
          <w:tab w:val="clear" w:pos="786"/>
          <w:tab w:val="left" w:pos="993"/>
        </w:tabs>
        <w:spacing w:line="240" w:lineRule="auto"/>
        <w:ind w:left="0" w:firstLine="567"/>
        <w:rPr>
          <w:rFonts w:ascii="Times New Roman" w:hAnsi="Times New Roman"/>
          <w:sz w:val="28"/>
          <w:szCs w:val="28"/>
          <w:lang w:val="en-US"/>
        </w:rPr>
      </w:pPr>
      <w:r w:rsidRPr="00793150">
        <w:rPr>
          <w:rFonts w:ascii="Times New Roman" w:hAnsi="Times New Roman"/>
          <w:sz w:val="28"/>
          <w:szCs w:val="28"/>
          <w:lang w:val="en-US"/>
        </w:rPr>
        <w:t xml:space="preserve">Song R., Ponge D., Raabe D. Mechanical properties of an ultrafine grained C-Mn steel processed by warm deformation and annealing // Acta Materialia. </w:t>
      </w:r>
      <w:r w:rsidR="001F1846" w:rsidRPr="00793150">
        <w:rPr>
          <w:rFonts w:ascii="Times New Roman" w:hAnsi="Times New Roman"/>
          <w:sz w:val="28"/>
          <w:szCs w:val="28"/>
          <w:lang w:val="en-US"/>
        </w:rPr>
        <w:t>-2005.</w:t>
      </w:r>
      <w:r w:rsidRPr="00793150">
        <w:rPr>
          <w:rFonts w:ascii="Times New Roman" w:hAnsi="Times New Roman"/>
          <w:sz w:val="28"/>
          <w:szCs w:val="28"/>
          <w:lang w:val="en-US"/>
        </w:rPr>
        <w:t>-№53.</w:t>
      </w:r>
      <w:r w:rsidR="001F1846" w:rsidRPr="00793150">
        <w:rPr>
          <w:rFonts w:ascii="Times New Roman" w:hAnsi="Times New Roman"/>
          <w:sz w:val="28"/>
          <w:szCs w:val="28"/>
          <w:lang w:val="en-US"/>
        </w:rPr>
        <w:t xml:space="preserve"> -P</w:t>
      </w:r>
      <w:r w:rsidRPr="00793150">
        <w:rPr>
          <w:rFonts w:ascii="Times New Roman" w:hAnsi="Times New Roman"/>
          <w:sz w:val="28"/>
          <w:szCs w:val="28"/>
          <w:lang w:val="en-US"/>
        </w:rPr>
        <w:t>.4881-4792.</w:t>
      </w:r>
    </w:p>
    <w:p w:rsidR="00EB658F" w:rsidRPr="00793150" w:rsidRDefault="00EB658F" w:rsidP="00FC2539">
      <w:pPr>
        <w:pStyle w:val="af0"/>
        <w:numPr>
          <w:ilvl w:val="0"/>
          <w:numId w:val="10"/>
        </w:numPr>
        <w:tabs>
          <w:tab w:val="clear" w:pos="786"/>
          <w:tab w:val="left" w:pos="993"/>
        </w:tabs>
        <w:spacing w:line="240" w:lineRule="auto"/>
        <w:ind w:left="0" w:firstLine="567"/>
        <w:rPr>
          <w:rFonts w:ascii="Times New Roman" w:hAnsi="Times New Roman"/>
          <w:sz w:val="28"/>
          <w:szCs w:val="28"/>
          <w:lang w:val="en-US"/>
        </w:rPr>
      </w:pPr>
      <w:r w:rsidRPr="00793150">
        <w:rPr>
          <w:rFonts w:ascii="Times New Roman" w:hAnsi="Times New Roman"/>
          <w:sz w:val="28"/>
          <w:szCs w:val="28"/>
          <w:lang w:val="en-US"/>
        </w:rPr>
        <w:t xml:space="preserve">Song R., Ponge D., Raabe D., Kaspar D. Microstructure and crystallographic texture of an ultrafine grained C-Mn steel and their evolution during warm deformation and annealing // Acta Materialia. </w:t>
      </w:r>
      <w:r w:rsidR="001F1846" w:rsidRPr="00793150">
        <w:rPr>
          <w:rFonts w:ascii="Times New Roman" w:hAnsi="Times New Roman"/>
          <w:sz w:val="28"/>
          <w:szCs w:val="28"/>
          <w:lang w:val="en-US"/>
        </w:rPr>
        <w:t>-2005</w:t>
      </w:r>
      <w:r w:rsidRPr="00793150">
        <w:rPr>
          <w:rFonts w:ascii="Times New Roman" w:hAnsi="Times New Roman"/>
          <w:sz w:val="28"/>
          <w:szCs w:val="28"/>
          <w:lang w:val="en-US"/>
        </w:rPr>
        <w:t>. -№53.</w:t>
      </w:r>
      <w:r w:rsidR="001F1846" w:rsidRPr="00793150">
        <w:rPr>
          <w:rFonts w:ascii="Times New Roman" w:hAnsi="Times New Roman"/>
          <w:sz w:val="28"/>
          <w:szCs w:val="28"/>
          <w:lang w:val="en-US"/>
        </w:rPr>
        <w:t xml:space="preserve"> -P</w:t>
      </w:r>
      <w:r w:rsidRPr="00793150">
        <w:rPr>
          <w:rFonts w:ascii="Times New Roman" w:hAnsi="Times New Roman"/>
          <w:sz w:val="28"/>
          <w:szCs w:val="28"/>
          <w:lang w:val="en-US"/>
        </w:rPr>
        <w:t>.845-858.</w:t>
      </w:r>
    </w:p>
    <w:p w:rsidR="00EB658F" w:rsidRPr="00793150" w:rsidRDefault="00EB658F" w:rsidP="00FC2539">
      <w:pPr>
        <w:pStyle w:val="af0"/>
        <w:numPr>
          <w:ilvl w:val="0"/>
          <w:numId w:val="10"/>
        </w:numPr>
        <w:tabs>
          <w:tab w:val="clear" w:pos="786"/>
          <w:tab w:val="left" w:pos="993"/>
        </w:tabs>
        <w:spacing w:line="240" w:lineRule="auto"/>
        <w:ind w:left="0" w:firstLine="567"/>
        <w:rPr>
          <w:rFonts w:ascii="Times New Roman" w:hAnsi="Times New Roman"/>
          <w:sz w:val="28"/>
          <w:szCs w:val="28"/>
          <w:lang w:val="en-US"/>
        </w:rPr>
      </w:pPr>
      <w:r w:rsidRPr="00793150">
        <w:rPr>
          <w:rFonts w:ascii="Times New Roman" w:hAnsi="Times New Roman"/>
          <w:sz w:val="28"/>
          <w:szCs w:val="28"/>
          <w:lang w:val="en-US"/>
        </w:rPr>
        <w:t>Kraus L. Zrnik J., Fujda M., Cieslar M. Grain Refinement of low carbon steel by ECAP severe plastic deformation // Nano</w:t>
      </w:r>
      <w:r w:rsidR="001F1846" w:rsidRPr="00793150">
        <w:rPr>
          <w:rFonts w:ascii="Times New Roman" w:hAnsi="Times New Roman"/>
          <w:sz w:val="28"/>
          <w:szCs w:val="28"/>
          <w:lang w:val="en-US"/>
        </w:rPr>
        <w:t>con 2011. Brno, Czech Republic</w:t>
      </w:r>
    </w:p>
    <w:p w:rsidR="00EB658F" w:rsidRPr="00793150" w:rsidRDefault="00EB658F" w:rsidP="00FC2539">
      <w:pPr>
        <w:pStyle w:val="af0"/>
        <w:numPr>
          <w:ilvl w:val="0"/>
          <w:numId w:val="10"/>
        </w:numPr>
        <w:tabs>
          <w:tab w:val="clear" w:pos="786"/>
          <w:tab w:val="left" w:pos="993"/>
        </w:tabs>
        <w:spacing w:line="240" w:lineRule="auto"/>
        <w:ind w:left="0" w:firstLine="567"/>
        <w:rPr>
          <w:rFonts w:ascii="Times New Roman" w:hAnsi="Times New Roman"/>
          <w:sz w:val="28"/>
          <w:szCs w:val="28"/>
          <w:lang w:val="en-US"/>
        </w:rPr>
      </w:pPr>
      <w:r w:rsidRPr="00793150">
        <w:rPr>
          <w:rFonts w:ascii="Times New Roman" w:hAnsi="Times New Roman"/>
          <w:sz w:val="28"/>
          <w:szCs w:val="28"/>
          <w:lang w:val="en-US"/>
        </w:rPr>
        <w:t>Zrnik J., Scheriau S., Pippan R. Ultrafine grain structure of medium carbon steel prepared by HPT severe plastic deformation method // Nanocon 2009.</w:t>
      </w:r>
      <w:r w:rsidR="001F1846" w:rsidRPr="00793150">
        <w:rPr>
          <w:rFonts w:ascii="Times New Roman" w:hAnsi="Times New Roman"/>
          <w:sz w:val="28"/>
          <w:szCs w:val="28"/>
          <w:lang w:val="en-US"/>
        </w:rPr>
        <w:t xml:space="preserve"> </w:t>
      </w:r>
      <w:r w:rsidR="005A3502" w:rsidRPr="00793150">
        <w:rPr>
          <w:rFonts w:ascii="Times New Roman" w:hAnsi="Times New Roman"/>
          <w:sz w:val="28"/>
          <w:szCs w:val="28"/>
          <w:lang w:val="en-US"/>
        </w:rPr>
        <w:t>Roznov pod radhostem.</w:t>
      </w:r>
    </w:p>
    <w:p w:rsidR="00EB658F" w:rsidRPr="00793150" w:rsidRDefault="00EB658F" w:rsidP="00FC2539">
      <w:pPr>
        <w:pStyle w:val="af0"/>
        <w:numPr>
          <w:ilvl w:val="0"/>
          <w:numId w:val="10"/>
        </w:numPr>
        <w:tabs>
          <w:tab w:val="clear" w:pos="786"/>
          <w:tab w:val="left" w:pos="993"/>
        </w:tabs>
        <w:spacing w:line="240" w:lineRule="auto"/>
        <w:ind w:left="0" w:firstLine="567"/>
        <w:rPr>
          <w:rFonts w:ascii="Times New Roman" w:hAnsi="Times New Roman"/>
          <w:sz w:val="28"/>
          <w:szCs w:val="28"/>
          <w:lang w:val="en-US"/>
        </w:rPr>
      </w:pPr>
      <w:r w:rsidRPr="00793150">
        <w:rPr>
          <w:rFonts w:ascii="Times New Roman" w:hAnsi="Times New Roman"/>
          <w:sz w:val="28"/>
          <w:szCs w:val="28"/>
          <w:lang w:val="en-US"/>
        </w:rPr>
        <w:t>Evangelista E., Mcqueen H., Niewczas M., Cabibbo M. Hot workability of 2304 and 2205 duplex stainless steels // Canadian Metallurgical Quarterly.</w:t>
      </w:r>
      <w:r w:rsidR="001F1846" w:rsidRPr="00793150">
        <w:rPr>
          <w:rFonts w:ascii="Times New Roman" w:hAnsi="Times New Roman"/>
          <w:sz w:val="28"/>
          <w:szCs w:val="28"/>
          <w:lang w:val="en-US"/>
        </w:rPr>
        <w:t xml:space="preserve"> -2004. -Vol.43,</w:t>
      </w:r>
      <w:r w:rsidRPr="00793150">
        <w:rPr>
          <w:rFonts w:ascii="Times New Roman" w:hAnsi="Times New Roman"/>
          <w:sz w:val="28"/>
          <w:szCs w:val="28"/>
          <w:lang w:val="en-US"/>
        </w:rPr>
        <w:t>-№3.</w:t>
      </w:r>
      <w:r w:rsidR="001F1846" w:rsidRPr="00793150">
        <w:rPr>
          <w:rFonts w:ascii="Times New Roman" w:hAnsi="Times New Roman"/>
          <w:sz w:val="28"/>
          <w:szCs w:val="28"/>
          <w:lang w:val="en-US"/>
        </w:rPr>
        <w:t xml:space="preserve"> –P.</w:t>
      </w:r>
      <w:r w:rsidRPr="00793150">
        <w:rPr>
          <w:rFonts w:ascii="Times New Roman" w:hAnsi="Times New Roman"/>
          <w:sz w:val="28"/>
          <w:szCs w:val="28"/>
          <w:lang w:val="en-US"/>
        </w:rPr>
        <w:t xml:space="preserve"> 339-354</w:t>
      </w:r>
      <w:r w:rsidR="005A3502" w:rsidRPr="00793150">
        <w:rPr>
          <w:rFonts w:ascii="Times New Roman" w:hAnsi="Times New Roman"/>
          <w:sz w:val="28"/>
          <w:szCs w:val="28"/>
          <w:lang w:val="en-US"/>
        </w:rPr>
        <w:t>.</w:t>
      </w:r>
    </w:p>
    <w:p w:rsidR="00EB658F" w:rsidRPr="00793150" w:rsidRDefault="00EB658F" w:rsidP="00FC2539">
      <w:pPr>
        <w:pStyle w:val="af0"/>
        <w:numPr>
          <w:ilvl w:val="0"/>
          <w:numId w:val="10"/>
        </w:numPr>
        <w:tabs>
          <w:tab w:val="clear" w:pos="786"/>
          <w:tab w:val="left" w:pos="993"/>
        </w:tabs>
        <w:spacing w:line="240" w:lineRule="auto"/>
        <w:ind w:left="0" w:firstLine="567"/>
        <w:rPr>
          <w:rFonts w:ascii="Times New Roman" w:hAnsi="Times New Roman"/>
          <w:sz w:val="28"/>
          <w:szCs w:val="28"/>
          <w:lang w:val="en-US"/>
        </w:rPr>
      </w:pPr>
      <w:r w:rsidRPr="00793150">
        <w:rPr>
          <w:rFonts w:ascii="Times New Roman" w:hAnsi="Times New Roman"/>
          <w:sz w:val="28"/>
          <w:szCs w:val="28"/>
          <w:lang w:val="en-US"/>
        </w:rPr>
        <w:t>Gromova A., Sosnin O., Konovalov S., Molotova K, Ivanov Yu., Kozlov E.V. Dislocation substructures evolution in steels under fatigue //</w:t>
      </w:r>
      <w:r w:rsidRPr="00793150">
        <w:rPr>
          <w:rFonts w:ascii="Times New Roman" w:hAnsi="Times New Roman"/>
          <w:sz w:val="28"/>
          <w:szCs w:val="28"/>
        </w:rPr>
        <w:t>Фундаментальные</w:t>
      </w:r>
      <w:r w:rsidRPr="00793150">
        <w:rPr>
          <w:rFonts w:ascii="Times New Roman" w:hAnsi="Times New Roman"/>
          <w:sz w:val="28"/>
          <w:szCs w:val="28"/>
          <w:lang w:val="en-US"/>
        </w:rPr>
        <w:t xml:space="preserve"> </w:t>
      </w:r>
      <w:r w:rsidRPr="00793150">
        <w:rPr>
          <w:rFonts w:ascii="Times New Roman" w:hAnsi="Times New Roman"/>
          <w:sz w:val="28"/>
          <w:szCs w:val="28"/>
        </w:rPr>
        <w:t>проблемы</w:t>
      </w:r>
      <w:r w:rsidRPr="00793150">
        <w:rPr>
          <w:rFonts w:ascii="Times New Roman" w:hAnsi="Times New Roman"/>
          <w:sz w:val="28"/>
          <w:szCs w:val="28"/>
          <w:lang w:val="en-US"/>
        </w:rPr>
        <w:t xml:space="preserve"> </w:t>
      </w:r>
      <w:r w:rsidRPr="00793150">
        <w:rPr>
          <w:rFonts w:ascii="Times New Roman" w:hAnsi="Times New Roman"/>
          <w:sz w:val="28"/>
          <w:szCs w:val="28"/>
        </w:rPr>
        <w:t>современного</w:t>
      </w:r>
      <w:r w:rsidRPr="00793150">
        <w:rPr>
          <w:rFonts w:ascii="Times New Roman" w:hAnsi="Times New Roman"/>
          <w:sz w:val="28"/>
          <w:szCs w:val="28"/>
          <w:lang w:val="en-US"/>
        </w:rPr>
        <w:t xml:space="preserve"> </w:t>
      </w:r>
      <w:r w:rsidRPr="00793150">
        <w:rPr>
          <w:rFonts w:ascii="Times New Roman" w:hAnsi="Times New Roman"/>
          <w:sz w:val="28"/>
          <w:szCs w:val="28"/>
        </w:rPr>
        <w:t>материаловедения</w:t>
      </w:r>
      <w:r w:rsidRPr="00793150">
        <w:rPr>
          <w:rFonts w:ascii="Times New Roman" w:hAnsi="Times New Roman"/>
          <w:sz w:val="28"/>
          <w:szCs w:val="28"/>
          <w:lang w:val="en-US"/>
        </w:rPr>
        <w:t>.</w:t>
      </w:r>
      <w:r w:rsidR="001F1846" w:rsidRPr="00793150">
        <w:rPr>
          <w:rFonts w:ascii="Times New Roman" w:hAnsi="Times New Roman"/>
          <w:sz w:val="28"/>
          <w:szCs w:val="28"/>
          <w:lang w:val="en-US"/>
        </w:rPr>
        <w:t xml:space="preserve"> -2005. </w:t>
      </w:r>
      <w:r w:rsidRPr="00793150">
        <w:rPr>
          <w:rFonts w:ascii="Times New Roman" w:hAnsi="Times New Roman"/>
          <w:sz w:val="28"/>
          <w:szCs w:val="28"/>
          <w:lang w:val="en-US"/>
        </w:rPr>
        <w:t>-№ 3.</w:t>
      </w:r>
      <w:r w:rsidR="001F1846" w:rsidRPr="00793150">
        <w:rPr>
          <w:rFonts w:ascii="Times New Roman" w:hAnsi="Times New Roman"/>
          <w:sz w:val="28"/>
          <w:szCs w:val="28"/>
          <w:lang w:val="en-US"/>
        </w:rPr>
        <w:t xml:space="preserve"> -P.</w:t>
      </w:r>
      <w:r w:rsidRPr="00793150">
        <w:rPr>
          <w:rFonts w:ascii="Times New Roman" w:hAnsi="Times New Roman"/>
          <w:sz w:val="28"/>
          <w:szCs w:val="28"/>
          <w:lang w:val="en-US"/>
        </w:rPr>
        <w:t>14-23</w:t>
      </w:r>
      <w:r w:rsidR="005A3502" w:rsidRPr="00793150">
        <w:rPr>
          <w:rFonts w:ascii="Times New Roman" w:hAnsi="Times New Roman"/>
          <w:sz w:val="28"/>
          <w:szCs w:val="28"/>
          <w:lang w:val="en-US"/>
        </w:rPr>
        <w:t>.</w:t>
      </w:r>
    </w:p>
    <w:p w:rsidR="00EB658F" w:rsidRPr="00793150" w:rsidRDefault="00EB658F" w:rsidP="00FC2539">
      <w:pPr>
        <w:pStyle w:val="af0"/>
        <w:numPr>
          <w:ilvl w:val="0"/>
          <w:numId w:val="10"/>
        </w:numPr>
        <w:tabs>
          <w:tab w:val="clear" w:pos="786"/>
          <w:tab w:val="left" w:pos="993"/>
        </w:tabs>
        <w:spacing w:line="240" w:lineRule="auto"/>
        <w:ind w:left="0" w:firstLine="567"/>
        <w:rPr>
          <w:rFonts w:ascii="Times New Roman" w:hAnsi="Times New Roman"/>
          <w:sz w:val="28"/>
          <w:szCs w:val="28"/>
          <w:lang w:val="en-US"/>
        </w:rPr>
      </w:pPr>
      <w:r w:rsidRPr="00793150">
        <w:rPr>
          <w:rFonts w:ascii="Times New Roman" w:hAnsi="Times New Roman"/>
          <w:sz w:val="28"/>
          <w:szCs w:val="28"/>
          <w:lang w:val="en-US"/>
        </w:rPr>
        <w:t xml:space="preserve">Zrnik J., Dobatkin S., Raab G., Fujda M., Kraus L. Ultrafine grain structure development in steel with different initial structure by severe plastic deformation// Revista Materia. </w:t>
      </w:r>
      <w:r w:rsidR="005A3502" w:rsidRPr="00793150">
        <w:rPr>
          <w:rFonts w:ascii="Times New Roman" w:hAnsi="Times New Roman"/>
          <w:sz w:val="28"/>
          <w:szCs w:val="28"/>
          <w:lang w:val="en-US"/>
        </w:rPr>
        <w:t>-2010. -Vol.15,</w:t>
      </w:r>
      <w:r w:rsidRPr="00793150">
        <w:rPr>
          <w:rFonts w:ascii="Times New Roman" w:hAnsi="Times New Roman"/>
          <w:sz w:val="28"/>
          <w:szCs w:val="28"/>
          <w:lang w:val="en-US"/>
        </w:rPr>
        <w:t>-№2.</w:t>
      </w:r>
      <w:r w:rsidR="005A3502" w:rsidRPr="00793150">
        <w:rPr>
          <w:rFonts w:ascii="Times New Roman" w:hAnsi="Times New Roman"/>
          <w:sz w:val="28"/>
          <w:szCs w:val="28"/>
          <w:lang w:val="en-US"/>
        </w:rPr>
        <w:t xml:space="preserve"> –P.</w:t>
      </w:r>
      <w:r w:rsidRPr="00793150">
        <w:rPr>
          <w:rFonts w:ascii="Times New Roman" w:hAnsi="Times New Roman"/>
          <w:sz w:val="28"/>
          <w:szCs w:val="28"/>
          <w:lang w:val="en-US"/>
        </w:rPr>
        <w:t>240-246</w:t>
      </w:r>
      <w:r w:rsidR="005A3502" w:rsidRPr="00793150">
        <w:rPr>
          <w:rFonts w:ascii="Times New Roman" w:hAnsi="Times New Roman"/>
          <w:sz w:val="28"/>
          <w:szCs w:val="28"/>
          <w:lang w:val="en-US"/>
        </w:rPr>
        <w:t>.</w:t>
      </w:r>
    </w:p>
    <w:p w:rsidR="00EB658F" w:rsidRPr="00793150" w:rsidRDefault="00EB658F" w:rsidP="00FC2539">
      <w:pPr>
        <w:pStyle w:val="af0"/>
        <w:numPr>
          <w:ilvl w:val="0"/>
          <w:numId w:val="10"/>
        </w:numPr>
        <w:tabs>
          <w:tab w:val="clear" w:pos="786"/>
          <w:tab w:val="left" w:pos="993"/>
        </w:tabs>
        <w:spacing w:line="240" w:lineRule="auto"/>
        <w:ind w:left="0" w:firstLine="567"/>
        <w:rPr>
          <w:rFonts w:ascii="Times New Roman" w:hAnsi="Times New Roman"/>
          <w:sz w:val="28"/>
          <w:szCs w:val="28"/>
          <w:lang w:val="en-US"/>
        </w:rPr>
      </w:pPr>
      <w:r w:rsidRPr="00793150">
        <w:rPr>
          <w:rFonts w:ascii="Times New Roman" w:hAnsi="Times New Roman"/>
          <w:sz w:val="28"/>
          <w:szCs w:val="28"/>
          <w:lang w:val="en-US"/>
        </w:rPr>
        <w:t>Zrnik J., Dobatkin S., Stejskal O. Effect of thermomechanical conditions on ultrafine grained structure formation in carbon steels by severe plastic deformation // Met</w:t>
      </w:r>
      <w:r w:rsidR="005A3502" w:rsidRPr="00793150">
        <w:rPr>
          <w:rFonts w:ascii="Times New Roman" w:hAnsi="Times New Roman"/>
          <w:sz w:val="28"/>
          <w:szCs w:val="28"/>
          <w:lang w:val="en-US"/>
        </w:rPr>
        <w:t>al 2008.-Hradec nad Moravici. -P</w:t>
      </w:r>
      <w:r w:rsidRPr="00793150">
        <w:rPr>
          <w:rFonts w:ascii="Times New Roman" w:hAnsi="Times New Roman"/>
          <w:sz w:val="28"/>
          <w:szCs w:val="28"/>
          <w:lang w:val="en-US"/>
        </w:rPr>
        <w:t>.1-6</w:t>
      </w:r>
      <w:r w:rsidR="005A3502" w:rsidRPr="00793150">
        <w:rPr>
          <w:rFonts w:ascii="Times New Roman" w:hAnsi="Times New Roman"/>
          <w:sz w:val="28"/>
          <w:szCs w:val="28"/>
          <w:lang w:val="en-US"/>
        </w:rPr>
        <w:t>.</w:t>
      </w:r>
    </w:p>
    <w:p w:rsidR="00EB658F" w:rsidRPr="00793150" w:rsidRDefault="00EB658F" w:rsidP="00FC2539">
      <w:pPr>
        <w:pStyle w:val="af0"/>
        <w:numPr>
          <w:ilvl w:val="0"/>
          <w:numId w:val="10"/>
        </w:numPr>
        <w:tabs>
          <w:tab w:val="clear" w:pos="786"/>
          <w:tab w:val="left" w:pos="993"/>
        </w:tabs>
        <w:spacing w:line="240" w:lineRule="auto"/>
        <w:ind w:left="0" w:firstLine="567"/>
        <w:rPr>
          <w:rFonts w:ascii="Times New Roman" w:hAnsi="Times New Roman"/>
          <w:sz w:val="28"/>
          <w:szCs w:val="28"/>
          <w:lang w:val="en-US"/>
        </w:rPr>
      </w:pPr>
      <w:r w:rsidRPr="00793150">
        <w:rPr>
          <w:rFonts w:ascii="Times New Roman" w:hAnsi="Times New Roman"/>
          <w:sz w:val="28"/>
          <w:szCs w:val="28"/>
          <w:lang w:val="en-US"/>
        </w:rPr>
        <w:lastRenderedPageBreak/>
        <w:t>Son Y., Lee Y., Park K., Lee Ch., Shin D. Ultrafine grained ferrite-martensite dual phase steels fabricated via ecual channel angular pressing: microstructure and tensile properties // Acta materialia.</w:t>
      </w:r>
      <w:r w:rsidR="005A3502" w:rsidRPr="00793150">
        <w:rPr>
          <w:rFonts w:ascii="Times New Roman" w:hAnsi="Times New Roman"/>
          <w:sz w:val="28"/>
          <w:szCs w:val="28"/>
          <w:lang w:val="en-US"/>
        </w:rPr>
        <w:t xml:space="preserve"> -2005. -</w:t>
      </w:r>
      <w:r w:rsidRPr="00793150">
        <w:rPr>
          <w:rFonts w:ascii="Times New Roman" w:hAnsi="Times New Roman"/>
          <w:sz w:val="28"/>
          <w:szCs w:val="28"/>
          <w:lang w:val="en-US"/>
        </w:rPr>
        <w:t>№53.</w:t>
      </w:r>
      <w:r w:rsidR="005A3502" w:rsidRPr="00793150">
        <w:rPr>
          <w:rFonts w:ascii="Times New Roman" w:hAnsi="Times New Roman"/>
          <w:sz w:val="28"/>
          <w:szCs w:val="28"/>
          <w:lang w:val="en-US"/>
        </w:rPr>
        <w:t xml:space="preserve"> -P.</w:t>
      </w:r>
      <w:r w:rsidRPr="00793150">
        <w:rPr>
          <w:rFonts w:ascii="Times New Roman" w:hAnsi="Times New Roman"/>
          <w:sz w:val="28"/>
          <w:szCs w:val="28"/>
          <w:lang w:val="en-US"/>
        </w:rPr>
        <w:t>3125-3134</w:t>
      </w:r>
      <w:r w:rsidR="005A3502" w:rsidRPr="00793150">
        <w:rPr>
          <w:rFonts w:ascii="Times New Roman" w:hAnsi="Times New Roman"/>
          <w:sz w:val="28"/>
          <w:szCs w:val="28"/>
          <w:lang w:val="en-US"/>
        </w:rPr>
        <w:t>.</w:t>
      </w:r>
    </w:p>
    <w:p w:rsidR="00EB658F" w:rsidRPr="00793150" w:rsidRDefault="00EB658F" w:rsidP="00FC2539">
      <w:pPr>
        <w:pStyle w:val="af0"/>
        <w:numPr>
          <w:ilvl w:val="0"/>
          <w:numId w:val="10"/>
        </w:numPr>
        <w:tabs>
          <w:tab w:val="clear" w:pos="786"/>
          <w:tab w:val="left" w:pos="993"/>
        </w:tabs>
        <w:spacing w:line="240" w:lineRule="auto"/>
        <w:ind w:left="0" w:firstLine="567"/>
        <w:rPr>
          <w:rFonts w:ascii="Times New Roman" w:hAnsi="Times New Roman"/>
          <w:sz w:val="28"/>
          <w:szCs w:val="28"/>
          <w:lang w:val="en-US"/>
        </w:rPr>
      </w:pPr>
      <w:r w:rsidRPr="00793150">
        <w:rPr>
          <w:rFonts w:ascii="Times New Roman" w:hAnsi="Times New Roman"/>
          <w:sz w:val="28"/>
          <w:szCs w:val="28"/>
          <w:lang w:val="en-US"/>
        </w:rPr>
        <w:t>Zheng H., Ye H., Li J., Jiang L., Liu Z., Wang C., Wang B. Effect of carbon content on microstructure and mechanical properties of hot-rolled low carbon 12Cr-Ni stainless steel. Materials Science and Engineering A.</w:t>
      </w:r>
      <w:r w:rsidR="005A3502" w:rsidRPr="00793150">
        <w:rPr>
          <w:rFonts w:ascii="Times New Roman" w:hAnsi="Times New Roman"/>
          <w:sz w:val="28"/>
          <w:szCs w:val="28"/>
          <w:lang w:val="en-US"/>
        </w:rPr>
        <w:t xml:space="preserve"> -2010.</w:t>
      </w:r>
      <w:r w:rsidRPr="00793150">
        <w:rPr>
          <w:rFonts w:ascii="Times New Roman" w:hAnsi="Times New Roman"/>
          <w:sz w:val="28"/>
          <w:szCs w:val="28"/>
          <w:lang w:val="en-US"/>
        </w:rPr>
        <w:t xml:space="preserve"> -№527.</w:t>
      </w:r>
      <w:r w:rsidR="005A3502" w:rsidRPr="00793150">
        <w:rPr>
          <w:rFonts w:ascii="Times New Roman" w:hAnsi="Times New Roman"/>
          <w:sz w:val="28"/>
          <w:szCs w:val="28"/>
          <w:lang w:val="en-US"/>
        </w:rPr>
        <w:t xml:space="preserve"> -P.7407-7412.</w:t>
      </w:r>
    </w:p>
    <w:p w:rsidR="00EB658F" w:rsidRPr="00793150" w:rsidRDefault="00EB658F" w:rsidP="00FC2539">
      <w:pPr>
        <w:pStyle w:val="af0"/>
        <w:numPr>
          <w:ilvl w:val="0"/>
          <w:numId w:val="10"/>
        </w:numPr>
        <w:tabs>
          <w:tab w:val="clear" w:pos="786"/>
          <w:tab w:val="left" w:pos="993"/>
        </w:tabs>
        <w:spacing w:line="240" w:lineRule="auto"/>
        <w:ind w:left="0" w:firstLine="567"/>
        <w:rPr>
          <w:rFonts w:ascii="Times New Roman" w:hAnsi="Times New Roman"/>
          <w:sz w:val="28"/>
          <w:szCs w:val="28"/>
          <w:lang w:val="en-US"/>
        </w:rPr>
      </w:pPr>
      <w:r w:rsidRPr="00793150">
        <w:rPr>
          <w:rFonts w:ascii="Times New Roman" w:hAnsi="Times New Roman"/>
          <w:sz w:val="28"/>
          <w:szCs w:val="28"/>
          <w:lang w:val="en-US"/>
        </w:rPr>
        <w:t>Calcagnotto M., Ponge D., Adachi Y., Raabe D. Effect of grain refinement on strength and ductility in dual-phase steels // Proceedings of the 2</w:t>
      </w:r>
      <w:r w:rsidRPr="00793150">
        <w:rPr>
          <w:rFonts w:ascii="Times New Roman" w:hAnsi="Times New Roman"/>
          <w:sz w:val="28"/>
          <w:szCs w:val="28"/>
          <w:vertAlign w:val="superscript"/>
          <w:lang w:val="en-US"/>
        </w:rPr>
        <w:t>nd</w:t>
      </w:r>
      <w:r w:rsidRPr="00793150">
        <w:rPr>
          <w:rFonts w:ascii="Times New Roman" w:hAnsi="Times New Roman"/>
          <w:sz w:val="28"/>
          <w:szCs w:val="28"/>
          <w:lang w:val="en-US"/>
        </w:rPr>
        <w:t xml:space="preserve"> International Symposium on steel science</w:t>
      </w:r>
      <w:r w:rsidR="005A3502" w:rsidRPr="00793150">
        <w:rPr>
          <w:rFonts w:ascii="Times New Roman" w:hAnsi="Times New Roman"/>
          <w:sz w:val="28"/>
          <w:szCs w:val="28"/>
          <w:lang w:val="en-US"/>
        </w:rPr>
        <w:t>.-2009.- Kyoto, Japan.-P</w:t>
      </w:r>
      <w:r w:rsidRPr="00793150">
        <w:rPr>
          <w:rFonts w:ascii="Times New Roman" w:hAnsi="Times New Roman"/>
          <w:sz w:val="28"/>
          <w:szCs w:val="28"/>
          <w:lang w:val="en-US"/>
        </w:rPr>
        <w:t>.21-24</w:t>
      </w:r>
      <w:r w:rsidR="005A3502" w:rsidRPr="00793150">
        <w:rPr>
          <w:rFonts w:ascii="Times New Roman" w:hAnsi="Times New Roman"/>
          <w:sz w:val="28"/>
          <w:szCs w:val="28"/>
          <w:lang w:val="en-US"/>
        </w:rPr>
        <w:t>.</w:t>
      </w:r>
    </w:p>
    <w:p w:rsidR="00EB658F" w:rsidRPr="00793150" w:rsidRDefault="00EB658F" w:rsidP="00FC2539">
      <w:pPr>
        <w:pStyle w:val="af0"/>
        <w:numPr>
          <w:ilvl w:val="0"/>
          <w:numId w:val="10"/>
        </w:numPr>
        <w:tabs>
          <w:tab w:val="clear" w:pos="786"/>
          <w:tab w:val="left" w:pos="993"/>
        </w:tabs>
        <w:spacing w:line="240" w:lineRule="auto"/>
        <w:ind w:left="0" w:firstLine="567"/>
        <w:rPr>
          <w:rFonts w:ascii="Times New Roman" w:hAnsi="Times New Roman"/>
          <w:sz w:val="28"/>
          <w:szCs w:val="28"/>
          <w:lang w:val="en-US"/>
        </w:rPr>
      </w:pPr>
      <w:r w:rsidRPr="00793150">
        <w:rPr>
          <w:rFonts w:ascii="Times New Roman" w:hAnsi="Times New Roman"/>
          <w:sz w:val="28"/>
          <w:szCs w:val="28"/>
          <w:lang w:val="en-US"/>
        </w:rPr>
        <w:t>Panin S.V., Bydzan A.Yu., Baibulatov S.V., Korobkina N.N. Structural levels of plastic deformation and fracture of coated materials under different schemes of external loading. Science and Technology, 2001, KORUS</w:t>
      </w:r>
      <w:r w:rsidRPr="00793150">
        <w:rPr>
          <w:rFonts w:ascii="Times New Roman" w:hAnsi="Times New Roman"/>
          <w:sz w:val="28"/>
          <w:szCs w:val="28"/>
          <w:vertAlign w:val="superscript"/>
          <w:lang w:val="en-US"/>
        </w:rPr>
        <w:t>’</w:t>
      </w:r>
      <w:r w:rsidRPr="00793150">
        <w:rPr>
          <w:rFonts w:ascii="Times New Roman" w:hAnsi="Times New Roman"/>
          <w:sz w:val="28"/>
          <w:szCs w:val="28"/>
          <w:lang w:val="en-US"/>
        </w:rPr>
        <w:t>01. Proceedings. The Fifth Russian-Korea</w:t>
      </w:r>
      <w:r w:rsidR="005A3502" w:rsidRPr="00793150">
        <w:rPr>
          <w:rFonts w:ascii="Times New Roman" w:hAnsi="Times New Roman"/>
          <w:sz w:val="28"/>
          <w:szCs w:val="28"/>
          <w:lang w:val="en-US"/>
        </w:rPr>
        <w:t>n International Symposium. -Vol.1, -P</w:t>
      </w:r>
      <w:r w:rsidRPr="00793150">
        <w:rPr>
          <w:rFonts w:ascii="Times New Roman" w:hAnsi="Times New Roman"/>
          <w:sz w:val="28"/>
          <w:szCs w:val="28"/>
          <w:lang w:val="en-US"/>
        </w:rPr>
        <w:t>.277-280.</w:t>
      </w:r>
    </w:p>
    <w:p w:rsidR="00EB658F" w:rsidRPr="00793150" w:rsidRDefault="00EB658F" w:rsidP="00FC2539">
      <w:pPr>
        <w:pStyle w:val="a3"/>
        <w:numPr>
          <w:ilvl w:val="0"/>
          <w:numId w:val="10"/>
        </w:numPr>
        <w:tabs>
          <w:tab w:val="clear" w:pos="786"/>
          <w:tab w:val="clear" w:pos="3261"/>
          <w:tab w:val="left" w:pos="993"/>
        </w:tabs>
        <w:ind w:left="0" w:firstLine="567"/>
        <w:jc w:val="both"/>
        <w:rPr>
          <w:b w:val="0"/>
          <w:szCs w:val="28"/>
        </w:rPr>
      </w:pPr>
      <w:r w:rsidRPr="00793150">
        <w:rPr>
          <w:b w:val="0"/>
          <w:szCs w:val="28"/>
        </w:rPr>
        <w:t>Сарафанов Г.Ф., Перевезенцев В.Н. Закономерности деформационного измельчения структуры металлов и сплавов. –Нижний Новгород: Изд-во НГУ им. Н.И. Лобачевского.-2007.-96с.</w:t>
      </w:r>
    </w:p>
    <w:p w:rsidR="00EB658F" w:rsidRPr="00793150" w:rsidRDefault="00EB658F" w:rsidP="00FC2539">
      <w:pPr>
        <w:pStyle w:val="a3"/>
        <w:numPr>
          <w:ilvl w:val="0"/>
          <w:numId w:val="10"/>
        </w:numPr>
        <w:tabs>
          <w:tab w:val="clear" w:pos="786"/>
          <w:tab w:val="clear" w:pos="3261"/>
          <w:tab w:val="left" w:pos="993"/>
        </w:tabs>
        <w:ind w:left="0" w:firstLine="567"/>
        <w:jc w:val="both"/>
        <w:rPr>
          <w:b w:val="0"/>
          <w:szCs w:val="28"/>
          <w:lang w:val="en-US"/>
        </w:rPr>
      </w:pPr>
      <w:r w:rsidRPr="00793150">
        <w:rPr>
          <w:b w:val="0"/>
          <w:szCs w:val="28"/>
          <w:lang w:val="en-US"/>
        </w:rPr>
        <w:t xml:space="preserve">Ditenberg I.A., Tyumentsev A.N., Grinyaev K.V., Chernov V.M., Potapenko M.M., Korznikov A.V. Evolution of the defect substructure in V-4Ti-4Cr alloy under severe plastic deformation // Technical physics. </w:t>
      </w:r>
      <w:r w:rsidR="005A3502" w:rsidRPr="00793150">
        <w:rPr>
          <w:b w:val="0"/>
          <w:szCs w:val="28"/>
          <w:lang w:val="en-US"/>
        </w:rPr>
        <w:t>-2011. –Vol.56,</w:t>
      </w:r>
      <w:r w:rsidRPr="00793150">
        <w:rPr>
          <w:b w:val="0"/>
          <w:szCs w:val="28"/>
          <w:lang w:val="en-US"/>
        </w:rPr>
        <w:t xml:space="preserve">№6. </w:t>
      </w:r>
      <w:r w:rsidR="005A3502" w:rsidRPr="00793150">
        <w:rPr>
          <w:b w:val="0"/>
          <w:szCs w:val="28"/>
          <w:lang w:val="en-US"/>
        </w:rPr>
        <w:t>-</w:t>
      </w:r>
      <w:r w:rsidRPr="00793150">
        <w:rPr>
          <w:b w:val="0"/>
          <w:szCs w:val="28"/>
        </w:rPr>
        <w:t>С</w:t>
      </w:r>
      <w:r w:rsidRPr="00793150">
        <w:rPr>
          <w:b w:val="0"/>
          <w:szCs w:val="28"/>
          <w:lang w:val="en-US"/>
        </w:rPr>
        <w:t>.815-820.</w:t>
      </w:r>
    </w:p>
    <w:p w:rsidR="00EB658F" w:rsidRPr="00793150" w:rsidRDefault="00EB658F" w:rsidP="00FC2539">
      <w:pPr>
        <w:pStyle w:val="a3"/>
        <w:numPr>
          <w:ilvl w:val="0"/>
          <w:numId w:val="10"/>
        </w:numPr>
        <w:tabs>
          <w:tab w:val="clear" w:pos="786"/>
          <w:tab w:val="clear" w:pos="3261"/>
          <w:tab w:val="left" w:pos="993"/>
        </w:tabs>
        <w:ind w:left="0" w:firstLine="567"/>
        <w:jc w:val="both"/>
        <w:rPr>
          <w:b w:val="0"/>
          <w:szCs w:val="28"/>
        </w:rPr>
      </w:pPr>
      <w:r w:rsidRPr="00793150">
        <w:rPr>
          <w:b w:val="0"/>
          <w:szCs w:val="28"/>
        </w:rPr>
        <w:t>Лычагин Д.В., Старенченко В.А., Соловьева Ю.В. Классификация и масштабная иерархия структурных элементов деформации ГЦК-монокристал</w:t>
      </w:r>
      <w:r w:rsidR="005A3502" w:rsidRPr="00793150">
        <w:rPr>
          <w:b w:val="0"/>
          <w:szCs w:val="28"/>
        </w:rPr>
        <w:t>лов // Физическая мезомеханика.-2005. -</w:t>
      </w:r>
      <w:r w:rsidRPr="00793150">
        <w:rPr>
          <w:b w:val="0"/>
          <w:szCs w:val="28"/>
        </w:rPr>
        <w:t>№8</w:t>
      </w:r>
      <w:r w:rsidR="005A3502" w:rsidRPr="00793150">
        <w:rPr>
          <w:b w:val="0"/>
          <w:szCs w:val="28"/>
        </w:rPr>
        <w:t xml:space="preserve">. </w:t>
      </w:r>
      <w:r w:rsidRPr="00793150">
        <w:rPr>
          <w:b w:val="0"/>
          <w:szCs w:val="28"/>
        </w:rPr>
        <w:t>–С.67-77</w:t>
      </w:r>
      <w:r w:rsidR="005A3502" w:rsidRPr="00793150">
        <w:rPr>
          <w:b w:val="0"/>
          <w:szCs w:val="28"/>
        </w:rPr>
        <w:t>.</w:t>
      </w:r>
    </w:p>
    <w:p w:rsidR="00EB658F" w:rsidRPr="00793150" w:rsidRDefault="00EB658F" w:rsidP="00FC2539">
      <w:pPr>
        <w:pStyle w:val="af0"/>
        <w:numPr>
          <w:ilvl w:val="0"/>
          <w:numId w:val="10"/>
        </w:numPr>
        <w:tabs>
          <w:tab w:val="clear" w:pos="786"/>
          <w:tab w:val="left" w:pos="993"/>
        </w:tabs>
        <w:spacing w:line="240" w:lineRule="auto"/>
        <w:ind w:left="0" w:firstLine="567"/>
        <w:rPr>
          <w:rFonts w:ascii="Times New Roman" w:hAnsi="Times New Roman"/>
          <w:sz w:val="28"/>
          <w:szCs w:val="28"/>
        </w:rPr>
      </w:pPr>
      <w:r w:rsidRPr="00793150">
        <w:rPr>
          <w:rFonts w:ascii="Times New Roman" w:hAnsi="Times New Roman"/>
          <w:sz w:val="28"/>
          <w:szCs w:val="28"/>
        </w:rPr>
        <w:t xml:space="preserve">Грачев В.В., Громова А.В., Целлермаер В.Я., Козлов Э.В., Ивахин М.П. Эволюция дислокационной субструктуры мало-и среднеуглеродистых сталей в процессе волочения // Материалы </w:t>
      </w:r>
      <w:r w:rsidRPr="00793150">
        <w:rPr>
          <w:rFonts w:ascii="Times New Roman" w:hAnsi="Times New Roman"/>
          <w:sz w:val="28"/>
          <w:szCs w:val="28"/>
          <w:lang w:val="en-US"/>
        </w:rPr>
        <w:t>XLII</w:t>
      </w:r>
      <w:r w:rsidRPr="00793150">
        <w:rPr>
          <w:rFonts w:ascii="Times New Roman" w:hAnsi="Times New Roman"/>
          <w:sz w:val="28"/>
          <w:szCs w:val="28"/>
        </w:rPr>
        <w:t xml:space="preserve"> Международ. конф. «Актуальные проблемы прочности».-2004. –Калуга.</w:t>
      </w:r>
      <w:r w:rsidR="005A3502" w:rsidRPr="00793150">
        <w:rPr>
          <w:rFonts w:ascii="Times New Roman" w:hAnsi="Times New Roman"/>
          <w:sz w:val="28"/>
          <w:szCs w:val="28"/>
          <w:lang w:val="en-US"/>
        </w:rPr>
        <w:t xml:space="preserve"> -</w:t>
      </w:r>
      <w:r w:rsidR="005A3502" w:rsidRPr="00793150">
        <w:rPr>
          <w:rFonts w:ascii="Times New Roman" w:hAnsi="Times New Roman"/>
          <w:sz w:val="28"/>
          <w:szCs w:val="28"/>
        </w:rPr>
        <w:t>С.</w:t>
      </w:r>
      <w:r w:rsidRPr="00793150">
        <w:rPr>
          <w:rFonts w:ascii="Times New Roman" w:hAnsi="Times New Roman"/>
          <w:sz w:val="28"/>
          <w:szCs w:val="28"/>
        </w:rPr>
        <w:t>3</w:t>
      </w:r>
      <w:r w:rsidR="005A3502" w:rsidRPr="00793150">
        <w:rPr>
          <w:rFonts w:ascii="Times New Roman" w:hAnsi="Times New Roman"/>
          <w:sz w:val="28"/>
          <w:szCs w:val="28"/>
          <w:lang w:val="en-US"/>
        </w:rPr>
        <w:t>.</w:t>
      </w:r>
    </w:p>
    <w:p w:rsidR="00EB658F" w:rsidRPr="00793150" w:rsidRDefault="00EB658F" w:rsidP="00FC2539">
      <w:pPr>
        <w:pStyle w:val="a3"/>
        <w:numPr>
          <w:ilvl w:val="0"/>
          <w:numId w:val="10"/>
        </w:numPr>
        <w:tabs>
          <w:tab w:val="clear" w:pos="786"/>
          <w:tab w:val="clear" w:pos="3261"/>
          <w:tab w:val="left" w:pos="993"/>
        </w:tabs>
        <w:ind w:left="0" w:firstLine="567"/>
        <w:jc w:val="both"/>
        <w:rPr>
          <w:b w:val="0"/>
          <w:szCs w:val="28"/>
        </w:rPr>
      </w:pPr>
      <w:r w:rsidRPr="00793150">
        <w:rPr>
          <w:b w:val="0"/>
          <w:szCs w:val="28"/>
        </w:rPr>
        <w:t xml:space="preserve">Сосин О.В., Громов А.В., Иванов Ю.Ф., Козлов Э.В., Конавалов С.В., Сучкова Е.Ю. Эволюция дислокационных субструктур в сталях при усталостном нагружении // Вестник Новгородского государственного университета. </w:t>
      </w:r>
      <w:r w:rsidR="005A3502" w:rsidRPr="00793150">
        <w:rPr>
          <w:b w:val="0"/>
          <w:szCs w:val="28"/>
        </w:rPr>
        <w:t>-2004.-</w:t>
      </w:r>
      <w:r w:rsidRPr="00793150">
        <w:rPr>
          <w:b w:val="0"/>
          <w:szCs w:val="28"/>
        </w:rPr>
        <w:t>№28.</w:t>
      </w:r>
      <w:r w:rsidR="005A3502" w:rsidRPr="00793150">
        <w:rPr>
          <w:b w:val="0"/>
          <w:szCs w:val="28"/>
        </w:rPr>
        <w:t xml:space="preserve"> -</w:t>
      </w:r>
      <w:r w:rsidRPr="00793150">
        <w:rPr>
          <w:b w:val="0"/>
          <w:szCs w:val="28"/>
        </w:rPr>
        <w:t>С.13-21.</w:t>
      </w:r>
    </w:p>
    <w:p w:rsidR="00EB658F" w:rsidRPr="00793150" w:rsidRDefault="00EB658F" w:rsidP="00FC2539">
      <w:pPr>
        <w:pStyle w:val="af0"/>
        <w:numPr>
          <w:ilvl w:val="0"/>
          <w:numId w:val="10"/>
        </w:numPr>
        <w:tabs>
          <w:tab w:val="clear" w:pos="786"/>
          <w:tab w:val="left" w:pos="993"/>
        </w:tabs>
        <w:spacing w:line="240" w:lineRule="auto"/>
        <w:ind w:left="0" w:firstLine="567"/>
        <w:rPr>
          <w:rFonts w:ascii="Times New Roman" w:hAnsi="Times New Roman"/>
          <w:sz w:val="28"/>
          <w:szCs w:val="28"/>
        </w:rPr>
      </w:pPr>
      <w:r w:rsidRPr="00793150">
        <w:rPr>
          <w:rFonts w:ascii="Times New Roman" w:hAnsi="Times New Roman"/>
          <w:sz w:val="28"/>
          <w:szCs w:val="28"/>
        </w:rPr>
        <w:t xml:space="preserve">Сосин О.В., Громов А.В., Конавалов С.В., Коваленко С.В., Иванов Ю.Ф., Козлов Э.В. Эволюция дислокационных субструктур в аустенитных сталях при усталости // Материалы </w:t>
      </w:r>
      <w:r w:rsidRPr="00793150">
        <w:rPr>
          <w:rFonts w:ascii="Times New Roman" w:hAnsi="Times New Roman"/>
          <w:sz w:val="28"/>
          <w:szCs w:val="28"/>
          <w:lang w:val="en-US"/>
        </w:rPr>
        <w:t>XLII</w:t>
      </w:r>
      <w:r w:rsidRPr="00793150">
        <w:rPr>
          <w:rFonts w:ascii="Times New Roman" w:hAnsi="Times New Roman"/>
          <w:sz w:val="28"/>
          <w:szCs w:val="28"/>
        </w:rPr>
        <w:t xml:space="preserve"> Международ. конф. «Актуальные проблемы прочности».-2004. –Калуга. </w:t>
      </w:r>
      <w:r w:rsidR="005A3502" w:rsidRPr="00793150">
        <w:rPr>
          <w:rFonts w:ascii="Times New Roman" w:hAnsi="Times New Roman"/>
          <w:sz w:val="28"/>
          <w:szCs w:val="28"/>
          <w:lang w:val="en-US"/>
        </w:rPr>
        <w:t>-</w:t>
      </w:r>
      <w:r w:rsidR="005A3502" w:rsidRPr="00793150">
        <w:rPr>
          <w:rFonts w:ascii="Times New Roman" w:hAnsi="Times New Roman"/>
          <w:sz w:val="28"/>
          <w:szCs w:val="28"/>
        </w:rPr>
        <w:t>С.</w:t>
      </w:r>
      <w:r w:rsidRPr="00793150">
        <w:rPr>
          <w:rFonts w:ascii="Times New Roman" w:hAnsi="Times New Roman"/>
          <w:sz w:val="28"/>
          <w:szCs w:val="28"/>
        </w:rPr>
        <w:t>7</w:t>
      </w:r>
      <w:r w:rsidR="005A3502" w:rsidRPr="00793150">
        <w:rPr>
          <w:rFonts w:ascii="Times New Roman" w:hAnsi="Times New Roman"/>
          <w:sz w:val="28"/>
          <w:szCs w:val="28"/>
          <w:lang w:val="en-US"/>
        </w:rPr>
        <w:t>.</w:t>
      </w:r>
    </w:p>
    <w:p w:rsidR="00EB658F" w:rsidRPr="00793150" w:rsidRDefault="00EB658F" w:rsidP="00FC2539">
      <w:pPr>
        <w:pStyle w:val="af0"/>
        <w:numPr>
          <w:ilvl w:val="0"/>
          <w:numId w:val="10"/>
        </w:numPr>
        <w:tabs>
          <w:tab w:val="clear" w:pos="786"/>
          <w:tab w:val="left" w:pos="993"/>
        </w:tabs>
        <w:spacing w:line="240" w:lineRule="auto"/>
        <w:ind w:left="0" w:firstLine="567"/>
        <w:rPr>
          <w:rFonts w:ascii="Times New Roman" w:hAnsi="Times New Roman"/>
          <w:sz w:val="28"/>
          <w:szCs w:val="28"/>
        </w:rPr>
      </w:pPr>
      <w:r w:rsidRPr="00793150">
        <w:rPr>
          <w:rFonts w:ascii="Times New Roman" w:hAnsi="Times New Roman"/>
          <w:sz w:val="28"/>
          <w:szCs w:val="28"/>
        </w:rPr>
        <w:t xml:space="preserve">Сосин О.В., Сучкова Е.Ю., Громов А.В., Иванов Ю.Ф., Козлов Э.В., Конавалов С.В. Эволюция структуры и фазового состава стали 60ГС2 в условиях многоцикловых усталостных испытаний // Материалы </w:t>
      </w:r>
      <w:r w:rsidRPr="00793150">
        <w:rPr>
          <w:rFonts w:ascii="Times New Roman" w:hAnsi="Times New Roman"/>
          <w:sz w:val="28"/>
          <w:szCs w:val="28"/>
          <w:lang w:val="en-US"/>
        </w:rPr>
        <w:t>XLII</w:t>
      </w:r>
      <w:r w:rsidRPr="00793150">
        <w:rPr>
          <w:rFonts w:ascii="Times New Roman" w:hAnsi="Times New Roman"/>
          <w:sz w:val="28"/>
          <w:szCs w:val="28"/>
        </w:rPr>
        <w:t xml:space="preserve"> Международ. конф. «Актуальные проблемы прочности».-2004. –Калуга. </w:t>
      </w:r>
      <w:r w:rsidR="005A3502" w:rsidRPr="00793150">
        <w:rPr>
          <w:rFonts w:ascii="Times New Roman" w:hAnsi="Times New Roman"/>
          <w:sz w:val="28"/>
          <w:szCs w:val="28"/>
          <w:lang w:val="en-US"/>
        </w:rPr>
        <w:t>-</w:t>
      </w:r>
      <w:r w:rsidR="005A3502" w:rsidRPr="00793150">
        <w:rPr>
          <w:rFonts w:ascii="Times New Roman" w:hAnsi="Times New Roman"/>
          <w:sz w:val="28"/>
          <w:szCs w:val="28"/>
        </w:rPr>
        <w:t>С.</w:t>
      </w:r>
      <w:r w:rsidRPr="00793150">
        <w:rPr>
          <w:rFonts w:ascii="Times New Roman" w:hAnsi="Times New Roman"/>
          <w:sz w:val="28"/>
          <w:szCs w:val="28"/>
        </w:rPr>
        <w:t>8</w:t>
      </w:r>
      <w:r w:rsidR="005A3502" w:rsidRPr="00793150">
        <w:rPr>
          <w:rFonts w:ascii="Times New Roman" w:hAnsi="Times New Roman"/>
          <w:sz w:val="28"/>
          <w:szCs w:val="28"/>
          <w:lang w:val="en-US"/>
        </w:rPr>
        <w:t>.</w:t>
      </w:r>
    </w:p>
    <w:p w:rsidR="00EB658F" w:rsidRPr="00793150" w:rsidRDefault="00EB658F" w:rsidP="00FC2539">
      <w:pPr>
        <w:pStyle w:val="a3"/>
        <w:numPr>
          <w:ilvl w:val="0"/>
          <w:numId w:val="10"/>
        </w:numPr>
        <w:tabs>
          <w:tab w:val="clear" w:pos="786"/>
          <w:tab w:val="clear" w:pos="3261"/>
          <w:tab w:val="left" w:pos="993"/>
        </w:tabs>
        <w:ind w:left="0" w:firstLine="567"/>
        <w:jc w:val="both"/>
        <w:rPr>
          <w:b w:val="0"/>
          <w:szCs w:val="28"/>
        </w:rPr>
      </w:pPr>
      <w:r w:rsidRPr="00793150">
        <w:rPr>
          <w:b w:val="0"/>
          <w:szCs w:val="28"/>
        </w:rPr>
        <w:t>Коновалов С.В., Иванов Ю.Ф., Громова А.В. Формирование градиентной субструктуры в марганцовистой аустенитной стали при усталостном нагружении и электроимпульсной обработке. Физика и химия обработки материалов.</w:t>
      </w:r>
      <w:r w:rsidR="005A3502" w:rsidRPr="00793150">
        <w:rPr>
          <w:b w:val="0"/>
          <w:szCs w:val="28"/>
        </w:rPr>
        <w:t xml:space="preserve"> -2010.</w:t>
      </w:r>
      <w:r w:rsidRPr="00793150">
        <w:rPr>
          <w:b w:val="0"/>
          <w:szCs w:val="28"/>
        </w:rPr>
        <w:t>-№4.-С.72-78.</w:t>
      </w:r>
    </w:p>
    <w:p w:rsidR="00EB658F" w:rsidRPr="00793150" w:rsidRDefault="00EB658F" w:rsidP="00FC2539">
      <w:pPr>
        <w:pStyle w:val="af0"/>
        <w:numPr>
          <w:ilvl w:val="0"/>
          <w:numId w:val="10"/>
        </w:numPr>
        <w:tabs>
          <w:tab w:val="clear" w:pos="786"/>
          <w:tab w:val="num" w:pos="993"/>
        </w:tabs>
        <w:spacing w:line="240" w:lineRule="auto"/>
        <w:ind w:left="0" w:firstLine="567"/>
        <w:rPr>
          <w:rFonts w:ascii="Times New Roman" w:hAnsi="Times New Roman"/>
          <w:sz w:val="28"/>
          <w:szCs w:val="28"/>
        </w:rPr>
      </w:pPr>
      <w:r w:rsidRPr="00793150">
        <w:rPr>
          <w:rFonts w:ascii="Times New Roman" w:hAnsi="Times New Roman"/>
          <w:sz w:val="28"/>
          <w:szCs w:val="28"/>
        </w:rPr>
        <w:lastRenderedPageBreak/>
        <w:t xml:space="preserve">Захожаева М.И., Литовченко И.Ю. Особенности дефектной субструктуры метастабильной аустенитной стали после прокатки до больших степеней деформации // Материалы </w:t>
      </w:r>
      <w:r w:rsidRPr="00793150">
        <w:rPr>
          <w:rFonts w:ascii="Times New Roman" w:hAnsi="Times New Roman"/>
          <w:sz w:val="28"/>
          <w:szCs w:val="28"/>
          <w:lang w:val="en-US"/>
        </w:rPr>
        <w:t>XVII</w:t>
      </w:r>
      <w:r w:rsidRPr="00793150">
        <w:rPr>
          <w:rFonts w:ascii="Times New Roman" w:hAnsi="Times New Roman"/>
          <w:sz w:val="28"/>
          <w:szCs w:val="28"/>
        </w:rPr>
        <w:t xml:space="preserve"> Международ. научн.-практ. конф. «Современная техника и технологии».-2011. –Томск. </w:t>
      </w:r>
      <w:r w:rsidR="005A3502" w:rsidRPr="00793150">
        <w:rPr>
          <w:rFonts w:ascii="Times New Roman" w:hAnsi="Times New Roman"/>
          <w:sz w:val="28"/>
          <w:szCs w:val="28"/>
          <w:lang w:val="en-US"/>
        </w:rPr>
        <w:t>-</w:t>
      </w:r>
      <w:r w:rsidR="005A3502" w:rsidRPr="00793150">
        <w:rPr>
          <w:rFonts w:ascii="Times New Roman" w:hAnsi="Times New Roman"/>
          <w:sz w:val="28"/>
          <w:szCs w:val="28"/>
        </w:rPr>
        <w:t>С.</w:t>
      </w:r>
      <w:r w:rsidRPr="00793150">
        <w:rPr>
          <w:rFonts w:ascii="Times New Roman" w:hAnsi="Times New Roman"/>
          <w:sz w:val="28"/>
          <w:szCs w:val="28"/>
        </w:rPr>
        <w:t>399-400</w:t>
      </w:r>
      <w:r w:rsidR="005A3502" w:rsidRPr="00793150">
        <w:rPr>
          <w:rFonts w:ascii="Times New Roman" w:hAnsi="Times New Roman"/>
          <w:sz w:val="28"/>
          <w:szCs w:val="28"/>
          <w:lang w:val="en-US"/>
        </w:rPr>
        <w:t>.</w:t>
      </w:r>
    </w:p>
    <w:p w:rsidR="00EB658F" w:rsidRPr="00793150" w:rsidRDefault="00EB658F" w:rsidP="00FC2539">
      <w:pPr>
        <w:pStyle w:val="af0"/>
        <w:numPr>
          <w:ilvl w:val="0"/>
          <w:numId w:val="10"/>
        </w:numPr>
        <w:tabs>
          <w:tab w:val="clear" w:pos="786"/>
          <w:tab w:val="num" w:pos="993"/>
        </w:tabs>
        <w:spacing w:line="240" w:lineRule="auto"/>
        <w:ind w:left="0" w:firstLine="567"/>
        <w:rPr>
          <w:rFonts w:ascii="Times New Roman" w:hAnsi="Times New Roman"/>
          <w:sz w:val="28"/>
          <w:szCs w:val="28"/>
        </w:rPr>
      </w:pPr>
      <w:r w:rsidRPr="00793150">
        <w:rPr>
          <w:rFonts w:ascii="Times New Roman" w:hAnsi="Times New Roman"/>
          <w:sz w:val="28"/>
          <w:szCs w:val="28"/>
        </w:rPr>
        <w:t>Козлов Э.В., Попова Н.А., Конева Н.А. Скалярная плотность дислокаций во фрагментах с разными типами субструктур // Письма о материалах.</w:t>
      </w:r>
      <w:r w:rsidR="005A3502" w:rsidRPr="00793150">
        <w:rPr>
          <w:rFonts w:ascii="Times New Roman" w:hAnsi="Times New Roman"/>
          <w:sz w:val="28"/>
          <w:szCs w:val="28"/>
        </w:rPr>
        <w:t xml:space="preserve"> -2011. -</w:t>
      </w:r>
      <w:r w:rsidRPr="00793150">
        <w:rPr>
          <w:rFonts w:ascii="Times New Roman" w:hAnsi="Times New Roman"/>
          <w:sz w:val="28"/>
          <w:szCs w:val="28"/>
        </w:rPr>
        <w:t xml:space="preserve">Т.1. </w:t>
      </w:r>
      <w:r w:rsidR="005A3502" w:rsidRPr="00793150">
        <w:rPr>
          <w:rFonts w:ascii="Times New Roman" w:hAnsi="Times New Roman"/>
          <w:sz w:val="28"/>
          <w:szCs w:val="28"/>
        </w:rPr>
        <w:t>-</w:t>
      </w:r>
      <w:r w:rsidRPr="00793150">
        <w:rPr>
          <w:rFonts w:ascii="Times New Roman" w:hAnsi="Times New Roman"/>
          <w:sz w:val="28"/>
          <w:szCs w:val="28"/>
        </w:rPr>
        <w:t>С.15-18.</w:t>
      </w:r>
    </w:p>
    <w:p w:rsidR="00EB658F" w:rsidRPr="00793150" w:rsidRDefault="00EB658F" w:rsidP="00FC2539">
      <w:pPr>
        <w:pStyle w:val="af0"/>
        <w:numPr>
          <w:ilvl w:val="0"/>
          <w:numId w:val="10"/>
        </w:numPr>
        <w:tabs>
          <w:tab w:val="clear" w:pos="786"/>
          <w:tab w:val="num" w:pos="993"/>
        </w:tabs>
        <w:spacing w:line="240" w:lineRule="auto"/>
        <w:ind w:left="0" w:firstLine="567"/>
        <w:rPr>
          <w:rFonts w:ascii="Times New Roman" w:hAnsi="Times New Roman"/>
          <w:sz w:val="28"/>
          <w:szCs w:val="28"/>
        </w:rPr>
      </w:pPr>
      <w:r w:rsidRPr="00793150">
        <w:rPr>
          <w:rFonts w:ascii="Times New Roman" w:hAnsi="Times New Roman"/>
          <w:sz w:val="28"/>
          <w:szCs w:val="28"/>
        </w:rPr>
        <w:t>Козлов Э.В., Конева Н.А., Попова Н.А. Влияние размера зерен и фрагментов на плотность дислокаций в металлических материалах // Фундаментальные проблемы современного материаловедения.</w:t>
      </w:r>
      <w:r w:rsidR="005A3502" w:rsidRPr="00793150">
        <w:rPr>
          <w:rFonts w:ascii="Times New Roman" w:hAnsi="Times New Roman"/>
          <w:sz w:val="28"/>
          <w:szCs w:val="28"/>
        </w:rPr>
        <w:t xml:space="preserve"> -2010. -Т.7, </w:t>
      </w:r>
      <w:r w:rsidRPr="00793150">
        <w:rPr>
          <w:rFonts w:ascii="Times New Roman" w:hAnsi="Times New Roman"/>
          <w:sz w:val="28"/>
          <w:szCs w:val="28"/>
        </w:rPr>
        <w:t>№1.–С.64-70</w:t>
      </w:r>
      <w:r w:rsidR="005A3502" w:rsidRPr="00793150">
        <w:rPr>
          <w:rFonts w:ascii="Times New Roman" w:hAnsi="Times New Roman"/>
          <w:sz w:val="28"/>
          <w:szCs w:val="28"/>
        </w:rPr>
        <w:t>.</w:t>
      </w:r>
    </w:p>
    <w:p w:rsidR="00EB658F" w:rsidRPr="00793150" w:rsidRDefault="00EB658F" w:rsidP="00FC2539">
      <w:pPr>
        <w:pStyle w:val="a3"/>
        <w:numPr>
          <w:ilvl w:val="0"/>
          <w:numId w:val="10"/>
        </w:numPr>
        <w:tabs>
          <w:tab w:val="clear" w:pos="786"/>
          <w:tab w:val="clear" w:pos="3261"/>
          <w:tab w:val="num" w:pos="993"/>
        </w:tabs>
        <w:ind w:left="0" w:firstLine="567"/>
        <w:jc w:val="both"/>
        <w:rPr>
          <w:b w:val="0"/>
          <w:szCs w:val="28"/>
          <w:lang w:val="en-US"/>
        </w:rPr>
      </w:pPr>
      <w:r w:rsidRPr="00793150">
        <w:rPr>
          <w:b w:val="0"/>
          <w:szCs w:val="28"/>
          <w:lang w:val="en-US"/>
        </w:rPr>
        <w:t xml:space="preserve">Moon J., Kim S-J., Lee Ch. Effect of thermo-mechanical cycling on the microstructure and strength of lath martensite in the weld CGHAZ of HSLA steel. // Materials Science and Engineering: A. </w:t>
      </w:r>
      <w:r w:rsidR="005A3502" w:rsidRPr="00793150">
        <w:rPr>
          <w:b w:val="0"/>
          <w:szCs w:val="28"/>
          <w:lang w:val="en-US"/>
        </w:rPr>
        <w:t>-2011. -№528. -P.7658-7662.</w:t>
      </w:r>
    </w:p>
    <w:p w:rsidR="00EB658F" w:rsidRPr="00793150" w:rsidRDefault="00EB658F" w:rsidP="00FC2539">
      <w:pPr>
        <w:pStyle w:val="a3"/>
        <w:numPr>
          <w:ilvl w:val="0"/>
          <w:numId w:val="10"/>
        </w:numPr>
        <w:tabs>
          <w:tab w:val="clear" w:pos="786"/>
          <w:tab w:val="clear" w:pos="3261"/>
          <w:tab w:val="num" w:pos="993"/>
        </w:tabs>
        <w:ind w:left="0" w:firstLine="567"/>
        <w:jc w:val="both"/>
        <w:rPr>
          <w:b w:val="0"/>
          <w:szCs w:val="28"/>
          <w:lang w:val="en-US"/>
        </w:rPr>
      </w:pPr>
      <w:r w:rsidRPr="00793150">
        <w:rPr>
          <w:b w:val="0"/>
          <w:szCs w:val="28"/>
          <w:lang w:val="en-US"/>
        </w:rPr>
        <w:t>Poorganji B., Miyamoto G., Maki T., Furuhara T. Formation of ultrafine grained ferrite by warm deformation of lath martensite in low-alloy steels with different carbon content. // Scripta Materialia.</w:t>
      </w:r>
      <w:r w:rsidR="00E16FF6" w:rsidRPr="00793150">
        <w:rPr>
          <w:b w:val="0"/>
          <w:szCs w:val="28"/>
          <w:lang w:val="en-US"/>
        </w:rPr>
        <w:t xml:space="preserve"> - 2008. -</w:t>
      </w:r>
      <w:r w:rsidRPr="00793150">
        <w:rPr>
          <w:b w:val="0"/>
          <w:szCs w:val="28"/>
          <w:lang w:val="en-US"/>
        </w:rPr>
        <w:t>№59.</w:t>
      </w:r>
      <w:r w:rsidR="00E16FF6" w:rsidRPr="00793150">
        <w:rPr>
          <w:b w:val="0"/>
          <w:szCs w:val="28"/>
          <w:lang w:val="en-US"/>
        </w:rPr>
        <w:t xml:space="preserve"> -P</w:t>
      </w:r>
      <w:r w:rsidRPr="00793150">
        <w:rPr>
          <w:b w:val="0"/>
          <w:szCs w:val="28"/>
          <w:lang w:val="en-US"/>
        </w:rPr>
        <w:t>.279-281.</w:t>
      </w:r>
    </w:p>
    <w:p w:rsidR="00EB658F" w:rsidRPr="00793150" w:rsidRDefault="00EB658F" w:rsidP="00FC2539">
      <w:pPr>
        <w:pStyle w:val="a3"/>
        <w:numPr>
          <w:ilvl w:val="0"/>
          <w:numId w:val="10"/>
        </w:numPr>
        <w:tabs>
          <w:tab w:val="clear" w:pos="786"/>
          <w:tab w:val="clear" w:pos="3261"/>
          <w:tab w:val="num" w:pos="993"/>
        </w:tabs>
        <w:ind w:left="0" w:firstLine="567"/>
        <w:jc w:val="both"/>
        <w:rPr>
          <w:b w:val="0"/>
          <w:szCs w:val="28"/>
          <w:lang w:val="en-US"/>
        </w:rPr>
      </w:pPr>
      <w:r w:rsidRPr="00793150">
        <w:rPr>
          <w:b w:val="0"/>
          <w:szCs w:val="28"/>
          <w:lang w:val="en-US"/>
        </w:rPr>
        <w:t xml:space="preserve">Tianfu. J., Yuwei G., Guiying Q., Qun L., Tiansheng W., Wei W., Furen X., Dayong C., Xinyu S., Xin Zh. Nanocrystalline steel processed by severe rolling of lath martensite. Materials Science and Engineering: A. </w:t>
      </w:r>
      <w:r w:rsidR="00E16FF6" w:rsidRPr="00793150">
        <w:rPr>
          <w:b w:val="0"/>
          <w:szCs w:val="28"/>
          <w:lang w:val="en-US"/>
        </w:rPr>
        <w:t>-</w:t>
      </w:r>
      <w:r w:rsidRPr="00793150">
        <w:rPr>
          <w:b w:val="0"/>
          <w:szCs w:val="28"/>
          <w:lang w:val="en-US"/>
        </w:rPr>
        <w:t>2006</w:t>
      </w:r>
      <w:r w:rsidR="00E16FF6" w:rsidRPr="00793150">
        <w:rPr>
          <w:b w:val="0"/>
          <w:szCs w:val="28"/>
          <w:lang w:val="en-US"/>
        </w:rPr>
        <w:t>.–Vol.432. -P</w:t>
      </w:r>
      <w:r w:rsidRPr="00793150">
        <w:rPr>
          <w:b w:val="0"/>
          <w:szCs w:val="28"/>
          <w:lang w:val="en-US"/>
        </w:rPr>
        <w:t>. 216-220.</w:t>
      </w:r>
    </w:p>
    <w:p w:rsidR="00EB658F" w:rsidRPr="00793150" w:rsidRDefault="00EB658F" w:rsidP="00FC2539">
      <w:pPr>
        <w:pStyle w:val="a3"/>
        <w:numPr>
          <w:ilvl w:val="0"/>
          <w:numId w:val="10"/>
        </w:numPr>
        <w:tabs>
          <w:tab w:val="clear" w:pos="786"/>
          <w:tab w:val="clear" w:pos="3261"/>
          <w:tab w:val="num" w:pos="993"/>
        </w:tabs>
        <w:ind w:left="0" w:firstLine="567"/>
        <w:jc w:val="both"/>
        <w:rPr>
          <w:b w:val="0"/>
          <w:szCs w:val="28"/>
          <w:lang w:val="en-US"/>
        </w:rPr>
      </w:pPr>
      <w:r w:rsidRPr="00793150">
        <w:rPr>
          <w:b w:val="0"/>
          <w:szCs w:val="28"/>
          <w:lang w:val="en-US"/>
        </w:rPr>
        <w:t>Shabashov V.A., Korshunov L.G., Zamatovskii A.E., Litvinov A.V., Sagaradze V.V., Kositsyna I.I. Deformation –induced dissolution of carbides of the Me(V,Mo)-C type in high-manganese steels upon the friction effect// The Physics of metals and Metallography.</w:t>
      </w:r>
      <w:r w:rsidR="00E16FF6" w:rsidRPr="00793150">
        <w:rPr>
          <w:b w:val="0"/>
          <w:szCs w:val="28"/>
          <w:lang w:val="en-US"/>
        </w:rPr>
        <w:t xml:space="preserve"> -2000. -Vol.113, №9. -P</w:t>
      </w:r>
      <w:r w:rsidRPr="00793150">
        <w:rPr>
          <w:b w:val="0"/>
          <w:szCs w:val="28"/>
          <w:lang w:val="en-US"/>
        </w:rPr>
        <w:t>.914-991</w:t>
      </w:r>
      <w:r w:rsidR="00E16FF6" w:rsidRPr="00793150">
        <w:rPr>
          <w:b w:val="0"/>
          <w:szCs w:val="28"/>
          <w:lang w:val="en-US"/>
        </w:rPr>
        <w:t>.</w:t>
      </w:r>
    </w:p>
    <w:p w:rsidR="00EB658F" w:rsidRPr="00793150" w:rsidRDefault="00EB658F" w:rsidP="00FC2539">
      <w:pPr>
        <w:pStyle w:val="a3"/>
        <w:numPr>
          <w:ilvl w:val="0"/>
          <w:numId w:val="10"/>
        </w:numPr>
        <w:tabs>
          <w:tab w:val="clear" w:pos="786"/>
          <w:tab w:val="clear" w:pos="3261"/>
          <w:tab w:val="num" w:pos="993"/>
        </w:tabs>
        <w:ind w:left="0" w:firstLine="567"/>
        <w:jc w:val="both"/>
        <w:rPr>
          <w:b w:val="0"/>
          <w:szCs w:val="28"/>
        </w:rPr>
      </w:pPr>
      <w:r w:rsidRPr="00793150">
        <w:rPr>
          <w:b w:val="0"/>
          <w:szCs w:val="28"/>
        </w:rPr>
        <w:t xml:space="preserve">Громов В.Е., Бердышев В.А., Козлов Э.В., Петров В.И., Сарычев В.Д., Дорофеев В.В., Иванов Ю.Ф., Игнатенко Л.Н., Попова </w:t>
      </w:r>
      <w:r w:rsidRPr="00793150">
        <w:rPr>
          <w:b w:val="0"/>
          <w:szCs w:val="28"/>
          <w:lang w:val="en-US"/>
        </w:rPr>
        <w:t>H</w:t>
      </w:r>
      <w:r w:rsidRPr="00793150">
        <w:rPr>
          <w:b w:val="0"/>
          <w:szCs w:val="28"/>
        </w:rPr>
        <w:t>.</w:t>
      </w:r>
      <w:r w:rsidRPr="00793150">
        <w:rPr>
          <w:b w:val="0"/>
          <w:szCs w:val="28"/>
          <w:lang w:val="en-US"/>
        </w:rPr>
        <w:t>A</w:t>
      </w:r>
      <w:r w:rsidRPr="00793150">
        <w:rPr>
          <w:b w:val="0"/>
          <w:szCs w:val="28"/>
        </w:rPr>
        <w:t xml:space="preserve">., Целлермаер В.Я. Градиентные структурно-фазовые состояния в рельсовой стали. - М.: Недра коммюникейшинс ЛТД, </w:t>
      </w:r>
      <w:r w:rsidR="00E16FF6" w:rsidRPr="00793150">
        <w:rPr>
          <w:b w:val="0"/>
          <w:szCs w:val="28"/>
        </w:rPr>
        <w:t>-2000. -</w:t>
      </w:r>
      <w:r w:rsidRPr="00793150">
        <w:rPr>
          <w:b w:val="0"/>
          <w:szCs w:val="28"/>
        </w:rPr>
        <w:t>176с.</w:t>
      </w:r>
    </w:p>
    <w:p w:rsidR="00EB658F" w:rsidRPr="00793150" w:rsidRDefault="00EB658F" w:rsidP="00FC2539">
      <w:pPr>
        <w:pStyle w:val="a3"/>
        <w:numPr>
          <w:ilvl w:val="0"/>
          <w:numId w:val="10"/>
        </w:numPr>
        <w:tabs>
          <w:tab w:val="clear" w:pos="3261"/>
          <w:tab w:val="num" w:pos="993"/>
        </w:tabs>
        <w:ind w:left="0" w:firstLine="567"/>
        <w:jc w:val="both"/>
        <w:rPr>
          <w:b w:val="0"/>
          <w:szCs w:val="28"/>
        </w:rPr>
      </w:pPr>
      <w:r w:rsidRPr="00793150">
        <w:rPr>
          <w:b w:val="0"/>
          <w:szCs w:val="28"/>
        </w:rPr>
        <w:t xml:space="preserve">Гурьев </w:t>
      </w:r>
      <w:r w:rsidRPr="00793150">
        <w:rPr>
          <w:b w:val="0"/>
          <w:szCs w:val="28"/>
          <w:lang w:val="en-US"/>
        </w:rPr>
        <w:t>A</w:t>
      </w:r>
      <w:r w:rsidRPr="00793150">
        <w:rPr>
          <w:b w:val="0"/>
          <w:szCs w:val="28"/>
        </w:rPr>
        <w:t>.</w:t>
      </w:r>
      <w:r w:rsidRPr="00793150">
        <w:rPr>
          <w:b w:val="0"/>
          <w:szCs w:val="28"/>
          <w:lang w:val="en-US"/>
        </w:rPr>
        <w:t>M</w:t>
      </w:r>
      <w:r w:rsidRPr="00793150">
        <w:rPr>
          <w:b w:val="0"/>
          <w:szCs w:val="28"/>
        </w:rPr>
        <w:t xml:space="preserve">., Козлов Э.В., Игнатенко </w:t>
      </w:r>
      <w:r w:rsidRPr="00793150">
        <w:rPr>
          <w:b w:val="0"/>
          <w:szCs w:val="28"/>
          <w:lang w:val="en-US"/>
        </w:rPr>
        <w:t>J</w:t>
      </w:r>
      <w:r w:rsidRPr="00793150">
        <w:rPr>
          <w:b w:val="0"/>
          <w:szCs w:val="28"/>
        </w:rPr>
        <w:t>1.</w:t>
      </w:r>
      <w:r w:rsidRPr="00793150">
        <w:rPr>
          <w:b w:val="0"/>
          <w:szCs w:val="28"/>
          <w:lang w:val="en-US"/>
        </w:rPr>
        <w:t>H</w:t>
      </w:r>
      <w:r w:rsidRPr="00793150">
        <w:rPr>
          <w:b w:val="0"/>
          <w:szCs w:val="28"/>
        </w:rPr>
        <w:t xml:space="preserve">., Попова H.A. Физические основы термоциклического борирования сталей. — Барнаул: АлтГТУ, </w:t>
      </w:r>
      <w:r w:rsidR="00E16FF6" w:rsidRPr="00793150">
        <w:rPr>
          <w:b w:val="0"/>
          <w:szCs w:val="28"/>
        </w:rPr>
        <w:t>-2000. -</w:t>
      </w:r>
      <w:r w:rsidRPr="00793150">
        <w:rPr>
          <w:b w:val="0"/>
          <w:szCs w:val="28"/>
        </w:rPr>
        <w:t>177с.</w:t>
      </w:r>
    </w:p>
    <w:p w:rsidR="00EB658F" w:rsidRPr="00793150" w:rsidRDefault="00EB658F" w:rsidP="00FC2539">
      <w:pPr>
        <w:pStyle w:val="a3"/>
        <w:numPr>
          <w:ilvl w:val="0"/>
          <w:numId w:val="10"/>
        </w:numPr>
        <w:tabs>
          <w:tab w:val="clear" w:pos="786"/>
          <w:tab w:val="clear" w:pos="3261"/>
          <w:tab w:val="num" w:pos="993"/>
        </w:tabs>
        <w:ind w:left="0" w:firstLine="567"/>
        <w:jc w:val="both"/>
        <w:rPr>
          <w:b w:val="0"/>
          <w:szCs w:val="28"/>
        </w:rPr>
      </w:pPr>
      <w:r w:rsidRPr="00793150">
        <w:rPr>
          <w:b w:val="0"/>
          <w:szCs w:val="28"/>
        </w:rPr>
        <w:t>Козлов Э.В., Попова H.A., Игнатенко Л.Н. и др. Закономерности субструктурно - фазовых превращений при пластической деформации мартенситной стали // Изв. вузов. Физика. -1994. - №4. - С.76-82.</w:t>
      </w:r>
    </w:p>
    <w:p w:rsidR="00EB658F" w:rsidRPr="00793150" w:rsidRDefault="00EB658F" w:rsidP="00FC2539">
      <w:pPr>
        <w:pStyle w:val="a3"/>
        <w:numPr>
          <w:ilvl w:val="0"/>
          <w:numId w:val="10"/>
        </w:numPr>
        <w:tabs>
          <w:tab w:val="clear" w:pos="786"/>
          <w:tab w:val="clear" w:pos="3261"/>
          <w:tab w:val="num" w:pos="993"/>
        </w:tabs>
        <w:ind w:left="0" w:firstLine="567"/>
        <w:jc w:val="both"/>
        <w:rPr>
          <w:b w:val="0"/>
          <w:szCs w:val="28"/>
        </w:rPr>
      </w:pPr>
      <w:r w:rsidRPr="00793150">
        <w:rPr>
          <w:b w:val="0"/>
          <w:szCs w:val="28"/>
        </w:rPr>
        <w:t>Панин В.Е. Синергетические принципы физической мезомеханики // Физическая мез</w:t>
      </w:r>
      <w:r w:rsidR="00E16FF6" w:rsidRPr="00793150">
        <w:rPr>
          <w:b w:val="0"/>
          <w:szCs w:val="28"/>
        </w:rPr>
        <w:t>омеханика. - 2000. - Т.З, №6. -</w:t>
      </w:r>
      <w:r w:rsidRPr="00793150">
        <w:rPr>
          <w:b w:val="0"/>
          <w:szCs w:val="28"/>
        </w:rPr>
        <w:t>С.5-36.</w:t>
      </w:r>
    </w:p>
    <w:p w:rsidR="00EB658F" w:rsidRPr="00793150" w:rsidRDefault="00EB658F" w:rsidP="00FC2539">
      <w:pPr>
        <w:pStyle w:val="a3"/>
        <w:numPr>
          <w:ilvl w:val="0"/>
          <w:numId w:val="10"/>
        </w:numPr>
        <w:tabs>
          <w:tab w:val="clear" w:pos="786"/>
          <w:tab w:val="clear" w:pos="3261"/>
          <w:tab w:val="num" w:pos="993"/>
        </w:tabs>
        <w:ind w:left="0" w:firstLine="567"/>
        <w:jc w:val="both"/>
        <w:rPr>
          <w:b w:val="0"/>
          <w:szCs w:val="28"/>
        </w:rPr>
      </w:pPr>
      <w:r w:rsidRPr="00793150">
        <w:rPr>
          <w:b w:val="0"/>
          <w:szCs w:val="28"/>
        </w:rPr>
        <w:t>Панин В.Е. Поверхностные слои нагруженных твердых тел как мезоскопический структурный уровень деформации // Физическая мез</w:t>
      </w:r>
      <w:r w:rsidR="00E16FF6" w:rsidRPr="00793150">
        <w:rPr>
          <w:b w:val="0"/>
          <w:szCs w:val="28"/>
        </w:rPr>
        <w:t>омеханика. - 2001. -Т.4, №3. -</w:t>
      </w:r>
      <w:r w:rsidRPr="00793150">
        <w:rPr>
          <w:b w:val="0"/>
          <w:szCs w:val="28"/>
        </w:rPr>
        <w:t>С.5-22.</w:t>
      </w:r>
    </w:p>
    <w:p w:rsidR="00EB658F" w:rsidRPr="00793150" w:rsidRDefault="00EB658F" w:rsidP="00FC2539">
      <w:pPr>
        <w:pStyle w:val="a3"/>
        <w:numPr>
          <w:ilvl w:val="0"/>
          <w:numId w:val="10"/>
        </w:numPr>
        <w:tabs>
          <w:tab w:val="clear" w:pos="3261"/>
          <w:tab w:val="num" w:pos="993"/>
        </w:tabs>
        <w:ind w:left="0" w:firstLine="567"/>
        <w:jc w:val="both"/>
        <w:rPr>
          <w:b w:val="0"/>
          <w:szCs w:val="28"/>
        </w:rPr>
      </w:pPr>
      <w:r w:rsidRPr="00793150">
        <w:rPr>
          <w:b w:val="0"/>
          <w:szCs w:val="28"/>
        </w:rPr>
        <w:t xml:space="preserve">Теплякова </w:t>
      </w:r>
      <w:r w:rsidRPr="00793150">
        <w:rPr>
          <w:b w:val="0"/>
          <w:szCs w:val="28"/>
          <w:lang w:val="en-US"/>
        </w:rPr>
        <w:t>JI</w:t>
      </w:r>
      <w:r w:rsidRPr="00793150">
        <w:rPr>
          <w:b w:val="0"/>
          <w:szCs w:val="28"/>
        </w:rPr>
        <w:t>.</w:t>
      </w:r>
      <w:r w:rsidRPr="00793150">
        <w:rPr>
          <w:b w:val="0"/>
          <w:szCs w:val="28"/>
          <w:lang w:val="en-US"/>
        </w:rPr>
        <w:t>A</w:t>
      </w:r>
      <w:r w:rsidRPr="00793150">
        <w:rPr>
          <w:b w:val="0"/>
          <w:szCs w:val="28"/>
        </w:rPr>
        <w:t xml:space="preserve">. Локализация деформации и превращения в дефектной подсистеме в сплавах с различным структурно-фазовым состоянием. - Дисс. докт. физ.-мат. наук. - Томск, </w:t>
      </w:r>
      <w:r w:rsidR="00E16FF6" w:rsidRPr="00793150">
        <w:rPr>
          <w:b w:val="0"/>
          <w:szCs w:val="28"/>
        </w:rPr>
        <w:t>-</w:t>
      </w:r>
      <w:r w:rsidRPr="00793150">
        <w:rPr>
          <w:b w:val="0"/>
          <w:szCs w:val="28"/>
        </w:rPr>
        <w:t>2000.-621с.</w:t>
      </w:r>
    </w:p>
    <w:p w:rsidR="00EB658F" w:rsidRPr="00793150" w:rsidRDefault="00EB658F" w:rsidP="00FC2539">
      <w:pPr>
        <w:pStyle w:val="a3"/>
        <w:numPr>
          <w:ilvl w:val="0"/>
          <w:numId w:val="10"/>
        </w:numPr>
        <w:tabs>
          <w:tab w:val="clear" w:pos="3261"/>
          <w:tab w:val="num" w:pos="993"/>
        </w:tabs>
        <w:ind w:left="0" w:firstLine="567"/>
        <w:jc w:val="both"/>
        <w:rPr>
          <w:b w:val="0"/>
          <w:szCs w:val="28"/>
        </w:rPr>
      </w:pPr>
      <w:r w:rsidRPr="00793150">
        <w:rPr>
          <w:b w:val="0"/>
          <w:szCs w:val="28"/>
        </w:rPr>
        <w:t>Воробьев Ю.П. Карбиды в сталях // Известия Челябинского научного центра. -№2(23).-2004. –С</w:t>
      </w:r>
      <w:r w:rsidR="00E16FF6" w:rsidRPr="00793150">
        <w:rPr>
          <w:b w:val="0"/>
          <w:szCs w:val="28"/>
        </w:rPr>
        <w:t>.</w:t>
      </w:r>
      <w:r w:rsidRPr="00793150">
        <w:rPr>
          <w:b w:val="0"/>
          <w:szCs w:val="28"/>
        </w:rPr>
        <w:t>34-60</w:t>
      </w:r>
      <w:r w:rsidR="00E16FF6" w:rsidRPr="00793150">
        <w:rPr>
          <w:b w:val="0"/>
          <w:szCs w:val="28"/>
        </w:rPr>
        <w:t>.</w:t>
      </w:r>
    </w:p>
    <w:p w:rsidR="00EB658F" w:rsidRPr="00793150" w:rsidRDefault="00EB658F" w:rsidP="00FC2539">
      <w:pPr>
        <w:pStyle w:val="a3"/>
        <w:numPr>
          <w:ilvl w:val="0"/>
          <w:numId w:val="10"/>
        </w:numPr>
        <w:tabs>
          <w:tab w:val="clear" w:pos="3261"/>
          <w:tab w:val="num" w:pos="993"/>
        </w:tabs>
        <w:ind w:left="0" w:firstLine="567"/>
        <w:jc w:val="both"/>
        <w:rPr>
          <w:b w:val="0"/>
          <w:szCs w:val="28"/>
        </w:rPr>
      </w:pPr>
      <w:r w:rsidRPr="00793150">
        <w:rPr>
          <w:b w:val="0"/>
          <w:szCs w:val="28"/>
        </w:rPr>
        <w:lastRenderedPageBreak/>
        <w:t>Скаков М.К., Жилкашинова А.М., Козлов Э.В. Карбидообразование в стали Гадфильда // Известия НАН РК.</w:t>
      </w:r>
      <w:r w:rsidR="00E16FF6" w:rsidRPr="00793150">
        <w:rPr>
          <w:b w:val="0"/>
          <w:szCs w:val="28"/>
        </w:rPr>
        <w:t xml:space="preserve"> -2008.-</w:t>
      </w:r>
      <w:r w:rsidRPr="00793150">
        <w:rPr>
          <w:b w:val="0"/>
          <w:szCs w:val="28"/>
        </w:rPr>
        <w:t>№2.</w:t>
      </w:r>
      <w:r w:rsidR="00E16FF6" w:rsidRPr="00793150">
        <w:rPr>
          <w:b w:val="0"/>
          <w:szCs w:val="28"/>
        </w:rPr>
        <w:t xml:space="preserve"> –</w:t>
      </w:r>
      <w:r w:rsidRPr="00793150">
        <w:rPr>
          <w:b w:val="0"/>
          <w:szCs w:val="28"/>
        </w:rPr>
        <w:t>С</w:t>
      </w:r>
      <w:r w:rsidR="00E16FF6" w:rsidRPr="00793150">
        <w:rPr>
          <w:b w:val="0"/>
          <w:szCs w:val="28"/>
        </w:rPr>
        <w:t>.</w:t>
      </w:r>
      <w:r w:rsidRPr="00793150">
        <w:rPr>
          <w:b w:val="0"/>
          <w:szCs w:val="28"/>
        </w:rPr>
        <w:t xml:space="preserve"> 8-12</w:t>
      </w:r>
      <w:r w:rsidR="00E16FF6" w:rsidRPr="00793150">
        <w:rPr>
          <w:b w:val="0"/>
          <w:szCs w:val="28"/>
        </w:rPr>
        <w:t>.</w:t>
      </w:r>
    </w:p>
    <w:p w:rsidR="00EB658F" w:rsidRPr="00793150" w:rsidRDefault="00EB658F" w:rsidP="00FC2539">
      <w:pPr>
        <w:pStyle w:val="a3"/>
        <w:numPr>
          <w:ilvl w:val="0"/>
          <w:numId w:val="10"/>
        </w:numPr>
        <w:tabs>
          <w:tab w:val="clear" w:pos="786"/>
          <w:tab w:val="clear" w:pos="3261"/>
          <w:tab w:val="num" w:pos="993"/>
        </w:tabs>
        <w:ind w:left="0" w:firstLine="567"/>
        <w:jc w:val="both"/>
        <w:rPr>
          <w:b w:val="0"/>
          <w:szCs w:val="28"/>
        </w:rPr>
      </w:pPr>
      <w:r w:rsidRPr="00793150">
        <w:rPr>
          <w:b w:val="0"/>
          <w:szCs w:val="28"/>
        </w:rPr>
        <w:t xml:space="preserve">Плотникова Н.В. Роль морфологии цементита в обеспечении конструктивной прочности углеродистых заэвтектоидных сталей. . - Дисс. канд. техн. наук. - Новосибирск, </w:t>
      </w:r>
      <w:r w:rsidR="00E16FF6" w:rsidRPr="00793150">
        <w:rPr>
          <w:b w:val="0"/>
          <w:szCs w:val="28"/>
        </w:rPr>
        <w:t>-2004.-193с.</w:t>
      </w:r>
    </w:p>
    <w:p w:rsidR="00EB658F" w:rsidRPr="00793150" w:rsidRDefault="00EB658F" w:rsidP="00FC2539">
      <w:pPr>
        <w:pStyle w:val="a3"/>
        <w:numPr>
          <w:ilvl w:val="0"/>
          <w:numId w:val="10"/>
        </w:numPr>
        <w:tabs>
          <w:tab w:val="clear" w:pos="786"/>
          <w:tab w:val="clear" w:pos="3261"/>
          <w:tab w:val="num" w:pos="993"/>
        </w:tabs>
        <w:ind w:left="0" w:firstLine="567"/>
        <w:jc w:val="both"/>
        <w:rPr>
          <w:b w:val="0"/>
          <w:szCs w:val="28"/>
        </w:rPr>
      </w:pPr>
      <w:r w:rsidRPr="00793150">
        <w:rPr>
          <w:b w:val="0"/>
          <w:szCs w:val="28"/>
        </w:rPr>
        <w:t>Козлов Э.В., Попова Н.А., Игнатенко Л.Н., Теплякова Л.А., Клопотов А.А., Конева Н.А. Влияния типа субструктуры на перераспределение углерода в стали мартенситного класса в ходе пластической деформации // Известия ВУЗов. Физика.</w:t>
      </w:r>
      <w:r w:rsidR="00E16FF6" w:rsidRPr="00793150">
        <w:rPr>
          <w:b w:val="0"/>
          <w:szCs w:val="28"/>
        </w:rPr>
        <w:t xml:space="preserve"> -2002. -Т.45,</w:t>
      </w:r>
      <w:r w:rsidRPr="00793150">
        <w:rPr>
          <w:b w:val="0"/>
          <w:szCs w:val="28"/>
        </w:rPr>
        <w:t>-№3.</w:t>
      </w:r>
      <w:r w:rsidR="00E16FF6" w:rsidRPr="00793150">
        <w:rPr>
          <w:b w:val="0"/>
          <w:szCs w:val="28"/>
          <w:lang w:val="en-US"/>
        </w:rPr>
        <w:t xml:space="preserve"> </w:t>
      </w:r>
      <w:r w:rsidRPr="00793150">
        <w:rPr>
          <w:b w:val="0"/>
          <w:szCs w:val="28"/>
        </w:rPr>
        <w:t>-С.72-86</w:t>
      </w:r>
      <w:r w:rsidR="00E16FF6" w:rsidRPr="00793150">
        <w:rPr>
          <w:b w:val="0"/>
          <w:szCs w:val="28"/>
          <w:lang w:val="en-US"/>
        </w:rPr>
        <w:t>.</w:t>
      </w:r>
    </w:p>
    <w:p w:rsidR="00EB658F" w:rsidRPr="00793150" w:rsidRDefault="00EB658F" w:rsidP="00FC2539">
      <w:pPr>
        <w:pStyle w:val="a3"/>
        <w:numPr>
          <w:ilvl w:val="0"/>
          <w:numId w:val="10"/>
        </w:numPr>
        <w:tabs>
          <w:tab w:val="clear" w:pos="786"/>
          <w:tab w:val="clear" w:pos="3261"/>
          <w:tab w:val="num" w:pos="993"/>
        </w:tabs>
        <w:ind w:left="0" w:firstLine="567"/>
        <w:jc w:val="both"/>
        <w:rPr>
          <w:b w:val="0"/>
          <w:szCs w:val="28"/>
        </w:rPr>
      </w:pPr>
      <w:r w:rsidRPr="00793150">
        <w:rPr>
          <w:b w:val="0"/>
          <w:szCs w:val="28"/>
        </w:rPr>
        <w:t>Тарасенко Л.В. Закономерности формирования химического состава многокомпонентного карбида М</w:t>
      </w:r>
      <w:r w:rsidRPr="00793150">
        <w:rPr>
          <w:b w:val="0"/>
          <w:szCs w:val="28"/>
          <w:vertAlign w:val="subscript"/>
        </w:rPr>
        <w:t>23</w:t>
      </w:r>
      <w:r w:rsidRPr="00793150">
        <w:rPr>
          <w:b w:val="0"/>
          <w:szCs w:val="28"/>
        </w:rPr>
        <w:t>С</w:t>
      </w:r>
      <w:r w:rsidRPr="00793150">
        <w:rPr>
          <w:b w:val="0"/>
          <w:szCs w:val="28"/>
          <w:vertAlign w:val="subscript"/>
        </w:rPr>
        <w:t>6</w:t>
      </w:r>
      <w:r w:rsidR="00E16FF6" w:rsidRPr="00793150">
        <w:rPr>
          <w:b w:val="0"/>
          <w:szCs w:val="28"/>
        </w:rPr>
        <w:t xml:space="preserve"> в жаропрочных сталях // МиТОМ. -</w:t>
      </w:r>
      <w:r w:rsidRPr="00793150">
        <w:rPr>
          <w:b w:val="0"/>
          <w:szCs w:val="28"/>
        </w:rPr>
        <w:t>2000.</w:t>
      </w:r>
      <w:r w:rsidR="00E16FF6" w:rsidRPr="00793150">
        <w:rPr>
          <w:b w:val="0"/>
          <w:szCs w:val="28"/>
        </w:rPr>
        <w:t xml:space="preserve"> -№1. -</w:t>
      </w:r>
      <w:r w:rsidRPr="00793150">
        <w:rPr>
          <w:b w:val="0"/>
          <w:szCs w:val="28"/>
        </w:rPr>
        <w:t>С.6-10</w:t>
      </w:r>
      <w:r w:rsidR="00E16FF6" w:rsidRPr="00793150">
        <w:rPr>
          <w:b w:val="0"/>
          <w:szCs w:val="28"/>
        </w:rPr>
        <w:t>.</w:t>
      </w:r>
    </w:p>
    <w:p w:rsidR="00EB658F" w:rsidRPr="00793150" w:rsidRDefault="00EB658F" w:rsidP="00FC2539">
      <w:pPr>
        <w:pStyle w:val="a3"/>
        <w:numPr>
          <w:ilvl w:val="0"/>
          <w:numId w:val="10"/>
        </w:numPr>
        <w:tabs>
          <w:tab w:val="clear" w:pos="786"/>
          <w:tab w:val="clear" w:pos="3261"/>
          <w:tab w:val="num" w:pos="993"/>
        </w:tabs>
        <w:ind w:left="0" w:firstLine="567"/>
        <w:jc w:val="both"/>
        <w:rPr>
          <w:b w:val="0"/>
          <w:szCs w:val="28"/>
        </w:rPr>
      </w:pPr>
      <w:r w:rsidRPr="00793150">
        <w:rPr>
          <w:b w:val="0"/>
          <w:szCs w:val="28"/>
        </w:rPr>
        <w:t>Чаус А.С. Трансформация структуры быстрорежущей стали при гидродинамическом выдавливании инструмента из литых заготовок// ФММ.</w:t>
      </w:r>
      <w:r w:rsidR="00E16FF6" w:rsidRPr="00793150">
        <w:rPr>
          <w:b w:val="0"/>
          <w:szCs w:val="28"/>
        </w:rPr>
        <w:t xml:space="preserve"> -2000.-</w:t>
      </w:r>
      <w:r w:rsidRPr="00793150">
        <w:rPr>
          <w:b w:val="0"/>
          <w:szCs w:val="28"/>
        </w:rPr>
        <w:t>№6.</w:t>
      </w:r>
      <w:r w:rsidR="00E16FF6" w:rsidRPr="00793150">
        <w:rPr>
          <w:b w:val="0"/>
          <w:szCs w:val="28"/>
        </w:rPr>
        <w:t xml:space="preserve"> -</w:t>
      </w:r>
      <w:r w:rsidRPr="00793150">
        <w:rPr>
          <w:b w:val="0"/>
          <w:szCs w:val="28"/>
        </w:rPr>
        <w:t>С.99-107</w:t>
      </w:r>
      <w:r w:rsidR="00E16FF6" w:rsidRPr="00793150">
        <w:rPr>
          <w:b w:val="0"/>
          <w:szCs w:val="28"/>
        </w:rPr>
        <w:t>.</w:t>
      </w:r>
    </w:p>
    <w:p w:rsidR="00EB658F" w:rsidRPr="00793150" w:rsidRDefault="00EB658F" w:rsidP="00FC2539">
      <w:pPr>
        <w:pStyle w:val="Referencelist"/>
        <w:numPr>
          <w:ilvl w:val="0"/>
          <w:numId w:val="10"/>
        </w:numPr>
        <w:tabs>
          <w:tab w:val="num" w:pos="993"/>
          <w:tab w:val="left" w:pos="1949"/>
          <w:tab w:val="left" w:pos="2271"/>
          <w:tab w:val="left" w:pos="2612"/>
        </w:tabs>
        <w:ind w:left="0" w:firstLine="567"/>
        <w:jc w:val="both"/>
        <w:rPr>
          <w:rFonts w:cs="Times New Roman"/>
          <w:sz w:val="28"/>
          <w:szCs w:val="28"/>
          <w:lang w:val="ru-RU"/>
        </w:rPr>
      </w:pPr>
      <w:r w:rsidRPr="00793150">
        <w:rPr>
          <w:rFonts w:cs="Times New Roman"/>
          <w:sz w:val="28"/>
          <w:szCs w:val="28"/>
          <w:lang w:val="ru-RU"/>
        </w:rPr>
        <w:t xml:space="preserve">Демиденко </w:t>
      </w:r>
      <w:r w:rsidRPr="00793150">
        <w:rPr>
          <w:rFonts w:cs="Times New Roman"/>
          <w:sz w:val="28"/>
          <w:szCs w:val="28"/>
        </w:rPr>
        <w:t>B</w:t>
      </w:r>
      <w:r w:rsidRPr="00793150">
        <w:rPr>
          <w:rFonts w:cs="Times New Roman"/>
          <w:sz w:val="28"/>
          <w:szCs w:val="28"/>
          <w:lang w:val="ru-RU"/>
        </w:rPr>
        <w:t>.</w:t>
      </w:r>
      <w:r w:rsidRPr="00793150">
        <w:rPr>
          <w:rFonts w:cs="Times New Roman"/>
          <w:sz w:val="28"/>
          <w:szCs w:val="28"/>
        </w:rPr>
        <w:t>C</w:t>
      </w:r>
      <w:r w:rsidRPr="00793150">
        <w:rPr>
          <w:rFonts w:cs="Times New Roman"/>
          <w:sz w:val="28"/>
          <w:szCs w:val="28"/>
          <w:lang w:val="ru-RU"/>
        </w:rPr>
        <w:t>., Наумов И.И., Козлов Э.В. и др. Структурная неустойчивость в металлах и сплавах // Изв.</w:t>
      </w:r>
      <w:r w:rsidR="00E16FF6" w:rsidRPr="00793150">
        <w:rPr>
          <w:rFonts w:cs="Times New Roman"/>
          <w:sz w:val="28"/>
          <w:szCs w:val="28"/>
          <w:lang w:val="ru-RU"/>
        </w:rPr>
        <w:t xml:space="preserve"> вузов. Физика. - 1998. -№8. -С.</w:t>
      </w:r>
      <w:r w:rsidRPr="00793150">
        <w:rPr>
          <w:rFonts w:cs="Times New Roman"/>
          <w:sz w:val="28"/>
          <w:szCs w:val="28"/>
          <w:lang w:val="ru-RU"/>
        </w:rPr>
        <w:t>16-25.</w:t>
      </w:r>
    </w:p>
    <w:p w:rsidR="00EB658F" w:rsidRPr="00793150" w:rsidRDefault="00EB658F" w:rsidP="00FC2539">
      <w:pPr>
        <w:pStyle w:val="Referencelist"/>
        <w:numPr>
          <w:ilvl w:val="0"/>
          <w:numId w:val="10"/>
        </w:numPr>
        <w:tabs>
          <w:tab w:val="num" w:pos="993"/>
          <w:tab w:val="left" w:pos="1609"/>
          <w:tab w:val="left" w:pos="1754"/>
          <w:tab w:val="left" w:pos="1822"/>
          <w:tab w:val="left" w:pos="1981"/>
          <w:tab w:val="left" w:pos="2085"/>
          <w:tab w:val="left" w:pos="2357"/>
          <w:tab w:val="left" w:pos="2612"/>
        </w:tabs>
        <w:ind w:left="0" w:firstLine="567"/>
        <w:jc w:val="both"/>
        <w:rPr>
          <w:rFonts w:cs="Times New Roman"/>
          <w:sz w:val="28"/>
          <w:szCs w:val="28"/>
        </w:rPr>
      </w:pPr>
      <w:r w:rsidRPr="00793150">
        <w:rPr>
          <w:rFonts w:cs="Times New Roman"/>
          <w:sz w:val="28"/>
          <w:szCs w:val="28"/>
          <w:lang w:val="de-DE" w:eastAsia="de-DE"/>
        </w:rPr>
        <w:t xml:space="preserve">Kozlov E.V., Koneva N.A., Popova N.A., Ignatenko L.N. Carbide </w:t>
      </w:r>
      <w:r w:rsidRPr="00793150">
        <w:rPr>
          <w:rFonts w:cs="Times New Roman"/>
          <w:sz w:val="28"/>
          <w:szCs w:val="28"/>
          <w:lang w:eastAsia="en-US"/>
        </w:rPr>
        <w:t xml:space="preserve">transformations during plastic deformation of steels </w:t>
      </w:r>
      <w:r w:rsidRPr="00793150">
        <w:rPr>
          <w:rFonts w:cs="Times New Roman"/>
          <w:sz w:val="28"/>
          <w:szCs w:val="28"/>
        </w:rPr>
        <w:t xml:space="preserve">// </w:t>
      </w:r>
      <w:r w:rsidRPr="00793150">
        <w:rPr>
          <w:rFonts w:cs="Times New Roman"/>
          <w:sz w:val="28"/>
          <w:szCs w:val="28"/>
          <w:lang w:eastAsia="en-US"/>
        </w:rPr>
        <w:t xml:space="preserve">Euromech </w:t>
      </w:r>
      <w:r w:rsidRPr="00793150">
        <w:rPr>
          <w:rFonts w:cs="Times New Roman"/>
          <w:sz w:val="28"/>
          <w:szCs w:val="28"/>
        </w:rPr>
        <w:t xml:space="preserve">- </w:t>
      </w:r>
      <w:r w:rsidRPr="00793150">
        <w:rPr>
          <w:rFonts w:cs="Times New Roman"/>
          <w:sz w:val="28"/>
          <w:szCs w:val="28"/>
          <w:lang w:eastAsia="en-US"/>
        </w:rPr>
        <w:t xml:space="preserve">Mecamat </w:t>
      </w:r>
      <w:r w:rsidRPr="00793150">
        <w:rPr>
          <w:rFonts w:cs="Times New Roman"/>
          <w:sz w:val="28"/>
          <w:szCs w:val="28"/>
        </w:rPr>
        <w:t xml:space="preserve">3 </w:t>
      </w:r>
      <w:r w:rsidRPr="00793150">
        <w:rPr>
          <w:rFonts w:cs="Times New Roman"/>
          <w:sz w:val="28"/>
          <w:szCs w:val="28"/>
          <w:lang w:eastAsia="en-US"/>
        </w:rPr>
        <w:t xml:space="preserve">rd European Mechanics on Materials Conference Proceeding. Oxford </w:t>
      </w:r>
      <w:r w:rsidRPr="00793150">
        <w:rPr>
          <w:rFonts w:cs="Times New Roman"/>
          <w:sz w:val="28"/>
          <w:szCs w:val="28"/>
        </w:rPr>
        <w:t xml:space="preserve">- </w:t>
      </w:r>
      <w:r w:rsidRPr="00793150">
        <w:rPr>
          <w:rFonts w:cs="Times New Roman"/>
          <w:sz w:val="28"/>
          <w:szCs w:val="28"/>
          <w:lang w:eastAsia="en-US"/>
        </w:rPr>
        <w:t xml:space="preserve">U.K. </w:t>
      </w:r>
      <w:r w:rsidRPr="00793150">
        <w:rPr>
          <w:rFonts w:cs="Times New Roman"/>
          <w:sz w:val="28"/>
          <w:szCs w:val="28"/>
        </w:rPr>
        <w:t xml:space="preserve">23-25 </w:t>
      </w:r>
      <w:r w:rsidRPr="00793150">
        <w:rPr>
          <w:rFonts w:cs="Times New Roman"/>
          <w:sz w:val="28"/>
          <w:szCs w:val="28"/>
          <w:lang w:eastAsia="en-US"/>
        </w:rPr>
        <w:t xml:space="preserve">November, </w:t>
      </w:r>
      <w:r w:rsidRPr="00793150">
        <w:rPr>
          <w:rFonts w:cs="Times New Roman"/>
          <w:sz w:val="28"/>
          <w:szCs w:val="28"/>
        </w:rPr>
        <w:t xml:space="preserve">1998. </w:t>
      </w:r>
      <w:r w:rsidRPr="00793150">
        <w:rPr>
          <w:rFonts w:cs="Times New Roman"/>
          <w:sz w:val="28"/>
          <w:szCs w:val="28"/>
          <w:lang w:eastAsia="en-US"/>
        </w:rPr>
        <w:t xml:space="preserve">Imperial College, London, </w:t>
      </w:r>
      <w:r w:rsidRPr="00793150">
        <w:rPr>
          <w:rFonts w:cs="Times New Roman"/>
          <w:sz w:val="28"/>
          <w:szCs w:val="28"/>
          <w:lang w:val="fr-FR" w:eastAsia="fr-FR"/>
        </w:rPr>
        <w:t xml:space="preserve">Ecole des </w:t>
      </w:r>
      <w:r w:rsidRPr="00793150">
        <w:rPr>
          <w:rFonts w:cs="Times New Roman"/>
          <w:sz w:val="28"/>
          <w:szCs w:val="28"/>
          <w:lang w:eastAsia="en-US"/>
        </w:rPr>
        <w:t xml:space="preserve">mines, Paris, </w:t>
      </w:r>
      <w:r w:rsidR="00E16FF6" w:rsidRPr="00793150">
        <w:rPr>
          <w:rFonts w:cs="Times New Roman"/>
          <w:sz w:val="28"/>
          <w:szCs w:val="28"/>
          <w:lang w:eastAsia="en-US"/>
        </w:rPr>
        <w:t>-</w:t>
      </w:r>
      <w:r w:rsidR="00E16FF6" w:rsidRPr="00793150">
        <w:rPr>
          <w:rFonts w:cs="Times New Roman"/>
          <w:sz w:val="28"/>
          <w:szCs w:val="28"/>
        </w:rPr>
        <w:t>1998. -</w:t>
      </w:r>
      <w:r w:rsidRPr="00793150">
        <w:rPr>
          <w:rFonts w:cs="Times New Roman"/>
          <w:sz w:val="28"/>
          <w:szCs w:val="28"/>
          <w:lang w:eastAsia="en-US"/>
        </w:rPr>
        <w:t>P.439-445.</w:t>
      </w:r>
    </w:p>
    <w:p w:rsidR="00EB658F" w:rsidRPr="00793150" w:rsidRDefault="00EB658F" w:rsidP="00FC2539">
      <w:pPr>
        <w:pStyle w:val="af9"/>
        <w:numPr>
          <w:ilvl w:val="0"/>
          <w:numId w:val="10"/>
        </w:numPr>
        <w:tabs>
          <w:tab w:val="num" w:pos="462"/>
          <w:tab w:val="num" w:pos="993"/>
        </w:tabs>
        <w:ind w:left="0" w:firstLine="567"/>
        <w:jc w:val="both"/>
        <w:rPr>
          <w:sz w:val="28"/>
          <w:szCs w:val="28"/>
        </w:rPr>
      </w:pPr>
      <w:r w:rsidRPr="00793150">
        <w:rPr>
          <w:sz w:val="28"/>
          <w:szCs w:val="28"/>
        </w:rPr>
        <w:t xml:space="preserve">Эндрюс К., Дайсон Д., Киоун С. Электронограммы и их интерпретация. – М.: Мир, </w:t>
      </w:r>
      <w:r w:rsidR="00E16FF6" w:rsidRPr="00793150">
        <w:rPr>
          <w:sz w:val="28"/>
          <w:szCs w:val="28"/>
        </w:rPr>
        <w:t>-1971. -</w:t>
      </w:r>
      <w:r w:rsidRPr="00793150">
        <w:rPr>
          <w:sz w:val="28"/>
          <w:szCs w:val="28"/>
        </w:rPr>
        <w:t>256с.</w:t>
      </w:r>
    </w:p>
    <w:p w:rsidR="00EB658F" w:rsidRPr="00793150" w:rsidRDefault="00EB658F" w:rsidP="00FC2539">
      <w:pPr>
        <w:pStyle w:val="af9"/>
        <w:numPr>
          <w:ilvl w:val="0"/>
          <w:numId w:val="10"/>
        </w:numPr>
        <w:tabs>
          <w:tab w:val="num" w:pos="492"/>
          <w:tab w:val="num" w:pos="993"/>
        </w:tabs>
        <w:ind w:left="0" w:firstLine="567"/>
        <w:jc w:val="both"/>
        <w:rPr>
          <w:sz w:val="28"/>
          <w:szCs w:val="28"/>
        </w:rPr>
      </w:pPr>
      <w:r w:rsidRPr="00793150">
        <w:rPr>
          <w:sz w:val="28"/>
          <w:szCs w:val="28"/>
        </w:rPr>
        <w:t xml:space="preserve">Утевский Л.М. Дифракционная электронная микроскопия в металловедении. – М.: Металлургия, </w:t>
      </w:r>
      <w:r w:rsidR="00E16FF6" w:rsidRPr="00793150">
        <w:rPr>
          <w:sz w:val="28"/>
          <w:szCs w:val="28"/>
        </w:rPr>
        <w:t>-1973. –</w:t>
      </w:r>
      <w:r w:rsidRPr="00793150">
        <w:rPr>
          <w:sz w:val="28"/>
          <w:szCs w:val="28"/>
        </w:rPr>
        <w:t>584с.</w:t>
      </w:r>
    </w:p>
    <w:p w:rsidR="00EB658F" w:rsidRPr="00793150" w:rsidRDefault="00EB658F" w:rsidP="00FC2539">
      <w:pPr>
        <w:numPr>
          <w:ilvl w:val="0"/>
          <w:numId w:val="10"/>
        </w:numPr>
        <w:tabs>
          <w:tab w:val="num" w:pos="993"/>
        </w:tabs>
        <w:ind w:left="0" w:firstLine="567"/>
        <w:jc w:val="both"/>
        <w:rPr>
          <w:sz w:val="28"/>
          <w:szCs w:val="28"/>
        </w:rPr>
      </w:pPr>
      <w:r w:rsidRPr="00793150">
        <w:rPr>
          <w:sz w:val="28"/>
          <w:szCs w:val="28"/>
        </w:rPr>
        <w:t xml:space="preserve">Горелик С.С., Расторгуев Л.Н., Скаков Ю.А. Рентгенографический и электроннооптический анализ. - М.: Металлургия, </w:t>
      </w:r>
      <w:r w:rsidR="00E16FF6" w:rsidRPr="00793150">
        <w:rPr>
          <w:sz w:val="28"/>
          <w:szCs w:val="28"/>
        </w:rPr>
        <w:t>-1970. –</w:t>
      </w:r>
      <w:r w:rsidRPr="00793150">
        <w:rPr>
          <w:sz w:val="28"/>
          <w:szCs w:val="28"/>
        </w:rPr>
        <w:t>368с.</w:t>
      </w:r>
    </w:p>
    <w:p w:rsidR="00EB658F" w:rsidRPr="00793150" w:rsidRDefault="00EB658F" w:rsidP="00FC2539">
      <w:pPr>
        <w:numPr>
          <w:ilvl w:val="0"/>
          <w:numId w:val="10"/>
        </w:numPr>
        <w:tabs>
          <w:tab w:val="num" w:pos="993"/>
        </w:tabs>
        <w:ind w:left="0" w:firstLine="567"/>
        <w:jc w:val="both"/>
        <w:rPr>
          <w:sz w:val="28"/>
          <w:szCs w:val="28"/>
        </w:rPr>
      </w:pPr>
      <w:r w:rsidRPr="00793150">
        <w:rPr>
          <w:sz w:val="28"/>
          <w:szCs w:val="28"/>
        </w:rPr>
        <w:t xml:space="preserve">Уманский Я.С. Рентгенография металлов. – М.: Металлургия, </w:t>
      </w:r>
      <w:r w:rsidR="00E16FF6" w:rsidRPr="00793150">
        <w:rPr>
          <w:sz w:val="28"/>
          <w:szCs w:val="28"/>
        </w:rPr>
        <w:t>-1960. –</w:t>
      </w:r>
      <w:r w:rsidRPr="00793150">
        <w:rPr>
          <w:sz w:val="28"/>
          <w:szCs w:val="28"/>
        </w:rPr>
        <w:t>448с.</w:t>
      </w:r>
    </w:p>
    <w:p w:rsidR="00EB658F" w:rsidRPr="00793150" w:rsidRDefault="00EB658F" w:rsidP="00FC2539">
      <w:pPr>
        <w:pStyle w:val="Referencelist"/>
        <w:numPr>
          <w:ilvl w:val="0"/>
          <w:numId w:val="10"/>
        </w:numPr>
        <w:tabs>
          <w:tab w:val="num" w:pos="993"/>
          <w:tab w:val="left" w:pos="1609"/>
          <w:tab w:val="left" w:pos="1754"/>
          <w:tab w:val="left" w:pos="1822"/>
          <w:tab w:val="left" w:pos="1863"/>
          <w:tab w:val="left" w:pos="1889"/>
          <w:tab w:val="left" w:pos="1981"/>
          <w:tab w:val="left" w:pos="2058"/>
          <w:tab w:val="left" w:pos="2085"/>
          <w:tab w:val="left" w:pos="2357"/>
          <w:tab w:val="left" w:pos="2612"/>
        </w:tabs>
        <w:ind w:left="0" w:firstLine="567"/>
        <w:jc w:val="both"/>
        <w:rPr>
          <w:rFonts w:cs="Times New Roman"/>
          <w:sz w:val="28"/>
          <w:szCs w:val="28"/>
          <w:lang w:val="ru-RU"/>
        </w:rPr>
      </w:pPr>
      <w:r w:rsidRPr="00793150">
        <w:rPr>
          <w:rFonts w:cs="Times New Roman"/>
          <w:sz w:val="28"/>
          <w:szCs w:val="28"/>
          <w:lang w:val="ru-RU"/>
        </w:rPr>
        <w:t xml:space="preserve">Приборы и методы физического металловедения. Под ред. Вейнберга Ф. - Выпуск 1. - Перев. с англ. – М.: Мир, </w:t>
      </w:r>
      <w:r w:rsidR="00E16FF6" w:rsidRPr="00793150">
        <w:rPr>
          <w:rFonts w:cs="Times New Roman"/>
          <w:sz w:val="28"/>
          <w:szCs w:val="28"/>
          <w:lang w:val="ru-RU"/>
        </w:rPr>
        <w:t>-1973. –</w:t>
      </w:r>
      <w:r w:rsidRPr="00793150">
        <w:rPr>
          <w:rFonts w:cs="Times New Roman"/>
          <w:sz w:val="28"/>
          <w:szCs w:val="28"/>
          <w:lang w:val="ru-RU"/>
        </w:rPr>
        <w:t>427с.</w:t>
      </w:r>
    </w:p>
    <w:p w:rsidR="00EB658F" w:rsidRPr="00793150" w:rsidRDefault="00EB658F" w:rsidP="00FC2539">
      <w:pPr>
        <w:pStyle w:val="Referencelist"/>
        <w:numPr>
          <w:ilvl w:val="0"/>
          <w:numId w:val="10"/>
        </w:numPr>
        <w:tabs>
          <w:tab w:val="num" w:pos="993"/>
          <w:tab w:val="left" w:pos="1609"/>
          <w:tab w:val="left" w:pos="1754"/>
          <w:tab w:val="left" w:pos="1822"/>
          <w:tab w:val="left" w:pos="1863"/>
          <w:tab w:val="left" w:pos="1889"/>
          <w:tab w:val="left" w:pos="1981"/>
          <w:tab w:val="left" w:pos="2058"/>
          <w:tab w:val="left" w:pos="2085"/>
          <w:tab w:val="left" w:pos="2357"/>
          <w:tab w:val="left" w:pos="2612"/>
        </w:tabs>
        <w:ind w:left="0" w:firstLine="567"/>
        <w:jc w:val="both"/>
        <w:rPr>
          <w:rFonts w:cs="Times New Roman"/>
          <w:sz w:val="28"/>
          <w:szCs w:val="28"/>
          <w:lang w:val="ru-RU"/>
        </w:rPr>
      </w:pPr>
      <w:r w:rsidRPr="00793150">
        <w:rPr>
          <w:rFonts w:cs="Times New Roman"/>
          <w:sz w:val="28"/>
          <w:szCs w:val="28"/>
          <w:lang w:val="ru-RU"/>
        </w:rPr>
        <w:t xml:space="preserve">Практические вопросы испытания металлов. -  Перев. с нем. Под ред. Елютина О.П. – М.: Металлургия, </w:t>
      </w:r>
      <w:r w:rsidR="00E16FF6" w:rsidRPr="00793150">
        <w:rPr>
          <w:rFonts w:cs="Times New Roman"/>
          <w:sz w:val="28"/>
          <w:szCs w:val="28"/>
          <w:lang w:val="ru-RU"/>
        </w:rPr>
        <w:t>-1979. –</w:t>
      </w:r>
      <w:r w:rsidRPr="00793150">
        <w:rPr>
          <w:rFonts w:cs="Times New Roman"/>
          <w:sz w:val="28"/>
          <w:szCs w:val="28"/>
          <w:lang w:val="ru-RU"/>
        </w:rPr>
        <w:t>280с.</w:t>
      </w:r>
    </w:p>
    <w:p w:rsidR="00EB658F" w:rsidRPr="00793150" w:rsidRDefault="00EB658F" w:rsidP="00FC2539">
      <w:pPr>
        <w:pStyle w:val="af0"/>
        <w:numPr>
          <w:ilvl w:val="0"/>
          <w:numId w:val="10"/>
        </w:numPr>
        <w:tabs>
          <w:tab w:val="num" w:pos="993"/>
        </w:tabs>
        <w:spacing w:line="240" w:lineRule="auto"/>
        <w:ind w:left="0" w:firstLine="567"/>
        <w:rPr>
          <w:rFonts w:ascii="Times New Roman" w:hAnsi="Times New Roman"/>
          <w:sz w:val="28"/>
          <w:szCs w:val="28"/>
        </w:rPr>
      </w:pPr>
      <w:r w:rsidRPr="00793150">
        <w:rPr>
          <w:rFonts w:ascii="Times New Roman" w:hAnsi="Times New Roman"/>
          <w:sz w:val="28"/>
          <w:szCs w:val="28"/>
        </w:rPr>
        <w:t>Салтыков С.А. Стереометрическая металлогр</w:t>
      </w:r>
      <w:r w:rsidR="00E16FF6" w:rsidRPr="00793150">
        <w:rPr>
          <w:rFonts w:ascii="Times New Roman" w:hAnsi="Times New Roman"/>
          <w:sz w:val="28"/>
          <w:szCs w:val="28"/>
        </w:rPr>
        <w:t>афия - М.: Металлургия, -1976. –</w:t>
      </w:r>
      <w:r w:rsidRPr="00793150">
        <w:rPr>
          <w:rFonts w:ascii="Times New Roman" w:hAnsi="Times New Roman"/>
          <w:sz w:val="28"/>
          <w:szCs w:val="28"/>
        </w:rPr>
        <w:t>190с.</w:t>
      </w:r>
    </w:p>
    <w:p w:rsidR="00EB658F" w:rsidRPr="00793150" w:rsidRDefault="00EB658F" w:rsidP="00FC2539">
      <w:pPr>
        <w:pStyle w:val="af0"/>
        <w:numPr>
          <w:ilvl w:val="0"/>
          <w:numId w:val="10"/>
        </w:numPr>
        <w:tabs>
          <w:tab w:val="num" w:pos="993"/>
        </w:tabs>
        <w:spacing w:line="240" w:lineRule="auto"/>
        <w:ind w:left="0" w:firstLine="567"/>
        <w:rPr>
          <w:rFonts w:ascii="Times New Roman" w:hAnsi="Times New Roman"/>
          <w:sz w:val="28"/>
          <w:szCs w:val="28"/>
        </w:rPr>
      </w:pPr>
      <w:r w:rsidRPr="00793150">
        <w:rPr>
          <w:rFonts w:ascii="Times New Roman" w:hAnsi="Times New Roman"/>
          <w:sz w:val="28"/>
          <w:szCs w:val="28"/>
        </w:rPr>
        <w:t xml:space="preserve">Чернявский К.С. Стереология в металловедении - М.: Металлургия, </w:t>
      </w:r>
      <w:r w:rsidR="00E16FF6" w:rsidRPr="00793150">
        <w:rPr>
          <w:rFonts w:ascii="Times New Roman" w:hAnsi="Times New Roman"/>
          <w:sz w:val="28"/>
          <w:szCs w:val="28"/>
        </w:rPr>
        <w:t>-1977. –</w:t>
      </w:r>
      <w:r w:rsidRPr="00793150">
        <w:rPr>
          <w:rFonts w:ascii="Times New Roman" w:hAnsi="Times New Roman"/>
          <w:sz w:val="28"/>
          <w:szCs w:val="28"/>
        </w:rPr>
        <w:t>240с.</w:t>
      </w:r>
    </w:p>
    <w:p w:rsidR="00EB658F" w:rsidRPr="00793150" w:rsidRDefault="00EB658F" w:rsidP="00FC2539">
      <w:pPr>
        <w:pStyle w:val="af0"/>
        <w:numPr>
          <w:ilvl w:val="0"/>
          <w:numId w:val="10"/>
        </w:numPr>
        <w:tabs>
          <w:tab w:val="num" w:pos="993"/>
        </w:tabs>
        <w:spacing w:line="240" w:lineRule="auto"/>
        <w:ind w:left="0" w:firstLine="567"/>
        <w:rPr>
          <w:rFonts w:ascii="Times New Roman" w:hAnsi="Times New Roman"/>
          <w:sz w:val="28"/>
          <w:szCs w:val="28"/>
        </w:rPr>
      </w:pPr>
      <w:r w:rsidRPr="00793150">
        <w:rPr>
          <w:rFonts w:ascii="Times New Roman" w:hAnsi="Times New Roman"/>
          <w:sz w:val="28"/>
          <w:szCs w:val="28"/>
        </w:rPr>
        <w:t xml:space="preserve">Попилов Л.Я., Зайцева Л.П. Электрополирование и электротравление металлографических шлифов - М.: Металлургия, </w:t>
      </w:r>
      <w:r w:rsidR="00E16FF6" w:rsidRPr="00793150">
        <w:rPr>
          <w:rFonts w:ascii="Times New Roman" w:hAnsi="Times New Roman"/>
          <w:sz w:val="28"/>
          <w:szCs w:val="28"/>
        </w:rPr>
        <w:t>-1963. –</w:t>
      </w:r>
      <w:r w:rsidRPr="00793150">
        <w:rPr>
          <w:rFonts w:ascii="Times New Roman" w:hAnsi="Times New Roman"/>
          <w:sz w:val="28"/>
          <w:szCs w:val="28"/>
        </w:rPr>
        <w:t>125с.</w:t>
      </w:r>
    </w:p>
    <w:p w:rsidR="00EB658F" w:rsidRPr="00793150" w:rsidRDefault="00EB658F" w:rsidP="00FC2539">
      <w:pPr>
        <w:pStyle w:val="af0"/>
        <w:numPr>
          <w:ilvl w:val="0"/>
          <w:numId w:val="10"/>
        </w:numPr>
        <w:tabs>
          <w:tab w:val="num" w:pos="993"/>
        </w:tabs>
        <w:spacing w:line="240" w:lineRule="auto"/>
        <w:ind w:left="0" w:firstLine="567"/>
        <w:rPr>
          <w:rFonts w:ascii="Times New Roman" w:hAnsi="Times New Roman"/>
          <w:sz w:val="28"/>
          <w:szCs w:val="28"/>
        </w:rPr>
      </w:pPr>
      <w:r w:rsidRPr="00793150">
        <w:rPr>
          <w:rFonts w:ascii="Times New Roman" w:hAnsi="Times New Roman"/>
          <w:sz w:val="28"/>
          <w:szCs w:val="28"/>
        </w:rPr>
        <w:t xml:space="preserve">Баранова Л.В., Демина Э.Л. Металлографическое травление металлов и сплавов. Справочник. – М.: Металлургия, </w:t>
      </w:r>
      <w:r w:rsidR="00E16FF6" w:rsidRPr="00793150">
        <w:rPr>
          <w:rFonts w:ascii="Times New Roman" w:hAnsi="Times New Roman"/>
          <w:sz w:val="28"/>
          <w:szCs w:val="28"/>
          <w:lang w:val="en-US"/>
        </w:rPr>
        <w:t>-</w:t>
      </w:r>
      <w:r w:rsidR="00E16FF6" w:rsidRPr="00793150">
        <w:rPr>
          <w:rFonts w:ascii="Times New Roman" w:hAnsi="Times New Roman"/>
          <w:sz w:val="28"/>
          <w:szCs w:val="28"/>
        </w:rPr>
        <w:t>1986. -</w:t>
      </w:r>
      <w:r w:rsidRPr="00793150">
        <w:rPr>
          <w:rFonts w:ascii="Times New Roman" w:hAnsi="Times New Roman"/>
          <w:sz w:val="28"/>
          <w:szCs w:val="28"/>
        </w:rPr>
        <w:t>256с.</w:t>
      </w:r>
    </w:p>
    <w:p w:rsidR="00EB658F" w:rsidRPr="00793150" w:rsidRDefault="00EB658F" w:rsidP="00FC2539">
      <w:pPr>
        <w:pStyle w:val="Referencelist"/>
        <w:numPr>
          <w:ilvl w:val="0"/>
          <w:numId w:val="10"/>
        </w:numPr>
        <w:tabs>
          <w:tab w:val="num" w:pos="993"/>
          <w:tab w:val="left" w:pos="1609"/>
          <w:tab w:val="left" w:pos="1754"/>
          <w:tab w:val="left" w:pos="1822"/>
          <w:tab w:val="left" w:pos="1863"/>
          <w:tab w:val="left" w:pos="1889"/>
          <w:tab w:val="left" w:pos="1981"/>
          <w:tab w:val="left" w:pos="2058"/>
          <w:tab w:val="left" w:pos="2085"/>
          <w:tab w:val="left" w:pos="2357"/>
          <w:tab w:val="left" w:pos="2612"/>
        </w:tabs>
        <w:ind w:left="0" w:firstLine="567"/>
        <w:jc w:val="both"/>
        <w:rPr>
          <w:rFonts w:cs="Times New Roman"/>
          <w:sz w:val="28"/>
          <w:szCs w:val="28"/>
          <w:lang w:val="ru-RU"/>
        </w:rPr>
      </w:pPr>
      <w:r w:rsidRPr="00793150">
        <w:rPr>
          <w:rFonts w:cs="Times New Roman"/>
          <w:sz w:val="28"/>
          <w:szCs w:val="28"/>
          <w:lang w:val="ru-RU"/>
        </w:rPr>
        <w:t xml:space="preserve">Беккерт М., Клемм Х. Способы металлографического травления. Пер. с англ. Туркиной Н.И. - М.: Металлургия, </w:t>
      </w:r>
      <w:r w:rsidR="00E16FF6" w:rsidRPr="00793150">
        <w:rPr>
          <w:rFonts w:cs="Times New Roman"/>
          <w:sz w:val="28"/>
          <w:szCs w:val="28"/>
          <w:lang w:val="ru-RU"/>
        </w:rPr>
        <w:t>-1988. -</w:t>
      </w:r>
      <w:r w:rsidRPr="00793150">
        <w:rPr>
          <w:rFonts w:cs="Times New Roman"/>
          <w:sz w:val="28"/>
          <w:szCs w:val="28"/>
          <w:lang w:val="ru-RU"/>
        </w:rPr>
        <w:t>399с.</w:t>
      </w:r>
    </w:p>
    <w:p w:rsidR="00EB658F" w:rsidRPr="00793150" w:rsidRDefault="00EB658F" w:rsidP="00FC2539">
      <w:pPr>
        <w:pStyle w:val="a3"/>
        <w:numPr>
          <w:ilvl w:val="0"/>
          <w:numId w:val="10"/>
        </w:numPr>
        <w:tabs>
          <w:tab w:val="clear" w:pos="3261"/>
          <w:tab w:val="num" w:pos="993"/>
        </w:tabs>
        <w:ind w:left="0" w:firstLine="567"/>
        <w:jc w:val="both"/>
        <w:rPr>
          <w:b w:val="0"/>
          <w:szCs w:val="28"/>
        </w:rPr>
      </w:pPr>
      <w:r w:rsidRPr="00793150">
        <w:rPr>
          <w:b w:val="0"/>
          <w:szCs w:val="28"/>
        </w:rPr>
        <w:lastRenderedPageBreak/>
        <w:t xml:space="preserve">Малиновская В.А. Распределение азота и углерода, фазовая структура градиентных слоев и механические свойства стали 20Х2Н4А после нитроцементации. - Дисс. канд. техн. наук. - Томск, </w:t>
      </w:r>
      <w:r w:rsidR="00E16FF6" w:rsidRPr="00793150">
        <w:rPr>
          <w:b w:val="0"/>
          <w:szCs w:val="28"/>
        </w:rPr>
        <w:t>-</w:t>
      </w:r>
      <w:r w:rsidRPr="00793150">
        <w:rPr>
          <w:b w:val="0"/>
          <w:szCs w:val="28"/>
        </w:rPr>
        <w:t>2006.-241с.</w:t>
      </w:r>
    </w:p>
    <w:p w:rsidR="00EB658F" w:rsidRPr="00793150" w:rsidRDefault="00EB658F" w:rsidP="00FC2539">
      <w:pPr>
        <w:numPr>
          <w:ilvl w:val="0"/>
          <w:numId w:val="10"/>
        </w:numPr>
        <w:tabs>
          <w:tab w:val="num" w:pos="993"/>
        </w:tabs>
        <w:ind w:left="0" w:firstLine="567"/>
        <w:jc w:val="both"/>
        <w:rPr>
          <w:sz w:val="28"/>
          <w:szCs w:val="28"/>
        </w:rPr>
      </w:pPr>
      <w:r w:rsidRPr="00793150">
        <w:rPr>
          <w:sz w:val="28"/>
          <w:szCs w:val="28"/>
        </w:rPr>
        <w:t xml:space="preserve">Глаголев А.А. Геометрические методы количественного анализа агрегатов под микроскопом. – Львов: Госгеолиздат, </w:t>
      </w:r>
      <w:r w:rsidR="00E16FF6" w:rsidRPr="00793150">
        <w:rPr>
          <w:sz w:val="28"/>
          <w:szCs w:val="28"/>
        </w:rPr>
        <w:t>-1941. –</w:t>
      </w:r>
      <w:r w:rsidRPr="00793150">
        <w:rPr>
          <w:sz w:val="28"/>
          <w:szCs w:val="28"/>
        </w:rPr>
        <w:t>264с.</w:t>
      </w:r>
    </w:p>
    <w:p w:rsidR="00EB658F" w:rsidRPr="00793150" w:rsidRDefault="00EB658F" w:rsidP="00FC2539">
      <w:pPr>
        <w:numPr>
          <w:ilvl w:val="0"/>
          <w:numId w:val="10"/>
        </w:numPr>
        <w:tabs>
          <w:tab w:val="clear" w:pos="786"/>
          <w:tab w:val="num" w:pos="993"/>
        </w:tabs>
        <w:ind w:left="0" w:firstLine="567"/>
        <w:jc w:val="both"/>
        <w:rPr>
          <w:sz w:val="28"/>
          <w:szCs w:val="28"/>
        </w:rPr>
      </w:pPr>
      <w:r w:rsidRPr="00793150">
        <w:rPr>
          <w:sz w:val="28"/>
          <w:szCs w:val="28"/>
        </w:rPr>
        <w:t xml:space="preserve">Гольдштейн М.И., Фарбер В.М. Дисперсионное упрочнение стали. - М.: Металлургия, </w:t>
      </w:r>
      <w:r w:rsidR="00E16FF6" w:rsidRPr="00793150">
        <w:rPr>
          <w:sz w:val="28"/>
          <w:szCs w:val="28"/>
        </w:rPr>
        <w:t>-1979. -</w:t>
      </w:r>
      <w:r w:rsidRPr="00793150">
        <w:rPr>
          <w:sz w:val="28"/>
          <w:szCs w:val="28"/>
        </w:rPr>
        <w:t>208с.</w:t>
      </w:r>
    </w:p>
    <w:p w:rsidR="00EB658F" w:rsidRPr="00793150" w:rsidRDefault="00EB658F" w:rsidP="00FC2539">
      <w:pPr>
        <w:pStyle w:val="Referencelist"/>
        <w:numPr>
          <w:ilvl w:val="0"/>
          <w:numId w:val="10"/>
        </w:numPr>
        <w:tabs>
          <w:tab w:val="clear" w:pos="786"/>
          <w:tab w:val="num" w:pos="993"/>
          <w:tab w:val="left" w:pos="1609"/>
          <w:tab w:val="left" w:pos="1754"/>
          <w:tab w:val="left" w:pos="1822"/>
          <w:tab w:val="left" w:pos="1863"/>
          <w:tab w:val="left" w:pos="1889"/>
          <w:tab w:val="left" w:pos="1981"/>
          <w:tab w:val="left" w:pos="2058"/>
          <w:tab w:val="left" w:pos="2085"/>
          <w:tab w:val="left" w:pos="2357"/>
          <w:tab w:val="left" w:pos="2612"/>
        </w:tabs>
        <w:ind w:left="0" w:firstLine="567"/>
        <w:jc w:val="both"/>
        <w:rPr>
          <w:rFonts w:cs="Times New Roman"/>
          <w:sz w:val="28"/>
          <w:szCs w:val="28"/>
          <w:lang w:val="ru-RU"/>
        </w:rPr>
      </w:pPr>
      <w:r w:rsidRPr="00793150">
        <w:rPr>
          <w:rFonts w:cs="Times New Roman"/>
          <w:sz w:val="28"/>
          <w:szCs w:val="28"/>
          <w:lang w:val="ru-RU"/>
        </w:rPr>
        <w:t>Хирш П., Хови А., Николсон Р. И др. Электронная микроскопия тонких кристаллов.-М.:Мир,</w:t>
      </w:r>
      <w:r w:rsidR="00E16FF6" w:rsidRPr="00793150">
        <w:rPr>
          <w:rFonts w:cs="Times New Roman"/>
          <w:sz w:val="28"/>
          <w:szCs w:val="28"/>
          <w:lang w:val="ru-RU"/>
        </w:rPr>
        <w:t xml:space="preserve"> -</w:t>
      </w:r>
      <w:r w:rsidRPr="00793150">
        <w:rPr>
          <w:rFonts w:cs="Times New Roman"/>
          <w:sz w:val="28"/>
          <w:szCs w:val="28"/>
          <w:lang w:val="ru-RU"/>
        </w:rPr>
        <w:t>1968.</w:t>
      </w:r>
      <w:r w:rsidR="00E16FF6" w:rsidRPr="00793150">
        <w:rPr>
          <w:rFonts w:cs="Times New Roman"/>
          <w:sz w:val="28"/>
          <w:szCs w:val="28"/>
          <w:lang w:val="ru-RU"/>
        </w:rPr>
        <w:t xml:space="preserve"> </w:t>
      </w:r>
      <w:r w:rsidRPr="00793150">
        <w:rPr>
          <w:rFonts w:cs="Times New Roman"/>
          <w:sz w:val="28"/>
          <w:szCs w:val="28"/>
          <w:lang w:val="ru-RU"/>
        </w:rPr>
        <w:t>-574с.</w:t>
      </w:r>
    </w:p>
    <w:p w:rsidR="00EB658F" w:rsidRPr="00793150" w:rsidRDefault="00EB658F" w:rsidP="00FC2539">
      <w:pPr>
        <w:numPr>
          <w:ilvl w:val="0"/>
          <w:numId w:val="10"/>
        </w:numPr>
        <w:tabs>
          <w:tab w:val="clear" w:pos="786"/>
          <w:tab w:val="num" w:pos="993"/>
        </w:tabs>
        <w:ind w:left="0" w:firstLine="567"/>
        <w:jc w:val="both"/>
        <w:rPr>
          <w:sz w:val="28"/>
          <w:szCs w:val="28"/>
        </w:rPr>
      </w:pPr>
      <w:r w:rsidRPr="00793150">
        <w:rPr>
          <w:sz w:val="28"/>
          <w:szCs w:val="28"/>
        </w:rPr>
        <w:t xml:space="preserve">Конева Н.А., Лычагин Д.В., Теплякова Л.А., Козлов Э.В. Развороты кристаллической решетки и стадии пластической деформации // Экспериментальное исследование и теоретическое описание дисклинаций. – Л.: ФТИ, </w:t>
      </w:r>
      <w:r w:rsidR="00E16FF6" w:rsidRPr="00793150">
        <w:rPr>
          <w:sz w:val="28"/>
          <w:szCs w:val="28"/>
        </w:rPr>
        <w:t>-1984. –</w:t>
      </w:r>
      <w:r w:rsidRPr="00793150">
        <w:rPr>
          <w:sz w:val="28"/>
          <w:szCs w:val="28"/>
        </w:rPr>
        <w:t>С.161-164.</w:t>
      </w:r>
    </w:p>
    <w:p w:rsidR="00EB658F" w:rsidRPr="00793150" w:rsidRDefault="00EB658F" w:rsidP="00FC2539">
      <w:pPr>
        <w:numPr>
          <w:ilvl w:val="0"/>
          <w:numId w:val="10"/>
        </w:numPr>
        <w:tabs>
          <w:tab w:val="clear" w:pos="786"/>
          <w:tab w:val="num" w:pos="993"/>
        </w:tabs>
        <w:ind w:left="0" w:firstLine="567"/>
        <w:jc w:val="both"/>
        <w:rPr>
          <w:sz w:val="28"/>
          <w:szCs w:val="28"/>
        </w:rPr>
      </w:pPr>
      <w:r w:rsidRPr="00793150">
        <w:rPr>
          <w:sz w:val="28"/>
          <w:szCs w:val="28"/>
        </w:rPr>
        <w:t>Конева Н.А., Лычагин Д.В., Жуковский С.П. и др. Эволюция дислокационной структуры и стадии пластического течения поликристаллического железо-никелевого сплава // ФММ. –</w:t>
      </w:r>
      <w:r w:rsidR="00E16FF6" w:rsidRPr="00793150">
        <w:rPr>
          <w:sz w:val="28"/>
          <w:szCs w:val="28"/>
        </w:rPr>
        <w:t>1985. –</w:t>
      </w:r>
      <w:r w:rsidRPr="00793150">
        <w:rPr>
          <w:sz w:val="28"/>
          <w:szCs w:val="28"/>
        </w:rPr>
        <w:t>Т.60, №1. –С.171-179.</w:t>
      </w:r>
    </w:p>
    <w:p w:rsidR="00EB658F" w:rsidRPr="00793150" w:rsidRDefault="00EB658F" w:rsidP="00FC2539">
      <w:pPr>
        <w:numPr>
          <w:ilvl w:val="0"/>
          <w:numId w:val="10"/>
        </w:numPr>
        <w:tabs>
          <w:tab w:val="clear" w:pos="786"/>
          <w:tab w:val="num" w:pos="993"/>
        </w:tabs>
        <w:ind w:left="0" w:firstLine="567"/>
        <w:jc w:val="both"/>
        <w:rPr>
          <w:sz w:val="28"/>
          <w:szCs w:val="28"/>
        </w:rPr>
      </w:pPr>
      <w:r w:rsidRPr="00793150">
        <w:rPr>
          <w:sz w:val="28"/>
          <w:szCs w:val="28"/>
        </w:rPr>
        <w:t>Конева Н.А., Козлов Э.В. Природа субструктурного упро</w:t>
      </w:r>
      <w:r w:rsidR="004420C7" w:rsidRPr="00793150">
        <w:rPr>
          <w:sz w:val="28"/>
          <w:szCs w:val="28"/>
        </w:rPr>
        <w:t>чнения // Изв. вузов. Физика. –1982. -№8. –</w:t>
      </w:r>
      <w:r w:rsidRPr="00793150">
        <w:rPr>
          <w:sz w:val="28"/>
          <w:szCs w:val="28"/>
        </w:rPr>
        <w:t>С.3-14.</w:t>
      </w:r>
    </w:p>
    <w:p w:rsidR="00EB658F" w:rsidRPr="00793150" w:rsidRDefault="00EB658F" w:rsidP="00FC2539">
      <w:pPr>
        <w:pStyle w:val="a3"/>
        <w:numPr>
          <w:ilvl w:val="0"/>
          <w:numId w:val="10"/>
        </w:numPr>
        <w:tabs>
          <w:tab w:val="clear" w:pos="786"/>
          <w:tab w:val="clear" w:pos="3261"/>
          <w:tab w:val="num" w:pos="993"/>
        </w:tabs>
        <w:ind w:left="0" w:firstLine="567"/>
        <w:jc w:val="both"/>
        <w:rPr>
          <w:b w:val="0"/>
          <w:szCs w:val="28"/>
        </w:rPr>
      </w:pPr>
      <w:r w:rsidRPr="00793150">
        <w:rPr>
          <w:b w:val="0"/>
          <w:szCs w:val="28"/>
        </w:rPr>
        <w:t xml:space="preserve">Теплякова Л.А., Игнатенко Л.Н., Касаткина Н.Ф. и др. Закономерности пластической деформации стали со структурой отпущенного мартенсита // Пластическая деформация сплавов. Структурно-неоднородные материалы. - Томск: ТГУ, </w:t>
      </w:r>
      <w:r w:rsidR="004420C7" w:rsidRPr="00793150">
        <w:rPr>
          <w:b w:val="0"/>
          <w:szCs w:val="28"/>
          <w:lang w:val="en-US"/>
        </w:rPr>
        <w:t>-</w:t>
      </w:r>
      <w:r w:rsidR="004420C7" w:rsidRPr="00793150">
        <w:rPr>
          <w:b w:val="0"/>
          <w:szCs w:val="28"/>
        </w:rPr>
        <w:t>1987. -</w:t>
      </w:r>
      <w:r w:rsidRPr="00793150">
        <w:rPr>
          <w:b w:val="0"/>
          <w:szCs w:val="28"/>
        </w:rPr>
        <w:t>С.26-51.</w:t>
      </w:r>
    </w:p>
    <w:p w:rsidR="00EB658F" w:rsidRPr="00793150" w:rsidRDefault="00EB658F" w:rsidP="00FC2539">
      <w:pPr>
        <w:pStyle w:val="a3"/>
        <w:numPr>
          <w:ilvl w:val="0"/>
          <w:numId w:val="10"/>
        </w:numPr>
        <w:tabs>
          <w:tab w:val="clear" w:pos="786"/>
          <w:tab w:val="clear" w:pos="3261"/>
          <w:tab w:val="num" w:pos="993"/>
        </w:tabs>
        <w:ind w:left="0" w:firstLine="567"/>
        <w:jc w:val="both"/>
        <w:rPr>
          <w:b w:val="0"/>
          <w:szCs w:val="28"/>
        </w:rPr>
      </w:pPr>
      <w:r w:rsidRPr="00793150">
        <w:rPr>
          <w:b w:val="0"/>
          <w:szCs w:val="28"/>
        </w:rPr>
        <w:t xml:space="preserve">Конева H.A., Козлов Э.В., Тришкина Л.И., Лычагин Д.В. Дальнодействующие поля напряжений, кривизна-кручение кристаллической решетки и стадии пластической деформации. Методы измерений и результаты // Новые методы в физике и механике деформируемого твердого тела. Труды международной конференции. - Томск: ТГУ, </w:t>
      </w:r>
      <w:r w:rsidR="004420C7" w:rsidRPr="00793150">
        <w:rPr>
          <w:b w:val="0"/>
          <w:szCs w:val="28"/>
          <w:lang w:val="en-US"/>
        </w:rPr>
        <w:t>-</w:t>
      </w:r>
      <w:r w:rsidR="004420C7" w:rsidRPr="00793150">
        <w:rPr>
          <w:b w:val="0"/>
          <w:szCs w:val="28"/>
        </w:rPr>
        <w:t>1990. -</w:t>
      </w:r>
      <w:r w:rsidRPr="00793150">
        <w:rPr>
          <w:b w:val="0"/>
          <w:szCs w:val="28"/>
        </w:rPr>
        <w:t>С.83-93.</w:t>
      </w:r>
    </w:p>
    <w:p w:rsidR="00EB658F" w:rsidRPr="00793150" w:rsidRDefault="00EB658F" w:rsidP="00FC2539">
      <w:pPr>
        <w:pStyle w:val="a3"/>
        <w:numPr>
          <w:ilvl w:val="0"/>
          <w:numId w:val="10"/>
        </w:numPr>
        <w:tabs>
          <w:tab w:val="clear" w:pos="786"/>
          <w:tab w:val="clear" w:pos="3261"/>
          <w:tab w:val="num" w:pos="993"/>
        </w:tabs>
        <w:ind w:left="0" w:firstLine="567"/>
        <w:jc w:val="both"/>
        <w:rPr>
          <w:b w:val="0"/>
          <w:szCs w:val="28"/>
        </w:rPr>
      </w:pPr>
      <w:r w:rsidRPr="00793150">
        <w:rPr>
          <w:b w:val="0"/>
          <w:szCs w:val="28"/>
        </w:rPr>
        <w:t>Козлов Э.В., Попова H.A., Григорьева H.A. и др. Стадии пластической деформации, эволюция субструктуры и картина скольжения в сплавах с дисперсным упроч</w:t>
      </w:r>
      <w:r w:rsidR="004420C7" w:rsidRPr="00793150">
        <w:rPr>
          <w:b w:val="0"/>
          <w:szCs w:val="28"/>
        </w:rPr>
        <w:t>нением // Изв. вузов. Физика. -1991. -№3. -С.</w:t>
      </w:r>
      <w:r w:rsidRPr="00793150">
        <w:rPr>
          <w:b w:val="0"/>
          <w:szCs w:val="28"/>
        </w:rPr>
        <w:t>112-128.</w:t>
      </w:r>
    </w:p>
    <w:p w:rsidR="00EB658F" w:rsidRPr="00793150" w:rsidRDefault="00EB658F" w:rsidP="00FC2539">
      <w:pPr>
        <w:numPr>
          <w:ilvl w:val="0"/>
          <w:numId w:val="10"/>
        </w:numPr>
        <w:tabs>
          <w:tab w:val="clear" w:pos="786"/>
          <w:tab w:val="num" w:pos="1134"/>
        </w:tabs>
        <w:ind w:left="0" w:firstLine="567"/>
        <w:jc w:val="both"/>
        <w:rPr>
          <w:sz w:val="28"/>
          <w:szCs w:val="28"/>
        </w:rPr>
      </w:pPr>
      <w:r w:rsidRPr="00793150">
        <w:rPr>
          <w:sz w:val="28"/>
          <w:szCs w:val="28"/>
        </w:rPr>
        <w:t>Козлов Э.В., Попова Н.А., Игнатенко Л.Н. и др. Субструктурные и карбидные превращения при пластической деформации в отпущенной хромоникелевой мартенситной</w:t>
      </w:r>
      <w:r w:rsidR="004420C7" w:rsidRPr="00793150">
        <w:rPr>
          <w:sz w:val="28"/>
          <w:szCs w:val="28"/>
        </w:rPr>
        <w:t xml:space="preserve"> стали // Изв. вузов. Физика. –1992. -№12. –</w:t>
      </w:r>
      <w:r w:rsidRPr="00793150">
        <w:rPr>
          <w:sz w:val="28"/>
          <w:szCs w:val="28"/>
        </w:rPr>
        <w:t>С.25-32.</w:t>
      </w:r>
    </w:p>
    <w:p w:rsidR="00EB658F" w:rsidRPr="00793150" w:rsidRDefault="00EB658F" w:rsidP="00FC2539">
      <w:pPr>
        <w:pStyle w:val="af9"/>
        <w:numPr>
          <w:ilvl w:val="0"/>
          <w:numId w:val="10"/>
        </w:numPr>
        <w:tabs>
          <w:tab w:val="num" w:pos="1134"/>
          <w:tab w:val="num" w:pos="1418"/>
        </w:tabs>
        <w:ind w:left="0" w:firstLine="567"/>
        <w:jc w:val="both"/>
        <w:rPr>
          <w:sz w:val="28"/>
          <w:szCs w:val="28"/>
        </w:rPr>
      </w:pPr>
      <w:r w:rsidRPr="00793150">
        <w:rPr>
          <w:sz w:val="28"/>
          <w:szCs w:val="28"/>
        </w:rPr>
        <w:t xml:space="preserve">Курдюмов В.Г., Утевский Л.М., Энтин Р.И. Превращения в железе и стали. – М.: Наука, </w:t>
      </w:r>
      <w:r w:rsidR="004420C7" w:rsidRPr="00793150">
        <w:rPr>
          <w:sz w:val="28"/>
          <w:szCs w:val="28"/>
        </w:rPr>
        <w:t>-1977. –</w:t>
      </w:r>
      <w:r w:rsidRPr="00793150">
        <w:rPr>
          <w:sz w:val="28"/>
          <w:szCs w:val="28"/>
        </w:rPr>
        <w:t>236с.</w:t>
      </w:r>
    </w:p>
    <w:p w:rsidR="00EB658F" w:rsidRPr="00793150" w:rsidRDefault="00EB658F" w:rsidP="00FC2539">
      <w:pPr>
        <w:numPr>
          <w:ilvl w:val="0"/>
          <w:numId w:val="10"/>
        </w:numPr>
        <w:tabs>
          <w:tab w:val="left" w:pos="1083"/>
          <w:tab w:val="num" w:pos="1134"/>
          <w:tab w:val="left" w:pos="1418"/>
        </w:tabs>
        <w:ind w:left="0" w:firstLine="567"/>
        <w:jc w:val="both"/>
        <w:rPr>
          <w:sz w:val="28"/>
          <w:szCs w:val="28"/>
        </w:rPr>
      </w:pPr>
      <w:r w:rsidRPr="00793150">
        <w:rPr>
          <w:sz w:val="28"/>
          <w:szCs w:val="28"/>
        </w:rPr>
        <w:t xml:space="preserve">Скаков М.К., Козлов Э.В., Шеффлер М., Уазырханова Г.К. </w:t>
      </w:r>
      <w:r w:rsidRPr="00793150">
        <w:rPr>
          <w:rStyle w:val="96pt"/>
          <w:rFonts w:eastAsiaTheme="minorHAnsi"/>
          <w:sz w:val="28"/>
          <w:szCs w:val="28"/>
          <w:lang w:val="kk-KZ"/>
        </w:rPr>
        <w:t>В</w:t>
      </w:r>
      <w:r w:rsidRPr="00793150">
        <w:rPr>
          <w:rStyle w:val="96pt"/>
          <w:rFonts w:eastAsiaTheme="minorHAnsi"/>
          <w:sz w:val="28"/>
          <w:szCs w:val="28"/>
        </w:rPr>
        <w:t xml:space="preserve">лияние термической обработки и деформации </w:t>
      </w:r>
      <w:r w:rsidRPr="00793150">
        <w:rPr>
          <w:rStyle w:val="96pt"/>
          <w:sz w:val="28"/>
          <w:szCs w:val="28"/>
        </w:rPr>
        <w:t xml:space="preserve">на дислокационную структуру стали 30ХГСА // </w:t>
      </w:r>
      <w:r w:rsidRPr="00793150">
        <w:rPr>
          <w:sz w:val="28"/>
          <w:szCs w:val="28"/>
        </w:rPr>
        <w:t>Вестник КазНТУ им К.И. Сатпаева.-2012.</w:t>
      </w:r>
      <w:r w:rsidR="004420C7" w:rsidRPr="00793150">
        <w:rPr>
          <w:sz w:val="28"/>
          <w:szCs w:val="28"/>
        </w:rPr>
        <w:t xml:space="preserve"> </w:t>
      </w:r>
      <w:r w:rsidRPr="00793150">
        <w:rPr>
          <w:sz w:val="28"/>
          <w:szCs w:val="28"/>
        </w:rPr>
        <w:t>-№2(90).</w:t>
      </w:r>
      <w:r w:rsidR="004420C7" w:rsidRPr="00793150">
        <w:rPr>
          <w:sz w:val="28"/>
          <w:szCs w:val="28"/>
        </w:rPr>
        <w:t xml:space="preserve"> </w:t>
      </w:r>
      <w:r w:rsidRPr="00793150">
        <w:rPr>
          <w:sz w:val="28"/>
          <w:szCs w:val="28"/>
        </w:rPr>
        <w:t>-С.91-98.</w:t>
      </w:r>
    </w:p>
    <w:p w:rsidR="00EB658F" w:rsidRPr="00793150" w:rsidRDefault="00EB658F" w:rsidP="00FC2539">
      <w:pPr>
        <w:numPr>
          <w:ilvl w:val="0"/>
          <w:numId w:val="10"/>
        </w:numPr>
        <w:tabs>
          <w:tab w:val="left" w:pos="1083"/>
          <w:tab w:val="num" w:pos="1134"/>
          <w:tab w:val="left" w:pos="1418"/>
        </w:tabs>
        <w:ind w:left="0" w:firstLine="567"/>
        <w:jc w:val="both"/>
        <w:rPr>
          <w:sz w:val="28"/>
          <w:szCs w:val="28"/>
          <w:lang w:val="en-US"/>
        </w:rPr>
      </w:pPr>
      <w:r w:rsidRPr="00793150">
        <w:rPr>
          <w:sz w:val="28"/>
          <w:szCs w:val="28"/>
          <w:lang w:val="kk-KZ"/>
        </w:rPr>
        <w:t>Skakov М.</w:t>
      </w:r>
      <w:r w:rsidRPr="00793150">
        <w:rPr>
          <w:sz w:val="28"/>
          <w:szCs w:val="28"/>
          <w:lang w:val="en-US"/>
        </w:rPr>
        <w:t>K.</w:t>
      </w:r>
      <w:r w:rsidRPr="00793150">
        <w:rPr>
          <w:sz w:val="28"/>
          <w:szCs w:val="28"/>
          <w:lang w:val="kk-KZ"/>
        </w:rPr>
        <w:t xml:space="preserve">, Uazyrkhanova </w:t>
      </w:r>
      <w:r w:rsidRPr="00793150">
        <w:rPr>
          <w:sz w:val="28"/>
          <w:szCs w:val="28"/>
          <w:vertAlign w:val="superscript"/>
          <w:lang w:val="kk-KZ"/>
        </w:rPr>
        <w:t xml:space="preserve"> </w:t>
      </w:r>
      <w:r w:rsidRPr="00793150">
        <w:rPr>
          <w:sz w:val="28"/>
          <w:szCs w:val="28"/>
          <w:lang w:val="kk-KZ"/>
        </w:rPr>
        <w:t>G.</w:t>
      </w:r>
      <w:r w:rsidRPr="00793150">
        <w:rPr>
          <w:sz w:val="28"/>
          <w:szCs w:val="28"/>
          <w:lang w:val="en-US"/>
        </w:rPr>
        <w:t>K.</w:t>
      </w:r>
      <w:r w:rsidRPr="00793150">
        <w:rPr>
          <w:sz w:val="28"/>
          <w:szCs w:val="28"/>
          <w:lang w:val="kk-KZ"/>
        </w:rPr>
        <w:t>, Popova</w:t>
      </w:r>
      <w:r w:rsidRPr="00793150">
        <w:rPr>
          <w:sz w:val="28"/>
          <w:szCs w:val="28"/>
          <w:vertAlign w:val="superscript"/>
          <w:lang w:val="kk-KZ"/>
        </w:rPr>
        <w:t xml:space="preserve"> </w:t>
      </w:r>
      <w:r w:rsidRPr="00793150">
        <w:rPr>
          <w:sz w:val="28"/>
          <w:szCs w:val="28"/>
          <w:lang w:val="kk-KZ"/>
        </w:rPr>
        <w:t>N.</w:t>
      </w:r>
      <w:r w:rsidRPr="00793150">
        <w:rPr>
          <w:sz w:val="28"/>
          <w:szCs w:val="28"/>
          <w:lang w:val="en-US"/>
        </w:rPr>
        <w:t>A.</w:t>
      </w:r>
      <w:r w:rsidRPr="00793150">
        <w:rPr>
          <w:sz w:val="28"/>
          <w:szCs w:val="28"/>
          <w:lang w:val="kk-KZ"/>
        </w:rPr>
        <w:t>, Sсheffler M.</w:t>
      </w:r>
      <w:r w:rsidRPr="00793150">
        <w:rPr>
          <w:sz w:val="28"/>
          <w:szCs w:val="28"/>
          <w:lang w:val="en-US"/>
        </w:rPr>
        <w:t xml:space="preserve"> Influence of </w:t>
      </w:r>
      <w:r w:rsidRPr="00793150">
        <w:rPr>
          <w:bCs/>
          <w:sz w:val="28"/>
          <w:szCs w:val="28"/>
          <w:lang w:val="en-US"/>
        </w:rPr>
        <w:t xml:space="preserve">heat treatment and </w:t>
      </w:r>
      <w:r w:rsidRPr="00793150">
        <w:rPr>
          <w:sz w:val="28"/>
          <w:szCs w:val="28"/>
          <w:lang w:val="en-US"/>
        </w:rPr>
        <w:t xml:space="preserve">deformation on the phase-structural state of steel </w:t>
      </w:r>
      <w:r w:rsidRPr="00793150">
        <w:rPr>
          <w:spacing w:val="-6"/>
          <w:sz w:val="28"/>
          <w:szCs w:val="28"/>
          <w:lang w:val="en-US"/>
        </w:rPr>
        <w:t xml:space="preserve">30CrMnSiA // </w:t>
      </w:r>
      <w:r w:rsidRPr="00793150">
        <w:rPr>
          <w:sz w:val="28"/>
          <w:szCs w:val="28"/>
          <w:lang w:val="en-US" w:eastAsia="zh-CN"/>
        </w:rPr>
        <w:t>Key Engineering Mate</w:t>
      </w:r>
      <w:r w:rsidR="004420C7" w:rsidRPr="00793150">
        <w:rPr>
          <w:sz w:val="28"/>
          <w:szCs w:val="28"/>
          <w:lang w:val="en-US" w:eastAsia="zh-CN"/>
        </w:rPr>
        <w:t>rials. -2013. -Vols. 531-532. P</w:t>
      </w:r>
      <w:r w:rsidRPr="00793150">
        <w:rPr>
          <w:sz w:val="28"/>
          <w:szCs w:val="28"/>
          <w:lang w:val="en-US" w:eastAsia="zh-CN"/>
        </w:rPr>
        <w:t>.13-17.</w:t>
      </w:r>
    </w:p>
    <w:p w:rsidR="00EB658F" w:rsidRPr="00793150" w:rsidRDefault="00EB658F" w:rsidP="00FC2539">
      <w:pPr>
        <w:numPr>
          <w:ilvl w:val="0"/>
          <w:numId w:val="10"/>
        </w:numPr>
        <w:tabs>
          <w:tab w:val="left" w:pos="1083"/>
          <w:tab w:val="num" w:pos="1134"/>
          <w:tab w:val="left" w:pos="1418"/>
        </w:tabs>
        <w:ind w:left="0" w:firstLine="567"/>
        <w:jc w:val="both"/>
        <w:rPr>
          <w:sz w:val="28"/>
          <w:szCs w:val="28"/>
        </w:rPr>
      </w:pPr>
      <w:r w:rsidRPr="00793150">
        <w:rPr>
          <w:sz w:val="28"/>
          <w:szCs w:val="28"/>
        </w:rPr>
        <w:t xml:space="preserve">Уазырханова Г.К., Кочнева А.К., Уазырханов М.К. Влияние термической обработки на морфологию мартенсита в стали 30ХГСА // </w:t>
      </w:r>
      <w:r w:rsidRPr="00793150">
        <w:rPr>
          <w:sz w:val="28"/>
          <w:szCs w:val="28"/>
        </w:rPr>
        <w:lastRenderedPageBreak/>
        <w:t xml:space="preserve">Инновационные технологии и экономика в машиностроении: матер. </w:t>
      </w:r>
      <w:r w:rsidRPr="00793150">
        <w:rPr>
          <w:sz w:val="28"/>
          <w:szCs w:val="28"/>
          <w:lang w:val="en-US"/>
        </w:rPr>
        <w:t>III</w:t>
      </w:r>
      <w:r w:rsidRPr="00793150">
        <w:rPr>
          <w:sz w:val="28"/>
          <w:szCs w:val="28"/>
        </w:rPr>
        <w:t xml:space="preserve"> –междунар. научн.-практ. конф. с элементами научной школы для молодых ученых. -Юрга, </w:t>
      </w:r>
      <w:r w:rsidR="004420C7" w:rsidRPr="00793150">
        <w:rPr>
          <w:sz w:val="28"/>
          <w:szCs w:val="28"/>
        </w:rPr>
        <w:t>-</w:t>
      </w:r>
      <w:r w:rsidRPr="00793150">
        <w:rPr>
          <w:sz w:val="28"/>
          <w:szCs w:val="28"/>
        </w:rPr>
        <w:t>2012.</w:t>
      </w:r>
      <w:r w:rsidR="004420C7" w:rsidRPr="00793150">
        <w:rPr>
          <w:sz w:val="28"/>
          <w:szCs w:val="28"/>
        </w:rPr>
        <w:t xml:space="preserve"> </w:t>
      </w:r>
      <w:r w:rsidRPr="00793150">
        <w:rPr>
          <w:sz w:val="28"/>
          <w:szCs w:val="28"/>
        </w:rPr>
        <w:t>-С.282-286.</w:t>
      </w:r>
    </w:p>
    <w:p w:rsidR="00EB658F" w:rsidRPr="00793150" w:rsidRDefault="00EB658F" w:rsidP="00FC2539">
      <w:pPr>
        <w:numPr>
          <w:ilvl w:val="0"/>
          <w:numId w:val="10"/>
        </w:numPr>
        <w:tabs>
          <w:tab w:val="left" w:pos="1083"/>
          <w:tab w:val="num" w:pos="1134"/>
          <w:tab w:val="left" w:pos="1418"/>
        </w:tabs>
        <w:ind w:left="0" w:firstLine="567"/>
        <w:jc w:val="both"/>
        <w:rPr>
          <w:sz w:val="28"/>
          <w:szCs w:val="28"/>
        </w:rPr>
      </w:pPr>
      <w:r w:rsidRPr="00793150">
        <w:rPr>
          <w:sz w:val="28"/>
          <w:szCs w:val="28"/>
        </w:rPr>
        <w:t>Скаков М.К., Уазырханова Г.К., Попова Н.А.</w:t>
      </w:r>
      <w:r w:rsidRPr="00793150">
        <w:rPr>
          <w:sz w:val="28"/>
          <w:szCs w:val="28"/>
          <w:lang w:val="kk-KZ"/>
        </w:rPr>
        <w:t xml:space="preserve"> </w:t>
      </w:r>
      <w:r w:rsidRPr="00793150">
        <w:rPr>
          <w:sz w:val="28"/>
          <w:szCs w:val="28"/>
        </w:rPr>
        <w:t>Изменение морфологических параметров стали 30ХГСА в результате термической обработки и деформации // Перспективные технологии, оборудование и аналитические системы для материаловедения и наноматериалов: матер.</w:t>
      </w:r>
      <w:r w:rsidRPr="00793150">
        <w:rPr>
          <w:sz w:val="28"/>
          <w:szCs w:val="28"/>
          <w:lang w:val="en-US"/>
        </w:rPr>
        <w:t>IX</w:t>
      </w:r>
      <w:r w:rsidRPr="00793150">
        <w:rPr>
          <w:sz w:val="28"/>
          <w:szCs w:val="28"/>
        </w:rPr>
        <w:t xml:space="preserve"> междунар. конф. –Астрахань, </w:t>
      </w:r>
      <w:r w:rsidR="004420C7" w:rsidRPr="00793150">
        <w:rPr>
          <w:sz w:val="28"/>
          <w:szCs w:val="28"/>
        </w:rPr>
        <w:t>-</w:t>
      </w:r>
      <w:r w:rsidRPr="00793150">
        <w:rPr>
          <w:sz w:val="28"/>
          <w:szCs w:val="28"/>
        </w:rPr>
        <w:t>2012.</w:t>
      </w:r>
      <w:r w:rsidR="004420C7" w:rsidRPr="00793150">
        <w:rPr>
          <w:sz w:val="28"/>
          <w:szCs w:val="28"/>
        </w:rPr>
        <w:t xml:space="preserve"> -С.</w:t>
      </w:r>
      <w:r w:rsidRPr="00793150">
        <w:rPr>
          <w:sz w:val="28"/>
          <w:szCs w:val="28"/>
        </w:rPr>
        <w:t>449-458.</w:t>
      </w:r>
    </w:p>
    <w:p w:rsidR="00EB658F" w:rsidRPr="00793150" w:rsidRDefault="00EB658F" w:rsidP="00FC2539">
      <w:pPr>
        <w:pStyle w:val="af0"/>
        <w:numPr>
          <w:ilvl w:val="0"/>
          <w:numId w:val="10"/>
        </w:numPr>
        <w:tabs>
          <w:tab w:val="num" w:pos="1134"/>
          <w:tab w:val="left" w:pos="1418"/>
        </w:tabs>
        <w:spacing w:line="240" w:lineRule="auto"/>
        <w:ind w:left="0" w:firstLine="567"/>
        <w:rPr>
          <w:rFonts w:ascii="Times New Roman" w:hAnsi="Times New Roman"/>
          <w:sz w:val="28"/>
          <w:szCs w:val="28"/>
        </w:rPr>
      </w:pPr>
      <w:r w:rsidRPr="00793150">
        <w:rPr>
          <w:rFonts w:ascii="Times New Roman" w:hAnsi="Times New Roman"/>
          <w:sz w:val="28"/>
          <w:szCs w:val="28"/>
        </w:rPr>
        <w:t>Скаков М.К., Уазырханова Г.К. Изменение фазового состава и дислокационной структуры стали 30ХГСА при термической обработке и деформации</w:t>
      </w:r>
      <w:r w:rsidRPr="00793150">
        <w:rPr>
          <w:rFonts w:ascii="Times New Roman" w:hAnsi="Times New Roman"/>
          <w:sz w:val="28"/>
          <w:szCs w:val="28"/>
          <w:lang w:val="kk-KZ"/>
        </w:rPr>
        <w:t xml:space="preserve"> </w:t>
      </w:r>
      <w:r w:rsidRPr="00793150">
        <w:rPr>
          <w:rFonts w:ascii="Times New Roman" w:hAnsi="Times New Roman"/>
          <w:sz w:val="28"/>
          <w:szCs w:val="28"/>
        </w:rPr>
        <w:t xml:space="preserve">// Инновационные технологии и исследования направленные на развития зеленой энергетики и глубокую переработку продукции: сборн. матер. междунар. школы семинара. –Усть-Каменогорск, </w:t>
      </w:r>
      <w:r w:rsidR="004420C7" w:rsidRPr="00793150">
        <w:rPr>
          <w:rFonts w:ascii="Times New Roman" w:hAnsi="Times New Roman"/>
          <w:sz w:val="28"/>
          <w:szCs w:val="28"/>
        </w:rPr>
        <w:t>-2013. –С.</w:t>
      </w:r>
      <w:r w:rsidRPr="00793150">
        <w:rPr>
          <w:rFonts w:ascii="Times New Roman" w:hAnsi="Times New Roman"/>
          <w:sz w:val="28"/>
          <w:szCs w:val="28"/>
        </w:rPr>
        <w:t>60.</w:t>
      </w:r>
    </w:p>
    <w:p w:rsidR="00EB658F" w:rsidRPr="00793150" w:rsidRDefault="00FD0E21" w:rsidP="00FC2539">
      <w:pPr>
        <w:pStyle w:val="af0"/>
        <w:numPr>
          <w:ilvl w:val="0"/>
          <w:numId w:val="10"/>
        </w:numPr>
        <w:tabs>
          <w:tab w:val="num" w:pos="1134"/>
          <w:tab w:val="num" w:pos="1418"/>
        </w:tabs>
        <w:spacing w:line="240" w:lineRule="auto"/>
        <w:ind w:left="0" w:firstLine="567"/>
        <w:rPr>
          <w:rFonts w:ascii="Times New Roman" w:hAnsi="Times New Roman"/>
          <w:sz w:val="28"/>
          <w:szCs w:val="28"/>
        </w:rPr>
      </w:pPr>
      <w:r w:rsidRPr="00793150">
        <w:rPr>
          <w:rFonts w:ascii="Times New Roman" w:hAnsi="Times New Roman"/>
          <w:sz w:val="28"/>
          <w:szCs w:val="28"/>
        </w:rPr>
        <w:t xml:space="preserve">Скаков М.К., Жилкашинова А.М., Журерова Л.Г.,Сапатаев Е.Е., Рахадилов Б.К., Курбанбеков Ш.Р., Баятанова Л.Б., </w:t>
      </w:r>
      <w:r w:rsidR="00EB658F" w:rsidRPr="00793150">
        <w:rPr>
          <w:rFonts w:ascii="Times New Roman" w:hAnsi="Times New Roman"/>
          <w:sz w:val="28"/>
          <w:szCs w:val="28"/>
        </w:rPr>
        <w:t>Уазырханова Г.К</w:t>
      </w:r>
      <w:r w:rsidRPr="00793150">
        <w:rPr>
          <w:rFonts w:ascii="Times New Roman" w:hAnsi="Times New Roman"/>
          <w:sz w:val="28"/>
          <w:szCs w:val="28"/>
        </w:rPr>
        <w:t xml:space="preserve">. Способ электролитно-плазменного упрочнения деталей и устройство для его осуществления </w:t>
      </w:r>
      <w:r w:rsidR="00EB658F" w:rsidRPr="00793150">
        <w:rPr>
          <w:rFonts w:ascii="Times New Roman" w:hAnsi="Times New Roman"/>
          <w:sz w:val="28"/>
          <w:szCs w:val="28"/>
        </w:rPr>
        <w:t xml:space="preserve">// </w:t>
      </w:r>
      <w:r w:rsidRPr="00793150">
        <w:rPr>
          <w:rFonts w:ascii="Times New Roman" w:hAnsi="Times New Roman"/>
          <w:sz w:val="28"/>
          <w:szCs w:val="28"/>
        </w:rPr>
        <w:t>Заключение о выдаче инновационного патента на изобретение №4160 от 21.02.2013</w:t>
      </w:r>
      <w:r w:rsidR="00EB658F" w:rsidRPr="00793150">
        <w:rPr>
          <w:rFonts w:ascii="Times New Roman" w:hAnsi="Times New Roman"/>
          <w:sz w:val="28"/>
          <w:szCs w:val="28"/>
        </w:rPr>
        <w:t>.</w:t>
      </w:r>
    </w:p>
    <w:p w:rsidR="00EB658F" w:rsidRPr="00793150" w:rsidRDefault="00EB658F" w:rsidP="00FC2539">
      <w:pPr>
        <w:pStyle w:val="af0"/>
        <w:numPr>
          <w:ilvl w:val="0"/>
          <w:numId w:val="10"/>
        </w:numPr>
        <w:tabs>
          <w:tab w:val="num" w:pos="1134"/>
          <w:tab w:val="num" w:pos="1418"/>
        </w:tabs>
        <w:spacing w:line="240" w:lineRule="auto"/>
        <w:ind w:left="0" w:firstLine="567"/>
        <w:rPr>
          <w:rFonts w:ascii="Times New Roman" w:hAnsi="Times New Roman"/>
          <w:sz w:val="28"/>
          <w:szCs w:val="28"/>
        </w:rPr>
      </w:pPr>
      <w:r w:rsidRPr="00793150">
        <w:rPr>
          <w:rFonts w:ascii="Times New Roman" w:hAnsi="Times New Roman"/>
          <w:sz w:val="28"/>
          <w:szCs w:val="28"/>
        </w:rPr>
        <w:t>Уазырханова Г.К., Журерова Л.Г, Уалиев Б.К., Скаков</w:t>
      </w:r>
      <w:r w:rsidRPr="00793150">
        <w:rPr>
          <w:rFonts w:ascii="Times New Roman" w:hAnsi="Times New Roman"/>
          <w:sz w:val="28"/>
          <w:szCs w:val="28"/>
          <w:lang w:val="kk-KZ"/>
        </w:rPr>
        <w:t xml:space="preserve"> </w:t>
      </w:r>
      <w:r w:rsidRPr="00793150">
        <w:rPr>
          <w:rFonts w:ascii="Times New Roman" w:hAnsi="Times New Roman"/>
          <w:sz w:val="28"/>
          <w:szCs w:val="28"/>
        </w:rPr>
        <w:t>М.К.</w:t>
      </w:r>
      <w:r w:rsidRPr="00793150">
        <w:rPr>
          <w:rFonts w:ascii="Times New Roman" w:hAnsi="Times New Roman"/>
          <w:sz w:val="28"/>
          <w:szCs w:val="28"/>
          <w:lang w:val="kk-KZ"/>
        </w:rPr>
        <w:t xml:space="preserve"> Структура и фазовый состав стали 30ХГСА после низкого отпуска</w:t>
      </w:r>
      <w:r w:rsidRPr="00793150">
        <w:rPr>
          <w:rFonts w:ascii="Times New Roman" w:hAnsi="Times New Roman"/>
          <w:sz w:val="28"/>
          <w:szCs w:val="28"/>
        </w:rPr>
        <w:t xml:space="preserve"> // </w:t>
      </w:r>
      <w:r w:rsidRPr="00793150">
        <w:rPr>
          <w:rFonts w:ascii="Times New Roman" w:hAnsi="Times New Roman"/>
          <w:sz w:val="28"/>
          <w:szCs w:val="28"/>
          <w:lang w:val="kk-KZ"/>
        </w:rPr>
        <w:t>20 лет Развития Казахстана –путь к инновационной экономике</w:t>
      </w:r>
      <w:r w:rsidRPr="00793150">
        <w:rPr>
          <w:rFonts w:ascii="Times New Roman" w:hAnsi="Times New Roman"/>
          <w:sz w:val="28"/>
          <w:szCs w:val="28"/>
        </w:rPr>
        <w:t>: достижения перспективы: матер. межд</w:t>
      </w:r>
      <w:r w:rsidR="004A3B94" w:rsidRPr="00793150">
        <w:rPr>
          <w:rFonts w:ascii="Times New Roman" w:hAnsi="Times New Roman"/>
          <w:sz w:val="28"/>
          <w:szCs w:val="28"/>
        </w:rPr>
        <w:t>унар. научн.-практ. конф.-Усть-К</w:t>
      </w:r>
      <w:r w:rsidRPr="00793150">
        <w:rPr>
          <w:rFonts w:ascii="Times New Roman" w:hAnsi="Times New Roman"/>
          <w:sz w:val="28"/>
          <w:szCs w:val="28"/>
        </w:rPr>
        <w:t xml:space="preserve">аменогорск, </w:t>
      </w:r>
      <w:r w:rsidR="004420C7" w:rsidRPr="00793150">
        <w:rPr>
          <w:rFonts w:ascii="Times New Roman" w:hAnsi="Times New Roman"/>
          <w:sz w:val="28"/>
          <w:szCs w:val="28"/>
        </w:rPr>
        <w:t>-</w:t>
      </w:r>
      <w:r w:rsidRPr="00793150">
        <w:rPr>
          <w:rFonts w:ascii="Times New Roman" w:hAnsi="Times New Roman"/>
          <w:sz w:val="28"/>
          <w:szCs w:val="28"/>
        </w:rPr>
        <w:t>2011.-С.293-297.</w:t>
      </w:r>
    </w:p>
    <w:p w:rsidR="00EB658F" w:rsidRPr="00793150" w:rsidRDefault="00EB658F" w:rsidP="00FC2539">
      <w:pPr>
        <w:pStyle w:val="af0"/>
        <w:numPr>
          <w:ilvl w:val="0"/>
          <w:numId w:val="10"/>
        </w:numPr>
        <w:tabs>
          <w:tab w:val="num" w:pos="1134"/>
          <w:tab w:val="num" w:pos="1418"/>
        </w:tabs>
        <w:spacing w:line="240" w:lineRule="auto"/>
        <w:ind w:left="0" w:firstLine="567"/>
        <w:rPr>
          <w:rFonts w:ascii="Times New Roman" w:hAnsi="Times New Roman"/>
          <w:sz w:val="28"/>
          <w:szCs w:val="28"/>
        </w:rPr>
      </w:pPr>
      <w:r w:rsidRPr="00793150">
        <w:rPr>
          <w:rFonts w:ascii="Times New Roman" w:hAnsi="Times New Roman"/>
          <w:sz w:val="28"/>
          <w:szCs w:val="28"/>
        </w:rPr>
        <w:t xml:space="preserve">Скаков М.К., Уазырханова Г.К., Козлов Э.В., Увалиев Б.К.. </w:t>
      </w:r>
      <w:r w:rsidRPr="00793150">
        <w:rPr>
          <w:rFonts w:ascii="Times New Roman" w:hAnsi="Times New Roman"/>
          <w:sz w:val="28"/>
          <w:szCs w:val="28"/>
          <w:lang w:val="kk-KZ"/>
        </w:rPr>
        <w:t>С</w:t>
      </w:r>
      <w:r w:rsidRPr="00793150">
        <w:rPr>
          <w:rFonts w:ascii="Times New Roman" w:hAnsi="Times New Roman"/>
          <w:sz w:val="28"/>
          <w:szCs w:val="28"/>
        </w:rPr>
        <w:t xml:space="preserve">труктурно-фазовые состояния зон сварных соединений стали 30ХГСА. Издательство ВКГТУ. Монография. Усть-Каменогрск, </w:t>
      </w:r>
      <w:r w:rsidR="004420C7" w:rsidRPr="00793150">
        <w:rPr>
          <w:rFonts w:ascii="Times New Roman" w:hAnsi="Times New Roman"/>
          <w:sz w:val="28"/>
          <w:szCs w:val="28"/>
          <w:lang w:val="en-US"/>
        </w:rPr>
        <w:t>-</w:t>
      </w:r>
      <w:r w:rsidRPr="00793150">
        <w:rPr>
          <w:rFonts w:ascii="Times New Roman" w:hAnsi="Times New Roman"/>
          <w:sz w:val="28"/>
          <w:szCs w:val="28"/>
        </w:rPr>
        <w:t>2011.</w:t>
      </w:r>
      <w:r w:rsidR="004420C7" w:rsidRPr="00793150">
        <w:rPr>
          <w:rFonts w:ascii="Times New Roman" w:hAnsi="Times New Roman"/>
          <w:sz w:val="28"/>
          <w:szCs w:val="28"/>
          <w:lang w:val="en-US"/>
        </w:rPr>
        <w:t xml:space="preserve"> </w:t>
      </w:r>
      <w:r w:rsidRPr="00793150">
        <w:rPr>
          <w:rFonts w:ascii="Times New Roman" w:hAnsi="Times New Roman"/>
          <w:sz w:val="28"/>
          <w:szCs w:val="28"/>
        </w:rPr>
        <w:t>-141с.</w:t>
      </w:r>
    </w:p>
    <w:p w:rsidR="00EB658F" w:rsidRPr="00793150" w:rsidRDefault="00EB658F" w:rsidP="00FC2539">
      <w:pPr>
        <w:pStyle w:val="af0"/>
        <w:numPr>
          <w:ilvl w:val="0"/>
          <w:numId w:val="10"/>
        </w:numPr>
        <w:tabs>
          <w:tab w:val="num" w:pos="1134"/>
        </w:tabs>
        <w:spacing w:line="240" w:lineRule="auto"/>
        <w:ind w:left="0" w:firstLine="567"/>
        <w:rPr>
          <w:rFonts w:ascii="Times New Roman" w:hAnsi="Times New Roman"/>
          <w:sz w:val="28"/>
          <w:szCs w:val="28"/>
          <w:lang w:val="en-US"/>
        </w:rPr>
      </w:pPr>
      <w:r w:rsidRPr="00793150">
        <w:rPr>
          <w:rFonts w:ascii="Times New Roman" w:hAnsi="Times New Roman"/>
          <w:sz w:val="28"/>
          <w:szCs w:val="28"/>
          <w:lang w:val="en-US"/>
        </w:rPr>
        <w:t>Edmonds D., He K., Rizzo F., De Cooman B., Matlock D., Speer J. Quenching and partitioning martensite-A novel steel heat treatment // Materials Science and Engineering: A.</w:t>
      </w:r>
      <w:r w:rsidR="004420C7" w:rsidRPr="00793150">
        <w:rPr>
          <w:rFonts w:ascii="Times New Roman" w:hAnsi="Times New Roman"/>
          <w:sz w:val="28"/>
          <w:szCs w:val="28"/>
          <w:lang w:val="en-US"/>
        </w:rPr>
        <w:t xml:space="preserve"> -2006. -Vols.</w:t>
      </w:r>
      <w:r w:rsidRPr="00793150">
        <w:rPr>
          <w:rFonts w:ascii="Times New Roman" w:hAnsi="Times New Roman"/>
          <w:sz w:val="28"/>
          <w:szCs w:val="28"/>
          <w:lang w:val="en-US"/>
        </w:rPr>
        <w:t>438–440, № 25.</w:t>
      </w:r>
      <w:r w:rsidR="004420C7" w:rsidRPr="00793150">
        <w:rPr>
          <w:rFonts w:ascii="Times New Roman" w:hAnsi="Times New Roman"/>
          <w:sz w:val="28"/>
          <w:szCs w:val="28"/>
          <w:lang w:val="en-US"/>
        </w:rPr>
        <w:t xml:space="preserve"> P.</w:t>
      </w:r>
      <w:r w:rsidRPr="00793150">
        <w:rPr>
          <w:rFonts w:ascii="Times New Roman" w:hAnsi="Times New Roman"/>
          <w:sz w:val="28"/>
          <w:szCs w:val="28"/>
          <w:lang w:val="en-US"/>
        </w:rPr>
        <w:t>25–34</w:t>
      </w:r>
    </w:p>
    <w:p w:rsidR="00EB658F" w:rsidRPr="00793150" w:rsidRDefault="00EB658F" w:rsidP="00FC2539">
      <w:pPr>
        <w:pStyle w:val="af9"/>
        <w:numPr>
          <w:ilvl w:val="0"/>
          <w:numId w:val="10"/>
        </w:numPr>
        <w:tabs>
          <w:tab w:val="num" w:pos="1134"/>
        </w:tabs>
        <w:ind w:left="0" w:firstLine="567"/>
        <w:jc w:val="both"/>
        <w:rPr>
          <w:sz w:val="28"/>
          <w:szCs w:val="28"/>
          <w:lang w:val="en-US"/>
        </w:rPr>
      </w:pPr>
      <w:r w:rsidRPr="00793150">
        <w:rPr>
          <w:sz w:val="28"/>
          <w:szCs w:val="28"/>
          <w:lang w:val="en-US"/>
        </w:rPr>
        <w:t>Karagoz S., Atapek H., Yilmaz A. Microstructural and fractographical studies on quenched and tempered armor steels // Materials testing</w:t>
      </w:r>
      <w:r w:rsidR="004420C7" w:rsidRPr="00793150">
        <w:rPr>
          <w:sz w:val="28"/>
          <w:szCs w:val="28"/>
          <w:lang w:val="en-US"/>
        </w:rPr>
        <w:t>. -2010. -</w:t>
      </w:r>
      <w:r w:rsidRPr="00793150">
        <w:rPr>
          <w:sz w:val="28"/>
          <w:szCs w:val="28"/>
          <w:lang w:val="en-US"/>
        </w:rPr>
        <w:t>Vol.52, №5. -</w:t>
      </w:r>
      <w:r w:rsidR="004420C7" w:rsidRPr="00793150">
        <w:rPr>
          <w:sz w:val="28"/>
          <w:szCs w:val="28"/>
          <w:lang w:val="en-US"/>
        </w:rPr>
        <w:t>P.</w:t>
      </w:r>
      <w:r w:rsidRPr="00793150">
        <w:rPr>
          <w:sz w:val="28"/>
          <w:szCs w:val="28"/>
          <w:lang w:val="en-US"/>
        </w:rPr>
        <w:t xml:space="preserve">316-322. </w:t>
      </w:r>
    </w:p>
    <w:p w:rsidR="00EB658F" w:rsidRPr="00793150" w:rsidRDefault="00EB658F" w:rsidP="00FC2539">
      <w:pPr>
        <w:pStyle w:val="af0"/>
        <w:numPr>
          <w:ilvl w:val="0"/>
          <w:numId w:val="10"/>
        </w:numPr>
        <w:tabs>
          <w:tab w:val="num" w:pos="1134"/>
        </w:tabs>
        <w:spacing w:line="240" w:lineRule="auto"/>
        <w:ind w:left="0" w:firstLine="567"/>
        <w:rPr>
          <w:rFonts w:ascii="Times New Roman" w:hAnsi="Times New Roman"/>
          <w:sz w:val="28"/>
          <w:szCs w:val="28"/>
          <w:lang w:val="en-US"/>
        </w:rPr>
      </w:pPr>
      <w:r w:rsidRPr="00793150">
        <w:rPr>
          <w:rFonts w:ascii="Times New Roman" w:hAnsi="Times New Roman"/>
          <w:sz w:val="28"/>
          <w:szCs w:val="28"/>
          <w:lang w:val="en-US"/>
        </w:rPr>
        <w:t xml:space="preserve">Kaputkin D. Reversible martensitic transformation, ageing and low-temperature tempering of iron–carbon martensite // Materials Science and Engineering: A. </w:t>
      </w:r>
      <w:r w:rsidR="004420C7" w:rsidRPr="00793150">
        <w:rPr>
          <w:rFonts w:ascii="Times New Roman" w:hAnsi="Times New Roman"/>
          <w:sz w:val="28"/>
          <w:szCs w:val="28"/>
          <w:lang w:val="en-US"/>
        </w:rPr>
        <w:t>-2006. -Vols.</w:t>
      </w:r>
      <w:r w:rsidRPr="00793150">
        <w:rPr>
          <w:rFonts w:ascii="Times New Roman" w:hAnsi="Times New Roman"/>
          <w:sz w:val="28"/>
          <w:szCs w:val="28"/>
          <w:lang w:val="en-US"/>
        </w:rPr>
        <w:t>438–440, №25.</w:t>
      </w:r>
      <w:r w:rsidR="004420C7" w:rsidRPr="00793150">
        <w:rPr>
          <w:rFonts w:ascii="Times New Roman" w:hAnsi="Times New Roman"/>
          <w:sz w:val="28"/>
          <w:szCs w:val="28"/>
          <w:lang w:val="en-US"/>
        </w:rPr>
        <w:t xml:space="preserve"> -P</w:t>
      </w:r>
      <w:r w:rsidRPr="00793150">
        <w:rPr>
          <w:rFonts w:ascii="Times New Roman" w:hAnsi="Times New Roman"/>
          <w:sz w:val="28"/>
          <w:szCs w:val="28"/>
          <w:lang w:val="en-US"/>
        </w:rPr>
        <w:t>.207–211</w:t>
      </w:r>
    </w:p>
    <w:p w:rsidR="00EB658F" w:rsidRPr="00793150" w:rsidRDefault="00EB658F" w:rsidP="00FC2539">
      <w:pPr>
        <w:numPr>
          <w:ilvl w:val="0"/>
          <w:numId w:val="10"/>
        </w:numPr>
        <w:tabs>
          <w:tab w:val="num" w:pos="1134"/>
          <w:tab w:val="num" w:pos="1418"/>
        </w:tabs>
        <w:ind w:left="0" w:firstLine="567"/>
        <w:jc w:val="both"/>
        <w:rPr>
          <w:sz w:val="28"/>
          <w:szCs w:val="28"/>
        </w:rPr>
      </w:pPr>
      <w:r w:rsidRPr="00793150">
        <w:rPr>
          <w:sz w:val="28"/>
          <w:szCs w:val="28"/>
          <w:lang w:val="kk-KZ"/>
        </w:rPr>
        <w:t>Теплякова Л.А., Попова Н.А., Игнатенко Л.Н., Козлов Э.В. Фрагментация структуры при пластическом деформировании пакетного ма</w:t>
      </w:r>
      <w:r w:rsidRPr="00793150">
        <w:rPr>
          <w:sz w:val="28"/>
          <w:szCs w:val="28"/>
        </w:rPr>
        <w:t xml:space="preserve">ртенсита // Субструктура и механические свойства металлов и сплавов. – Томск: ТГУ, </w:t>
      </w:r>
      <w:r w:rsidR="004420C7" w:rsidRPr="00793150">
        <w:rPr>
          <w:sz w:val="28"/>
          <w:szCs w:val="28"/>
        </w:rPr>
        <w:t>-</w:t>
      </w:r>
      <w:r w:rsidRPr="00793150">
        <w:rPr>
          <w:sz w:val="28"/>
          <w:szCs w:val="28"/>
        </w:rPr>
        <w:t>19</w:t>
      </w:r>
      <w:r w:rsidR="004420C7" w:rsidRPr="00793150">
        <w:rPr>
          <w:sz w:val="28"/>
          <w:szCs w:val="28"/>
        </w:rPr>
        <w:t>88. –</w:t>
      </w:r>
      <w:r w:rsidRPr="00793150">
        <w:rPr>
          <w:sz w:val="28"/>
          <w:szCs w:val="28"/>
        </w:rPr>
        <w:t>С.71-76.</w:t>
      </w:r>
    </w:p>
    <w:p w:rsidR="00EB658F" w:rsidRPr="00793150" w:rsidRDefault="00EB658F" w:rsidP="00FC2539">
      <w:pPr>
        <w:pStyle w:val="af9"/>
        <w:numPr>
          <w:ilvl w:val="0"/>
          <w:numId w:val="10"/>
        </w:numPr>
        <w:tabs>
          <w:tab w:val="num" w:pos="1134"/>
          <w:tab w:val="num" w:pos="1418"/>
          <w:tab w:val="num" w:pos="1560"/>
        </w:tabs>
        <w:ind w:left="0" w:firstLine="567"/>
        <w:jc w:val="both"/>
        <w:rPr>
          <w:sz w:val="28"/>
          <w:szCs w:val="28"/>
        </w:rPr>
      </w:pPr>
      <w:r w:rsidRPr="00793150">
        <w:rPr>
          <w:sz w:val="28"/>
          <w:szCs w:val="28"/>
        </w:rPr>
        <w:t>Попова Н.А., Климашин С.И., Конева Н.А. и др. Дислокационные превращения при отпуске литой среднелегированной стали // Вестник горно-металлургической с</w:t>
      </w:r>
      <w:r w:rsidR="004420C7" w:rsidRPr="00793150">
        <w:rPr>
          <w:sz w:val="28"/>
          <w:szCs w:val="28"/>
        </w:rPr>
        <w:t>екции РАЕН. – 2005. – Вып.15. –</w:t>
      </w:r>
      <w:r w:rsidRPr="00793150">
        <w:rPr>
          <w:sz w:val="28"/>
          <w:szCs w:val="28"/>
        </w:rPr>
        <w:t>С.64-66.</w:t>
      </w:r>
    </w:p>
    <w:p w:rsidR="00EB658F" w:rsidRPr="00793150" w:rsidRDefault="00EB658F" w:rsidP="00FC2539">
      <w:pPr>
        <w:pStyle w:val="af9"/>
        <w:numPr>
          <w:ilvl w:val="0"/>
          <w:numId w:val="10"/>
        </w:numPr>
        <w:tabs>
          <w:tab w:val="num" w:pos="1134"/>
          <w:tab w:val="num" w:pos="1560"/>
        </w:tabs>
        <w:ind w:left="0" w:firstLine="567"/>
        <w:jc w:val="both"/>
        <w:rPr>
          <w:sz w:val="28"/>
          <w:szCs w:val="28"/>
        </w:rPr>
      </w:pPr>
      <w:r w:rsidRPr="00793150">
        <w:rPr>
          <w:sz w:val="28"/>
          <w:szCs w:val="28"/>
        </w:rPr>
        <w:t>Козлов Э.В., Попова Н.А., Климашин С.И. и др. Влияние отпуска на субструктуру и скалярную плотность дислокаций литой конструкционной среднелегированной стали /</w:t>
      </w:r>
      <w:r w:rsidR="004420C7" w:rsidRPr="00793150">
        <w:rPr>
          <w:sz w:val="28"/>
          <w:szCs w:val="28"/>
        </w:rPr>
        <w:t>/ Изв. вузов. Физика. –2006. -№1. –</w:t>
      </w:r>
      <w:r w:rsidRPr="00793150">
        <w:rPr>
          <w:sz w:val="28"/>
          <w:szCs w:val="28"/>
        </w:rPr>
        <w:t>С.44-50.</w:t>
      </w:r>
    </w:p>
    <w:p w:rsidR="00EB658F" w:rsidRPr="00793150" w:rsidRDefault="00EB658F" w:rsidP="00FC2539">
      <w:pPr>
        <w:numPr>
          <w:ilvl w:val="0"/>
          <w:numId w:val="10"/>
        </w:numPr>
        <w:tabs>
          <w:tab w:val="num" w:pos="1134"/>
          <w:tab w:val="num" w:pos="1560"/>
        </w:tabs>
        <w:ind w:left="0" w:firstLine="567"/>
        <w:jc w:val="both"/>
        <w:rPr>
          <w:sz w:val="28"/>
          <w:szCs w:val="28"/>
        </w:rPr>
      </w:pPr>
      <w:r w:rsidRPr="00793150">
        <w:rPr>
          <w:sz w:val="28"/>
          <w:szCs w:val="28"/>
        </w:rPr>
        <w:lastRenderedPageBreak/>
        <w:t>Козлов Э.В., Климашин С.И., Попова Н.А., Целлермаер В.В. Формирование фрагментированной субструктуры в конструкционной среднелегированной стали под действием термической обработки // Из</w:t>
      </w:r>
      <w:r w:rsidR="004420C7" w:rsidRPr="00793150">
        <w:rPr>
          <w:sz w:val="28"/>
          <w:szCs w:val="28"/>
        </w:rPr>
        <w:t>в. вузов. Черная металлургия. –2006. -№10. –</w:t>
      </w:r>
      <w:r w:rsidRPr="00793150">
        <w:rPr>
          <w:sz w:val="28"/>
          <w:szCs w:val="28"/>
        </w:rPr>
        <w:t>С.33-37.</w:t>
      </w:r>
    </w:p>
    <w:p w:rsidR="00EB658F" w:rsidRPr="00793150" w:rsidRDefault="00EB658F" w:rsidP="00FC2539">
      <w:pPr>
        <w:numPr>
          <w:ilvl w:val="0"/>
          <w:numId w:val="10"/>
        </w:numPr>
        <w:tabs>
          <w:tab w:val="num" w:pos="1134"/>
          <w:tab w:val="num" w:pos="1560"/>
        </w:tabs>
        <w:ind w:left="0" w:firstLine="567"/>
        <w:jc w:val="both"/>
        <w:rPr>
          <w:sz w:val="28"/>
          <w:szCs w:val="28"/>
        </w:rPr>
      </w:pPr>
      <w:r w:rsidRPr="00793150">
        <w:rPr>
          <w:sz w:val="28"/>
          <w:szCs w:val="28"/>
        </w:rPr>
        <w:t>Козлов Э.В., Климашин С.И., Попова Н.А. и др. Источники и амплитуда полей напряжений в литой закаленной среднелегированной стали 30ХН3МФА // Деформ</w:t>
      </w:r>
      <w:r w:rsidR="004420C7" w:rsidRPr="00793150">
        <w:rPr>
          <w:sz w:val="28"/>
          <w:szCs w:val="28"/>
        </w:rPr>
        <w:t>ация и разрушение материалов. –2006. -№11. –</w:t>
      </w:r>
      <w:r w:rsidRPr="00793150">
        <w:rPr>
          <w:sz w:val="28"/>
          <w:szCs w:val="28"/>
        </w:rPr>
        <w:t>С.32-35.</w:t>
      </w:r>
    </w:p>
    <w:p w:rsidR="00EB658F" w:rsidRPr="00793150" w:rsidRDefault="00EB658F" w:rsidP="00FC2539">
      <w:pPr>
        <w:pStyle w:val="af9"/>
        <w:numPr>
          <w:ilvl w:val="0"/>
          <w:numId w:val="10"/>
        </w:numPr>
        <w:tabs>
          <w:tab w:val="num" w:pos="1134"/>
          <w:tab w:val="num" w:pos="1560"/>
        </w:tabs>
        <w:ind w:left="0" w:firstLine="567"/>
        <w:jc w:val="both"/>
        <w:rPr>
          <w:sz w:val="28"/>
          <w:szCs w:val="28"/>
        </w:rPr>
      </w:pPr>
      <w:r w:rsidRPr="00793150">
        <w:rPr>
          <w:sz w:val="28"/>
          <w:szCs w:val="28"/>
        </w:rPr>
        <w:t xml:space="preserve">Ройтбурд А.Л. Современное состояние теории мартенситных превращений // Несовершенства кристаллического строения и мартенситные превращения. – М.: Наука, </w:t>
      </w:r>
      <w:r w:rsidR="004420C7" w:rsidRPr="00793150">
        <w:rPr>
          <w:sz w:val="28"/>
          <w:szCs w:val="28"/>
        </w:rPr>
        <w:t>-</w:t>
      </w:r>
      <w:r w:rsidRPr="00793150">
        <w:rPr>
          <w:sz w:val="28"/>
          <w:szCs w:val="28"/>
        </w:rPr>
        <w:t>1972. –С.7-33.</w:t>
      </w:r>
    </w:p>
    <w:p w:rsidR="00EB658F" w:rsidRPr="00793150" w:rsidRDefault="00EB658F" w:rsidP="00FC2539">
      <w:pPr>
        <w:pStyle w:val="af9"/>
        <w:numPr>
          <w:ilvl w:val="0"/>
          <w:numId w:val="10"/>
        </w:numPr>
        <w:tabs>
          <w:tab w:val="num" w:pos="1134"/>
          <w:tab w:val="num" w:pos="1560"/>
        </w:tabs>
        <w:ind w:left="0" w:firstLine="567"/>
        <w:jc w:val="both"/>
        <w:rPr>
          <w:sz w:val="28"/>
          <w:szCs w:val="28"/>
        </w:rPr>
      </w:pPr>
      <w:r w:rsidRPr="00793150">
        <w:rPr>
          <w:sz w:val="28"/>
          <w:szCs w:val="28"/>
        </w:rPr>
        <w:t>Козлов Э.В., Попова Н.А., Конева Н.А. Фрагментированная субструктура, формирующаяся в ОЦК-сталях при деформации /</w:t>
      </w:r>
      <w:r w:rsidR="004420C7" w:rsidRPr="00793150">
        <w:rPr>
          <w:sz w:val="28"/>
          <w:szCs w:val="28"/>
        </w:rPr>
        <w:t>/ Изв. РАН. Серия физическая. –2004. –Т.68, №10. –</w:t>
      </w:r>
      <w:r w:rsidRPr="00793150">
        <w:rPr>
          <w:sz w:val="28"/>
          <w:szCs w:val="28"/>
        </w:rPr>
        <w:t>С.1419-1427.</w:t>
      </w:r>
    </w:p>
    <w:p w:rsidR="00EB658F" w:rsidRPr="00793150" w:rsidRDefault="00EB658F" w:rsidP="00FC2539">
      <w:pPr>
        <w:pStyle w:val="af9"/>
        <w:numPr>
          <w:ilvl w:val="0"/>
          <w:numId w:val="10"/>
        </w:numPr>
        <w:tabs>
          <w:tab w:val="num" w:pos="492"/>
          <w:tab w:val="num" w:pos="1134"/>
          <w:tab w:val="left" w:pos="1418"/>
        </w:tabs>
        <w:ind w:left="0" w:firstLine="567"/>
        <w:jc w:val="both"/>
        <w:rPr>
          <w:sz w:val="28"/>
          <w:szCs w:val="28"/>
        </w:rPr>
      </w:pPr>
      <w:r w:rsidRPr="00793150">
        <w:rPr>
          <w:sz w:val="28"/>
          <w:szCs w:val="28"/>
        </w:rPr>
        <w:t>Рыбин В.В., Малышевский В.А., Олейник В.Н. и др. Структурные превращения при вторичном твердении низкоуглеродисты</w:t>
      </w:r>
      <w:r w:rsidR="004420C7" w:rsidRPr="00793150">
        <w:rPr>
          <w:sz w:val="28"/>
          <w:szCs w:val="28"/>
        </w:rPr>
        <w:t>х легированных сталей // ФММ. -1976. -Т.41, №4. -</w:t>
      </w:r>
      <w:r w:rsidRPr="00793150">
        <w:rPr>
          <w:sz w:val="28"/>
          <w:szCs w:val="28"/>
        </w:rPr>
        <w:t>С.796-804.</w:t>
      </w:r>
    </w:p>
    <w:p w:rsidR="00EB658F" w:rsidRPr="00793150" w:rsidRDefault="00EB658F" w:rsidP="00FC2539">
      <w:pPr>
        <w:pStyle w:val="af9"/>
        <w:numPr>
          <w:ilvl w:val="0"/>
          <w:numId w:val="10"/>
        </w:numPr>
        <w:tabs>
          <w:tab w:val="num" w:pos="567"/>
          <w:tab w:val="left" w:pos="993"/>
          <w:tab w:val="num" w:pos="1134"/>
          <w:tab w:val="left" w:pos="1418"/>
        </w:tabs>
        <w:ind w:left="0" w:firstLine="567"/>
        <w:jc w:val="both"/>
        <w:rPr>
          <w:sz w:val="28"/>
          <w:szCs w:val="28"/>
          <w:lang w:val="en-US"/>
        </w:rPr>
      </w:pPr>
      <w:r w:rsidRPr="00793150">
        <w:rPr>
          <w:sz w:val="28"/>
          <w:szCs w:val="28"/>
          <w:lang w:val="en-US"/>
        </w:rPr>
        <w:t>Barceloa F., Bechadea J. &amp; Fourniera B. Orientation relationship in various 9%Cr ferritic/martensitic steels–EBSD comparison between Nishiyama–Wassermann, Kurdjumov–Sachs and Greninger–Troiano // Phase Transitions: A Multinational Journal.</w:t>
      </w:r>
      <w:r w:rsidR="004420C7" w:rsidRPr="00793150">
        <w:rPr>
          <w:sz w:val="28"/>
          <w:szCs w:val="28"/>
          <w:lang w:val="en-US"/>
        </w:rPr>
        <w:t xml:space="preserve"> -2010. -Vol.83, №.8. -P</w:t>
      </w:r>
      <w:r w:rsidRPr="00793150">
        <w:rPr>
          <w:sz w:val="28"/>
          <w:szCs w:val="28"/>
          <w:lang w:val="en-US"/>
        </w:rPr>
        <w:t>. 601-614.</w:t>
      </w:r>
    </w:p>
    <w:p w:rsidR="00EB658F" w:rsidRPr="00793150" w:rsidRDefault="00EB658F" w:rsidP="00FC2539">
      <w:pPr>
        <w:numPr>
          <w:ilvl w:val="0"/>
          <w:numId w:val="10"/>
        </w:numPr>
        <w:tabs>
          <w:tab w:val="left" w:pos="709"/>
          <w:tab w:val="num" w:pos="1134"/>
        </w:tabs>
        <w:ind w:left="0" w:firstLine="567"/>
        <w:jc w:val="both"/>
        <w:rPr>
          <w:sz w:val="28"/>
          <w:szCs w:val="28"/>
          <w:lang w:val="en-US"/>
        </w:rPr>
      </w:pPr>
      <w:r w:rsidRPr="00793150">
        <w:rPr>
          <w:sz w:val="28"/>
          <w:szCs w:val="28"/>
          <w:lang w:val="en-US"/>
        </w:rPr>
        <w:t>He K., Brown A., Brydson R., Edmonds D. V. Analytical electron microscope study of the dissolution of the Fe</w:t>
      </w:r>
      <w:r w:rsidRPr="00793150">
        <w:rPr>
          <w:sz w:val="28"/>
          <w:szCs w:val="28"/>
          <w:vertAlign w:val="subscript"/>
          <w:lang w:val="en-US"/>
        </w:rPr>
        <w:t>3</w:t>
      </w:r>
      <w:r w:rsidRPr="00793150">
        <w:rPr>
          <w:sz w:val="28"/>
          <w:szCs w:val="28"/>
          <w:lang w:val="en-US"/>
        </w:rPr>
        <w:t>C iron carbide phase (cementite) during a graphitization anneal of carbon steel // Journal of Materials Science.</w:t>
      </w:r>
      <w:r w:rsidR="004420C7" w:rsidRPr="00793150">
        <w:rPr>
          <w:sz w:val="28"/>
          <w:szCs w:val="28"/>
          <w:lang w:val="en-US"/>
        </w:rPr>
        <w:t xml:space="preserve"> -2006.-Vol.41, </w:t>
      </w:r>
      <w:r w:rsidRPr="00793150">
        <w:rPr>
          <w:sz w:val="28"/>
          <w:szCs w:val="28"/>
          <w:lang w:val="en-US"/>
        </w:rPr>
        <w:t>№16.</w:t>
      </w:r>
      <w:r w:rsidR="004420C7" w:rsidRPr="00793150">
        <w:rPr>
          <w:sz w:val="28"/>
          <w:szCs w:val="28"/>
          <w:lang w:val="en-US"/>
        </w:rPr>
        <w:t xml:space="preserve"> -P</w:t>
      </w:r>
      <w:r w:rsidRPr="00793150">
        <w:rPr>
          <w:sz w:val="28"/>
          <w:szCs w:val="28"/>
          <w:lang w:val="en-US"/>
        </w:rPr>
        <w:t>.5235-5241</w:t>
      </w:r>
    </w:p>
    <w:p w:rsidR="00EB658F" w:rsidRPr="00793150" w:rsidRDefault="00EB658F" w:rsidP="00FC2539">
      <w:pPr>
        <w:pStyle w:val="Referencelist"/>
        <w:numPr>
          <w:ilvl w:val="0"/>
          <w:numId w:val="10"/>
        </w:numPr>
        <w:tabs>
          <w:tab w:val="num" w:pos="1134"/>
          <w:tab w:val="left" w:pos="1418"/>
        </w:tabs>
        <w:ind w:left="0" w:firstLine="567"/>
        <w:jc w:val="both"/>
        <w:rPr>
          <w:rFonts w:cs="Times New Roman"/>
          <w:sz w:val="28"/>
          <w:szCs w:val="28"/>
          <w:lang w:val="ru-RU"/>
        </w:rPr>
      </w:pPr>
      <w:r w:rsidRPr="00793150">
        <w:rPr>
          <w:rFonts w:cs="Times New Roman"/>
          <w:sz w:val="28"/>
          <w:szCs w:val="28"/>
        </w:rPr>
        <w:t>Alaneme K. K. Influence of tempered microstructures on the transformation behavior of cold deformed and intercritically annealed medium carbon low alloy steel. Mat</w:t>
      </w:r>
      <w:r w:rsidRPr="00793150">
        <w:rPr>
          <w:rFonts w:cs="Times New Roman"/>
          <w:sz w:val="28"/>
          <w:szCs w:val="28"/>
          <w:lang w:val="ru-RU"/>
        </w:rPr>
        <w:t>.</w:t>
      </w:r>
      <w:r w:rsidRPr="00793150">
        <w:rPr>
          <w:rFonts w:cs="Times New Roman"/>
          <w:sz w:val="28"/>
          <w:szCs w:val="28"/>
        </w:rPr>
        <w:t>Res</w:t>
      </w:r>
      <w:r w:rsidR="004420C7" w:rsidRPr="00793150">
        <w:rPr>
          <w:rFonts w:cs="Times New Roman"/>
          <w:sz w:val="28"/>
          <w:szCs w:val="28"/>
          <w:lang w:val="ru-RU"/>
        </w:rPr>
        <w:t>. -2010.</w:t>
      </w:r>
      <w:r w:rsidR="004420C7" w:rsidRPr="00793150">
        <w:rPr>
          <w:rFonts w:cs="Times New Roman"/>
          <w:sz w:val="28"/>
          <w:szCs w:val="28"/>
        </w:rPr>
        <w:t xml:space="preserve"> -</w:t>
      </w:r>
      <w:r w:rsidRPr="00793150">
        <w:rPr>
          <w:rFonts w:cs="Times New Roman"/>
          <w:sz w:val="28"/>
          <w:szCs w:val="28"/>
        </w:rPr>
        <w:t>Vol</w:t>
      </w:r>
      <w:r w:rsidRPr="00793150">
        <w:rPr>
          <w:rFonts w:cs="Times New Roman"/>
          <w:sz w:val="28"/>
          <w:szCs w:val="28"/>
          <w:lang w:val="ru-RU"/>
        </w:rPr>
        <w:t>.13, №2,</w:t>
      </w:r>
      <w:r w:rsidR="004420C7" w:rsidRPr="00793150">
        <w:rPr>
          <w:rFonts w:cs="Times New Roman"/>
          <w:sz w:val="28"/>
          <w:szCs w:val="28"/>
          <w:lang w:val="ru-RU"/>
        </w:rPr>
        <w:t xml:space="preserve"> </w:t>
      </w:r>
      <w:r w:rsidR="004420C7" w:rsidRPr="00793150">
        <w:rPr>
          <w:rFonts w:cs="Times New Roman"/>
          <w:sz w:val="28"/>
          <w:szCs w:val="28"/>
        </w:rPr>
        <w:t>-P</w:t>
      </w:r>
      <w:r w:rsidRPr="00793150">
        <w:rPr>
          <w:rFonts w:cs="Times New Roman"/>
          <w:sz w:val="28"/>
          <w:szCs w:val="28"/>
          <w:lang w:val="ru-RU"/>
        </w:rPr>
        <w:t>.203-209.</w:t>
      </w:r>
    </w:p>
    <w:p w:rsidR="00EB658F" w:rsidRPr="00793150" w:rsidRDefault="00EB658F" w:rsidP="00FC2539">
      <w:pPr>
        <w:pStyle w:val="af9"/>
        <w:numPr>
          <w:ilvl w:val="0"/>
          <w:numId w:val="10"/>
        </w:numPr>
        <w:tabs>
          <w:tab w:val="num" w:pos="492"/>
          <w:tab w:val="num" w:pos="1134"/>
          <w:tab w:val="left" w:pos="1418"/>
        </w:tabs>
        <w:ind w:left="0" w:firstLine="567"/>
        <w:jc w:val="both"/>
        <w:rPr>
          <w:sz w:val="28"/>
          <w:szCs w:val="28"/>
        </w:rPr>
      </w:pPr>
      <w:r w:rsidRPr="00793150">
        <w:rPr>
          <w:sz w:val="28"/>
          <w:szCs w:val="28"/>
        </w:rPr>
        <w:t xml:space="preserve">Блантер М.Е. Фазовые превращения при термической обработке стали. - М.: Металлургия, </w:t>
      </w:r>
      <w:r w:rsidR="004420C7" w:rsidRPr="00793150">
        <w:rPr>
          <w:sz w:val="28"/>
          <w:szCs w:val="28"/>
        </w:rPr>
        <w:t>-1962. -</w:t>
      </w:r>
      <w:r w:rsidRPr="00793150">
        <w:rPr>
          <w:sz w:val="28"/>
          <w:szCs w:val="28"/>
        </w:rPr>
        <w:t>268с.</w:t>
      </w:r>
    </w:p>
    <w:p w:rsidR="00EB658F" w:rsidRPr="00793150" w:rsidRDefault="00EB658F" w:rsidP="00FC2539">
      <w:pPr>
        <w:pStyle w:val="af9"/>
        <w:numPr>
          <w:ilvl w:val="0"/>
          <w:numId w:val="10"/>
        </w:numPr>
        <w:tabs>
          <w:tab w:val="num" w:pos="492"/>
          <w:tab w:val="num" w:pos="1134"/>
          <w:tab w:val="left" w:pos="1418"/>
        </w:tabs>
        <w:ind w:left="0" w:firstLine="567"/>
        <w:jc w:val="both"/>
        <w:rPr>
          <w:sz w:val="28"/>
          <w:szCs w:val="28"/>
        </w:rPr>
      </w:pPr>
      <w:r w:rsidRPr="00793150">
        <w:rPr>
          <w:sz w:val="28"/>
          <w:szCs w:val="28"/>
        </w:rPr>
        <w:t xml:space="preserve">Иванов Ю.Ф., Козлов Э.В. Кинетика низкотемпературного отпуска закаленной стали 38ХН3МФА // </w:t>
      </w:r>
      <w:r w:rsidR="004420C7" w:rsidRPr="00793150">
        <w:rPr>
          <w:sz w:val="28"/>
          <w:szCs w:val="28"/>
        </w:rPr>
        <w:t>Изв. вузов. Физика. -1993. -№2. -</w:t>
      </w:r>
      <w:r w:rsidRPr="00793150">
        <w:rPr>
          <w:sz w:val="28"/>
          <w:szCs w:val="28"/>
        </w:rPr>
        <w:t>С.39-44.</w:t>
      </w:r>
    </w:p>
    <w:p w:rsidR="00EB658F" w:rsidRPr="00793150" w:rsidRDefault="00EB658F" w:rsidP="00FC2539">
      <w:pPr>
        <w:pStyle w:val="af9"/>
        <w:numPr>
          <w:ilvl w:val="0"/>
          <w:numId w:val="10"/>
        </w:numPr>
        <w:tabs>
          <w:tab w:val="num" w:pos="492"/>
          <w:tab w:val="num" w:pos="1134"/>
          <w:tab w:val="left" w:pos="1418"/>
        </w:tabs>
        <w:ind w:left="0" w:firstLine="567"/>
        <w:jc w:val="both"/>
        <w:rPr>
          <w:sz w:val="28"/>
          <w:szCs w:val="28"/>
        </w:rPr>
      </w:pPr>
      <w:r w:rsidRPr="00793150">
        <w:rPr>
          <w:sz w:val="28"/>
          <w:szCs w:val="28"/>
        </w:rPr>
        <w:t>Иванов Ю.Ф., Козлов Э.В. Кинетика выделения частиц карбида типа Ме</w:t>
      </w:r>
      <w:r w:rsidRPr="00793150">
        <w:rPr>
          <w:sz w:val="28"/>
          <w:szCs w:val="28"/>
          <w:vertAlign w:val="subscript"/>
        </w:rPr>
        <w:t>2</w:t>
      </w:r>
      <w:r w:rsidRPr="00793150">
        <w:rPr>
          <w:sz w:val="28"/>
          <w:szCs w:val="28"/>
        </w:rPr>
        <w:t>С при высокотемпературном отпуске стали 38</w:t>
      </w:r>
      <w:r w:rsidR="004420C7" w:rsidRPr="00793150">
        <w:rPr>
          <w:sz w:val="28"/>
          <w:szCs w:val="28"/>
        </w:rPr>
        <w:t>ХН3МФА // Изв. вузов. Физика. -1995. -№8. -</w:t>
      </w:r>
      <w:r w:rsidRPr="00793150">
        <w:rPr>
          <w:sz w:val="28"/>
          <w:szCs w:val="28"/>
        </w:rPr>
        <w:t>С.65-67.</w:t>
      </w:r>
    </w:p>
    <w:p w:rsidR="00EB658F" w:rsidRPr="00793150" w:rsidRDefault="00EB658F" w:rsidP="00FC2539">
      <w:pPr>
        <w:pStyle w:val="af9"/>
        <w:numPr>
          <w:ilvl w:val="0"/>
          <w:numId w:val="10"/>
        </w:numPr>
        <w:tabs>
          <w:tab w:val="num" w:pos="1134"/>
          <w:tab w:val="num" w:pos="1418"/>
        </w:tabs>
        <w:ind w:left="0" w:firstLine="567"/>
        <w:jc w:val="both"/>
        <w:rPr>
          <w:sz w:val="28"/>
          <w:szCs w:val="28"/>
        </w:rPr>
      </w:pPr>
      <w:r w:rsidRPr="00793150">
        <w:rPr>
          <w:sz w:val="28"/>
          <w:szCs w:val="28"/>
        </w:rPr>
        <w:t>Конева Н.А., Козлов Э.В. Физика субструктурного</w:t>
      </w:r>
      <w:r w:rsidR="004420C7" w:rsidRPr="00793150">
        <w:rPr>
          <w:sz w:val="28"/>
          <w:szCs w:val="28"/>
        </w:rPr>
        <w:t xml:space="preserve"> упрочнения // Вестник ТГАСУ. -1999. -№1. -</w:t>
      </w:r>
      <w:r w:rsidRPr="00793150">
        <w:rPr>
          <w:sz w:val="28"/>
          <w:szCs w:val="28"/>
        </w:rPr>
        <w:t>С.21–35.</w:t>
      </w:r>
    </w:p>
    <w:p w:rsidR="00EB658F" w:rsidRPr="00793150" w:rsidRDefault="00EB658F" w:rsidP="00FC2539">
      <w:pPr>
        <w:pStyle w:val="af9"/>
        <w:numPr>
          <w:ilvl w:val="0"/>
          <w:numId w:val="10"/>
        </w:numPr>
        <w:tabs>
          <w:tab w:val="num" w:pos="1134"/>
          <w:tab w:val="left" w:pos="1418"/>
          <w:tab w:val="num" w:pos="1560"/>
        </w:tabs>
        <w:ind w:left="0" w:firstLine="567"/>
        <w:jc w:val="both"/>
        <w:rPr>
          <w:sz w:val="28"/>
          <w:szCs w:val="28"/>
        </w:rPr>
      </w:pPr>
      <w:r w:rsidRPr="00793150">
        <w:rPr>
          <w:sz w:val="28"/>
          <w:szCs w:val="28"/>
        </w:rPr>
        <w:t>Конева Н.А., Козлов Э.В. Закономерности субструктурного упроч</w:t>
      </w:r>
      <w:r w:rsidR="004420C7" w:rsidRPr="00793150">
        <w:rPr>
          <w:sz w:val="28"/>
          <w:szCs w:val="28"/>
        </w:rPr>
        <w:t>нения. // Изв. вузов. Физика. –1991. -№3. –</w:t>
      </w:r>
      <w:r w:rsidRPr="00793150">
        <w:rPr>
          <w:sz w:val="28"/>
          <w:szCs w:val="28"/>
        </w:rPr>
        <w:t>С.56-70.</w:t>
      </w:r>
    </w:p>
    <w:p w:rsidR="00EB658F" w:rsidRPr="00793150" w:rsidRDefault="00EB658F" w:rsidP="00FC2539">
      <w:pPr>
        <w:pStyle w:val="af9"/>
        <w:numPr>
          <w:ilvl w:val="0"/>
          <w:numId w:val="10"/>
        </w:numPr>
        <w:tabs>
          <w:tab w:val="num" w:pos="1134"/>
          <w:tab w:val="left" w:pos="1418"/>
        </w:tabs>
        <w:ind w:left="0" w:firstLine="567"/>
        <w:jc w:val="both"/>
        <w:rPr>
          <w:sz w:val="28"/>
          <w:szCs w:val="28"/>
          <w:lang w:val="en-US"/>
        </w:rPr>
      </w:pPr>
      <w:r w:rsidRPr="00793150">
        <w:rPr>
          <w:sz w:val="28"/>
          <w:szCs w:val="28"/>
          <w:lang w:val="en-US"/>
        </w:rPr>
        <w:t xml:space="preserve">Kozlov E. V., Koneva N. A. Internal fields and other contributions to flow stress // </w:t>
      </w:r>
      <w:r w:rsidR="004420C7" w:rsidRPr="00793150">
        <w:rPr>
          <w:sz w:val="28"/>
          <w:szCs w:val="28"/>
          <w:lang w:val="en-US"/>
        </w:rPr>
        <w:t>Mat. Sci. and Eng. -1997. -Vol. A 234-234. -P</w:t>
      </w:r>
      <w:r w:rsidRPr="00793150">
        <w:rPr>
          <w:sz w:val="28"/>
          <w:szCs w:val="28"/>
          <w:lang w:val="en-US"/>
        </w:rPr>
        <w:t>.</w:t>
      </w:r>
      <w:r w:rsidR="004420C7" w:rsidRPr="00793150">
        <w:rPr>
          <w:sz w:val="28"/>
          <w:szCs w:val="28"/>
          <w:lang w:val="en-US"/>
        </w:rPr>
        <w:t xml:space="preserve"> </w:t>
      </w:r>
      <w:r w:rsidRPr="00793150">
        <w:rPr>
          <w:sz w:val="28"/>
          <w:szCs w:val="28"/>
          <w:lang w:val="en-US"/>
        </w:rPr>
        <w:t>982-985.</w:t>
      </w:r>
    </w:p>
    <w:p w:rsidR="00EB658F" w:rsidRPr="00793150" w:rsidRDefault="00EB658F" w:rsidP="00FC2539">
      <w:pPr>
        <w:pStyle w:val="af9"/>
        <w:numPr>
          <w:ilvl w:val="0"/>
          <w:numId w:val="10"/>
        </w:numPr>
        <w:tabs>
          <w:tab w:val="num" w:pos="1134"/>
          <w:tab w:val="left" w:pos="1418"/>
        </w:tabs>
        <w:ind w:left="0" w:firstLine="567"/>
        <w:jc w:val="both"/>
        <w:rPr>
          <w:sz w:val="28"/>
          <w:szCs w:val="28"/>
        </w:rPr>
      </w:pPr>
      <w:r w:rsidRPr="00793150">
        <w:rPr>
          <w:iCs/>
          <w:sz w:val="28"/>
          <w:szCs w:val="28"/>
        </w:rPr>
        <w:t xml:space="preserve">Конева Н.А., Козлов Э.В. Дислокационная структура и физические механизмы упрочнения металлических материалов // Перспективные материалы (учебное пособие) / Под ред. Д.Л. Меерсона. – Тула: ТГУ, МИСиС, </w:t>
      </w:r>
      <w:r w:rsidRPr="00793150">
        <w:rPr>
          <w:iCs/>
          <w:sz w:val="28"/>
          <w:szCs w:val="28"/>
          <w:lang w:val="en-US"/>
        </w:rPr>
        <w:t>-</w:t>
      </w:r>
      <w:r w:rsidRPr="00793150">
        <w:rPr>
          <w:iCs/>
          <w:sz w:val="28"/>
          <w:szCs w:val="28"/>
        </w:rPr>
        <w:t>2006. –С.267-320.</w:t>
      </w:r>
    </w:p>
    <w:p w:rsidR="00EB658F" w:rsidRPr="00793150" w:rsidRDefault="00EB658F" w:rsidP="00FC2539">
      <w:pPr>
        <w:pStyle w:val="af9"/>
        <w:numPr>
          <w:ilvl w:val="0"/>
          <w:numId w:val="10"/>
        </w:numPr>
        <w:tabs>
          <w:tab w:val="num" w:pos="1134"/>
          <w:tab w:val="num" w:pos="1418"/>
        </w:tabs>
        <w:ind w:left="0" w:firstLine="567"/>
        <w:jc w:val="both"/>
        <w:rPr>
          <w:sz w:val="28"/>
          <w:szCs w:val="28"/>
        </w:rPr>
      </w:pPr>
      <w:r w:rsidRPr="00793150">
        <w:rPr>
          <w:sz w:val="28"/>
          <w:szCs w:val="28"/>
        </w:rPr>
        <w:lastRenderedPageBreak/>
        <w:t>Струнин Б.Н. О распределение внутренних напряжений при случайном ра</w:t>
      </w:r>
      <w:r w:rsidR="002875F6" w:rsidRPr="00793150">
        <w:rPr>
          <w:sz w:val="28"/>
          <w:szCs w:val="28"/>
        </w:rPr>
        <w:t>сположении дислокаций // ФТТ. –1967. –</w:t>
      </w:r>
      <w:r w:rsidRPr="00793150">
        <w:rPr>
          <w:sz w:val="28"/>
          <w:szCs w:val="28"/>
          <w:lang w:val="en-US"/>
        </w:rPr>
        <w:t>V</w:t>
      </w:r>
      <w:r w:rsidR="002875F6" w:rsidRPr="00793150">
        <w:rPr>
          <w:sz w:val="28"/>
          <w:szCs w:val="28"/>
        </w:rPr>
        <w:t>.9, №3. –</w:t>
      </w:r>
      <w:r w:rsidRPr="00793150">
        <w:rPr>
          <w:sz w:val="28"/>
          <w:szCs w:val="28"/>
        </w:rPr>
        <w:t>С.805-812.</w:t>
      </w:r>
    </w:p>
    <w:p w:rsidR="00EB658F" w:rsidRPr="00793150" w:rsidRDefault="00EB658F" w:rsidP="00FC2539">
      <w:pPr>
        <w:pStyle w:val="af9"/>
        <w:numPr>
          <w:ilvl w:val="0"/>
          <w:numId w:val="10"/>
        </w:numPr>
        <w:tabs>
          <w:tab w:val="num" w:pos="492"/>
          <w:tab w:val="num" w:pos="1134"/>
          <w:tab w:val="left" w:pos="1418"/>
        </w:tabs>
        <w:ind w:left="0" w:firstLine="567"/>
        <w:jc w:val="both"/>
        <w:rPr>
          <w:sz w:val="28"/>
          <w:szCs w:val="28"/>
        </w:rPr>
      </w:pPr>
      <w:r w:rsidRPr="00793150">
        <w:rPr>
          <w:sz w:val="28"/>
          <w:szCs w:val="28"/>
        </w:rPr>
        <w:t xml:space="preserve">Могутнов Б.М., Томилин И.А., Шварцман Л.М. Термодинамика железоуглеродистых сплавов. - М.: Металлургия, </w:t>
      </w:r>
      <w:r w:rsidR="002875F6" w:rsidRPr="00793150">
        <w:rPr>
          <w:sz w:val="28"/>
          <w:szCs w:val="28"/>
        </w:rPr>
        <w:t>-1972. -</w:t>
      </w:r>
      <w:r w:rsidRPr="00793150">
        <w:rPr>
          <w:sz w:val="28"/>
          <w:szCs w:val="28"/>
        </w:rPr>
        <w:t>323с.</w:t>
      </w:r>
    </w:p>
    <w:p w:rsidR="00EB658F" w:rsidRPr="00793150" w:rsidRDefault="00EB658F" w:rsidP="00FC2539">
      <w:pPr>
        <w:pStyle w:val="af9"/>
        <w:numPr>
          <w:ilvl w:val="0"/>
          <w:numId w:val="10"/>
        </w:numPr>
        <w:tabs>
          <w:tab w:val="num" w:pos="492"/>
          <w:tab w:val="num" w:pos="1134"/>
          <w:tab w:val="left" w:pos="1418"/>
        </w:tabs>
        <w:ind w:left="0" w:firstLine="567"/>
        <w:jc w:val="both"/>
        <w:rPr>
          <w:sz w:val="28"/>
          <w:szCs w:val="28"/>
        </w:rPr>
      </w:pPr>
      <w:r w:rsidRPr="00793150">
        <w:rPr>
          <w:sz w:val="28"/>
          <w:szCs w:val="28"/>
        </w:rPr>
        <w:t xml:space="preserve">Белоус М.В., Черепин В.Т., Васильева М.А. Превращения при отпуске стали. - М.: Металлургия, </w:t>
      </w:r>
      <w:r w:rsidR="002875F6" w:rsidRPr="00793150">
        <w:rPr>
          <w:sz w:val="28"/>
          <w:szCs w:val="28"/>
        </w:rPr>
        <w:t>-1973. -</w:t>
      </w:r>
      <w:r w:rsidRPr="00793150">
        <w:rPr>
          <w:sz w:val="28"/>
          <w:szCs w:val="28"/>
        </w:rPr>
        <w:t>232с.</w:t>
      </w:r>
    </w:p>
    <w:p w:rsidR="00EB658F" w:rsidRPr="00793150" w:rsidRDefault="00EB658F" w:rsidP="00FC2539">
      <w:pPr>
        <w:pStyle w:val="a3"/>
        <w:numPr>
          <w:ilvl w:val="0"/>
          <w:numId w:val="10"/>
        </w:numPr>
        <w:tabs>
          <w:tab w:val="clear" w:pos="3261"/>
          <w:tab w:val="left" w:pos="1083"/>
          <w:tab w:val="num" w:pos="1134"/>
          <w:tab w:val="left" w:pos="1418"/>
        </w:tabs>
        <w:ind w:left="0" w:firstLine="567"/>
        <w:jc w:val="both"/>
        <w:rPr>
          <w:b w:val="0"/>
          <w:szCs w:val="28"/>
        </w:rPr>
      </w:pPr>
      <w:r w:rsidRPr="00793150">
        <w:rPr>
          <w:b w:val="0"/>
          <w:szCs w:val="28"/>
        </w:rPr>
        <w:t xml:space="preserve">Гриднев В.Н., Гаврилюк В.Г., Мешков Ю.Я. Прочность и пластичность холоднодеформированной стали. Киев: Наукова думка, </w:t>
      </w:r>
      <w:r w:rsidR="002875F6" w:rsidRPr="00793150">
        <w:rPr>
          <w:b w:val="0"/>
          <w:szCs w:val="28"/>
          <w:lang w:val="en-US"/>
        </w:rPr>
        <w:t>-</w:t>
      </w:r>
      <w:r w:rsidR="002875F6" w:rsidRPr="00793150">
        <w:rPr>
          <w:b w:val="0"/>
          <w:szCs w:val="28"/>
        </w:rPr>
        <w:t>1974. -</w:t>
      </w:r>
      <w:r w:rsidRPr="00793150">
        <w:rPr>
          <w:b w:val="0"/>
          <w:szCs w:val="28"/>
        </w:rPr>
        <w:t>231с.</w:t>
      </w:r>
    </w:p>
    <w:p w:rsidR="00EB658F" w:rsidRPr="00793150" w:rsidRDefault="00EB658F" w:rsidP="00FC2539">
      <w:pPr>
        <w:pStyle w:val="a3"/>
        <w:numPr>
          <w:ilvl w:val="0"/>
          <w:numId w:val="10"/>
        </w:numPr>
        <w:tabs>
          <w:tab w:val="clear" w:pos="3261"/>
          <w:tab w:val="left" w:pos="1083"/>
          <w:tab w:val="num" w:pos="1134"/>
          <w:tab w:val="left" w:pos="1418"/>
        </w:tabs>
        <w:ind w:left="0" w:firstLine="567"/>
        <w:jc w:val="both"/>
        <w:rPr>
          <w:b w:val="0"/>
          <w:szCs w:val="28"/>
        </w:rPr>
      </w:pPr>
      <w:r w:rsidRPr="00793150">
        <w:rPr>
          <w:b w:val="0"/>
          <w:szCs w:val="28"/>
        </w:rPr>
        <w:t>Белоус М.В., Молчановская Г.М., Новожилов В.Б., Черепин В.Т. Состояние углерода в холоднодеформированной стали // Металло</w:t>
      </w:r>
      <w:r w:rsidR="002875F6" w:rsidRPr="00793150">
        <w:rPr>
          <w:b w:val="0"/>
          <w:szCs w:val="28"/>
        </w:rPr>
        <w:t>физика и новейшие технологии. -1994. -Т.16, №2. -</w:t>
      </w:r>
      <w:r w:rsidRPr="00793150">
        <w:rPr>
          <w:b w:val="0"/>
          <w:szCs w:val="28"/>
        </w:rPr>
        <w:t>С.52-60.</w:t>
      </w:r>
    </w:p>
    <w:p w:rsidR="00EB658F" w:rsidRPr="00793150" w:rsidRDefault="00EB658F" w:rsidP="00FC2539">
      <w:pPr>
        <w:pStyle w:val="af9"/>
        <w:numPr>
          <w:ilvl w:val="0"/>
          <w:numId w:val="10"/>
        </w:numPr>
        <w:tabs>
          <w:tab w:val="num" w:pos="1134"/>
          <w:tab w:val="num" w:pos="1418"/>
        </w:tabs>
        <w:ind w:left="0" w:firstLine="567"/>
        <w:jc w:val="both"/>
        <w:rPr>
          <w:sz w:val="28"/>
          <w:szCs w:val="28"/>
        </w:rPr>
      </w:pPr>
      <w:r w:rsidRPr="00793150">
        <w:rPr>
          <w:sz w:val="28"/>
          <w:szCs w:val="28"/>
        </w:rPr>
        <w:t xml:space="preserve">Гаврилюк В.Г. Распределение углерода в стали. - Киев: Наукова думка, </w:t>
      </w:r>
      <w:r w:rsidR="002875F6" w:rsidRPr="00793150">
        <w:rPr>
          <w:sz w:val="28"/>
          <w:szCs w:val="28"/>
        </w:rPr>
        <w:t>-1987. -</w:t>
      </w:r>
      <w:r w:rsidRPr="00793150">
        <w:rPr>
          <w:sz w:val="28"/>
          <w:szCs w:val="28"/>
        </w:rPr>
        <w:t>207с.</w:t>
      </w:r>
    </w:p>
    <w:p w:rsidR="00EB658F" w:rsidRPr="00793150" w:rsidRDefault="00EB658F" w:rsidP="00FC2539">
      <w:pPr>
        <w:pStyle w:val="af9"/>
        <w:numPr>
          <w:ilvl w:val="0"/>
          <w:numId w:val="10"/>
        </w:numPr>
        <w:tabs>
          <w:tab w:val="num" w:pos="1134"/>
          <w:tab w:val="num" w:pos="1418"/>
        </w:tabs>
        <w:ind w:left="0" w:firstLine="567"/>
        <w:jc w:val="both"/>
        <w:rPr>
          <w:sz w:val="28"/>
          <w:szCs w:val="28"/>
        </w:rPr>
      </w:pPr>
      <w:r w:rsidRPr="00793150">
        <w:rPr>
          <w:sz w:val="28"/>
          <w:szCs w:val="28"/>
        </w:rPr>
        <w:t xml:space="preserve">Рыбин В.В. Большие пластические деформации и разрушение металлов. – М.: Металлургия, </w:t>
      </w:r>
      <w:r w:rsidR="002875F6" w:rsidRPr="00793150">
        <w:rPr>
          <w:sz w:val="28"/>
          <w:szCs w:val="28"/>
        </w:rPr>
        <w:t>-1986. –</w:t>
      </w:r>
      <w:r w:rsidRPr="00793150">
        <w:rPr>
          <w:sz w:val="28"/>
          <w:szCs w:val="28"/>
        </w:rPr>
        <w:t>224с.</w:t>
      </w:r>
    </w:p>
    <w:p w:rsidR="00EB658F" w:rsidRPr="00793150" w:rsidRDefault="00EB658F" w:rsidP="00FC2539">
      <w:pPr>
        <w:pStyle w:val="a3"/>
        <w:numPr>
          <w:ilvl w:val="0"/>
          <w:numId w:val="10"/>
        </w:numPr>
        <w:tabs>
          <w:tab w:val="clear" w:pos="3261"/>
          <w:tab w:val="left" w:pos="1078"/>
          <w:tab w:val="num" w:pos="1134"/>
          <w:tab w:val="left" w:pos="1418"/>
        </w:tabs>
        <w:ind w:left="0" w:firstLine="567"/>
        <w:jc w:val="both"/>
        <w:rPr>
          <w:b w:val="0"/>
          <w:szCs w:val="28"/>
        </w:rPr>
      </w:pPr>
      <w:r w:rsidRPr="00793150">
        <w:rPr>
          <w:b w:val="0"/>
          <w:szCs w:val="28"/>
        </w:rPr>
        <w:t xml:space="preserve">Громов В.Е., Козлов Э,В., Базайкин В.И., Целлермаер В.Я., Иванов Ю.Ф., Игнатенко Л.Н., Попова H.A. и др. Физика и механика волочения и объемной штамповки . - М.: Недра, </w:t>
      </w:r>
      <w:r w:rsidR="002875F6" w:rsidRPr="00793150">
        <w:rPr>
          <w:b w:val="0"/>
          <w:szCs w:val="28"/>
        </w:rPr>
        <w:t>-1997. -</w:t>
      </w:r>
      <w:r w:rsidRPr="00793150">
        <w:rPr>
          <w:b w:val="0"/>
          <w:szCs w:val="28"/>
        </w:rPr>
        <w:t>293с.</w:t>
      </w:r>
    </w:p>
    <w:p w:rsidR="00EB658F" w:rsidRPr="00793150" w:rsidRDefault="00EB658F" w:rsidP="00FC2539">
      <w:pPr>
        <w:pStyle w:val="af9"/>
        <w:numPr>
          <w:ilvl w:val="0"/>
          <w:numId w:val="10"/>
        </w:numPr>
        <w:tabs>
          <w:tab w:val="num" w:pos="1134"/>
          <w:tab w:val="left" w:pos="1418"/>
        </w:tabs>
        <w:ind w:left="0" w:firstLine="567"/>
        <w:jc w:val="both"/>
        <w:rPr>
          <w:sz w:val="28"/>
          <w:szCs w:val="28"/>
        </w:rPr>
      </w:pPr>
      <w:r w:rsidRPr="00793150">
        <w:rPr>
          <w:sz w:val="28"/>
          <w:szCs w:val="28"/>
        </w:rPr>
        <w:t xml:space="preserve">Козлов Э.В., Глезер А.М., Громов В.Е. Градиентные структурно-фазовые состояния в твердых телах </w:t>
      </w:r>
      <w:r w:rsidR="002875F6" w:rsidRPr="00793150">
        <w:rPr>
          <w:sz w:val="28"/>
          <w:szCs w:val="28"/>
        </w:rPr>
        <w:t>// Изв. АН. Серия физическая. –2003. –Т.67, №10. –</w:t>
      </w:r>
      <w:r w:rsidRPr="00793150">
        <w:rPr>
          <w:sz w:val="28"/>
          <w:szCs w:val="28"/>
        </w:rPr>
        <w:t>С.1374.</w:t>
      </w:r>
    </w:p>
    <w:p w:rsidR="00EB658F" w:rsidRPr="00793150" w:rsidRDefault="00EB658F" w:rsidP="00FC2539">
      <w:pPr>
        <w:pStyle w:val="af9"/>
        <w:numPr>
          <w:ilvl w:val="0"/>
          <w:numId w:val="10"/>
        </w:numPr>
        <w:tabs>
          <w:tab w:val="num" w:pos="567"/>
          <w:tab w:val="num" w:pos="1134"/>
          <w:tab w:val="left" w:pos="1418"/>
        </w:tabs>
        <w:ind w:left="0" w:firstLine="567"/>
        <w:jc w:val="both"/>
        <w:rPr>
          <w:sz w:val="28"/>
          <w:szCs w:val="28"/>
        </w:rPr>
      </w:pPr>
      <w:r w:rsidRPr="00793150">
        <w:rPr>
          <w:sz w:val="28"/>
          <w:szCs w:val="28"/>
        </w:rPr>
        <w:t xml:space="preserve">Козлов Э.В., Громов В.Е., Коваленко В.В. и др. Градиентные структуры в перлитной стали. – Новокузнецк: Изд-во СибГИУ, </w:t>
      </w:r>
      <w:r w:rsidR="002875F6" w:rsidRPr="00793150">
        <w:rPr>
          <w:sz w:val="28"/>
          <w:szCs w:val="28"/>
        </w:rPr>
        <w:t>-2004. –</w:t>
      </w:r>
      <w:r w:rsidRPr="00793150">
        <w:rPr>
          <w:sz w:val="28"/>
          <w:szCs w:val="28"/>
        </w:rPr>
        <w:t>224с.</w:t>
      </w:r>
    </w:p>
    <w:p w:rsidR="00EB658F" w:rsidRPr="00793150" w:rsidRDefault="00EB658F" w:rsidP="00FC2539">
      <w:pPr>
        <w:numPr>
          <w:ilvl w:val="0"/>
          <w:numId w:val="10"/>
        </w:numPr>
        <w:tabs>
          <w:tab w:val="num" w:pos="1134"/>
          <w:tab w:val="left" w:pos="1560"/>
        </w:tabs>
        <w:ind w:left="0" w:firstLine="567"/>
        <w:jc w:val="both"/>
        <w:rPr>
          <w:sz w:val="28"/>
          <w:szCs w:val="28"/>
        </w:rPr>
      </w:pPr>
      <w:r w:rsidRPr="00793150">
        <w:rPr>
          <w:sz w:val="28"/>
          <w:szCs w:val="28"/>
        </w:rPr>
        <w:t>Ветер В.В., Жулейкин С.Г., Игнатенко Л.Н. и др. Градиентные структуры, возникающие при пластической деформации перлитной стали // Изв. РАН. Серия физическая.</w:t>
      </w:r>
      <w:r w:rsidR="002875F6" w:rsidRPr="00793150">
        <w:rPr>
          <w:sz w:val="28"/>
          <w:szCs w:val="28"/>
          <w:lang w:val="en-US"/>
        </w:rPr>
        <w:t xml:space="preserve"> </w:t>
      </w:r>
      <w:r w:rsidRPr="00793150">
        <w:rPr>
          <w:sz w:val="28"/>
          <w:szCs w:val="28"/>
        </w:rPr>
        <w:t>-2003.</w:t>
      </w:r>
      <w:r w:rsidR="002875F6" w:rsidRPr="00793150">
        <w:rPr>
          <w:sz w:val="28"/>
          <w:szCs w:val="28"/>
          <w:lang w:val="en-US"/>
        </w:rPr>
        <w:t xml:space="preserve"> -</w:t>
      </w:r>
      <w:r w:rsidRPr="00793150">
        <w:rPr>
          <w:sz w:val="28"/>
          <w:szCs w:val="28"/>
          <w:lang w:val="en-US"/>
        </w:rPr>
        <w:t>T.67.</w:t>
      </w:r>
      <w:r w:rsidRPr="00793150">
        <w:rPr>
          <w:sz w:val="28"/>
          <w:szCs w:val="28"/>
        </w:rPr>
        <w:t>-№10.</w:t>
      </w:r>
      <w:r w:rsidR="002875F6" w:rsidRPr="00793150">
        <w:rPr>
          <w:sz w:val="28"/>
          <w:szCs w:val="28"/>
          <w:lang w:val="en-US"/>
        </w:rPr>
        <w:t xml:space="preserve"> </w:t>
      </w:r>
      <w:r w:rsidRPr="00793150">
        <w:rPr>
          <w:sz w:val="28"/>
          <w:szCs w:val="28"/>
        </w:rPr>
        <w:t>-С.1375-1379</w:t>
      </w:r>
      <w:r w:rsidR="002875F6" w:rsidRPr="00793150">
        <w:rPr>
          <w:sz w:val="28"/>
          <w:szCs w:val="28"/>
          <w:lang w:val="en-US"/>
        </w:rPr>
        <w:t>.</w:t>
      </w:r>
    </w:p>
    <w:p w:rsidR="00EB658F" w:rsidRPr="00793150" w:rsidRDefault="00EB658F" w:rsidP="00FC2539">
      <w:pPr>
        <w:pStyle w:val="af0"/>
        <w:numPr>
          <w:ilvl w:val="0"/>
          <w:numId w:val="10"/>
        </w:numPr>
        <w:tabs>
          <w:tab w:val="num" w:pos="1134"/>
          <w:tab w:val="left" w:pos="1560"/>
        </w:tabs>
        <w:spacing w:line="240" w:lineRule="auto"/>
        <w:ind w:left="0" w:firstLine="567"/>
        <w:rPr>
          <w:rFonts w:ascii="Times New Roman" w:hAnsi="Times New Roman"/>
          <w:sz w:val="28"/>
          <w:szCs w:val="28"/>
          <w:lang w:val="kk-KZ"/>
        </w:rPr>
      </w:pPr>
      <w:r w:rsidRPr="00793150">
        <w:rPr>
          <w:rFonts w:ascii="Times New Roman" w:hAnsi="Times New Roman"/>
          <w:sz w:val="28"/>
          <w:szCs w:val="28"/>
        </w:rPr>
        <w:t xml:space="preserve">Скаков М.К., Уазырханова Г.К., Попова Н.А.  Источники внутренних полей напряжения и зарождения микротрещин в поверхностных слоях деформированной стали 30ХГСА </w:t>
      </w:r>
      <w:r w:rsidRPr="00793150">
        <w:rPr>
          <w:rStyle w:val="96pt"/>
          <w:rFonts w:eastAsia="Calibri"/>
          <w:sz w:val="28"/>
          <w:szCs w:val="28"/>
        </w:rPr>
        <w:t xml:space="preserve">// </w:t>
      </w:r>
      <w:r w:rsidRPr="00793150">
        <w:rPr>
          <w:rFonts w:ascii="Times New Roman" w:hAnsi="Times New Roman"/>
          <w:sz w:val="28"/>
          <w:szCs w:val="28"/>
        </w:rPr>
        <w:t>Вестник КазНТУ им К.И. Сатпаева.-2013.</w:t>
      </w:r>
      <w:r w:rsidR="002875F6" w:rsidRPr="00793150">
        <w:rPr>
          <w:rFonts w:ascii="Times New Roman" w:hAnsi="Times New Roman"/>
          <w:sz w:val="28"/>
          <w:szCs w:val="28"/>
        </w:rPr>
        <w:t xml:space="preserve"> </w:t>
      </w:r>
      <w:r w:rsidRPr="00793150">
        <w:rPr>
          <w:rFonts w:ascii="Times New Roman" w:hAnsi="Times New Roman"/>
          <w:sz w:val="28"/>
          <w:szCs w:val="28"/>
        </w:rPr>
        <w:t>-№3(97).</w:t>
      </w:r>
      <w:r w:rsidR="002875F6" w:rsidRPr="00793150">
        <w:rPr>
          <w:rFonts w:ascii="Times New Roman" w:hAnsi="Times New Roman"/>
          <w:sz w:val="28"/>
          <w:szCs w:val="28"/>
        </w:rPr>
        <w:t xml:space="preserve"> </w:t>
      </w:r>
      <w:r w:rsidRPr="00793150">
        <w:rPr>
          <w:rFonts w:ascii="Times New Roman" w:hAnsi="Times New Roman"/>
          <w:sz w:val="28"/>
          <w:szCs w:val="28"/>
        </w:rPr>
        <w:t>-С.263-270.</w:t>
      </w:r>
    </w:p>
    <w:p w:rsidR="00856BE3" w:rsidRPr="00793150" w:rsidRDefault="00EB658F" w:rsidP="00FC2539">
      <w:pPr>
        <w:pStyle w:val="af0"/>
        <w:numPr>
          <w:ilvl w:val="0"/>
          <w:numId w:val="10"/>
        </w:numPr>
        <w:tabs>
          <w:tab w:val="num" w:pos="1134"/>
          <w:tab w:val="left" w:pos="1418"/>
        </w:tabs>
        <w:spacing w:line="240" w:lineRule="auto"/>
        <w:ind w:left="0" w:firstLine="567"/>
        <w:rPr>
          <w:rFonts w:ascii="Times New Roman" w:hAnsi="Times New Roman"/>
          <w:sz w:val="28"/>
          <w:szCs w:val="28"/>
          <w:lang w:val="kk-KZ"/>
        </w:rPr>
      </w:pPr>
      <w:r w:rsidRPr="00793150">
        <w:rPr>
          <w:rFonts w:ascii="Times New Roman" w:hAnsi="Times New Roman"/>
          <w:sz w:val="28"/>
          <w:szCs w:val="28"/>
          <w:lang w:val="kk-KZ"/>
        </w:rPr>
        <w:t>Skakov М.К., Uazyrkhanova G.K.</w:t>
      </w:r>
      <w:r w:rsidRPr="00793150">
        <w:rPr>
          <w:rFonts w:ascii="Times New Roman" w:hAnsi="Times New Roman"/>
          <w:sz w:val="28"/>
          <w:szCs w:val="28"/>
          <w:lang w:val="en-US"/>
        </w:rPr>
        <w:t xml:space="preserve">, </w:t>
      </w:r>
      <w:r w:rsidRPr="00793150">
        <w:rPr>
          <w:rFonts w:ascii="Times New Roman" w:hAnsi="Times New Roman"/>
          <w:sz w:val="28"/>
          <w:szCs w:val="28"/>
          <w:lang w:val="kk-KZ"/>
        </w:rPr>
        <w:t>Popova N.A.</w:t>
      </w:r>
      <w:r w:rsidRPr="00793150">
        <w:rPr>
          <w:rFonts w:ascii="Times New Roman" w:hAnsi="Times New Roman"/>
          <w:sz w:val="28"/>
          <w:szCs w:val="28"/>
          <w:lang w:val="en-US"/>
        </w:rPr>
        <w:t>,</w:t>
      </w:r>
      <w:r w:rsidRPr="00793150">
        <w:rPr>
          <w:rFonts w:ascii="Times New Roman" w:hAnsi="Times New Roman"/>
          <w:sz w:val="28"/>
          <w:szCs w:val="28"/>
          <w:vertAlign w:val="superscript"/>
          <w:lang w:val="en-US"/>
        </w:rPr>
        <w:t xml:space="preserve"> </w:t>
      </w:r>
      <w:r w:rsidRPr="00793150">
        <w:rPr>
          <w:rFonts w:ascii="Times New Roman" w:hAnsi="Times New Roman"/>
          <w:sz w:val="28"/>
          <w:szCs w:val="28"/>
          <w:lang w:val="kk-KZ"/>
        </w:rPr>
        <w:t>Sсheffler M</w:t>
      </w:r>
      <w:r w:rsidRPr="00793150">
        <w:rPr>
          <w:rFonts w:ascii="Times New Roman" w:hAnsi="Times New Roman"/>
          <w:sz w:val="28"/>
          <w:szCs w:val="28"/>
          <w:lang w:val="en-US"/>
        </w:rPr>
        <w:t xml:space="preserve">. </w:t>
      </w:r>
      <w:r w:rsidRPr="00793150">
        <w:rPr>
          <w:rStyle w:val="hps"/>
          <w:rFonts w:ascii="Times New Roman" w:hAnsi="Times New Roman"/>
          <w:sz w:val="28"/>
          <w:szCs w:val="28"/>
          <w:lang w:val="en-US"/>
        </w:rPr>
        <w:t xml:space="preserve">The </w:t>
      </w:r>
      <w:r w:rsidRPr="00793150">
        <w:rPr>
          <w:rFonts w:ascii="Times New Roman" w:eastAsia="Arial Unicode MS" w:hAnsi="Times New Roman"/>
          <w:sz w:val="28"/>
          <w:szCs w:val="28"/>
          <w:lang w:val="en-US"/>
        </w:rPr>
        <w:t>Researches</w:t>
      </w:r>
      <w:r w:rsidRPr="00793150">
        <w:rPr>
          <w:rStyle w:val="longtextshorttext"/>
          <w:rFonts w:ascii="Times New Roman" w:hAnsi="Times New Roman"/>
          <w:sz w:val="28"/>
          <w:szCs w:val="28"/>
          <w:lang w:val="en-US"/>
        </w:rPr>
        <w:t xml:space="preserve"> </w:t>
      </w:r>
      <w:r w:rsidRPr="00793150">
        <w:rPr>
          <w:rStyle w:val="hps"/>
          <w:rFonts w:ascii="Times New Roman" w:hAnsi="Times New Roman"/>
          <w:sz w:val="28"/>
          <w:szCs w:val="28"/>
          <w:lang w:val="en-US"/>
        </w:rPr>
        <w:t xml:space="preserve">of Strain Hardening </w:t>
      </w:r>
      <w:r w:rsidRPr="00793150">
        <w:rPr>
          <w:rStyle w:val="longtextshorttext"/>
          <w:rFonts w:ascii="Times New Roman" w:hAnsi="Times New Roman"/>
          <w:sz w:val="28"/>
          <w:szCs w:val="28"/>
          <w:lang w:val="en-US"/>
        </w:rPr>
        <w:t>30CrMnSiA</w:t>
      </w:r>
      <w:r w:rsidRPr="00793150">
        <w:rPr>
          <w:rStyle w:val="hps"/>
          <w:rFonts w:ascii="Times New Roman" w:hAnsi="Times New Roman"/>
          <w:sz w:val="28"/>
          <w:szCs w:val="28"/>
          <w:lang w:val="en-US"/>
        </w:rPr>
        <w:t xml:space="preserve"> Steel // </w:t>
      </w:r>
      <w:r w:rsidR="00856BE3" w:rsidRPr="00793150">
        <w:rPr>
          <w:rFonts w:ascii="Times New Roman" w:hAnsi="Times New Roman"/>
          <w:sz w:val="28"/>
          <w:szCs w:val="28"/>
          <w:lang w:val="en-US"/>
        </w:rPr>
        <w:t>Proceedings of 5</w:t>
      </w:r>
      <w:r w:rsidR="00856BE3" w:rsidRPr="00793150">
        <w:rPr>
          <w:rFonts w:ascii="Times New Roman" w:hAnsi="Times New Roman"/>
          <w:sz w:val="28"/>
          <w:szCs w:val="28"/>
          <w:vertAlign w:val="superscript"/>
          <w:lang w:val="en-US"/>
        </w:rPr>
        <w:t>th</w:t>
      </w:r>
      <w:r w:rsidR="00856BE3" w:rsidRPr="00793150">
        <w:rPr>
          <w:rFonts w:ascii="Times New Roman" w:hAnsi="Times New Roman"/>
          <w:sz w:val="28"/>
          <w:szCs w:val="28"/>
          <w:lang w:val="en-US"/>
        </w:rPr>
        <w:t xml:space="preserve"> World Tribology Co</w:t>
      </w:r>
      <w:r w:rsidR="002875F6" w:rsidRPr="00793150">
        <w:rPr>
          <w:rFonts w:ascii="Times New Roman" w:hAnsi="Times New Roman"/>
          <w:sz w:val="28"/>
          <w:szCs w:val="28"/>
          <w:lang w:val="en-US"/>
        </w:rPr>
        <w:t>ngress, Torino, Italy, -2013, -P.</w:t>
      </w:r>
      <w:r w:rsidR="00856BE3" w:rsidRPr="00793150">
        <w:rPr>
          <w:rFonts w:ascii="Times New Roman" w:hAnsi="Times New Roman"/>
          <w:sz w:val="28"/>
          <w:szCs w:val="28"/>
          <w:lang w:val="en-US"/>
        </w:rPr>
        <w:t>1-4</w:t>
      </w:r>
      <w:r w:rsidR="002875F6" w:rsidRPr="00793150">
        <w:rPr>
          <w:rFonts w:ascii="Times New Roman" w:hAnsi="Times New Roman"/>
          <w:sz w:val="28"/>
          <w:szCs w:val="28"/>
          <w:lang w:val="en-US"/>
        </w:rPr>
        <w:t>.</w:t>
      </w:r>
    </w:p>
    <w:p w:rsidR="00EB658F" w:rsidRPr="00793150" w:rsidRDefault="00EB658F" w:rsidP="00FC2539">
      <w:pPr>
        <w:pStyle w:val="af0"/>
        <w:numPr>
          <w:ilvl w:val="0"/>
          <w:numId w:val="10"/>
        </w:numPr>
        <w:tabs>
          <w:tab w:val="num" w:pos="1134"/>
          <w:tab w:val="left" w:pos="1418"/>
        </w:tabs>
        <w:spacing w:line="240" w:lineRule="auto"/>
        <w:ind w:left="0" w:firstLine="567"/>
        <w:rPr>
          <w:rFonts w:ascii="Times New Roman" w:hAnsi="Times New Roman"/>
          <w:sz w:val="28"/>
          <w:szCs w:val="28"/>
          <w:lang w:val="en-US"/>
        </w:rPr>
      </w:pPr>
      <w:r w:rsidRPr="00793150">
        <w:rPr>
          <w:rFonts w:ascii="Times New Roman" w:hAnsi="Times New Roman"/>
          <w:sz w:val="28"/>
          <w:szCs w:val="28"/>
          <w:lang w:val="kk-KZ"/>
        </w:rPr>
        <w:t>Skakov М.К., Uazyrkhanova G.K.</w:t>
      </w:r>
      <w:r w:rsidRPr="00793150">
        <w:rPr>
          <w:rFonts w:ascii="Times New Roman" w:hAnsi="Times New Roman"/>
          <w:sz w:val="28"/>
          <w:szCs w:val="28"/>
          <w:lang w:val="en-US"/>
        </w:rPr>
        <w:t xml:space="preserve">, </w:t>
      </w:r>
      <w:r w:rsidRPr="00793150">
        <w:rPr>
          <w:rFonts w:ascii="Times New Roman" w:hAnsi="Times New Roman"/>
          <w:sz w:val="28"/>
          <w:szCs w:val="28"/>
          <w:lang w:val="kk-KZ"/>
        </w:rPr>
        <w:t>Popova N.A.</w:t>
      </w:r>
      <w:r w:rsidRPr="00793150">
        <w:rPr>
          <w:rFonts w:ascii="Times New Roman" w:hAnsi="Times New Roman"/>
          <w:sz w:val="28"/>
          <w:szCs w:val="28"/>
          <w:lang w:val="en-US"/>
        </w:rPr>
        <w:t xml:space="preserve">, </w:t>
      </w:r>
      <w:r w:rsidRPr="00793150">
        <w:rPr>
          <w:rFonts w:ascii="Times New Roman" w:hAnsi="Times New Roman"/>
          <w:sz w:val="28"/>
          <w:szCs w:val="28"/>
          <w:lang w:val="kk-KZ"/>
        </w:rPr>
        <w:t>Sсheffler M</w:t>
      </w:r>
      <w:r w:rsidRPr="00793150">
        <w:rPr>
          <w:rFonts w:ascii="Times New Roman" w:hAnsi="Times New Roman"/>
          <w:sz w:val="28"/>
          <w:szCs w:val="28"/>
          <w:lang w:val="en-US"/>
        </w:rPr>
        <w:t xml:space="preserve">. Influence of Deformation on the Phase-Structural State of </w:t>
      </w:r>
      <w:r w:rsidRPr="00793150">
        <w:rPr>
          <w:rFonts w:ascii="Times New Roman" w:hAnsi="Times New Roman"/>
          <w:sz w:val="28"/>
          <w:szCs w:val="28"/>
          <w:lang w:val="kk-KZ"/>
        </w:rPr>
        <w:t xml:space="preserve">а </w:t>
      </w:r>
      <w:r w:rsidRPr="00793150">
        <w:rPr>
          <w:rFonts w:ascii="Times New Roman" w:hAnsi="Times New Roman"/>
          <w:spacing w:val="-6"/>
          <w:sz w:val="28"/>
          <w:szCs w:val="28"/>
          <w:lang w:val="en-US"/>
        </w:rPr>
        <w:t>30CrMnSiA</w:t>
      </w:r>
      <w:r w:rsidRPr="00793150">
        <w:rPr>
          <w:rFonts w:ascii="Times New Roman" w:hAnsi="Times New Roman"/>
          <w:sz w:val="28"/>
          <w:szCs w:val="28"/>
          <w:lang w:val="en-US"/>
        </w:rPr>
        <w:t xml:space="preserve"> Steel </w:t>
      </w:r>
      <w:r w:rsidR="002875F6" w:rsidRPr="00793150">
        <w:rPr>
          <w:rFonts w:ascii="Times New Roman" w:hAnsi="Times New Roman"/>
          <w:sz w:val="28"/>
          <w:szCs w:val="28"/>
          <w:lang w:val="en-US"/>
        </w:rPr>
        <w:t>// Materials Testing. -2013. №1(55), P</w:t>
      </w:r>
      <w:r w:rsidRPr="00793150">
        <w:rPr>
          <w:rFonts w:ascii="Times New Roman" w:hAnsi="Times New Roman"/>
          <w:sz w:val="28"/>
          <w:szCs w:val="28"/>
          <w:lang w:val="en-US"/>
        </w:rPr>
        <w:t>.51-54</w:t>
      </w:r>
      <w:r w:rsidR="002875F6" w:rsidRPr="00793150">
        <w:rPr>
          <w:rFonts w:ascii="Times New Roman" w:hAnsi="Times New Roman"/>
          <w:sz w:val="28"/>
          <w:szCs w:val="28"/>
          <w:lang w:val="en-US"/>
        </w:rPr>
        <w:t>.</w:t>
      </w:r>
    </w:p>
    <w:p w:rsidR="00EB658F" w:rsidRPr="00793150" w:rsidRDefault="00EB658F" w:rsidP="00FC2539">
      <w:pPr>
        <w:pStyle w:val="af0"/>
        <w:numPr>
          <w:ilvl w:val="0"/>
          <w:numId w:val="10"/>
        </w:numPr>
        <w:tabs>
          <w:tab w:val="num" w:pos="1134"/>
          <w:tab w:val="num" w:pos="1418"/>
        </w:tabs>
        <w:spacing w:line="240" w:lineRule="auto"/>
        <w:ind w:left="0" w:firstLine="567"/>
        <w:rPr>
          <w:rFonts w:ascii="Times New Roman" w:hAnsi="Times New Roman"/>
          <w:sz w:val="28"/>
          <w:szCs w:val="28"/>
        </w:rPr>
      </w:pPr>
      <w:r w:rsidRPr="00793150">
        <w:rPr>
          <w:rFonts w:ascii="Times New Roman" w:hAnsi="Times New Roman"/>
          <w:sz w:val="28"/>
          <w:szCs w:val="28"/>
        </w:rPr>
        <w:t xml:space="preserve">Уазырханова Г.К., Скаков М. К., Козлов Э.В. Фрагментированная субструктура деформированной стали 30ХГСА // Инновационные технологии и экономика в машиностроении: матер. </w:t>
      </w:r>
      <w:r w:rsidRPr="00793150">
        <w:rPr>
          <w:rFonts w:ascii="Times New Roman" w:hAnsi="Times New Roman"/>
          <w:sz w:val="28"/>
          <w:szCs w:val="28"/>
          <w:lang w:val="en-US"/>
        </w:rPr>
        <w:t>II</w:t>
      </w:r>
      <w:r w:rsidRPr="00793150">
        <w:rPr>
          <w:rFonts w:ascii="Times New Roman" w:hAnsi="Times New Roman"/>
          <w:sz w:val="28"/>
          <w:szCs w:val="28"/>
        </w:rPr>
        <w:t xml:space="preserve"> –междунар. научн.-практ. конф. с элементами научной школы для молодых ученых. -Юрга, </w:t>
      </w:r>
      <w:r w:rsidR="002875F6" w:rsidRPr="00793150">
        <w:rPr>
          <w:rFonts w:ascii="Times New Roman" w:hAnsi="Times New Roman"/>
          <w:sz w:val="28"/>
          <w:szCs w:val="28"/>
        </w:rPr>
        <w:t>-</w:t>
      </w:r>
      <w:r w:rsidRPr="00793150">
        <w:rPr>
          <w:rFonts w:ascii="Times New Roman" w:hAnsi="Times New Roman"/>
          <w:sz w:val="28"/>
          <w:szCs w:val="28"/>
        </w:rPr>
        <w:t>2011.</w:t>
      </w:r>
      <w:r w:rsidR="002875F6" w:rsidRPr="00793150">
        <w:rPr>
          <w:rFonts w:ascii="Times New Roman" w:hAnsi="Times New Roman"/>
          <w:sz w:val="28"/>
          <w:szCs w:val="28"/>
        </w:rPr>
        <w:t xml:space="preserve"> </w:t>
      </w:r>
      <w:r w:rsidRPr="00793150">
        <w:rPr>
          <w:rFonts w:ascii="Times New Roman" w:hAnsi="Times New Roman"/>
          <w:sz w:val="28"/>
          <w:szCs w:val="28"/>
        </w:rPr>
        <w:t>-С.290-293</w:t>
      </w:r>
      <w:r w:rsidR="002875F6" w:rsidRPr="00793150">
        <w:rPr>
          <w:rFonts w:ascii="Times New Roman" w:hAnsi="Times New Roman"/>
          <w:sz w:val="28"/>
          <w:szCs w:val="28"/>
        </w:rPr>
        <w:t>.</w:t>
      </w:r>
    </w:p>
    <w:p w:rsidR="00EB658F" w:rsidRPr="00793150" w:rsidRDefault="00EB658F" w:rsidP="00FC2539">
      <w:pPr>
        <w:pStyle w:val="af0"/>
        <w:numPr>
          <w:ilvl w:val="0"/>
          <w:numId w:val="10"/>
        </w:numPr>
        <w:tabs>
          <w:tab w:val="num" w:pos="1134"/>
          <w:tab w:val="left" w:pos="1418"/>
        </w:tabs>
        <w:spacing w:line="240" w:lineRule="auto"/>
        <w:ind w:left="0" w:firstLine="567"/>
        <w:rPr>
          <w:rFonts w:ascii="Times New Roman" w:hAnsi="Times New Roman"/>
          <w:sz w:val="28"/>
          <w:szCs w:val="28"/>
        </w:rPr>
      </w:pPr>
      <w:r w:rsidRPr="00793150">
        <w:rPr>
          <w:rFonts w:ascii="Times New Roman" w:hAnsi="Times New Roman"/>
          <w:sz w:val="28"/>
          <w:szCs w:val="28"/>
          <w:lang w:val="en-US"/>
        </w:rPr>
        <w:t>Skakov</w:t>
      </w:r>
      <w:r w:rsidRPr="00793150">
        <w:rPr>
          <w:rFonts w:ascii="Times New Roman" w:hAnsi="Times New Roman"/>
          <w:sz w:val="28"/>
          <w:szCs w:val="28"/>
        </w:rPr>
        <w:t xml:space="preserve"> </w:t>
      </w:r>
      <w:r w:rsidRPr="00793150">
        <w:rPr>
          <w:rFonts w:ascii="Times New Roman" w:hAnsi="Times New Roman"/>
          <w:sz w:val="28"/>
          <w:szCs w:val="28"/>
          <w:lang w:val="en-US"/>
        </w:rPr>
        <w:t>M</w:t>
      </w:r>
      <w:r w:rsidRPr="00793150">
        <w:rPr>
          <w:rFonts w:ascii="Times New Roman" w:hAnsi="Times New Roman"/>
          <w:sz w:val="28"/>
          <w:szCs w:val="28"/>
        </w:rPr>
        <w:t>.</w:t>
      </w:r>
      <w:r w:rsidRPr="00793150">
        <w:rPr>
          <w:rFonts w:ascii="Times New Roman" w:hAnsi="Times New Roman"/>
          <w:sz w:val="28"/>
          <w:szCs w:val="28"/>
          <w:lang w:val="en-US"/>
        </w:rPr>
        <w:t>K</w:t>
      </w:r>
      <w:r w:rsidRPr="00793150">
        <w:rPr>
          <w:rFonts w:ascii="Times New Roman" w:hAnsi="Times New Roman"/>
          <w:sz w:val="28"/>
          <w:szCs w:val="28"/>
        </w:rPr>
        <w:t xml:space="preserve">., </w:t>
      </w:r>
      <w:r w:rsidRPr="00793150">
        <w:rPr>
          <w:rFonts w:ascii="Times New Roman" w:hAnsi="Times New Roman"/>
          <w:sz w:val="28"/>
          <w:szCs w:val="28"/>
          <w:lang w:val="en-US"/>
        </w:rPr>
        <w:t>Sheffler</w:t>
      </w:r>
      <w:r w:rsidRPr="00793150">
        <w:rPr>
          <w:rFonts w:ascii="Times New Roman" w:hAnsi="Times New Roman"/>
          <w:sz w:val="28"/>
          <w:szCs w:val="28"/>
        </w:rPr>
        <w:t xml:space="preserve"> </w:t>
      </w:r>
      <w:r w:rsidRPr="00793150">
        <w:rPr>
          <w:rFonts w:ascii="Times New Roman" w:hAnsi="Times New Roman"/>
          <w:sz w:val="28"/>
          <w:szCs w:val="28"/>
          <w:lang w:val="en-US"/>
        </w:rPr>
        <w:t>M</w:t>
      </w:r>
      <w:r w:rsidRPr="00793150">
        <w:rPr>
          <w:rFonts w:ascii="Times New Roman" w:hAnsi="Times New Roman"/>
          <w:sz w:val="28"/>
          <w:szCs w:val="28"/>
        </w:rPr>
        <w:t xml:space="preserve">, </w:t>
      </w:r>
      <w:r w:rsidRPr="00793150">
        <w:rPr>
          <w:rFonts w:ascii="Times New Roman" w:hAnsi="Times New Roman"/>
          <w:sz w:val="28"/>
          <w:szCs w:val="28"/>
          <w:lang w:val="en-US"/>
        </w:rPr>
        <w:t>Uazyrkhanova</w:t>
      </w:r>
      <w:r w:rsidRPr="00793150">
        <w:rPr>
          <w:rFonts w:ascii="Times New Roman" w:hAnsi="Times New Roman"/>
          <w:sz w:val="28"/>
          <w:szCs w:val="28"/>
        </w:rPr>
        <w:t xml:space="preserve"> </w:t>
      </w:r>
      <w:r w:rsidRPr="00793150">
        <w:rPr>
          <w:rFonts w:ascii="Times New Roman" w:hAnsi="Times New Roman"/>
          <w:sz w:val="28"/>
          <w:szCs w:val="28"/>
          <w:lang w:val="en-US"/>
        </w:rPr>
        <w:t>G</w:t>
      </w:r>
      <w:r w:rsidRPr="00793150">
        <w:rPr>
          <w:rFonts w:ascii="Times New Roman" w:hAnsi="Times New Roman"/>
          <w:sz w:val="28"/>
          <w:szCs w:val="28"/>
        </w:rPr>
        <w:t>.</w:t>
      </w:r>
      <w:r w:rsidRPr="00793150">
        <w:rPr>
          <w:rFonts w:ascii="Times New Roman" w:hAnsi="Times New Roman"/>
          <w:sz w:val="28"/>
          <w:szCs w:val="28"/>
          <w:lang w:val="en-US"/>
        </w:rPr>
        <w:t>K</w:t>
      </w:r>
      <w:r w:rsidRPr="00793150">
        <w:rPr>
          <w:rFonts w:ascii="Times New Roman" w:hAnsi="Times New Roman"/>
          <w:sz w:val="28"/>
          <w:szCs w:val="28"/>
        </w:rPr>
        <w:t xml:space="preserve">. </w:t>
      </w:r>
      <w:r w:rsidRPr="00793150">
        <w:rPr>
          <w:rFonts w:ascii="Times New Roman" w:hAnsi="Times New Roman"/>
          <w:sz w:val="28"/>
          <w:szCs w:val="28"/>
          <w:lang w:val="en-US"/>
        </w:rPr>
        <w:t>The</w:t>
      </w:r>
      <w:r w:rsidRPr="00793150">
        <w:rPr>
          <w:rFonts w:ascii="Times New Roman" w:hAnsi="Times New Roman"/>
          <w:sz w:val="28"/>
          <w:szCs w:val="28"/>
        </w:rPr>
        <w:t xml:space="preserve"> </w:t>
      </w:r>
      <w:r w:rsidRPr="00793150">
        <w:rPr>
          <w:rFonts w:ascii="Times New Roman" w:hAnsi="Times New Roman"/>
          <w:sz w:val="28"/>
          <w:szCs w:val="28"/>
          <w:lang w:val="en-US"/>
        </w:rPr>
        <w:t>phase</w:t>
      </w:r>
      <w:r w:rsidRPr="00793150">
        <w:rPr>
          <w:rFonts w:ascii="Times New Roman" w:hAnsi="Times New Roman"/>
          <w:sz w:val="28"/>
          <w:szCs w:val="28"/>
        </w:rPr>
        <w:t>-</w:t>
      </w:r>
      <w:r w:rsidRPr="00793150">
        <w:rPr>
          <w:rFonts w:ascii="Times New Roman" w:hAnsi="Times New Roman"/>
          <w:sz w:val="28"/>
          <w:szCs w:val="28"/>
          <w:lang w:val="en-US"/>
        </w:rPr>
        <w:t>structural</w:t>
      </w:r>
      <w:r w:rsidRPr="00793150">
        <w:rPr>
          <w:rFonts w:ascii="Times New Roman" w:hAnsi="Times New Roman"/>
          <w:sz w:val="28"/>
          <w:szCs w:val="28"/>
        </w:rPr>
        <w:t xml:space="preserve"> </w:t>
      </w:r>
      <w:r w:rsidRPr="00793150">
        <w:rPr>
          <w:rFonts w:ascii="Times New Roman" w:hAnsi="Times New Roman"/>
          <w:sz w:val="28"/>
          <w:szCs w:val="28"/>
          <w:lang w:val="en-US"/>
        </w:rPr>
        <w:t>state</w:t>
      </w:r>
      <w:r w:rsidRPr="00793150">
        <w:rPr>
          <w:rFonts w:ascii="Times New Roman" w:hAnsi="Times New Roman"/>
          <w:sz w:val="28"/>
          <w:szCs w:val="28"/>
        </w:rPr>
        <w:t xml:space="preserve"> </w:t>
      </w:r>
      <w:r w:rsidRPr="00793150">
        <w:rPr>
          <w:rFonts w:ascii="Times New Roman" w:hAnsi="Times New Roman"/>
          <w:sz w:val="28"/>
          <w:szCs w:val="28"/>
          <w:lang w:val="en-US"/>
        </w:rPr>
        <w:t>of</w:t>
      </w:r>
      <w:r w:rsidRPr="00793150">
        <w:rPr>
          <w:rFonts w:ascii="Times New Roman" w:hAnsi="Times New Roman"/>
          <w:sz w:val="28"/>
          <w:szCs w:val="28"/>
        </w:rPr>
        <w:t xml:space="preserve"> 30</w:t>
      </w:r>
      <w:r w:rsidRPr="00793150">
        <w:rPr>
          <w:rFonts w:ascii="Times New Roman" w:hAnsi="Times New Roman"/>
          <w:sz w:val="28"/>
          <w:szCs w:val="28"/>
          <w:lang w:val="en-US"/>
        </w:rPr>
        <w:t>HGSA</w:t>
      </w:r>
      <w:r w:rsidRPr="00793150">
        <w:rPr>
          <w:rFonts w:ascii="Times New Roman" w:hAnsi="Times New Roman"/>
          <w:sz w:val="28"/>
          <w:szCs w:val="28"/>
        </w:rPr>
        <w:t xml:space="preserve"> </w:t>
      </w:r>
      <w:r w:rsidRPr="00793150">
        <w:rPr>
          <w:rFonts w:ascii="Times New Roman" w:hAnsi="Times New Roman"/>
          <w:sz w:val="28"/>
          <w:szCs w:val="28"/>
          <w:lang w:val="en-US"/>
        </w:rPr>
        <w:t>steel</w:t>
      </w:r>
      <w:r w:rsidRPr="00793150">
        <w:rPr>
          <w:rFonts w:ascii="Times New Roman" w:hAnsi="Times New Roman"/>
          <w:sz w:val="28"/>
          <w:szCs w:val="28"/>
        </w:rPr>
        <w:t xml:space="preserve"> </w:t>
      </w:r>
      <w:r w:rsidRPr="00793150">
        <w:rPr>
          <w:rFonts w:ascii="Times New Roman" w:hAnsi="Times New Roman"/>
          <w:sz w:val="28"/>
          <w:szCs w:val="28"/>
          <w:lang w:val="en-US"/>
        </w:rPr>
        <w:t>after</w:t>
      </w:r>
      <w:r w:rsidRPr="00793150">
        <w:rPr>
          <w:rFonts w:ascii="Times New Roman" w:hAnsi="Times New Roman"/>
          <w:sz w:val="28"/>
          <w:szCs w:val="28"/>
        </w:rPr>
        <w:t xml:space="preserve"> </w:t>
      </w:r>
      <w:r w:rsidRPr="00793150">
        <w:rPr>
          <w:rFonts w:ascii="Times New Roman" w:hAnsi="Times New Roman"/>
          <w:sz w:val="28"/>
          <w:szCs w:val="28"/>
          <w:lang w:val="en-US"/>
        </w:rPr>
        <w:t>rolling</w:t>
      </w:r>
      <w:r w:rsidRPr="00793150">
        <w:rPr>
          <w:rFonts w:ascii="Times New Roman" w:hAnsi="Times New Roman"/>
          <w:sz w:val="28"/>
          <w:szCs w:val="28"/>
        </w:rPr>
        <w:t xml:space="preserve"> </w:t>
      </w:r>
      <w:r w:rsidRPr="00793150">
        <w:rPr>
          <w:rFonts w:ascii="Times New Roman" w:hAnsi="Times New Roman"/>
          <w:sz w:val="28"/>
          <w:szCs w:val="28"/>
          <w:lang w:val="en-US"/>
        </w:rPr>
        <w:t>deformation</w:t>
      </w:r>
      <w:r w:rsidRPr="00793150">
        <w:rPr>
          <w:rFonts w:ascii="Times New Roman" w:hAnsi="Times New Roman"/>
          <w:sz w:val="28"/>
          <w:szCs w:val="28"/>
        </w:rPr>
        <w:t xml:space="preserve"> // Ядерная и радиационная физика: тез.докл. 8-ой междунар. конф. -Алмат</w:t>
      </w:r>
      <w:r w:rsidR="002875F6" w:rsidRPr="00793150">
        <w:rPr>
          <w:rFonts w:ascii="Times New Roman" w:hAnsi="Times New Roman"/>
          <w:sz w:val="28"/>
          <w:szCs w:val="28"/>
        </w:rPr>
        <w:t>ы, -</w:t>
      </w:r>
      <w:r w:rsidRPr="00793150">
        <w:rPr>
          <w:rFonts w:ascii="Times New Roman" w:hAnsi="Times New Roman"/>
          <w:sz w:val="28"/>
          <w:szCs w:val="28"/>
        </w:rPr>
        <w:t>2011.</w:t>
      </w:r>
      <w:r w:rsidR="002875F6" w:rsidRPr="00793150">
        <w:rPr>
          <w:rFonts w:ascii="Times New Roman" w:hAnsi="Times New Roman"/>
          <w:sz w:val="28"/>
          <w:szCs w:val="28"/>
        </w:rPr>
        <w:t xml:space="preserve"> </w:t>
      </w:r>
      <w:r w:rsidRPr="00793150">
        <w:rPr>
          <w:rFonts w:ascii="Times New Roman" w:hAnsi="Times New Roman"/>
          <w:sz w:val="28"/>
          <w:szCs w:val="28"/>
        </w:rPr>
        <w:t>-</w:t>
      </w:r>
      <w:r w:rsidRPr="00793150">
        <w:rPr>
          <w:rFonts w:ascii="Times New Roman" w:hAnsi="Times New Roman"/>
          <w:sz w:val="28"/>
          <w:szCs w:val="28"/>
          <w:lang w:val="en-US"/>
        </w:rPr>
        <w:t>C</w:t>
      </w:r>
      <w:r w:rsidR="002875F6" w:rsidRPr="00793150">
        <w:rPr>
          <w:rFonts w:ascii="Times New Roman" w:hAnsi="Times New Roman"/>
          <w:sz w:val="28"/>
          <w:szCs w:val="28"/>
        </w:rPr>
        <w:t>.</w:t>
      </w:r>
      <w:r w:rsidRPr="00793150">
        <w:rPr>
          <w:rFonts w:ascii="Times New Roman" w:hAnsi="Times New Roman"/>
          <w:sz w:val="28"/>
          <w:szCs w:val="28"/>
        </w:rPr>
        <w:t>288-289</w:t>
      </w:r>
      <w:r w:rsidR="002875F6" w:rsidRPr="00793150">
        <w:rPr>
          <w:rFonts w:ascii="Times New Roman" w:hAnsi="Times New Roman"/>
          <w:sz w:val="28"/>
          <w:szCs w:val="28"/>
        </w:rPr>
        <w:t>.</w:t>
      </w:r>
    </w:p>
    <w:p w:rsidR="00856BE3" w:rsidRPr="00793150" w:rsidRDefault="00EB658F" w:rsidP="00FC2539">
      <w:pPr>
        <w:pStyle w:val="af0"/>
        <w:numPr>
          <w:ilvl w:val="0"/>
          <w:numId w:val="10"/>
        </w:numPr>
        <w:tabs>
          <w:tab w:val="num" w:pos="1134"/>
          <w:tab w:val="num" w:pos="1418"/>
          <w:tab w:val="left" w:pos="1560"/>
        </w:tabs>
        <w:spacing w:line="240" w:lineRule="auto"/>
        <w:ind w:left="0" w:firstLine="567"/>
        <w:rPr>
          <w:rFonts w:ascii="Times New Roman" w:hAnsi="Times New Roman"/>
          <w:sz w:val="28"/>
          <w:szCs w:val="28"/>
        </w:rPr>
      </w:pPr>
      <w:r w:rsidRPr="00793150">
        <w:rPr>
          <w:rFonts w:ascii="Times New Roman" w:hAnsi="Times New Roman"/>
          <w:sz w:val="28"/>
          <w:szCs w:val="28"/>
        </w:rPr>
        <w:lastRenderedPageBreak/>
        <w:t>Скаков М.К., Уазырханова Г.К., Попова Н.А. Формирование градиентных структурно-фазовых состояний стали 30ХГСА при деформации</w:t>
      </w:r>
      <w:r w:rsidR="00856BE3" w:rsidRPr="00793150">
        <w:rPr>
          <w:rFonts w:ascii="Times New Roman" w:hAnsi="Times New Roman"/>
          <w:sz w:val="28"/>
          <w:szCs w:val="28"/>
        </w:rPr>
        <w:t xml:space="preserve"> //</w:t>
      </w:r>
      <w:r w:rsidRPr="00793150">
        <w:rPr>
          <w:rFonts w:ascii="Times New Roman" w:hAnsi="Times New Roman"/>
          <w:sz w:val="28"/>
          <w:szCs w:val="28"/>
        </w:rPr>
        <w:t xml:space="preserve"> </w:t>
      </w:r>
      <w:r w:rsidR="00856BE3" w:rsidRPr="00793150">
        <w:rPr>
          <w:rFonts w:ascii="Times New Roman" w:hAnsi="Times New Roman"/>
          <w:sz w:val="28"/>
          <w:szCs w:val="28"/>
        </w:rPr>
        <w:t>Ядерная и радиационная физика: тез.докл. 9-ой междунар. конф. -Алматы,- 2013.</w:t>
      </w:r>
      <w:r w:rsidR="002875F6" w:rsidRPr="00793150">
        <w:rPr>
          <w:rFonts w:ascii="Times New Roman" w:hAnsi="Times New Roman"/>
          <w:sz w:val="28"/>
          <w:szCs w:val="28"/>
        </w:rPr>
        <w:t xml:space="preserve"> </w:t>
      </w:r>
      <w:r w:rsidR="00856BE3" w:rsidRPr="00793150">
        <w:rPr>
          <w:rFonts w:ascii="Times New Roman" w:hAnsi="Times New Roman"/>
          <w:sz w:val="28"/>
          <w:szCs w:val="28"/>
        </w:rPr>
        <w:t>-</w:t>
      </w:r>
      <w:r w:rsidR="00856BE3" w:rsidRPr="00793150">
        <w:rPr>
          <w:rFonts w:ascii="Times New Roman" w:hAnsi="Times New Roman"/>
          <w:sz w:val="28"/>
          <w:szCs w:val="28"/>
          <w:lang w:val="en-US"/>
        </w:rPr>
        <w:t>C</w:t>
      </w:r>
      <w:r w:rsidR="00856BE3" w:rsidRPr="00793150">
        <w:rPr>
          <w:rFonts w:ascii="Times New Roman" w:hAnsi="Times New Roman"/>
          <w:sz w:val="28"/>
          <w:szCs w:val="28"/>
        </w:rPr>
        <w:t>.-85</w:t>
      </w:r>
      <w:r w:rsidR="002875F6" w:rsidRPr="00793150">
        <w:rPr>
          <w:rFonts w:ascii="Times New Roman" w:hAnsi="Times New Roman"/>
          <w:sz w:val="28"/>
          <w:szCs w:val="28"/>
        </w:rPr>
        <w:t>.</w:t>
      </w:r>
    </w:p>
    <w:p w:rsidR="00EB658F" w:rsidRPr="00793150" w:rsidRDefault="00EB658F" w:rsidP="00FC2539">
      <w:pPr>
        <w:pStyle w:val="af0"/>
        <w:numPr>
          <w:ilvl w:val="0"/>
          <w:numId w:val="10"/>
        </w:numPr>
        <w:tabs>
          <w:tab w:val="num" w:pos="1134"/>
        </w:tabs>
        <w:spacing w:line="240" w:lineRule="auto"/>
        <w:ind w:left="0" w:firstLine="567"/>
        <w:rPr>
          <w:rFonts w:ascii="Times New Roman" w:hAnsi="Times New Roman"/>
          <w:sz w:val="28"/>
          <w:szCs w:val="28"/>
          <w:lang w:val="en-US"/>
        </w:rPr>
      </w:pPr>
      <w:r w:rsidRPr="00793150">
        <w:rPr>
          <w:rFonts w:ascii="Times New Roman" w:hAnsi="Times New Roman"/>
          <w:sz w:val="28"/>
          <w:szCs w:val="28"/>
          <w:lang w:val="kk-KZ"/>
        </w:rPr>
        <w:t xml:space="preserve">Skakov М.К., </w:t>
      </w:r>
      <w:r w:rsidRPr="00793150">
        <w:rPr>
          <w:rFonts w:ascii="Times New Roman" w:hAnsi="Times New Roman"/>
          <w:sz w:val="28"/>
          <w:szCs w:val="28"/>
          <w:vertAlign w:val="superscript"/>
          <w:lang w:val="kk-KZ"/>
        </w:rPr>
        <w:t xml:space="preserve"> </w:t>
      </w:r>
      <w:r w:rsidRPr="00793150">
        <w:rPr>
          <w:rFonts w:ascii="Times New Roman" w:hAnsi="Times New Roman"/>
          <w:sz w:val="28"/>
          <w:szCs w:val="28"/>
          <w:lang w:val="kk-KZ"/>
        </w:rPr>
        <w:t>Uazyrkhanova G.K.</w:t>
      </w:r>
      <w:r w:rsidRPr="00793150">
        <w:rPr>
          <w:rFonts w:ascii="Times New Roman" w:hAnsi="Times New Roman"/>
          <w:sz w:val="28"/>
          <w:szCs w:val="28"/>
        </w:rPr>
        <w:t xml:space="preserve">, </w:t>
      </w:r>
      <w:r w:rsidRPr="00793150">
        <w:rPr>
          <w:rFonts w:ascii="Times New Roman" w:hAnsi="Times New Roman"/>
          <w:sz w:val="28"/>
          <w:szCs w:val="28"/>
          <w:lang w:val="kk-KZ"/>
        </w:rPr>
        <w:t>Popova N.A.,</w:t>
      </w:r>
      <w:r w:rsidRPr="00793150">
        <w:rPr>
          <w:rFonts w:ascii="Times New Roman" w:hAnsi="Times New Roman"/>
          <w:sz w:val="28"/>
          <w:szCs w:val="28"/>
          <w:vertAlign w:val="superscript"/>
          <w:lang w:val="kk-KZ"/>
        </w:rPr>
        <w:t xml:space="preserve"> </w:t>
      </w:r>
      <w:r w:rsidRPr="00793150">
        <w:rPr>
          <w:rFonts w:ascii="Times New Roman" w:hAnsi="Times New Roman"/>
          <w:sz w:val="28"/>
          <w:szCs w:val="28"/>
          <w:lang w:val="kk-KZ"/>
        </w:rPr>
        <w:t>M Sheffler</w:t>
      </w:r>
      <w:r w:rsidRPr="00793150">
        <w:rPr>
          <w:rFonts w:ascii="Times New Roman" w:hAnsi="Times New Roman"/>
          <w:sz w:val="28"/>
          <w:szCs w:val="28"/>
        </w:rPr>
        <w:t xml:space="preserve">. </w:t>
      </w:r>
      <w:r w:rsidRPr="00793150">
        <w:rPr>
          <w:rFonts w:ascii="Times New Roman" w:hAnsi="Times New Roman"/>
          <w:sz w:val="28"/>
          <w:szCs w:val="28"/>
          <w:lang w:val="en-US"/>
        </w:rPr>
        <w:t xml:space="preserve">Alteration of </w:t>
      </w:r>
      <w:r w:rsidRPr="00793150">
        <w:rPr>
          <w:rFonts w:ascii="Times New Roman" w:hAnsi="Times New Roman"/>
          <w:spacing w:val="-6"/>
          <w:sz w:val="28"/>
          <w:szCs w:val="28"/>
          <w:lang w:val="en-US"/>
        </w:rPr>
        <w:t>30CrMnSiA</w:t>
      </w:r>
      <w:r w:rsidRPr="00793150">
        <w:rPr>
          <w:rFonts w:ascii="Times New Roman" w:hAnsi="Times New Roman"/>
          <w:sz w:val="28"/>
          <w:szCs w:val="28"/>
          <w:lang w:val="en-US"/>
        </w:rPr>
        <w:t xml:space="preserve"> steel phase-structural state in the result of deformation // Proceedings of IFOST 2012,</w:t>
      </w:r>
      <w:r w:rsidR="002875F6" w:rsidRPr="00793150">
        <w:rPr>
          <w:rFonts w:ascii="Times New Roman" w:hAnsi="Times New Roman"/>
          <w:sz w:val="28"/>
          <w:szCs w:val="28"/>
          <w:lang w:val="en-US"/>
        </w:rPr>
        <w:t xml:space="preserve"> -2013. -</w:t>
      </w:r>
      <w:r w:rsidRPr="00793150">
        <w:rPr>
          <w:rFonts w:ascii="Times New Roman" w:hAnsi="Times New Roman"/>
          <w:sz w:val="28"/>
          <w:szCs w:val="28"/>
          <w:lang w:val="en-US"/>
        </w:rPr>
        <w:t>Vol.2, -</w:t>
      </w:r>
      <w:r w:rsidR="002875F6" w:rsidRPr="00793150">
        <w:rPr>
          <w:rFonts w:ascii="Times New Roman" w:hAnsi="Times New Roman"/>
          <w:sz w:val="28"/>
          <w:szCs w:val="28"/>
          <w:lang w:val="en-US"/>
        </w:rPr>
        <w:t>P</w:t>
      </w:r>
      <w:r w:rsidR="002875F6" w:rsidRPr="00793150">
        <w:rPr>
          <w:rFonts w:ascii="Times New Roman" w:hAnsi="Times New Roman"/>
          <w:sz w:val="28"/>
          <w:szCs w:val="28"/>
          <w:lang w:val="kk-KZ"/>
        </w:rPr>
        <w:t>.</w:t>
      </w:r>
      <w:r w:rsidRPr="00793150">
        <w:rPr>
          <w:rFonts w:ascii="Times New Roman" w:hAnsi="Times New Roman"/>
          <w:sz w:val="28"/>
          <w:szCs w:val="28"/>
          <w:lang w:val="en-US"/>
        </w:rPr>
        <w:t>182-186</w:t>
      </w:r>
      <w:r w:rsidR="002875F6" w:rsidRPr="00793150">
        <w:rPr>
          <w:rFonts w:ascii="Times New Roman" w:hAnsi="Times New Roman"/>
          <w:sz w:val="28"/>
          <w:szCs w:val="28"/>
          <w:lang w:val="en-US"/>
        </w:rPr>
        <w:t>.</w:t>
      </w:r>
    </w:p>
    <w:p w:rsidR="00EB658F" w:rsidRPr="00793150" w:rsidRDefault="00EB658F" w:rsidP="00FC2539">
      <w:pPr>
        <w:pStyle w:val="af0"/>
        <w:numPr>
          <w:ilvl w:val="0"/>
          <w:numId w:val="10"/>
        </w:numPr>
        <w:tabs>
          <w:tab w:val="num" w:pos="1134"/>
          <w:tab w:val="num" w:pos="1418"/>
        </w:tabs>
        <w:spacing w:line="240" w:lineRule="auto"/>
        <w:ind w:left="0" w:firstLine="567"/>
        <w:rPr>
          <w:rStyle w:val="longtextshorttext"/>
          <w:rFonts w:ascii="Times New Roman" w:hAnsi="Times New Roman"/>
          <w:sz w:val="28"/>
          <w:szCs w:val="28"/>
          <w:lang w:val="en-US"/>
        </w:rPr>
      </w:pPr>
      <w:r w:rsidRPr="00793150">
        <w:rPr>
          <w:rFonts w:ascii="Times New Roman" w:hAnsi="Times New Roman"/>
          <w:sz w:val="28"/>
          <w:szCs w:val="28"/>
          <w:lang w:val="kk-KZ"/>
        </w:rPr>
        <w:t>Skakov М.К., Uazyrkhanova G.K.</w:t>
      </w:r>
      <w:r w:rsidRPr="00793150">
        <w:rPr>
          <w:rFonts w:ascii="Times New Roman" w:hAnsi="Times New Roman"/>
          <w:sz w:val="28"/>
          <w:szCs w:val="28"/>
          <w:lang w:val="en-US"/>
        </w:rPr>
        <w:t xml:space="preserve">, </w:t>
      </w:r>
      <w:r w:rsidRPr="00793150">
        <w:rPr>
          <w:rFonts w:ascii="Times New Roman" w:hAnsi="Times New Roman"/>
          <w:sz w:val="28"/>
          <w:szCs w:val="28"/>
          <w:lang w:val="kk-KZ"/>
        </w:rPr>
        <w:t>Popova N.A.</w:t>
      </w:r>
      <w:r w:rsidRPr="00793150">
        <w:rPr>
          <w:rFonts w:ascii="Times New Roman" w:hAnsi="Times New Roman"/>
          <w:sz w:val="28"/>
          <w:szCs w:val="28"/>
          <w:lang w:val="en-US"/>
        </w:rPr>
        <w:t xml:space="preserve"> Electron microscopic analysis of </w:t>
      </w:r>
      <w:r w:rsidRPr="00793150">
        <w:rPr>
          <w:rStyle w:val="longtextshorttext"/>
          <w:rFonts w:ascii="Times New Roman" w:hAnsi="Times New Roman"/>
          <w:sz w:val="28"/>
          <w:szCs w:val="28"/>
          <w:lang w:val="en-US"/>
        </w:rPr>
        <w:t>30CrMnSiA steel surface layers after hot deformation // Applied Mecha</w:t>
      </w:r>
      <w:r w:rsidR="002875F6" w:rsidRPr="00793150">
        <w:rPr>
          <w:rStyle w:val="longtextshorttext"/>
          <w:rFonts w:ascii="Times New Roman" w:hAnsi="Times New Roman"/>
          <w:sz w:val="28"/>
          <w:szCs w:val="28"/>
          <w:lang w:val="en-US"/>
        </w:rPr>
        <w:t>nics and Materials. -2013.-Vol.</w:t>
      </w:r>
      <w:r w:rsidRPr="00793150">
        <w:rPr>
          <w:rStyle w:val="longtextshorttext"/>
          <w:rFonts w:ascii="Times New Roman" w:hAnsi="Times New Roman"/>
          <w:sz w:val="28"/>
          <w:szCs w:val="28"/>
          <w:lang w:val="en-US"/>
        </w:rPr>
        <w:t>395-396</w:t>
      </w:r>
      <w:r w:rsidR="002875F6" w:rsidRPr="00793150">
        <w:rPr>
          <w:rStyle w:val="longtextshorttext"/>
          <w:rFonts w:ascii="Times New Roman" w:hAnsi="Times New Roman"/>
          <w:sz w:val="28"/>
          <w:szCs w:val="28"/>
          <w:lang w:val="en-US"/>
        </w:rPr>
        <w:t>. -P.</w:t>
      </w:r>
      <w:r w:rsidRPr="00793150">
        <w:rPr>
          <w:rStyle w:val="longtextshorttext"/>
          <w:rFonts w:ascii="Times New Roman" w:hAnsi="Times New Roman"/>
          <w:sz w:val="28"/>
          <w:szCs w:val="28"/>
          <w:lang w:val="en-US"/>
        </w:rPr>
        <w:t>336-341</w:t>
      </w:r>
    </w:p>
    <w:p w:rsidR="00EB658F" w:rsidRPr="00793150" w:rsidRDefault="00EB658F" w:rsidP="00FC2539">
      <w:pPr>
        <w:pStyle w:val="af0"/>
        <w:numPr>
          <w:ilvl w:val="0"/>
          <w:numId w:val="10"/>
        </w:numPr>
        <w:tabs>
          <w:tab w:val="num" w:pos="1134"/>
          <w:tab w:val="num" w:pos="1418"/>
        </w:tabs>
        <w:spacing w:line="240" w:lineRule="auto"/>
        <w:ind w:left="0" w:firstLine="567"/>
        <w:rPr>
          <w:rFonts w:ascii="Times New Roman" w:hAnsi="Times New Roman"/>
          <w:sz w:val="28"/>
          <w:szCs w:val="28"/>
          <w:lang w:eastAsia="zh-CN"/>
        </w:rPr>
      </w:pPr>
      <w:r w:rsidRPr="00793150">
        <w:rPr>
          <w:rFonts w:ascii="Times New Roman" w:hAnsi="Times New Roman"/>
          <w:sz w:val="28"/>
          <w:szCs w:val="28"/>
          <w:lang w:val="kk-KZ"/>
        </w:rPr>
        <w:t>Skakov М.К., Uazyrkhanova G.K.</w:t>
      </w:r>
      <w:r w:rsidRPr="00793150">
        <w:rPr>
          <w:rFonts w:ascii="Times New Roman" w:hAnsi="Times New Roman"/>
          <w:sz w:val="28"/>
          <w:szCs w:val="28"/>
          <w:lang w:val="en-US"/>
        </w:rPr>
        <w:t xml:space="preserve">, </w:t>
      </w:r>
      <w:r w:rsidRPr="00793150">
        <w:rPr>
          <w:rFonts w:ascii="Times New Roman" w:hAnsi="Times New Roman"/>
          <w:sz w:val="28"/>
          <w:szCs w:val="28"/>
          <w:lang w:val="kk-KZ"/>
        </w:rPr>
        <w:t xml:space="preserve">Popova N.A., Sheffler M. Influence of Deformation on the Phase-Structural State of Steel </w:t>
      </w:r>
      <w:r w:rsidRPr="00793150">
        <w:rPr>
          <w:rFonts w:ascii="Times New Roman" w:hAnsi="Times New Roman"/>
          <w:spacing w:val="-6"/>
          <w:sz w:val="28"/>
          <w:szCs w:val="28"/>
          <w:lang w:val="kk-KZ"/>
        </w:rPr>
        <w:t>30CrMnSiA //</w:t>
      </w:r>
      <w:r w:rsidRPr="00793150">
        <w:rPr>
          <w:rFonts w:ascii="Times New Roman" w:hAnsi="Times New Roman"/>
          <w:sz w:val="28"/>
          <w:szCs w:val="28"/>
          <w:lang w:val="kk-KZ"/>
        </w:rPr>
        <w:t xml:space="preserve"> </w:t>
      </w:r>
      <w:r w:rsidRPr="00793150">
        <w:rPr>
          <w:rFonts w:ascii="Times New Roman" w:hAnsi="Times New Roman"/>
          <w:sz w:val="28"/>
          <w:szCs w:val="28"/>
          <w:lang w:val="kk-KZ" w:eastAsia="zh-CN"/>
        </w:rPr>
        <w:t xml:space="preserve">Advanced </w:t>
      </w:r>
      <w:r w:rsidRPr="00793150">
        <w:rPr>
          <w:rFonts w:ascii="Times New Roman" w:hAnsi="Times New Roman"/>
          <w:sz w:val="28"/>
          <w:szCs w:val="28"/>
          <w:lang w:val="en-US" w:eastAsia="zh-CN"/>
        </w:rPr>
        <w:t>M</w:t>
      </w:r>
      <w:r w:rsidRPr="00793150">
        <w:rPr>
          <w:rFonts w:ascii="Times New Roman" w:hAnsi="Times New Roman"/>
          <w:sz w:val="28"/>
          <w:szCs w:val="28"/>
          <w:lang w:val="kk-KZ" w:eastAsia="zh-CN"/>
        </w:rPr>
        <w:t xml:space="preserve">aterials </w:t>
      </w:r>
      <w:r w:rsidRPr="00793150">
        <w:rPr>
          <w:rFonts w:ascii="Times New Roman" w:hAnsi="Times New Roman"/>
          <w:sz w:val="28"/>
          <w:szCs w:val="28"/>
          <w:lang w:val="en-US" w:eastAsia="zh-CN"/>
        </w:rPr>
        <w:t>R</w:t>
      </w:r>
      <w:r w:rsidRPr="00793150">
        <w:rPr>
          <w:rFonts w:ascii="Times New Roman" w:hAnsi="Times New Roman"/>
          <w:sz w:val="28"/>
          <w:szCs w:val="28"/>
          <w:lang w:val="kk-KZ" w:eastAsia="zh-CN"/>
        </w:rPr>
        <w:t>esearch. -2013</w:t>
      </w:r>
      <w:r w:rsidRPr="00793150">
        <w:rPr>
          <w:rFonts w:ascii="Times New Roman" w:hAnsi="Times New Roman"/>
          <w:sz w:val="28"/>
          <w:szCs w:val="28"/>
          <w:lang w:val="en-US" w:eastAsia="zh-CN"/>
        </w:rPr>
        <w:t>.</w:t>
      </w:r>
      <w:r w:rsidRPr="00793150">
        <w:rPr>
          <w:rFonts w:ascii="Times New Roman" w:hAnsi="Times New Roman"/>
          <w:sz w:val="28"/>
          <w:szCs w:val="28"/>
          <w:lang w:val="kk-KZ" w:eastAsia="zh-CN"/>
        </w:rPr>
        <w:t xml:space="preserve"> Vols.601</w:t>
      </w:r>
      <w:r w:rsidRPr="00793150">
        <w:rPr>
          <w:rFonts w:ascii="Times New Roman" w:hAnsi="Times New Roman"/>
          <w:sz w:val="28"/>
          <w:szCs w:val="28"/>
          <w:lang w:val="en-US" w:eastAsia="zh-CN"/>
        </w:rPr>
        <w:t>,</w:t>
      </w:r>
      <w:r w:rsidR="002875F6" w:rsidRPr="00793150">
        <w:rPr>
          <w:rFonts w:ascii="Times New Roman" w:hAnsi="Times New Roman"/>
          <w:sz w:val="28"/>
          <w:szCs w:val="28"/>
          <w:lang w:val="kk-KZ" w:eastAsia="zh-CN"/>
        </w:rPr>
        <w:t xml:space="preserve"> </w:t>
      </w:r>
      <w:r w:rsidR="002875F6" w:rsidRPr="00793150">
        <w:rPr>
          <w:rFonts w:ascii="Times New Roman" w:hAnsi="Times New Roman"/>
          <w:sz w:val="28"/>
          <w:szCs w:val="28"/>
          <w:lang w:val="en-US" w:eastAsia="zh-CN"/>
        </w:rPr>
        <w:t>-P</w:t>
      </w:r>
      <w:r w:rsidRPr="00793150">
        <w:rPr>
          <w:rFonts w:ascii="Times New Roman" w:hAnsi="Times New Roman"/>
          <w:sz w:val="28"/>
          <w:szCs w:val="28"/>
          <w:lang w:val="kk-KZ" w:eastAsia="zh-CN"/>
        </w:rPr>
        <w:t>.69-73</w:t>
      </w:r>
      <w:r w:rsidR="002875F6" w:rsidRPr="00793150">
        <w:rPr>
          <w:rFonts w:ascii="Times New Roman" w:hAnsi="Times New Roman"/>
          <w:sz w:val="28"/>
          <w:szCs w:val="28"/>
          <w:lang w:val="en-US" w:eastAsia="zh-CN"/>
        </w:rPr>
        <w:t>.</w:t>
      </w:r>
    </w:p>
    <w:p w:rsidR="00EB658F" w:rsidRPr="00793150" w:rsidRDefault="00EB658F" w:rsidP="00FC2539">
      <w:pPr>
        <w:pStyle w:val="af0"/>
        <w:numPr>
          <w:ilvl w:val="0"/>
          <w:numId w:val="10"/>
        </w:numPr>
        <w:tabs>
          <w:tab w:val="left" w:pos="1083"/>
          <w:tab w:val="num" w:pos="1134"/>
          <w:tab w:val="num" w:pos="1418"/>
        </w:tabs>
        <w:spacing w:line="240" w:lineRule="auto"/>
        <w:ind w:left="0" w:firstLine="567"/>
        <w:rPr>
          <w:rFonts w:ascii="Times New Roman" w:hAnsi="Times New Roman"/>
          <w:sz w:val="28"/>
          <w:szCs w:val="28"/>
          <w:lang w:eastAsia="ru-RU"/>
        </w:rPr>
      </w:pPr>
      <w:r w:rsidRPr="00793150">
        <w:rPr>
          <w:rFonts w:ascii="Times New Roman" w:hAnsi="Times New Roman"/>
          <w:sz w:val="28"/>
          <w:szCs w:val="28"/>
        </w:rPr>
        <w:t xml:space="preserve">Скаков М.К., Уазырханова Г.К., Попова Н.А.  Закономерности перераспределения карбидных фаз в поверхностных слоях горячедеформированной стали 30ХГСА </w:t>
      </w:r>
      <w:r w:rsidRPr="00793150">
        <w:rPr>
          <w:rStyle w:val="96pt"/>
          <w:rFonts w:eastAsia="Calibri"/>
          <w:sz w:val="28"/>
          <w:szCs w:val="28"/>
        </w:rPr>
        <w:t xml:space="preserve">// </w:t>
      </w:r>
      <w:r w:rsidRPr="00793150">
        <w:rPr>
          <w:rFonts w:ascii="Times New Roman" w:hAnsi="Times New Roman"/>
          <w:sz w:val="28"/>
          <w:szCs w:val="28"/>
        </w:rPr>
        <w:t>Вестник КазНТУ им К.И. Сатпаева.-2013.</w:t>
      </w:r>
      <w:r w:rsidR="002875F6" w:rsidRPr="00793150">
        <w:rPr>
          <w:rFonts w:ascii="Times New Roman" w:hAnsi="Times New Roman"/>
          <w:sz w:val="28"/>
          <w:szCs w:val="28"/>
        </w:rPr>
        <w:t xml:space="preserve"> </w:t>
      </w:r>
      <w:r w:rsidRPr="00793150">
        <w:rPr>
          <w:rFonts w:ascii="Times New Roman" w:hAnsi="Times New Roman"/>
          <w:sz w:val="28"/>
          <w:szCs w:val="28"/>
        </w:rPr>
        <w:t>-№3(97).</w:t>
      </w:r>
      <w:r w:rsidR="002875F6" w:rsidRPr="00793150">
        <w:rPr>
          <w:rFonts w:ascii="Times New Roman" w:hAnsi="Times New Roman"/>
          <w:sz w:val="28"/>
          <w:szCs w:val="28"/>
        </w:rPr>
        <w:t xml:space="preserve"> </w:t>
      </w:r>
      <w:r w:rsidRPr="00793150">
        <w:rPr>
          <w:rFonts w:ascii="Times New Roman" w:hAnsi="Times New Roman"/>
          <w:sz w:val="28"/>
          <w:szCs w:val="28"/>
        </w:rPr>
        <w:t>-С.270-279.</w:t>
      </w:r>
    </w:p>
    <w:p w:rsidR="00EB658F" w:rsidRPr="00793150" w:rsidRDefault="00EB658F" w:rsidP="00FC2539">
      <w:pPr>
        <w:pStyle w:val="af0"/>
        <w:numPr>
          <w:ilvl w:val="0"/>
          <w:numId w:val="10"/>
        </w:numPr>
        <w:tabs>
          <w:tab w:val="num" w:pos="1134"/>
          <w:tab w:val="num" w:pos="1418"/>
        </w:tabs>
        <w:spacing w:line="240" w:lineRule="auto"/>
        <w:ind w:left="0" w:firstLine="567"/>
        <w:rPr>
          <w:rFonts w:ascii="Times New Roman" w:hAnsi="Times New Roman"/>
          <w:sz w:val="28"/>
          <w:szCs w:val="28"/>
        </w:rPr>
      </w:pPr>
      <w:r w:rsidRPr="00793150">
        <w:rPr>
          <w:rFonts w:ascii="Times New Roman" w:hAnsi="Times New Roman"/>
          <w:sz w:val="28"/>
          <w:szCs w:val="28"/>
        </w:rPr>
        <w:t>Скаков М.К., Уазырханова Г.К., Попова Н.А. Структура и фазовый состав поверхностных слоев деформированной стали 30ХГСА // Перспективные технологии, оборудование и аналитические системы для материаловедения и наноматериалов: матер.</w:t>
      </w:r>
      <w:r w:rsidRPr="00793150">
        <w:rPr>
          <w:rFonts w:ascii="Times New Roman" w:hAnsi="Times New Roman"/>
          <w:sz w:val="28"/>
          <w:szCs w:val="28"/>
          <w:lang w:val="en-US"/>
        </w:rPr>
        <w:t>X</w:t>
      </w:r>
      <w:r w:rsidRPr="00793150">
        <w:rPr>
          <w:rFonts w:ascii="Times New Roman" w:hAnsi="Times New Roman"/>
          <w:sz w:val="28"/>
          <w:szCs w:val="28"/>
        </w:rPr>
        <w:t xml:space="preserve"> междунар. конф. –Алматы, </w:t>
      </w:r>
      <w:r w:rsidR="002875F6" w:rsidRPr="00793150">
        <w:rPr>
          <w:rFonts w:ascii="Times New Roman" w:hAnsi="Times New Roman"/>
          <w:sz w:val="28"/>
          <w:szCs w:val="28"/>
        </w:rPr>
        <w:t>-</w:t>
      </w:r>
      <w:r w:rsidRPr="00793150">
        <w:rPr>
          <w:rFonts w:ascii="Times New Roman" w:hAnsi="Times New Roman"/>
          <w:sz w:val="28"/>
          <w:szCs w:val="28"/>
        </w:rPr>
        <w:t>2013.</w:t>
      </w:r>
      <w:r w:rsidR="002875F6" w:rsidRPr="00793150">
        <w:rPr>
          <w:rFonts w:ascii="Times New Roman" w:hAnsi="Times New Roman"/>
          <w:sz w:val="28"/>
          <w:szCs w:val="28"/>
        </w:rPr>
        <w:t xml:space="preserve"> -С.</w:t>
      </w:r>
      <w:r w:rsidRPr="00793150">
        <w:rPr>
          <w:rFonts w:ascii="Times New Roman" w:hAnsi="Times New Roman"/>
          <w:sz w:val="28"/>
          <w:szCs w:val="28"/>
        </w:rPr>
        <w:t>339-345</w:t>
      </w:r>
      <w:r w:rsidR="002875F6" w:rsidRPr="00793150">
        <w:rPr>
          <w:rFonts w:ascii="Times New Roman" w:hAnsi="Times New Roman"/>
          <w:sz w:val="28"/>
          <w:szCs w:val="28"/>
        </w:rPr>
        <w:t>.</w:t>
      </w:r>
    </w:p>
    <w:p w:rsidR="00856BE3" w:rsidRPr="00793150" w:rsidRDefault="00EB658F" w:rsidP="00FC2539">
      <w:pPr>
        <w:pStyle w:val="af0"/>
        <w:numPr>
          <w:ilvl w:val="0"/>
          <w:numId w:val="10"/>
        </w:numPr>
        <w:tabs>
          <w:tab w:val="left" w:pos="1083"/>
          <w:tab w:val="num" w:pos="1134"/>
          <w:tab w:val="num" w:pos="1418"/>
        </w:tabs>
        <w:spacing w:line="240" w:lineRule="auto"/>
        <w:ind w:left="0" w:firstLine="567"/>
        <w:rPr>
          <w:rFonts w:ascii="Times New Roman" w:hAnsi="Times New Roman"/>
          <w:sz w:val="28"/>
          <w:szCs w:val="28"/>
          <w:lang w:eastAsia="ru-RU"/>
        </w:rPr>
      </w:pPr>
      <w:r w:rsidRPr="00793150">
        <w:rPr>
          <w:rFonts w:ascii="Times New Roman" w:hAnsi="Times New Roman"/>
          <w:sz w:val="28"/>
          <w:szCs w:val="28"/>
        </w:rPr>
        <w:t xml:space="preserve">Скаков М.К., Уазырханова Г.К., Попова Н.А. Перераспределение атомов углерода в поверхностных слоях стали 30ХГСА </w:t>
      </w:r>
      <w:r w:rsidR="00856BE3" w:rsidRPr="00793150">
        <w:rPr>
          <w:rFonts w:ascii="Times New Roman" w:hAnsi="Times New Roman"/>
          <w:sz w:val="28"/>
          <w:szCs w:val="28"/>
        </w:rPr>
        <w:t>в результате горячей деформации</w:t>
      </w:r>
      <w:r w:rsidRPr="00793150">
        <w:rPr>
          <w:rFonts w:ascii="Times New Roman" w:hAnsi="Times New Roman"/>
          <w:sz w:val="28"/>
          <w:szCs w:val="28"/>
        </w:rPr>
        <w:t xml:space="preserve"> </w:t>
      </w:r>
      <w:r w:rsidR="00856BE3" w:rsidRPr="00793150">
        <w:rPr>
          <w:rFonts w:ascii="Times New Roman" w:hAnsi="Times New Roman"/>
          <w:sz w:val="28"/>
          <w:szCs w:val="28"/>
        </w:rPr>
        <w:t>// Вестник КазНУ им аль-Фараби. Серия физическая, -2013.-№2(45).</w:t>
      </w:r>
      <w:r w:rsidR="002875F6" w:rsidRPr="00793150">
        <w:rPr>
          <w:rFonts w:ascii="Times New Roman" w:hAnsi="Times New Roman"/>
          <w:sz w:val="28"/>
          <w:szCs w:val="28"/>
          <w:lang w:val="en-US"/>
        </w:rPr>
        <w:t xml:space="preserve"> </w:t>
      </w:r>
      <w:r w:rsidR="00856BE3" w:rsidRPr="00793150">
        <w:rPr>
          <w:rFonts w:ascii="Times New Roman" w:hAnsi="Times New Roman"/>
          <w:sz w:val="28"/>
          <w:szCs w:val="28"/>
        </w:rPr>
        <w:t>-</w:t>
      </w:r>
      <w:r w:rsidR="00856BE3" w:rsidRPr="00793150">
        <w:rPr>
          <w:rFonts w:ascii="Times New Roman" w:hAnsi="Times New Roman"/>
          <w:sz w:val="28"/>
          <w:szCs w:val="28"/>
          <w:lang w:val="en-US"/>
        </w:rPr>
        <w:t>C</w:t>
      </w:r>
      <w:r w:rsidR="00856BE3" w:rsidRPr="00793150">
        <w:rPr>
          <w:rFonts w:ascii="Times New Roman" w:hAnsi="Times New Roman"/>
          <w:sz w:val="28"/>
          <w:szCs w:val="28"/>
        </w:rPr>
        <w:t>.36-43</w:t>
      </w:r>
    </w:p>
    <w:p w:rsidR="00EB658F" w:rsidRPr="00793150" w:rsidRDefault="00EB658F" w:rsidP="00FC2539">
      <w:pPr>
        <w:pStyle w:val="af0"/>
        <w:numPr>
          <w:ilvl w:val="0"/>
          <w:numId w:val="10"/>
        </w:numPr>
        <w:tabs>
          <w:tab w:val="num" w:pos="492"/>
          <w:tab w:val="num" w:pos="1134"/>
          <w:tab w:val="left" w:pos="1418"/>
        </w:tabs>
        <w:spacing w:line="240" w:lineRule="auto"/>
        <w:ind w:left="0" w:firstLine="567"/>
        <w:rPr>
          <w:rFonts w:ascii="Times New Roman" w:hAnsi="Times New Roman"/>
          <w:sz w:val="28"/>
          <w:szCs w:val="28"/>
        </w:rPr>
      </w:pPr>
      <w:r w:rsidRPr="00793150">
        <w:rPr>
          <w:rFonts w:ascii="Times New Roman" w:hAnsi="Times New Roman"/>
          <w:sz w:val="28"/>
          <w:szCs w:val="28"/>
        </w:rPr>
        <w:t>Иванов Ю.Ф., Козлов Э.В. Исследование влияния скорости охлаждения на параметры структуры стали 38ХН3МФА // Из</w:t>
      </w:r>
      <w:r w:rsidR="002875F6" w:rsidRPr="00793150">
        <w:rPr>
          <w:rFonts w:ascii="Times New Roman" w:hAnsi="Times New Roman"/>
          <w:sz w:val="28"/>
          <w:szCs w:val="28"/>
        </w:rPr>
        <w:t>в. вузов. Черная металлургия. -1991. -№6. -</w:t>
      </w:r>
      <w:r w:rsidRPr="00793150">
        <w:rPr>
          <w:rFonts w:ascii="Times New Roman" w:hAnsi="Times New Roman"/>
          <w:sz w:val="28"/>
          <w:szCs w:val="28"/>
        </w:rPr>
        <w:t>С.50-51.</w:t>
      </w:r>
    </w:p>
    <w:p w:rsidR="00EB658F" w:rsidRPr="00793150" w:rsidRDefault="00EB658F" w:rsidP="00FC2539">
      <w:pPr>
        <w:pStyle w:val="af9"/>
        <w:numPr>
          <w:ilvl w:val="0"/>
          <w:numId w:val="10"/>
        </w:numPr>
        <w:tabs>
          <w:tab w:val="num" w:pos="567"/>
          <w:tab w:val="num" w:pos="1134"/>
          <w:tab w:val="left" w:pos="1418"/>
        </w:tabs>
        <w:ind w:left="0" w:firstLine="567"/>
        <w:jc w:val="both"/>
        <w:rPr>
          <w:sz w:val="28"/>
          <w:szCs w:val="28"/>
        </w:rPr>
      </w:pPr>
      <w:r w:rsidRPr="00793150">
        <w:rPr>
          <w:sz w:val="28"/>
          <w:szCs w:val="28"/>
        </w:rPr>
        <w:t xml:space="preserve">Конева Н.А., Тришкина Л.И., Козлов Э.В. Классификация дислокационных </w:t>
      </w:r>
      <w:r w:rsidR="002875F6" w:rsidRPr="00793150">
        <w:rPr>
          <w:sz w:val="28"/>
          <w:szCs w:val="28"/>
        </w:rPr>
        <w:t>субструктур // Металлофизика. –</w:t>
      </w:r>
      <w:r w:rsidRPr="00793150">
        <w:rPr>
          <w:sz w:val="28"/>
          <w:szCs w:val="28"/>
        </w:rPr>
        <w:t xml:space="preserve">1991. </w:t>
      </w:r>
      <w:r w:rsidR="002875F6" w:rsidRPr="00793150">
        <w:rPr>
          <w:sz w:val="28"/>
          <w:szCs w:val="28"/>
        </w:rPr>
        <w:t>–Т.13, №10. –</w:t>
      </w:r>
      <w:r w:rsidRPr="00793150">
        <w:rPr>
          <w:sz w:val="28"/>
          <w:szCs w:val="28"/>
        </w:rPr>
        <w:t>С.49-58.</w:t>
      </w:r>
    </w:p>
    <w:p w:rsidR="00EB658F" w:rsidRPr="00793150" w:rsidRDefault="00EB658F" w:rsidP="00FC2539">
      <w:pPr>
        <w:pStyle w:val="a3"/>
        <w:numPr>
          <w:ilvl w:val="0"/>
          <w:numId w:val="10"/>
        </w:numPr>
        <w:tabs>
          <w:tab w:val="clear" w:pos="3261"/>
          <w:tab w:val="num" w:pos="492"/>
          <w:tab w:val="num" w:pos="1134"/>
          <w:tab w:val="left" w:pos="1418"/>
        </w:tabs>
        <w:ind w:left="0" w:firstLine="567"/>
        <w:jc w:val="both"/>
        <w:rPr>
          <w:b w:val="0"/>
          <w:szCs w:val="28"/>
        </w:rPr>
      </w:pPr>
      <w:r w:rsidRPr="00793150">
        <w:rPr>
          <w:b w:val="0"/>
          <w:szCs w:val="28"/>
        </w:rPr>
        <w:t xml:space="preserve">Трефилов В.И., Моисеев В.Ф., Печковский Э.П. и др. Деформационное упрочнение и разрушение поликристаллических материалов. - Киев: Наукова думка, </w:t>
      </w:r>
      <w:r w:rsidR="002875F6" w:rsidRPr="00793150">
        <w:rPr>
          <w:b w:val="0"/>
          <w:szCs w:val="28"/>
        </w:rPr>
        <w:t>-1989. -</w:t>
      </w:r>
      <w:r w:rsidRPr="00793150">
        <w:rPr>
          <w:b w:val="0"/>
          <w:szCs w:val="28"/>
        </w:rPr>
        <w:t>256с.</w:t>
      </w:r>
    </w:p>
    <w:p w:rsidR="00EB658F" w:rsidRPr="00793150" w:rsidRDefault="00EB658F" w:rsidP="00FC2539">
      <w:pPr>
        <w:pStyle w:val="a3"/>
        <w:numPr>
          <w:ilvl w:val="0"/>
          <w:numId w:val="10"/>
        </w:numPr>
        <w:tabs>
          <w:tab w:val="clear" w:pos="3261"/>
          <w:tab w:val="left" w:pos="1083"/>
          <w:tab w:val="num" w:pos="1134"/>
          <w:tab w:val="left" w:pos="1418"/>
        </w:tabs>
        <w:ind w:left="0" w:firstLine="567"/>
        <w:jc w:val="both"/>
        <w:rPr>
          <w:b w:val="0"/>
          <w:szCs w:val="28"/>
        </w:rPr>
      </w:pPr>
      <w:r w:rsidRPr="00793150">
        <w:rPr>
          <w:b w:val="0"/>
          <w:szCs w:val="28"/>
        </w:rPr>
        <w:t>Громов В.Е., Козлов Э.В., Панин В.Е. и др. Каналы деформации в условиях электропластического стимулирова</w:t>
      </w:r>
      <w:r w:rsidR="002875F6" w:rsidRPr="00793150">
        <w:rPr>
          <w:b w:val="0"/>
          <w:szCs w:val="28"/>
        </w:rPr>
        <w:t>ния // Металлофизика. -1991. -Т.13, №11. -</w:t>
      </w:r>
      <w:r w:rsidRPr="00793150">
        <w:rPr>
          <w:b w:val="0"/>
          <w:szCs w:val="28"/>
        </w:rPr>
        <w:t>С.9-13.</w:t>
      </w:r>
    </w:p>
    <w:p w:rsidR="00EB658F" w:rsidRPr="00793150" w:rsidRDefault="00EB658F" w:rsidP="00FC2539">
      <w:pPr>
        <w:pStyle w:val="a3"/>
        <w:numPr>
          <w:ilvl w:val="0"/>
          <w:numId w:val="10"/>
        </w:numPr>
        <w:tabs>
          <w:tab w:val="clear" w:pos="3261"/>
          <w:tab w:val="left" w:pos="1083"/>
          <w:tab w:val="num" w:pos="1134"/>
          <w:tab w:val="left" w:pos="1418"/>
        </w:tabs>
        <w:ind w:left="0" w:firstLine="567"/>
        <w:jc w:val="both"/>
        <w:rPr>
          <w:b w:val="0"/>
          <w:szCs w:val="28"/>
        </w:rPr>
      </w:pPr>
      <w:r w:rsidRPr="00793150">
        <w:rPr>
          <w:b w:val="0"/>
          <w:szCs w:val="28"/>
        </w:rPr>
        <w:t>Иванов Ю.Ф., Громов В.Е., Козлов Э.В., Соснин О.В. Эволюция каналов локализованной деформации в процессе электростимулированного волочения низкоуглеродистой стали // Изв. в</w:t>
      </w:r>
      <w:r w:rsidR="002875F6" w:rsidRPr="00793150">
        <w:rPr>
          <w:b w:val="0"/>
          <w:szCs w:val="28"/>
        </w:rPr>
        <w:t>узов. Черная металлургия. -</w:t>
      </w:r>
      <w:r w:rsidRPr="00793150">
        <w:rPr>
          <w:b w:val="0"/>
          <w:szCs w:val="28"/>
        </w:rPr>
        <w:t>1997. -</w:t>
      </w:r>
      <w:r w:rsidR="002875F6" w:rsidRPr="00793150">
        <w:rPr>
          <w:b w:val="0"/>
          <w:szCs w:val="28"/>
        </w:rPr>
        <w:t>№6. -</w:t>
      </w:r>
      <w:r w:rsidRPr="00793150">
        <w:rPr>
          <w:b w:val="0"/>
          <w:szCs w:val="28"/>
        </w:rPr>
        <w:t>С.42-45.</w:t>
      </w:r>
    </w:p>
    <w:p w:rsidR="00EB658F" w:rsidRPr="00793150" w:rsidRDefault="00EB658F" w:rsidP="00FC2539">
      <w:pPr>
        <w:numPr>
          <w:ilvl w:val="0"/>
          <w:numId w:val="10"/>
        </w:numPr>
        <w:tabs>
          <w:tab w:val="num" w:pos="567"/>
          <w:tab w:val="num" w:pos="1134"/>
          <w:tab w:val="left" w:pos="1560"/>
        </w:tabs>
        <w:ind w:left="0" w:firstLine="567"/>
        <w:jc w:val="both"/>
        <w:rPr>
          <w:sz w:val="28"/>
          <w:szCs w:val="28"/>
        </w:rPr>
      </w:pPr>
      <w:r w:rsidRPr="00793150">
        <w:rPr>
          <w:sz w:val="28"/>
          <w:szCs w:val="28"/>
        </w:rPr>
        <w:t>Иванов Ю.Ф., Игнатенко Л.Н., Пауль А.В., Козлов Э.В. Электронно-микроскопический дифракционный анализ ультрадисперсных ма</w:t>
      </w:r>
      <w:r w:rsidR="002875F6" w:rsidRPr="00793150">
        <w:rPr>
          <w:sz w:val="28"/>
          <w:szCs w:val="28"/>
        </w:rPr>
        <w:t>териалов // Зав. лаборатория. –1992. –№12. –</w:t>
      </w:r>
      <w:r w:rsidRPr="00793150">
        <w:rPr>
          <w:sz w:val="28"/>
          <w:szCs w:val="28"/>
        </w:rPr>
        <w:t>С.38-40.</w:t>
      </w:r>
    </w:p>
    <w:p w:rsidR="00EB658F" w:rsidRPr="00793150" w:rsidRDefault="00EB658F" w:rsidP="00FC2539">
      <w:pPr>
        <w:numPr>
          <w:ilvl w:val="0"/>
          <w:numId w:val="10"/>
        </w:numPr>
        <w:tabs>
          <w:tab w:val="num" w:pos="502"/>
          <w:tab w:val="num" w:pos="1134"/>
          <w:tab w:val="num" w:pos="1418"/>
          <w:tab w:val="left" w:pos="1560"/>
        </w:tabs>
        <w:ind w:left="0" w:firstLine="567"/>
        <w:jc w:val="both"/>
        <w:rPr>
          <w:sz w:val="28"/>
          <w:szCs w:val="28"/>
        </w:rPr>
      </w:pPr>
      <w:r w:rsidRPr="00793150">
        <w:rPr>
          <w:sz w:val="28"/>
          <w:szCs w:val="28"/>
        </w:rPr>
        <w:lastRenderedPageBreak/>
        <w:t xml:space="preserve">Козлов Э.В., Иванов Ю.Ф., Игнатенко Л.Н., Конева Н.А. Масштабная классификация кристаллических тел и ее обоснование // Функционально-механические свойства материалов и их компьютерное конструирование. – Псков, </w:t>
      </w:r>
      <w:r w:rsidR="002875F6" w:rsidRPr="00793150">
        <w:rPr>
          <w:sz w:val="28"/>
          <w:szCs w:val="28"/>
        </w:rPr>
        <w:t>-1993. –</w:t>
      </w:r>
      <w:r w:rsidRPr="00793150">
        <w:rPr>
          <w:sz w:val="28"/>
          <w:szCs w:val="28"/>
        </w:rPr>
        <w:t>С.90-99.</w:t>
      </w:r>
    </w:p>
    <w:p w:rsidR="00EB658F" w:rsidRPr="00793150" w:rsidRDefault="00EB658F" w:rsidP="00FC2539">
      <w:pPr>
        <w:numPr>
          <w:ilvl w:val="0"/>
          <w:numId w:val="10"/>
        </w:numPr>
        <w:tabs>
          <w:tab w:val="num" w:pos="502"/>
          <w:tab w:val="num" w:pos="1134"/>
          <w:tab w:val="num" w:pos="1418"/>
          <w:tab w:val="left" w:pos="1560"/>
        </w:tabs>
        <w:ind w:left="0" w:firstLine="567"/>
        <w:jc w:val="both"/>
        <w:rPr>
          <w:sz w:val="28"/>
          <w:szCs w:val="28"/>
        </w:rPr>
      </w:pPr>
      <w:r w:rsidRPr="00793150">
        <w:rPr>
          <w:sz w:val="28"/>
          <w:szCs w:val="28"/>
        </w:rPr>
        <w:t xml:space="preserve">Томас Г., Гориндж М.Дж. Просвечивающая электронная микроскопия материалов. – М.: Наука, </w:t>
      </w:r>
      <w:r w:rsidR="002875F6" w:rsidRPr="00793150">
        <w:rPr>
          <w:sz w:val="28"/>
          <w:szCs w:val="28"/>
        </w:rPr>
        <w:t>-1983. –</w:t>
      </w:r>
      <w:r w:rsidRPr="00793150">
        <w:rPr>
          <w:sz w:val="28"/>
          <w:szCs w:val="28"/>
        </w:rPr>
        <w:t>320с.</w:t>
      </w:r>
    </w:p>
    <w:p w:rsidR="00EB658F" w:rsidRPr="00793150" w:rsidRDefault="00EB658F" w:rsidP="00FC2539">
      <w:pPr>
        <w:numPr>
          <w:ilvl w:val="0"/>
          <w:numId w:val="10"/>
        </w:numPr>
        <w:tabs>
          <w:tab w:val="num" w:pos="502"/>
          <w:tab w:val="num" w:pos="567"/>
          <w:tab w:val="num" w:pos="1134"/>
          <w:tab w:val="num" w:pos="1418"/>
          <w:tab w:val="left" w:pos="1560"/>
        </w:tabs>
        <w:ind w:left="0" w:firstLine="567"/>
        <w:jc w:val="both"/>
        <w:rPr>
          <w:sz w:val="28"/>
          <w:szCs w:val="28"/>
          <w:lang w:val="en-US"/>
        </w:rPr>
      </w:pPr>
      <w:r w:rsidRPr="00793150">
        <w:rPr>
          <w:sz w:val="28"/>
          <w:szCs w:val="28"/>
          <w:lang w:val="en-US"/>
        </w:rPr>
        <w:t>Srolovitz D.J., Anderson M.P., Sahni P.S., Grest G.S. Computer simulation of Grain Grpwth – II. Grain Size Distribution, Topology an</w:t>
      </w:r>
      <w:r w:rsidR="002875F6" w:rsidRPr="00793150">
        <w:rPr>
          <w:sz w:val="28"/>
          <w:szCs w:val="28"/>
          <w:lang w:val="en-US"/>
        </w:rPr>
        <w:t>d local Dynamics // Acta Met. –1984. –</w:t>
      </w:r>
      <w:r w:rsidRPr="00793150">
        <w:rPr>
          <w:sz w:val="28"/>
          <w:szCs w:val="28"/>
          <w:lang w:val="en-US"/>
        </w:rPr>
        <w:t>V</w:t>
      </w:r>
      <w:r w:rsidR="002875F6" w:rsidRPr="00793150">
        <w:rPr>
          <w:sz w:val="28"/>
          <w:szCs w:val="28"/>
          <w:lang w:val="en-US"/>
        </w:rPr>
        <w:t>ol.32, №8. –</w:t>
      </w:r>
      <w:r w:rsidRPr="00793150">
        <w:rPr>
          <w:sz w:val="28"/>
          <w:szCs w:val="28"/>
          <w:lang w:val="en-US"/>
        </w:rPr>
        <w:t>P.793-802.</w:t>
      </w:r>
    </w:p>
    <w:p w:rsidR="00EB658F" w:rsidRPr="00793150" w:rsidRDefault="00EB658F" w:rsidP="00FC2539">
      <w:pPr>
        <w:numPr>
          <w:ilvl w:val="0"/>
          <w:numId w:val="10"/>
        </w:numPr>
        <w:tabs>
          <w:tab w:val="num" w:pos="1134"/>
          <w:tab w:val="num" w:pos="1418"/>
        </w:tabs>
        <w:ind w:left="0" w:firstLine="567"/>
        <w:jc w:val="both"/>
        <w:rPr>
          <w:sz w:val="28"/>
          <w:szCs w:val="28"/>
        </w:rPr>
      </w:pPr>
      <w:r w:rsidRPr="00793150">
        <w:rPr>
          <w:sz w:val="28"/>
          <w:szCs w:val="28"/>
        </w:rPr>
        <w:t xml:space="preserve">Попова Н.А., Иванов Ю.Ф., Козлов Э.В. Фазовые превращения в карбидной подсистеме конструкционной стали при термическом и деформационном воздействии // Структура и свойства перспективных металлических материалов / Под общ. ред. А.И. Потекаева. – Томск: Изд-во НТЛ, </w:t>
      </w:r>
      <w:r w:rsidR="002875F6" w:rsidRPr="00793150">
        <w:rPr>
          <w:sz w:val="28"/>
          <w:szCs w:val="28"/>
          <w:lang w:val="en-US"/>
        </w:rPr>
        <w:t>-</w:t>
      </w:r>
      <w:r w:rsidR="002875F6" w:rsidRPr="00793150">
        <w:rPr>
          <w:sz w:val="28"/>
          <w:szCs w:val="28"/>
        </w:rPr>
        <w:t>2007. –</w:t>
      </w:r>
      <w:r w:rsidRPr="00793150">
        <w:rPr>
          <w:sz w:val="28"/>
          <w:szCs w:val="28"/>
        </w:rPr>
        <w:t>С.31-75</w:t>
      </w:r>
    </w:p>
    <w:p w:rsidR="00EB658F" w:rsidRPr="00793150" w:rsidRDefault="00EB658F" w:rsidP="00FC2539">
      <w:pPr>
        <w:numPr>
          <w:ilvl w:val="0"/>
          <w:numId w:val="10"/>
        </w:numPr>
        <w:tabs>
          <w:tab w:val="num" w:pos="502"/>
          <w:tab w:val="num" w:pos="567"/>
          <w:tab w:val="num" w:pos="1134"/>
          <w:tab w:val="num" w:pos="1418"/>
        </w:tabs>
        <w:ind w:left="0" w:firstLine="567"/>
        <w:jc w:val="both"/>
        <w:rPr>
          <w:sz w:val="28"/>
          <w:szCs w:val="28"/>
        </w:rPr>
      </w:pPr>
      <w:r w:rsidRPr="00793150">
        <w:rPr>
          <w:sz w:val="28"/>
          <w:szCs w:val="28"/>
        </w:rPr>
        <w:t xml:space="preserve">Борисенко А.И., Таранов И.Е. Векторный анализ и начала тензорного исчисления. – М.: Высшая школа, </w:t>
      </w:r>
      <w:r w:rsidR="002875F6" w:rsidRPr="00793150">
        <w:rPr>
          <w:sz w:val="28"/>
          <w:szCs w:val="28"/>
        </w:rPr>
        <w:t>-1966. –</w:t>
      </w:r>
      <w:r w:rsidRPr="00793150">
        <w:rPr>
          <w:sz w:val="28"/>
          <w:szCs w:val="28"/>
        </w:rPr>
        <w:t>235с.</w:t>
      </w:r>
    </w:p>
    <w:p w:rsidR="00EB658F" w:rsidRPr="00793150" w:rsidRDefault="00EB658F" w:rsidP="00FC2539">
      <w:pPr>
        <w:numPr>
          <w:ilvl w:val="0"/>
          <w:numId w:val="10"/>
        </w:numPr>
        <w:tabs>
          <w:tab w:val="num" w:pos="502"/>
          <w:tab w:val="num" w:pos="567"/>
          <w:tab w:val="num" w:pos="1134"/>
          <w:tab w:val="num" w:pos="1418"/>
        </w:tabs>
        <w:ind w:left="0" w:firstLine="567"/>
        <w:jc w:val="both"/>
        <w:rPr>
          <w:sz w:val="28"/>
          <w:szCs w:val="28"/>
        </w:rPr>
      </w:pPr>
      <w:r w:rsidRPr="00793150">
        <w:rPr>
          <w:sz w:val="28"/>
          <w:szCs w:val="28"/>
        </w:rPr>
        <w:t>Владимиров В.И. Физическая теория прочности и пластичности. Точечные дефекты. Упрочнени</w:t>
      </w:r>
      <w:r w:rsidR="002875F6" w:rsidRPr="00793150">
        <w:rPr>
          <w:sz w:val="28"/>
          <w:szCs w:val="28"/>
        </w:rPr>
        <w:t>е и возврат. – Л.: ЛПИ, -1975. –</w:t>
      </w:r>
      <w:r w:rsidRPr="00793150">
        <w:rPr>
          <w:sz w:val="28"/>
          <w:szCs w:val="28"/>
        </w:rPr>
        <w:t>120с.</w:t>
      </w:r>
    </w:p>
    <w:p w:rsidR="00EB658F" w:rsidRPr="00793150" w:rsidRDefault="00EB658F" w:rsidP="00FC2539">
      <w:pPr>
        <w:numPr>
          <w:ilvl w:val="0"/>
          <w:numId w:val="10"/>
        </w:numPr>
        <w:tabs>
          <w:tab w:val="num" w:pos="502"/>
          <w:tab w:val="num" w:pos="567"/>
          <w:tab w:val="num" w:pos="1134"/>
          <w:tab w:val="num" w:pos="1418"/>
        </w:tabs>
        <w:ind w:left="0" w:firstLine="567"/>
        <w:jc w:val="both"/>
        <w:rPr>
          <w:sz w:val="28"/>
          <w:szCs w:val="28"/>
        </w:rPr>
      </w:pPr>
      <w:r w:rsidRPr="00793150">
        <w:rPr>
          <w:sz w:val="28"/>
          <w:szCs w:val="28"/>
        </w:rPr>
        <w:t xml:space="preserve">Штремель М.А. Прочность сплавов. Дефекты решетки. – М.: Металлургия, </w:t>
      </w:r>
      <w:r w:rsidR="002875F6" w:rsidRPr="00793150">
        <w:rPr>
          <w:sz w:val="28"/>
          <w:szCs w:val="28"/>
        </w:rPr>
        <w:t>-1982. –</w:t>
      </w:r>
      <w:r w:rsidRPr="00793150">
        <w:rPr>
          <w:sz w:val="28"/>
          <w:szCs w:val="28"/>
        </w:rPr>
        <w:t>280с.</w:t>
      </w:r>
    </w:p>
    <w:p w:rsidR="00EB658F" w:rsidRPr="00793150" w:rsidRDefault="00EB658F" w:rsidP="00FC2539">
      <w:pPr>
        <w:numPr>
          <w:ilvl w:val="0"/>
          <w:numId w:val="10"/>
        </w:numPr>
        <w:tabs>
          <w:tab w:val="num" w:pos="502"/>
          <w:tab w:val="num" w:pos="567"/>
          <w:tab w:val="num" w:pos="1134"/>
          <w:tab w:val="left" w:pos="1418"/>
        </w:tabs>
        <w:ind w:left="0" w:firstLine="567"/>
        <w:jc w:val="both"/>
        <w:rPr>
          <w:sz w:val="28"/>
          <w:szCs w:val="28"/>
        </w:rPr>
      </w:pPr>
      <w:r w:rsidRPr="00793150">
        <w:rPr>
          <w:sz w:val="28"/>
          <w:szCs w:val="28"/>
        </w:rPr>
        <w:t xml:space="preserve">Козлов Э.В., Лычагин Д.В., Попова Н.А. и др. Дальнодействующие поля напряжений и их роль в деформации структурно-неоднородных материалов // Физика прочности гетерогенных материалов. – Л.: ФТИ им. А.Ф. Иоффе, </w:t>
      </w:r>
      <w:r w:rsidR="008B6B3D" w:rsidRPr="00793150">
        <w:rPr>
          <w:sz w:val="28"/>
          <w:szCs w:val="28"/>
          <w:lang w:val="en-US"/>
        </w:rPr>
        <w:t>-</w:t>
      </w:r>
      <w:r w:rsidR="008B6B3D" w:rsidRPr="00793150">
        <w:rPr>
          <w:sz w:val="28"/>
          <w:szCs w:val="28"/>
        </w:rPr>
        <w:t>1988. –</w:t>
      </w:r>
      <w:r w:rsidRPr="00793150">
        <w:rPr>
          <w:sz w:val="28"/>
          <w:szCs w:val="28"/>
        </w:rPr>
        <w:t>С.3-13.</w:t>
      </w:r>
    </w:p>
    <w:p w:rsidR="00EB658F" w:rsidRPr="00793150" w:rsidRDefault="00EB658F" w:rsidP="00FC2539">
      <w:pPr>
        <w:numPr>
          <w:ilvl w:val="0"/>
          <w:numId w:val="10"/>
        </w:numPr>
        <w:tabs>
          <w:tab w:val="num" w:pos="502"/>
          <w:tab w:val="num" w:pos="567"/>
          <w:tab w:val="num" w:pos="1134"/>
          <w:tab w:val="left" w:pos="1418"/>
        </w:tabs>
        <w:ind w:left="0" w:firstLine="567"/>
        <w:jc w:val="both"/>
        <w:rPr>
          <w:sz w:val="28"/>
          <w:szCs w:val="28"/>
        </w:rPr>
      </w:pPr>
      <w:r w:rsidRPr="00793150">
        <w:rPr>
          <w:sz w:val="28"/>
          <w:szCs w:val="28"/>
        </w:rPr>
        <w:t xml:space="preserve">Эшелби Дж. Континуальная теория дислокаций. – М.: ИИЛ, </w:t>
      </w:r>
      <w:r w:rsidR="008B6B3D" w:rsidRPr="00793150">
        <w:rPr>
          <w:sz w:val="28"/>
          <w:szCs w:val="28"/>
        </w:rPr>
        <w:t>-1963. –</w:t>
      </w:r>
      <w:r w:rsidRPr="00793150">
        <w:rPr>
          <w:sz w:val="28"/>
          <w:szCs w:val="28"/>
        </w:rPr>
        <w:t>247с.</w:t>
      </w:r>
    </w:p>
    <w:p w:rsidR="00EB658F" w:rsidRPr="00793150" w:rsidRDefault="00EB658F" w:rsidP="00FC2539">
      <w:pPr>
        <w:numPr>
          <w:ilvl w:val="0"/>
          <w:numId w:val="10"/>
        </w:numPr>
        <w:tabs>
          <w:tab w:val="num" w:pos="502"/>
          <w:tab w:val="num" w:pos="1134"/>
          <w:tab w:val="left" w:pos="1418"/>
        </w:tabs>
        <w:ind w:left="0" w:firstLine="567"/>
        <w:jc w:val="both"/>
        <w:rPr>
          <w:sz w:val="28"/>
          <w:szCs w:val="28"/>
        </w:rPr>
      </w:pPr>
      <w:r w:rsidRPr="00793150">
        <w:rPr>
          <w:sz w:val="28"/>
          <w:szCs w:val="28"/>
        </w:rPr>
        <w:t xml:space="preserve">Козлов Э.В., Попова Н.А., Теплякова Л.А. и др. Эволюция дефектной структуры и перераспределение углерода при пластической деформации стали с пакетным мартенситом // Физические проблемы прочности и пластичности материалов. – Самара: КПИ, </w:t>
      </w:r>
      <w:r w:rsidR="008B6B3D" w:rsidRPr="00793150">
        <w:rPr>
          <w:sz w:val="28"/>
          <w:szCs w:val="28"/>
        </w:rPr>
        <w:t>-1990. –</w:t>
      </w:r>
      <w:r w:rsidRPr="00793150">
        <w:rPr>
          <w:sz w:val="28"/>
          <w:szCs w:val="28"/>
        </w:rPr>
        <w:t>С.57-70.</w:t>
      </w:r>
    </w:p>
    <w:p w:rsidR="00EB658F" w:rsidRPr="00793150" w:rsidRDefault="00EB658F" w:rsidP="00FC2539">
      <w:pPr>
        <w:numPr>
          <w:ilvl w:val="0"/>
          <w:numId w:val="10"/>
        </w:numPr>
        <w:tabs>
          <w:tab w:val="num" w:pos="502"/>
          <w:tab w:val="num" w:pos="1134"/>
          <w:tab w:val="left" w:pos="1418"/>
        </w:tabs>
        <w:ind w:left="0" w:firstLine="567"/>
        <w:jc w:val="both"/>
        <w:rPr>
          <w:sz w:val="28"/>
          <w:szCs w:val="28"/>
        </w:rPr>
      </w:pPr>
      <w:r w:rsidRPr="00793150">
        <w:rPr>
          <w:sz w:val="28"/>
          <w:szCs w:val="28"/>
        </w:rPr>
        <w:t xml:space="preserve">Козлов Э.В., Попова Н.А., Игнатенко Л.Н. и др. Изменение позиций атомов углерода при пластической деформации мартенситной стали // Современные проблемы прочности. Т.1. - Великий Новгород, </w:t>
      </w:r>
      <w:r w:rsidR="008B6B3D" w:rsidRPr="00793150">
        <w:rPr>
          <w:sz w:val="28"/>
          <w:szCs w:val="28"/>
          <w:lang w:val="en-US"/>
        </w:rPr>
        <w:t>-</w:t>
      </w:r>
      <w:r w:rsidR="008B6B3D" w:rsidRPr="00793150">
        <w:rPr>
          <w:sz w:val="28"/>
          <w:szCs w:val="28"/>
        </w:rPr>
        <w:t>2001. –С.</w:t>
      </w:r>
      <w:r w:rsidRPr="00793150">
        <w:rPr>
          <w:sz w:val="28"/>
          <w:szCs w:val="28"/>
        </w:rPr>
        <w:t>106-110.</w:t>
      </w:r>
    </w:p>
    <w:p w:rsidR="00EB658F" w:rsidRPr="00793150" w:rsidRDefault="00EB658F" w:rsidP="00FC2539">
      <w:pPr>
        <w:numPr>
          <w:ilvl w:val="0"/>
          <w:numId w:val="10"/>
        </w:numPr>
        <w:tabs>
          <w:tab w:val="num" w:pos="502"/>
          <w:tab w:val="num" w:pos="1134"/>
          <w:tab w:val="left" w:pos="1418"/>
        </w:tabs>
        <w:ind w:left="0" w:firstLine="567"/>
        <w:jc w:val="both"/>
        <w:rPr>
          <w:sz w:val="28"/>
          <w:szCs w:val="28"/>
        </w:rPr>
      </w:pPr>
      <w:r w:rsidRPr="00793150">
        <w:rPr>
          <w:sz w:val="28"/>
          <w:szCs w:val="28"/>
        </w:rPr>
        <w:t xml:space="preserve">Козлов Э.В., Ветер В.В., Попова Н.А. и др. Карбиды на границах фрагментов и стабильность фрагментированной субструктуры // Сплавы с эффектом памяти формы и другие перспективные материалы. – С-Пб., </w:t>
      </w:r>
      <w:r w:rsidR="008B6B3D" w:rsidRPr="00793150">
        <w:rPr>
          <w:sz w:val="28"/>
          <w:szCs w:val="28"/>
        </w:rPr>
        <w:t>-2001. –</w:t>
      </w:r>
      <w:r w:rsidRPr="00793150">
        <w:rPr>
          <w:sz w:val="28"/>
          <w:szCs w:val="28"/>
        </w:rPr>
        <w:t>С.350-355.</w:t>
      </w:r>
    </w:p>
    <w:p w:rsidR="00EB658F" w:rsidRPr="00793150" w:rsidRDefault="00EB658F" w:rsidP="00FC2539">
      <w:pPr>
        <w:pStyle w:val="a3"/>
        <w:numPr>
          <w:ilvl w:val="0"/>
          <w:numId w:val="10"/>
        </w:numPr>
        <w:tabs>
          <w:tab w:val="clear" w:pos="3261"/>
          <w:tab w:val="left" w:pos="1080"/>
          <w:tab w:val="num" w:pos="1134"/>
          <w:tab w:val="left" w:pos="1418"/>
        </w:tabs>
        <w:ind w:left="0" w:firstLine="567"/>
        <w:jc w:val="both"/>
        <w:rPr>
          <w:b w:val="0"/>
          <w:szCs w:val="28"/>
        </w:rPr>
      </w:pPr>
      <w:r w:rsidRPr="00793150">
        <w:rPr>
          <w:b w:val="0"/>
          <w:szCs w:val="28"/>
        </w:rPr>
        <w:t xml:space="preserve">Сагарадзе В.В., Уваров А.Т. Упрочнение аустенитных сталей. - М.: Наука, </w:t>
      </w:r>
      <w:r w:rsidR="008B6B3D" w:rsidRPr="00793150">
        <w:rPr>
          <w:b w:val="0"/>
          <w:szCs w:val="28"/>
        </w:rPr>
        <w:t>-</w:t>
      </w:r>
      <w:r w:rsidRPr="00793150">
        <w:rPr>
          <w:b w:val="0"/>
          <w:szCs w:val="28"/>
        </w:rPr>
        <w:t>1989. -270с.</w:t>
      </w:r>
    </w:p>
    <w:p w:rsidR="00EB658F" w:rsidRPr="00793150" w:rsidRDefault="00EB658F" w:rsidP="00FC2539">
      <w:pPr>
        <w:numPr>
          <w:ilvl w:val="0"/>
          <w:numId w:val="10"/>
        </w:numPr>
        <w:tabs>
          <w:tab w:val="num" w:pos="502"/>
          <w:tab w:val="num" w:pos="567"/>
          <w:tab w:val="num" w:pos="1134"/>
          <w:tab w:val="left" w:pos="1418"/>
        </w:tabs>
        <w:ind w:left="0" w:firstLine="567"/>
        <w:jc w:val="both"/>
        <w:rPr>
          <w:sz w:val="28"/>
          <w:szCs w:val="28"/>
        </w:rPr>
      </w:pPr>
      <w:r w:rsidRPr="00793150">
        <w:rPr>
          <w:sz w:val="28"/>
          <w:szCs w:val="28"/>
        </w:rPr>
        <w:t>Саррак Р.И., Суворова С.О. О поведении углерода в пластически дефор</w:t>
      </w:r>
      <w:r w:rsidR="008B6B3D" w:rsidRPr="00793150">
        <w:rPr>
          <w:sz w:val="28"/>
          <w:szCs w:val="28"/>
        </w:rPr>
        <w:t>мированном мартенсите // ФММ. –1970. –Т.29, №5. –</w:t>
      </w:r>
      <w:r w:rsidRPr="00793150">
        <w:rPr>
          <w:sz w:val="28"/>
          <w:szCs w:val="28"/>
        </w:rPr>
        <w:t>С.1106-1107.</w:t>
      </w:r>
    </w:p>
    <w:p w:rsidR="00EB658F" w:rsidRPr="00793150" w:rsidRDefault="00EB658F" w:rsidP="00FC2539">
      <w:pPr>
        <w:numPr>
          <w:ilvl w:val="0"/>
          <w:numId w:val="10"/>
        </w:numPr>
        <w:tabs>
          <w:tab w:val="num" w:pos="502"/>
          <w:tab w:val="num" w:pos="567"/>
          <w:tab w:val="num" w:pos="1134"/>
          <w:tab w:val="left" w:pos="1418"/>
        </w:tabs>
        <w:ind w:left="0" w:firstLine="567"/>
        <w:jc w:val="both"/>
        <w:rPr>
          <w:sz w:val="28"/>
          <w:szCs w:val="28"/>
        </w:rPr>
      </w:pPr>
      <w:r w:rsidRPr="00793150">
        <w:rPr>
          <w:sz w:val="28"/>
          <w:szCs w:val="28"/>
        </w:rPr>
        <w:t>Этерошвили Т.В., Спасский М.Н. Развитие пластической деформации пакетного мартенсита. Ср</w:t>
      </w:r>
      <w:r w:rsidR="008B6B3D" w:rsidRPr="00793150">
        <w:rPr>
          <w:sz w:val="28"/>
          <w:szCs w:val="28"/>
        </w:rPr>
        <w:t>еднеуглеродистая сталь // ФММ.</w:t>
      </w:r>
      <w:r w:rsidR="008B6B3D" w:rsidRPr="00793150">
        <w:rPr>
          <w:sz w:val="28"/>
          <w:szCs w:val="28"/>
          <w:lang w:val="en-US"/>
        </w:rPr>
        <w:t xml:space="preserve"> </w:t>
      </w:r>
      <w:r w:rsidR="008B6B3D" w:rsidRPr="00793150">
        <w:rPr>
          <w:sz w:val="28"/>
          <w:szCs w:val="28"/>
        </w:rPr>
        <w:t>-1982. –Т.54, №6. –</w:t>
      </w:r>
      <w:r w:rsidRPr="00793150">
        <w:rPr>
          <w:sz w:val="28"/>
          <w:szCs w:val="28"/>
        </w:rPr>
        <w:t>С.1166-1172.</w:t>
      </w:r>
    </w:p>
    <w:p w:rsidR="00EB658F" w:rsidRPr="00793150" w:rsidRDefault="00EB658F" w:rsidP="00FC2539">
      <w:pPr>
        <w:numPr>
          <w:ilvl w:val="0"/>
          <w:numId w:val="10"/>
        </w:numPr>
        <w:tabs>
          <w:tab w:val="num" w:pos="567"/>
          <w:tab w:val="num" w:pos="1134"/>
          <w:tab w:val="left" w:pos="1418"/>
        </w:tabs>
        <w:ind w:left="0" w:firstLine="567"/>
        <w:jc w:val="both"/>
        <w:rPr>
          <w:sz w:val="28"/>
          <w:szCs w:val="28"/>
        </w:rPr>
      </w:pPr>
      <w:r w:rsidRPr="00793150">
        <w:rPr>
          <w:sz w:val="28"/>
          <w:szCs w:val="28"/>
        </w:rPr>
        <w:lastRenderedPageBreak/>
        <w:t>Клявин О.В., Чернов Ю.М., Швец Г.И. Взаимодействие движущихся дислокаций с внешней средой и точечными дефектами в кристаллических тел</w:t>
      </w:r>
      <w:r w:rsidR="008B6B3D" w:rsidRPr="00793150">
        <w:rPr>
          <w:sz w:val="28"/>
          <w:szCs w:val="28"/>
        </w:rPr>
        <w:t xml:space="preserve">ах. Часть 1. – Л.: ФТИ, </w:t>
      </w:r>
      <w:r w:rsidR="008B6B3D" w:rsidRPr="00793150">
        <w:rPr>
          <w:sz w:val="28"/>
          <w:szCs w:val="28"/>
          <w:lang w:val="en-US"/>
        </w:rPr>
        <w:t>-</w:t>
      </w:r>
      <w:r w:rsidR="008B6B3D" w:rsidRPr="00793150">
        <w:rPr>
          <w:sz w:val="28"/>
          <w:szCs w:val="28"/>
        </w:rPr>
        <w:t>1989. –</w:t>
      </w:r>
      <w:r w:rsidRPr="00793150">
        <w:rPr>
          <w:sz w:val="28"/>
          <w:szCs w:val="28"/>
        </w:rPr>
        <w:t>36с. (Препринт №1323).</w:t>
      </w:r>
    </w:p>
    <w:p w:rsidR="00EB658F" w:rsidRPr="00793150" w:rsidRDefault="00EB658F" w:rsidP="00FC2539">
      <w:pPr>
        <w:numPr>
          <w:ilvl w:val="0"/>
          <w:numId w:val="10"/>
        </w:numPr>
        <w:tabs>
          <w:tab w:val="num" w:pos="567"/>
          <w:tab w:val="num" w:pos="1134"/>
          <w:tab w:val="left" w:pos="1418"/>
        </w:tabs>
        <w:ind w:left="0" w:firstLine="567"/>
        <w:jc w:val="both"/>
        <w:rPr>
          <w:sz w:val="28"/>
          <w:szCs w:val="28"/>
        </w:rPr>
      </w:pPr>
      <w:r w:rsidRPr="00793150">
        <w:rPr>
          <w:sz w:val="28"/>
          <w:szCs w:val="28"/>
        </w:rPr>
        <w:t xml:space="preserve">Клявин О.В., Чернов Ю.М., Швец Г.И. Взаимодействие движущихся дислокаций с внешней средой и точечными дефектами в кристаллических телах. Часть 2. – Л.: ФТИ, </w:t>
      </w:r>
      <w:r w:rsidR="008B6B3D" w:rsidRPr="00793150">
        <w:rPr>
          <w:sz w:val="28"/>
          <w:szCs w:val="28"/>
          <w:lang w:val="en-US"/>
        </w:rPr>
        <w:t>-</w:t>
      </w:r>
      <w:r w:rsidR="008B6B3D" w:rsidRPr="00793150">
        <w:rPr>
          <w:sz w:val="28"/>
          <w:szCs w:val="28"/>
        </w:rPr>
        <w:t>1989. –</w:t>
      </w:r>
      <w:r w:rsidRPr="00793150">
        <w:rPr>
          <w:sz w:val="28"/>
          <w:szCs w:val="28"/>
        </w:rPr>
        <w:t>40с. (Препринт №1324).</w:t>
      </w:r>
    </w:p>
    <w:p w:rsidR="00EB658F" w:rsidRPr="00793150" w:rsidRDefault="00EB658F" w:rsidP="00FC2539">
      <w:pPr>
        <w:numPr>
          <w:ilvl w:val="0"/>
          <w:numId w:val="10"/>
        </w:numPr>
        <w:tabs>
          <w:tab w:val="num" w:pos="567"/>
          <w:tab w:val="num" w:pos="1134"/>
          <w:tab w:val="left" w:pos="1418"/>
        </w:tabs>
        <w:ind w:left="0" w:firstLine="567"/>
        <w:jc w:val="both"/>
        <w:rPr>
          <w:sz w:val="28"/>
          <w:szCs w:val="28"/>
        </w:rPr>
      </w:pPr>
      <w:r w:rsidRPr="00793150">
        <w:rPr>
          <w:sz w:val="28"/>
          <w:szCs w:val="28"/>
        </w:rPr>
        <w:t xml:space="preserve">Клявин О.В., Лиходеев Н.П., Орлов А.Н. Взаимодействие движущихся дислокаций с внешней средой и точечными дефектами в кристаллических телах. Часть 3. – Л.: ФТИ, </w:t>
      </w:r>
      <w:r w:rsidR="008B6B3D" w:rsidRPr="00793150">
        <w:rPr>
          <w:sz w:val="28"/>
          <w:szCs w:val="28"/>
          <w:lang w:val="en-US"/>
        </w:rPr>
        <w:t>-</w:t>
      </w:r>
      <w:r w:rsidR="008B6B3D" w:rsidRPr="00793150">
        <w:rPr>
          <w:sz w:val="28"/>
          <w:szCs w:val="28"/>
        </w:rPr>
        <w:t>1989. –</w:t>
      </w:r>
      <w:r w:rsidRPr="00793150">
        <w:rPr>
          <w:sz w:val="28"/>
          <w:szCs w:val="28"/>
        </w:rPr>
        <w:t>62с. (Препринт №1325).</w:t>
      </w:r>
    </w:p>
    <w:p w:rsidR="00EB658F" w:rsidRPr="00793150" w:rsidRDefault="00EB658F" w:rsidP="009D5A90">
      <w:pPr>
        <w:tabs>
          <w:tab w:val="num" w:pos="786"/>
          <w:tab w:val="left" w:pos="1418"/>
        </w:tabs>
        <w:ind w:firstLine="567"/>
        <w:jc w:val="both"/>
        <w:rPr>
          <w:sz w:val="28"/>
          <w:szCs w:val="28"/>
        </w:rPr>
      </w:pPr>
    </w:p>
    <w:sectPr w:rsidR="00EB658F" w:rsidRPr="00793150" w:rsidSect="00653400">
      <w:footerReference w:type="even" r:id="rId223"/>
      <w:footerReference w:type="default" r:id="rId224"/>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8FB" w:rsidRDefault="008608FB" w:rsidP="001F7828">
      <w:r>
        <w:separator/>
      </w:r>
    </w:p>
  </w:endnote>
  <w:endnote w:type="continuationSeparator" w:id="0">
    <w:p w:rsidR="008608FB" w:rsidRDefault="008608FB" w:rsidP="001F78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203" w:usb1="08070000" w:usb2="00000010" w:usb3="00000000" w:csb0="00020005" w:csb1="00000000"/>
  </w:font>
  <w:font w:name="Arial Unicode MS">
    <w:panose1 w:val="020B0604020202020204"/>
    <w:charset w:val="00"/>
    <w:family w:val="roman"/>
    <w:notTrueType/>
    <w:pitch w:val="variable"/>
    <w:sig w:usb0="00000003" w:usb1="00000000" w:usb2="00000000" w:usb3="00000000" w:csb0="00000001" w:csb1="00000000"/>
  </w:font>
  <w:font w:name="AdvGulliv-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3EA" w:rsidRDefault="005050AC" w:rsidP="00344F7E">
    <w:pPr>
      <w:pStyle w:val="a5"/>
      <w:framePr w:wrap="around" w:vAnchor="text" w:hAnchor="margin" w:xAlign="center" w:y="1"/>
      <w:rPr>
        <w:rStyle w:val="a7"/>
      </w:rPr>
    </w:pPr>
    <w:r>
      <w:rPr>
        <w:rStyle w:val="a7"/>
      </w:rPr>
      <w:fldChar w:fldCharType="begin"/>
    </w:r>
    <w:r w:rsidR="000933EA">
      <w:rPr>
        <w:rStyle w:val="a7"/>
      </w:rPr>
      <w:instrText xml:space="preserve">PAGE  </w:instrText>
    </w:r>
    <w:r>
      <w:rPr>
        <w:rStyle w:val="a7"/>
      </w:rPr>
      <w:fldChar w:fldCharType="separate"/>
    </w:r>
    <w:r w:rsidR="000933EA">
      <w:rPr>
        <w:rStyle w:val="a7"/>
        <w:noProof/>
      </w:rPr>
      <w:t>10</w:t>
    </w:r>
    <w:r>
      <w:rPr>
        <w:rStyle w:val="a7"/>
      </w:rPr>
      <w:fldChar w:fldCharType="end"/>
    </w:r>
  </w:p>
  <w:p w:rsidR="000933EA" w:rsidRDefault="000933EA">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3EA" w:rsidRDefault="005050AC" w:rsidP="00344F7E">
    <w:pPr>
      <w:pStyle w:val="a5"/>
      <w:framePr w:wrap="around" w:vAnchor="text" w:hAnchor="margin" w:xAlign="center" w:y="1"/>
      <w:rPr>
        <w:rStyle w:val="a7"/>
      </w:rPr>
    </w:pPr>
    <w:r>
      <w:rPr>
        <w:rStyle w:val="a7"/>
      </w:rPr>
      <w:fldChar w:fldCharType="begin"/>
    </w:r>
    <w:r w:rsidR="000933EA">
      <w:rPr>
        <w:rStyle w:val="a7"/>
      </w:rPr>
      <w:instrText xml:space="preserve">PAGE  </w:instrText>
    </w:r>
    <w:r>
      <w:rPr>
        <w:rStyle w:val="a7"/>
      </w:rPr>
      <w:fldChar w:fldCharType="separate"/>
    </w:r>
    <w:r w:rsidR="00793150">
      <w:rPr>
        <w:rStyle w:val="a7"/>
        <w:noProof/>
      </w:rPr>
      <w:t>102</w:t>
    </w:r>
    <w:r>
      <w:rPr>
        <w:rStyle w:val="a7"/>
      </w:rPr>
      <w:fldChar w:fldCharType="end"/>
    </w:r>
  </w:p>
  <w:p w:rsidR="000933EA" w:rsidRDefault="000933E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8FB" w:rsidRDefault="008608FB" w:rsidP="001F7828">
      <w:r>
        <w:separator/>
      </w:r>
    </w:p>
  </w:footnote>
  <w:footnote w:type="continuationSeparator" w:id="0">
    <w:p w:rsidR="008608FB" w:rsidRDefault="008608FB" w:rsidP="001F78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672D8"/>
    <w:multiLevelType w:val="hybridMultilevel"/>
    <w:tmpl w:val="4DA4E942"/>
    <w:lvl w:ilvl="0" w:tplc="3FF62838">
      <w:start w:val="1"/>
      <w:numFmt w:val="decimal"/>
      <w:lvlText w:val="%1"/>
      <w:lvlJc w:val="left"/>
      <w:pPr>
        <w:tabs>
          <w:tab w:val="num" w:pos="786"/>
        </w:tabs>
        <w:ind w:left="786" w:hanging="360"/>
      </w:pPr>
      <w:rPr>
        <w:rFonts w:hint="default"/>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33284BD4"/>
    <w:multiLevelType w:val="multilevel"/>
    <w:tmpl w:val="84F642F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7"/>
        <w:szCs w:val="17"/>
        <w:u w:val="none"/>
        <w:effect w:val="none"/>
      </w:rPr>
    </w:lvl>
    <w:lvl w:ilvl="1">
      <w:start w:val="2"/>
      <w:numFmt w:val="decimal"/>
      <w:lvlText w:val="%2."/>
      <w:lvlJc w:val="left"/>
      <w:pPr>
        <w:ind w:left="0" w:firstLine="0"/>
      </w:pPr>
      <w:rPr>
        <w:rFonts w:ascii="Courier New" w:eastAsia="Courier New" w:hAnsi="Courier New" w:cs="Courier New"/>
        <w:b/>
        <w:bCs/>
        <w:i w:val="0"/>
        <w:iCs w:val="0"/>
        <w:smallCaps w:val="0"/>
        <w:strike w:val="0"/>
        <w:dstrike w:val="0"/>
        <w:color w:val="000000"/>
        <w:spacing w:val="0"/>
        <w:w w:val="100"/>
        <w:position w:val="0"/>
        <w:sz w:val="12"/>
        <w:szCs w:val="1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3E6D1193"/>
    <w:multiLevelType w:val="hybridMultilevel"/>
    <w:tmpl w:val="E5DA584A"/>
    <w:lvl w:ilvl="0" w:tplc="6D3E8444">
      <w:start w:val="1"/>
      <w:numFmt w:val="bullet"/>
      <w:lvlText w:val=""/>
      <w:lvlJc w:val="left"/>
      <w:pPr>
        <w:tabs>
          <w:tab w:val="num" w:pos="720"/>
        </w:tabs>
        <w:ind w:left="720" w:hanging="360"/>
      </w:pPr>
      <w:rPr>
        <w:rFonts w:ascii="Wingdings" w:hAnsi="Wingdings" w:hint="default"/>
      </w:rPr>
    </w:lvl>
    <w:lvl w:ilvl="1" w:tplc="B3CAEDE0" w:tentative="1">
      <w:start w:val="1"/>
      <w:numFmt w:val="bullet"/>
      <w:lvlText w:val=""/>
      <w:lvlJc w:val="left"/>
      <w:pPr>
        <w:tabs>
          <w:tab w:val="num" w:pos="1440"/>
        </w:tabs>
        <w:ind w:left="1440" w:hanging="360"/>
      </w:pPr>
      <w:rPr>
        <w:rFonts w:ascii="Wingdings" w:hAnsi="Wingdings" w:hint="default"/>
      </w:rPr>
    </w:lvl>
    <w:lvl w:ilvl="2" w:tplc="6F301A1E" w:tentative="1">
      <w:start w:val="1"/>
      <w:numFmt w:val="bullet"/>
      <w:lvlText w:val=""/>
      <w:lvlJc w:val="left"/>
      <w:pPr>
        <w:tabs>
          <w:tab w:val="num" w:pos="2160"/>
        </w:tabs>
        <w:ind w:left="2160" w:hanging="360"/>
      </w:pPr>
      <w:rPr>
        <w:rFonts w:ascii="Wingdings" w:hAnsi="Wingdings" w:hint="default"/>
      </w:rPr>
    </w:lvl>
    <w:lvl w:ilvl="3" w:tplc="36DAA03E" w:tentative="1">
      <w:start w:val="1"/>
      <w:numFmt w:val="bullet"/>
      <w:lvlText w:val=""/>
      <w:lvlJc w:val="left"/>
      <w:pPr>
        <w:tabs>
          <w:tab w:val="num" w:pos="2880"/>
        </w:tabs>
        <w:ind w:left="2880" w:hanging="360"/>
      </w:pPr>
      <w:rPr>
        <w:rFonts w:ascii="Wingdings" w:hAnsi="Wingdings" w:hint="default"/>
      </w:rPr>
    </w:lvl>
    <w:lvl w:ilvl="4" w:tplc="100852AA" w:tentative="1">
      <w:start w:val="1"/>
      <w:numFmt w:val="bullet"/>
      <w:lvlText w:val=""/>
      <w:lvlJc w:val="left"/>
      <w:pPr>
        <w:tabs>
          <w:tab w:val="num" w:pos="3600"/>
        </w:tabs>
        <w:ind w:left="3600" w:hanging="360"/>
      </w:pPr>
      <w:rPr>
        <w:rFonts w:ascii="Wingdings" w:hAnsi="Wingdings" w:hint="default"/>
      </w:rPr>
    </w:lvl>
    <w:lvl w:ilvl="5" w:tplc="B0E6D3D2" w:tentative="1">
      <w:start w:val="1"/>
      <w:numFmt w:val="bullet"/>
      <w:lvlText w:val=""/>
      <w:lvlJc w:val="left"/>
      <w:pPr>
        <w:tabs>
          <w:tab w:val="num" w:pos="4320"/>
        </w:tabs>
        <w:ind w:left="4320" w:hanging="360"/>
      </w:pPr>
      <w:rPr>
        <w:rFonts w:ascii="Wingdings" w:hAnsi="Wingdings" w:hint="default"/>
      </w:rPr>
    </w:lvl>
    <w:lvl w:ilvl="6" w:tplc="99141834" w:tentative="1">
      <w:start w:val="1"/>
      <w:numFmt w:val="bullet"/>
      <w:lvlText w:val=""/>
      <w:lvlJc w:val="left"/>
      <w:pPr>
        <w:tabs>
          <w:tab w:val="num" w:pos="5040"/>
        </w:tabs>
        <w:ind w:left="5040" w:hanging="360"/>
      </w:pPr>
      <w:rPr>
        <w:rFonts w:ascii="Wingdings" w:hAnsi="Wingdings" w:hint="default"/>
      </w:rPr>
    </w:lvl>
    <w:lvl w:ilvl="7" w:tplc="EFB8FEEE" w:tentative="1">
      <w:start w:val="1"/>
      <w:numFmt w:val="bullet"/>
      <w:lvlText w:val=""/>
      <w:lvlJc w:val="left"/>
      <w:pPr>
        <w:tabs>
          <w:tab w:val="num" w:pos="5760"/>
        </w:tabs>
        <w:ind w:left="5760" w:hanging="360"/>
      </w:pPr>
      <w:rPr>
        <w:rFonts w:ascii="Wingdings" w:hAnsi="Wingdings" w:hint="default"/>
      </w:rPr>
    </w:lvl>
    <w:lvl w:ilvl="8" w:tplc="9306FB26" w:tentative="1">
      <w:start w:val="1"/>
      <w:numFmt w:val="bullet"/>
      <w:lvlText w:val=""/>
      <w:lvlJc w:val="left"/>
      <w:pPr>
        <w:tabs>
          <w:tab w:val="num" w:pos="6480"/>
        </w:tabs>
        <w:ind w:left="6480" w:hanging="360"/>
      </w:pPr>
      <w:rPr>
        <w:rFonts w:ascii="Wingdings" w:hAnsi="Wingdings" w:hint="default"/>
      </w:rPr>
    </w:lvl>
  </w:abstractNum>
  <w:abstractNum w:abstractNumId="3">
    <w:nsid w:val="4072167E"/>
    <w:multiLevelType w:val="hybridMultilevel"/>
    <w:tmpl w:val="7CFEBBDC"/>
    <w:lvl w:ilvl="0" w:tplc="70A01A48">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4">
    <w:nsid w:val="562C2FB3"/>
    <w:multiLevelType w:val="hybridMultilevel"/>
    <w:tmpl w:val="3B6E3EC6"/>
    <w:lvl w:ilvl="0" w:tplc="0E04F832">
      <w:start w:val="1"/>
      <w:numFmt w:val="decimal"/>
      <w:pStyle w:val="Referencelist"/>
      <w:lvlText w:val="[%1]"/>
      <w:lvlJc w:val="left"/>
      <w:pPr>
        <w:tabs>
          <w:tab w:val="num" w:pos="454"/>
        </w:tabs>
        <w:ind w:left="454" w:hanging="454"/>
      </w:pPr>
      <w:rPr>
        <w:rFonts w:ascii="Times New Roman" w:hAnsi="Times New Roman" w:cs="Times New Roman" w:hint="default"/>
        <w:sz w:val="20"/>
        <w:szCs w:val="20"/>
      </w:r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5">
    <w:nsid w:val="64C23129"/>
    <w:multiLevelType w:val="hybridMultilevel"/>
    <w:tmpl w:val="6C4AD72A"/>
    <w:lvl w:ilvl="0" w:tplc="245A0B58">
      <w:start w:val="1"/>
      <w:numFmt w:val="bullet"/>
      <w:lvlText w:val=""/>
      <w:lvlJc w:val="left"/>
      <w:pPr>
        <w:tabs>
          <w:tab w:val="num" w:pos="720"/>
        </w:tabs>
        <w:ind w:left="720" w:hanging="360"/>
      </w:pPr>
      <w:rPr>
        <w:rFonts w:ascii="Wingdings" w:hAnsi="Wingdings" w:hint="default"/>
      </w:rPr>
    </w:lvl>
    <w:lvl w:ilvl="1" w:tplc="72280CC2" w:tentative="1">
      <w:start w:val="1"/>
      <w:numFmt w:val="bullet"/>
      <w:lvlText w:val=""/>
      <w:lvlJc w:val="left"/>
      <w:pPr>
        <w:tabs>
          <w:tab w:val="num" w:pos="1440"/>
        </w:tabs>
        <w:ind w:left="1440" w:hanging="360"/>
      </w:pPr>
      <w:rPr>
        <w:rFonts w:ascii="Wingdings" w:hAnsi="Wingdings" w:hint="default"/>
      </w:rPr>
    </w:lvl>
    <w:lvl w:ilvl="2" w:tplc="DBAE4ADE" w:tentative="1">
      <w:start w:val="1"/>
      <w:numFmt w:val="bullet"/>
      <w:lvlText w:val=""/>
      <w:lvlJc w:val="left"/>
      <w:pPr>
        <w:tabs>
          <w:tab w:val="num" w:pos="2160"/>
        </w:tabs>
        <w:ind w:left="2160" w:hanging="360"/>
      </w:pPr>
      <w:rPr>
        <w:rFonts w:ascii="Wingdings" w:hAnsi="Wingdings" w:hint="default"/>
      </w:rPr>
    </w:lvl>
    <w:lvl w:ilvl="3" w:tplc="A6D83CDE" w:tentative="1">
      <w:start w:val="1"/>
      <w:numFmt w:val="bullet"/>
      <w:lvlText w:val=""/>
      <w:lvlJc w:val="left"/>
      <w:pPr>
        <w:tabs>
          <w:tab w:val="num" w:pos="2880"/>
        </w:tabs>
        <w:ind w:left="2880" w:hanging="360"/>
      </w:pPr>
      <w:rPr>
        <w:rFonts w:ascii="Wingdings" w:hAnsi="Wingdings" w:hint="default"/>
      </w:rPr>
    </w:lvl>
    <w:lvl w:ilvl="4" w:tplc="5950C2F4" w:tentative="1">
      <w:start w:val="1"/>
      <w:numFmt w:val="bullet"/>
      <w:lvlText w:val=""/>
      <w:lvlJc w:val="left"/>
      <w:pPr>
        <w:tabs>
          <w:tab w:val="num" w:pos="3600"/>
        </w:tabs>
        <w:ind w:left="3600" w:hanging="360"/>
      </w:pPr>
      <w:rPr>
        <w:rFonts w:ascii="Wingdings" w:hAnsi="Wingdings" w:hint="default"/>
      </w:rPr>
    </w:lvl>
    <w:lvl w:ilvl="5" w:tplc="933E35A8" w:tentative="1">
      <w:start w:val="1"/>
      <w:numFmt w:val="bullet"/>
      <w:lvlText w:val=""/>
      <w:lvlJc w:val="left"/>
      <w:pPr>
        <w:tabs>
          <w:tab w:val="num" w:pos="4320"/>
        </w:tabs>
        <w:ind w:left="4320" w:hanging="360"/>
      </w:pPr>
      <w:rPr>
        <w:rFonts w:ascii="Wingdings" w:hAnsi="Wingdings" w:hint="default"/>
      </w:rPr>
    </w:lvl>
    <w:lvl w:ilvl="6" w:tplc="E51A9BF4" w:tentative="1">
      <w:start w:val="1"/>
      <w:numFmt w:val="bullet"/>
      <w:lvlText w:val=""/>
      <w:lvlJc w:val="left"/>
      <w:pPr>
        <w:tabs>
          <w:tab w:val="num" w:pos="5040"/>
        </w:tabs>
        <w:ind w:left="5040" w:hanging="360"/>
      </w:pPr>
      <w:rPr>
        <w:rFonts w:ascii="Wingdings" w:hAnsi="Wingdings" w:hint="default"/>
      </w:rPr>
    </w:lvl>
    <w:lvl w:ilvl="7" w:tplc="4B661F28" w:tentative="1">
      <w:start w:val="1"/>
      <w:numFmt w:val="bullet"/>
      <w:lvlText w:val=""/>
      <w:lvlJc w:val="left"/>
      <w:pPr>
        <w:tabs>
          <w:tab w:val="num" w:pos="5760"/>
        </w:tabs>
        <w:ind w:left="5760" w:hanging="360"/>
      </w:pPr>
      <w:rPr>
        <w:rFonts w:ascii="Wingdings" w:hAnsi="Wingdings" w:hint="default"/>
      </w:rPr>
    </w:lvl>
    <w:lvl w:ilvl="8" w:tplc="8E42EB38" w:tentative="1">
      <w:start w:val="1"/>
      <w:numFmt w:val="bullet"/>
      <w:lvlText w:val=""/>
      <w:lvlJc w:val="left"/>
      <w:pPr>
        <w:tabs>
          <w:tab w:val="num" w:pos="6480"/>
        </w:tabs>
        <w:ind w:left="6480" w:hanging="360"/>
      </w:pPr>
      <w:rPr>
        <w:rFonts w:ascii="Wingdings" w:hAnsi="Wingdings" w:hint="default"/>
      </w:rPr>
    </w:lvl>
  </w:abstractNum>
  <w:abstractNum w:abstractNumId="6">
    <w:nsid w:val="686B0F7F"/>
    <w:multiLevelType w:val="hybridMultilevel"/>
    <w:tmpl w:val="39CA65BE"/>
    <w:lvl w:ilvl="0" w:tplc="DF30DEF6">
      <w:start w:val="1"/>
      <w:numFmt w:val="decimal"/>
      <w:lvlText w:val="%1."/>
      <w:lvlJc w:val="left"/>
      <w:pPr>
        <w:ind w:left="89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68AA045E"/>
    <w:multiLevelType w:val="hybridMultilevel"/>
    <w:tmpl w:val="0EFC3F80"/>
    <w:lvl w:ilvl="0" w:tplc="A5A8993A">
      <w:start w:val="1"/>
      <w:numFmt w:val="bullet"/>
      <w:lvlText w:val=""/>
      <w:lvlJc w:val="left"/>
      <w:pPr>
        <w:tabs>
          <w:tab w:val="num" w:pos="720"/>
        </w:tabs>
        <w:ind w:left="720" w:hanging="360"/>
      </w:pPr>
      <w:rPr>
        <w:rFonts w:ascii="Wingdings" w:hAnsi="Wingdings" w:hint="default"/>
      </w:rPr>
    </w:lvl>
    <w:lvl w:ilvl="1" w:tplc="CCCAE206" w:tentative="1">
      <w:start w:val="1"/>
      <w:numFmt w:val="bullet"/>
      <w:lvlText w:val=""/>
      <w:lvlJc w:val="left"/>
      <w:pPr>
        <w:tabs>
          <w:tab w:val="num" w:pos="1440"/>
        </w:tabs>
        <w:ind w:left="1440" w:hanging="360"/>
      </w:pPr>
      <w:rPr>
        <w:rFonts w:ascii="Wingdings" w:hAnsi="Wingdings" w:hint="default"/>
      </w:rPr>
    </w:lvl>
    <w:lvl w:ilvl="2" w:tplc="A0F0A2FE" w:tentative="1">
      <w:start w:val="1"/>
      <w:numFmt w:val="bullet"/>
      <w:lvlText w:val=""/>
      <w:lvlJc w:val="left"/>
      <w:pPr>
        <w:tabs>
          <w:tab w:val="num" w:pos="2160"/>
        </w:tabs>
        <w:ind w:left="2160" w:hanging="360"/>
      </w:pPr>
      <w:rPr>
        <w:rFonts w:ascii="Wingdings" w:hAnsi="Wingdings" w:hint="default"/>
      </w:rPr>
    </w:lvl>
    <w:lvl w:ilvl="3" w:tplc="786067CC" w:tentative="1">
      <w:start w:val="1"/>
      <w:numFmt w:val="bullet"/>
      <w:lvlText w:val=""/>
      <w:lvlJc w:val="left"/>
      <w:pPr>
        <w:tabs>
          <w:tab w:val="num" w:pos="2880"/>
        </w:tabs>
        <w:ind w:left="2880" w:hanging="360"/>
      </w:pPr>
      <w:rPr>
        <w:rFonts w:ascii="Wingdings" w:hAnsi="Wingdings" w:hint="default"/>
      </w:rPr>
    </w:lvl>
    <w:lvl w:ilvl="4" w:tplc="649079F8" w:tentative="1">
      <w:start w:val="1"/>
      <w:numFmt w:val="bullet"/>
      <w:lvlText w:val=""/>
      <w:lvlJc w:val="left"/>
      <w:pPr>
        <w:tabs>
          <w:tab w:val="num" w:pos="3600"/>
        </w:tabs>
        <w:ind w:left="3600" w:hanging="360"/>
      </w:pPr>
      <w:rPr>
        <w:rFonts w:ascii="Wingdings" w:hAnsi="Wingdings" w:hint="default"/>
      </w:rPr>
    </w:lvl>
    <w:lvl w:ilvl="5" w:tplc="A6F48E4C" w:tentative="1">
      <w:start w:val="1"/>
      <w:numFmt w:val="bullet"/>
      <w:lvlText w:val=""/>
      <w:lvlJc w:val="left"/>
      <w:pPr>
        <w:tabs>
          <w:tab w:val="num" w:pos="4320"/>
        </w:tabs>
        <w:ind w:left="4320" w:hanging="360"/>
      </w:pPr>
      <w:rPr>
        <w:rFonts w:ascii="Wingdings" w:hAnsi="Wingdings" w:hint="default"/>
      </w:rPr>
    </w:lvl>
    <w:lvl w:ilvl="6" w:tplc="665C63A0" w:tentative="1">
      <w:start w:val="1"/>
      <w:numFmt w:val="bullet"/>
      <w:lvlText w:val=""/>
      <w:lvlJc w:val="left"/>
      <w:pPr>
        <w:tabs>
          <w:tab w:val="num" w:pos="5040"/>
        </w:tabs>
        <w:ind w:left="5040" w:hanging="360"/>
      </w:pPr>
      <w:rPr>
        <w:rFonts w:ascii="Wingdings" w:hAnsi="Wingdings" w:hint="default"/>
      </w:rPr>
    </w:lvl>
    <w:lvl w:ilvl="7" w:tplc="4ACCECD0" w:tentative="1">
      <w:start w:val="1"/>
      <w:numFmt w:val="bullet"/>
      <w:lvlText w:val=""/>
      <w:lvlJc w:val="left"/>
      <w:pPr>
        <w:tabs>
          <w:tab w:val="num" w:pos="5760"/>
        </w:tabs>
        <w:ind w:left="5760" w:hanging="360"/>
      </w:pPr>
      <w:rPr>
        <w:rFonts w:ascii="Wingdings" w:hAnsi="Wingdings" w:hint="default"/>
      </w:rPr>
    </w:lvl>
    <w:lvl w:ilvl="8" w:tplc="9342C2DA" w:tentative="1">
      <w:start w:val="1"/>
      <w:numFmt w:val="bullet"/>
      <w:lvlText w:val=""/>
      <w:lvlJc w:val="left"/>
      <w:pPr>
        <w:tabs>
          <w:tab w:val="num" w:pos="6480"/>
        </w:tabs>
        <w:ind w:left="6480" w:hanging="360"/>
      </w:pPr>
      <w:rPr>
        <w:rFonts w:ascii="Wingdings" w:hAnsi="Wingdings" w:hint="default"/>
      </w:rPr>
    </w:lvl>
  </w:abstractNum>
  <w:abstractNum w:abstractNumId="8">
    <w:nsid w:val="7C17560F"/>
    <w:multiLevelType w:val="hybridMultilevel"/>
    <w:tmpl w:val="52C4863C"/>
    <w:lvl w:ilvl="0" w:tplc="0419000F">
      <w:start w:val="1"/>
      <w:numFmt w:val="decimal"/>
      <w:lvlText w:val="%1."/>
      <w:lvlJc w:val="left"/>
      <w:pPr>
        <w:tabs>
          <w:tab w:val="num" w:pos="720"/>
        </w:tabs>
        <w:ind w:left="720" w:hanging="360"/>
      </w:pPr>
      <w:rPr>
        <w:rFonts w:cs="Times New Roman"/>
      </w:rPr>
    </w:lvl>
    <w:lvl w:ilvl="1" w:tplc="72803C44">
      <w:start w:val="1"/>
      <w:numFmt w:val="decimal"/>
      <w:lvlText w:val="%2)"/>
      <w:lvlJc w:val="left"/>
      <w:pPr>
        <w:tabs>
          <w:tab w:val="num" w:pos="1965"/>
        </w:tabs>
        <w:ind w:left="1965" w:hanging="885"/>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8"/>
  </w:num>
  <w:num w:numId="3">
    <w:abstractNumId w:val="7"/>
  </w:num>
  <w:num w:numId="4">
    <w:abstractNumId w:val="2"/>
  </w:num>
  <w:num w:numId="5">
    <w:abstractNumId w:val="1"/>
    <w:lvlOverride w:ilvl="0"/>
    <w:lvlOverride w:ilvl="1">
      <w:startOverride w:val="2"/>
    </w:lvlOverride>
    <w:lvlOverride w:ilvl="2"/>
    <w:lvlOverride w:ilvl="3"/>
    <w:lvlOverride w:ilvl="4"/>
    <w:lvlOverride w:ilvl="5"/>
    <w:lvlOverride w:ilvl="6"/>
    <w:lvlOverride w:ilvl="7"/>
    <w:lvlOverride w:ilvl="8"/>
  </w:num>
  <w:num w:numId="6">
    <w:abstractNumId w:val="5"/>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characterSpacingControl w:val="doNotCompress"/>
  <w:footnotePr>
    <w:footnote w:id="-1"/>
    <w:footnote w:id="0"/>
  </w:footnotePr>
  <w:endnotePr>
    <w:endnote w:id="-1"/>
    <w:endnote w:id="0"/>
  </w:endnotePr>
  <w:compat/>
  <w:rsids>
    <w:rsidRoot w:val="00344F7E"/>
    <w:rsid w:val="000022AD"/>
    <w:rsid w:val="00005806"/>
    <w:rsid w:val="000062A0"/>
    <w:rsid w:val="00011BF2"/>
    <w:rsid w:val="00014CEB"/>
    <w:rsid w:val="000156BE"/>
    <w:rsid w:val="0001582F"/>
    <w:rsid w:val="00015B05"/>
    <w:rsid w:val="000205F9"/>
    <w:rsid w:val="000210BF"/>
    <w:rsid w:val="00021A59"/>
    <w:rsid w:val="00023B4F"/>
    <w:rsid w:val="00023D48"/>
    <w:rsid w:val="00024005"/>
    <w:rsid w:val="0002421C"/>
    <w:rsid w:val="000268C0"/>
    <w:rsid w:val="00026EAF"/>
    <w:rsid w:val="00030411"/>
    <w:rsid w:val="00030D9F"/>
    <w:rsid w:val="00040961"/>
    <w:rsid w:val="00040ED7"/>
    <w:rsid w:val="000410EE"/>
    <w:rsid w:val="0004110D"/>
    <w:rsid w:val="00042D49"/>
    <w:rsid w:val="000433DD"/>
    <w:rsid w:val="00050667"/>
    <w:rsid w:val="00051608"/>
    <w:rsid w:val="000561C1"/>
    <w:rsid w:val="00056CA0"/>
    <w:rsid w:val="00056DB4"/>
    <w:rsid w:val="000572F9"/>
    <w:rsid w:val="0006380C"/>
    <w:rsid w:val="00067FA2"/>
    <w:rsid w:val="000711FE"/>
    <w:rsid w:val="00072149"/>
    <w:rsid w:val="00072FEC"/>
    <w:rsid w:val="000736C0"/>
    <w:rsid w:val="0007617E"/>
    <w:rsid w:val="000825C3"/>
    <w:rsid w:val="0008432F"/>
    <w:rsid w:val="00086DC3"/>
    <w:rsid w:val="000902D1"/>
    <w:rsid w:val="000933EA"/>
    <w:rsid w:val="00096669"/>
    <w:rsid w:val="000A2437"/>
    <w:rsid w:val="000A2D49"/>
    <w:rsid w:val="000A2FEA"/>
    <w:rsid w:val="000A3B32"/>
    <w:rsid w:val="000A486C"/>
    <w:rsid w:val="000A7556"/>
    <w:rsid w:val="000A7B03"/>
    <w:rsid w:val="000B03A2"/>
    <w:rsid w:val="000B078C"/>
    <w:rsid w:val="000B109F"/>
    <w:rsid w:val="000B3A18"/>
    <w:rsid w:val="000B733B"/>
    <w:rsid w:val="000B7492"/>
    <w:rsid w:val="000B7B55"/>
    <w:rsid w:val="000C5705"/>
    <w:rsid w:val="000C62C6"/>
    <w:rsid w:val="000C76B9"/>
    <w:rsid w:val="000D0841"/>
    <w:rsid w:val="000D0E79"/>
    <w:rsid w:val="000D2119"/>
    <w:rsid w:val="000D4FF4"/>
    <w:rsid w:val="000D501A"/>
    <w:rsid w:val="000D5417"/>
    <w:rsid w:val="000D778F"/>
    <w:rsid w:val="000E00B7"/>
    <w:rsid w:val="000E132D"/>
    <w:rsid w:val="000E2A04"/>
    <w:rsid w:val="000E3B88"/>
    <w:rsid w:val="000E4812"/>
    <w:rsid w:val="000E5CD6"/>
    <w:rsid w:val="000E650C"/>
    <w:rsid w:val="000F1BBC"/>
    <w:rsid w:val="000F1FC0"/>
    <w:rsid w:val="000F3155"/>
    <w:rsid w:val="000F5276"/>
    <w:rsid w:val="000F6419"/>
    <w:rsid w:val="000F6E78"/>
    <w:rsid w:val="00100036"/>
    <w:rsid w:val="00100609"/>
    <w:rsid w:val="00101493"/>
    <w:rsid w:val="001023DF"/>
    <w:rsid w:val="0010731B"/>
    <w:rsid w:val="001106A3"/>
    <w:rsid w:val="00112BAA"/>
    <w:rsid w:val="00114133"/>
    <w:rsid w:val="00116747"/>
    <w:rsid w:val="00117BFA"/>
    <w:rsid w:val="00126E13"/>
    <w:rsid w:val="00127283"/>
    <w:rsid w:val="00134560"/>
    <w:rsid w:val="001345A3"/>
    <w:rsid w:val="0013470E"/>
    <w:rsid w:val="0013496D"/>
    <w:rsid w:val="00134DDF"/>
    <w:rsid w:val="0013684E"/>
    <w:rsid w:val="00140D4F"/>
    <w:rsid w:val="00146785"/>
    <w:rsid w:val="00150412"/>
    <w:rsid w:val="0015087D"/>
    <w:rsid w:val="00150973"/>
    <w:rsid w:val="00150D17"/>
    <w:rsid w:val="00151618"/>
    <w:rsid w:val="00151732"/>
    <w:rsid w:val="00152ADB"/>
    <w:rsid w:val="00160575"/>
    <w:rsid w:val="00160705"/>
    <w:rsid w:val="00161F33"/>
    <w:rsid w:val="00165E91"/>
    <w:rsid w:val="00167846"/>
    <w:rsid w:val="00171DBE"/>
    <w:rsid w:val="00172C0C"/>
    <w:rsid w:val="00175DFC"/>
    <w:rsid w:val="001765DB"/>
    <w:rsid w:val="00181157"/>
    <w:rsid w:val="00181C17"/>
    <w:rsid w:val="00182563"/>
    <w:rsid w:val="001833FD"/>
    <w:rsid w:val="001834A2"/>
    <w:rsid w:val="001857FC"/>
    <w:rsid w:val="001907E8"/>
    <w:rsid w:val="00190900"/>
    <w:rsid w:val="001922CE"/>
    <w:rsid w:val="00193FF9"/>
    <w:rsid w:val="001A077E"/>
    <w:rsid w:val="001A4B76"/>
    <w:rsid w:val="001A6D67"/>
    <w:rsid w:val="001A7AB5"/>
    <w:rsid w:val="001B038F"/>
    <w:rsid w:val="001B0563"/>
    <w:rsid w:val="001B0781"/>
    <w:rsid w:val="001B35AF"/>
    <w:rsid w:val="001B3B02"/>
    <w:rsid w:val="001B3E51"/>
    <w:rsid w:val="001B58AE"/>
    <w:rsid w:val="001B7EC5"/>
    <w:rsid w:val="001C0631"/>
    <w:rsid w:val="001C0AE7"/>
    <w:rsid w:val="001C49B5"/>
    <w:rsid w:val="001D026F"/>
    <w:rsid w:val="001D071A"/>
    <w:rsid w:val="001D327A"/>
    <w:rsid w:val="001D5039"/>
    <w:rsid w:val="001D6CEC"/>
    <w:rsid w:val="001E26E0"/>
    <w:rsid w:val="001E2E79"/>
    <w:rsid w:val="001E6CE0"/>
    <w:rsid w:val="001F0592"/>
    <w:rsid w:val="001F1846"/>
    <w:rsid w:val="001F2D45"/>
    <w:rsid w:val="001F35AB"/>
    <w:rsid w:val="001F6119"/>
    <w:rsid w:val="001F6EF3"/>
    <w:rsid w:val="001F7828"/>
    <w:rsid w:val="00202BC8"/>
    <w:rsid w:val="002030A1"/>
    <w:rsid w:val="0021009E"/>
    <w:rsid w:val="00213B60"/>
    <w:rsid w:val="00214ADA"/>
    <w:rsid w:val="00215923"/>
    <w:rsid w:val="002227FF"/>
    <w:rsid w:val="002229EE"/>
    <w:rsid w:val="00225A95"/>
    <w:rsid w:val="00231082"/>
    <w:rsid w:val="0023133F"/>
    <w:rsid w:val="00233AE8"/>
    <w:rsid w:val="0023458D"/>
    <w:rsid w:val="002346A8"/>
    <w:rsid w:val="002400E7"/>
    <w:rsid w:val="002409DB"/>
    <w:rsid w:val="00243970"/>
    <w:rsid w:val="00243C83"/>
    <w:rsid w:val="00245B46"/>
    <w:rsid w:val="0024796B"/>
    <w:rsid w:val="00250246"/>
    <w:rsid w:val="00250D57"/>
    <w:rsid w:val="00253D03"/>
    <w:rsid w:val="00254D2F"/>
    <w:rsid w:val="00254DAC"/>
    <w:rsid w:val="00255E4F"/>
    <w:rsid w:val="0025623C"/>
    <w:rsid w:val="00257829"/>
    <w:rsid w:val="00265D43"/>
    <w:rsid w:val="00266003"/>
    <w:rsid w:val="0026651A"/>
    <w:rsid w:val="00266579"/>
    <w:rsid w:val="002708E5"/>
    <w:rsid w:val="00273086"/>
    <w:rsid w:val="00273F5C"/>
    <w:rsid w:val="002761AC"/>
    <w:rsid w:val="00276E7A"/>
    <w:rsid w:val="00276F85"/>
    <w:rsid w:val="00286C39"/>
    <w:rsid w:val="002875F6"/>
    <w:rsid w:val="00292432"/>
    <w:rsid w:val="002970D8"/>
    <w:rsid w:val="002A0587"/>
    <w:rsid w:val="002A163D"/>
    <w:rsid w:val="002A3F42"/>
    <w:rsid w:val="002A4E38"/>
    <w:rsid w:val="002A65E9"/>
    <w:rsid w:val="002A67B4"/>
    <w:rsid w:val="002B3D5A"/>
    <w:rsid w:val="002B421F"/>
    <w:rsid w:val="002B444C"/>
    <w:rsid w:val="002B5E67"/>
    <w:rsid w:val="002B73B2"/>
    <w:rsid w:val="002C0957"/>
    <w:rsid w:val="002C3728"/>
    <w:rsid w:val="002C4EAB"/>
    <w:rsid w:val="002C7722"/>
    <w:rsid w:val="002D06C8"/>
    <w:rsid w:val="002D1DD5"/>
    <w:rsid w:val="002D286D"/>
    <w:rsid w:val="002D2E45"/>
    <w:rsid w:val="002D3F4C"/>
    <w:rsid w:val="002D43E1"/>
    <w:rsid w:val="002D4556"/>
    <w:rsid w:val="002D583F"/>
    <w:rsid w:val="002D5FF1"/>
    <w:rsid w:val="002D68FE"/>
    <w:rsid w:val="002E0DEE"/>
    <w:rsid w:val="002E2C37"/>
    <w:rsid w:val="002F0D60"/>
    <w:rsid w:val="002F28F2"/>
    <w:rsid w:val="002F7825"/>
    <w:rsid w:val="0030098D"/>
    <w:rsid w:val="00301629"/>
    <w:rsid w:val="0030506A"/>
    <w:rsid w:val="003103AC"/>
    <w:rsid w:val="00317A69"/>
    <w:rsid w:val="00317B7A"/>
    <w:rsid w:val="00320396"/>
    <w:rsid w:val="00320F36"/>
    <w:rsid w:val="00325C5C"/>
    <w:rsid w:val="0033009A"/>
    <w:rsid w:val="00331CB0"/>
    <w:rsid w:val="00336E9C"/>
    <w:rsid w:val="003370A6"/>
    <w:rsid w:val="0034435F"/>
    <w:rsid w:val="00344F7E"/>
    <w:rsid w:val="003455D9"/>
    <w:rsid w:val="00345965"/>
    <w:rsid w:val="00345B24"/>
    <w:rsid w:val="0034630C"/>
    <w:rsid w:val="003512EF"/>
    <w:rsid w:val="00353848"/>
    <w:rsid w:val="00362BBB"/>
    <w:rsid w:val="00362C5C"/>
    <w:rsid w:val="00363D24"/>
    <w:rsid w:val="003650EA"/>
    <w:rsid w:val="00365BC3"/>
    <w:rsid w:val="003716D8"/>
    <w:rsid w:val="00372E7A"/>
    <w:rsid w:val="003741C7"/>
    <w:rsid w:val="00374EC1"/>
    <w:rsid w:val="003756E5"/>
    <w:rsid w:val="00380BA5"/>
    <w:rsid w:val="003819BF"/>
    <w:rsid w:val="00382031"/>
    <w:rsid w:val="00387992"/>
    <w:rsid w:val="003914B0"/>
    <w:rsid w:val="00392AEA"/>
    <w:rsid w:val="0039415D"/>
    <w:rsid w:val="003A1E0F"/>
    <w:rsid w:val="003A4A36"/>
    <w:rsid w:val="003A7037"/>
    <w:rsid w:val="003B2D1D"/>
    <w:rsid w:val="003B3CE2"/>
    <w:rsid w:val="003B5169"/>
    <w:rsid w:val="003B7FC5"/>
    <w:rsid w:val="003C5104"/>
    <w:rsid w:val="003C662A"/>
    <w:rsid w:val="003C6EE9"/>
    <w:rsid w:val="003D14FE"/>
    <w:rsid w:val="003D35A1"/>
    <w:rsid w:val="003E11D7"/>
    <w:rsid w:val="003E3AE8"/>
    <w:rsid w:val="003E6018"/>
    <w:rsid w:val="003F1C90"/>
    <w:rsid w:val="003F2CB7"/>
    <w:rsid w:val="003F5790"/>
    <w:rsid w:val="00400325"/>
    <w:rsid w:val="0040327A"/>
    <w:rsid w:val="00403E5C"/>
    <w:rsid w:val="00414F07"/>
    <w:rsid w:val="00415CB2"/>
    <w:rsid w:val="00417145"/>
    <w:rsid w:val="00421240"/>
    <w:rsid w:val="00424BFF"/>
    <w:rsid w:val="00426CF0"/>
    <w:rsid w:val="00433B7D"/>
    <w:rsid w:val="00434590"/>
    <w:rsid w:val="00437F40"/>
    <w:rsid w:val="00441BC8"/>
    <w:rsid w:val="00441CBE"/>
    <w:rsid w:val="004420C7"/>
    <w:rsid w:val="00446097"/>
    <w:rsid w:val="0045168A"/>
    <w:rsid w:val="0045521D"/>
    <w:rsid w:val="00455CDE"/>
    <w:rsid w:val="00463D45"/>
    <w:rsid w:val="0047187E"/>
    <w:rsid w:val="00471D2E"/>
    <w:rsid w:val="004738A9"/>
    <w:rsid w:val="004770AB"/>
    <w:rsid w:val="00485CC3"/>
    <w:rsid w:val="00485FC7"/>
    <w:rsid w:val="004862FB"/>
    <w:rsid w:val="00487E40"/>
    <w:rsid w:val="00492730"/>
    <w:rsid w:val="004938FA"/>
    <w:rsid w:val="00495AF9"/>
    <w:rsid w:val="004969F9"/>
    <w:rsid w:val="004A3B94"/>
    <w:rsid w:val="004A5946"/>
    <w:rsid w:val="004B6DEA"/>
    <w:rsid w:val="004C3A0D"/>
    <w:rsid w:val="004C48FA"/>
    <w:rsid w:val="004C5597"/>
    <w:rsid w:val="004C7A45"/>
    <w:rsid w:val="004D2769"/>
    <w:rsid w:val="004D2886"/>
    <w:rsid w:val="004D2E48"/>
    <w:rsid w:val="004D76EA"/>
    <w:rsid w:val="004E16A3"/>
    <w:rsid w:val="004E1E6B"/>
    <w:rsid w:val="004E1FC4"/>
    <w:rsid w:val="004E2EDC"/>
    <w:rsid w:val="004E3108"/>
    <w:rsid w:val="004E341A"/>
    <w:rsid w:val="004E53AF"/>
    <w:rsid w:val="004E666E"/>
    <w:rsid w:val="004F23E0"/>
    <w:rsid w:val="004F38AE"/>
    <w:rsid w:val="004F434C"/>
    <w:rsid w:val="004F4F85"/>
    <w:rsid w:val="00503FD6"/>
    <w:rsid w:val="00505058"/>
    <w:rsid w:val="005050AC"/>
    <w:rsid w:val="00510367"/>
    <w:rsid w:val="00512CE6"/>
    <w:rsid w:val="00514E88"/>
    <w:rsid w:val="00515213"/>
    <w:rsid w:val="00516409"/>
    <w:rsid w:val="00516BF6"/>
    <w:rsid w:val="00525065"/>
    <w:rsid w:val="0053025A"/>
    <w:rsid w:val="005319DA"/>
    <w:rsid w:val="00531C92"/>
    <w:rsid w:val="0053250E"/>
    <w:rsid w:val="005349D1"/>
    <w:rsid w:val="00535C4C"/>
    <w:rsid w:val="0053654E"/>
    <w:rsid w:val="00537961"/>
    <w:rsid w:val="0054258A"/>
    <w:rsid w:val="00543F0C"/>
    <w:rsid w:val="00544929"/>
    <w:rsid w:val="00545794"/>
    <w:rsid w:val="00550D72"/>
    <w:rsid w:val="00550E9F"/>
    <w:rsid w:val="00553E86"/>
    <w:rsid w:val="005613D2"/>
    <w:rsid w:val="00562F9E"/>
    <w:rsid w:val="00567A2D"/>
    <w:rsid w:val="00572D81"/>
    <w:rsid w:val="00580255"/>
    <w:rsid w:val="00580BDA"/>
    <w:rsid w:val="0058279F"/>
    <w:rsid w:val="00583255"/>
    <w:rsid w:val="005841E6"/>
    <w:rsid w:val="00591478"/>
    <w:rsid w:val="005922A1"/>
    <w:rsid w:val="005927F9"/>
    <w:rsid w:val="00593C82"/>
    <w:rsid w:val="0059685D"/>
    <w:rsid w:val="00596E3E"/>
    <w:rsid w:val="005970F3"/>
    <w:rsid w:val="005974FD"/>
    <w:rsid w:val="00597F13"/>
    <w:rsid w:val="005A3502"/>
    <w:rsid w:val="005A4F69"/>
    <w:rsid w:val="005A551A"/>
    <w:rsid w:val="005A5943"/>
    <w:rsid w:val="005B128E"/>
    <w:rsid w:val="005B3FC2"/>
    <w:rsid w:val="005B4EA6"/>
    <w:rsid w:val="005B67F2"/>
    <w:rsid w:val="005C171D"/>
    <w:rsid w:val="005C2211"/>
    <w:rsid w:val="005C2F40"/>
    <w:rsid w:val="005C5C2B"/>
    <w:rsid w:val="005D10BB"/>
    <w:rsid w:val="005D2158"/>
    <w:rsid w:val="005D2C99"/>
    <w:rsid w:val="005D33FD"/>
    <w:rsid w:val="005D3F13"/>
    <w:rsid w:val="005D4CE2"/>
    <w:rsid w:val="005E066A"/>
    <w:rsid w:val="005E0B83"/>
    <w:rsid w:val="005E29C0"/>
    <w:rsid w:val="005E5DC6"/>
    <w:rsid w:val="005E6CED"/>
    <w:rsid w:val="005E7B9E"/>
    <w:rsid w:val="005F0707"/>
    <w:rsid w:val="005F0F9A"/>
    <w:rsid w:val="005F35AA"/>
    <w:rsid w:val="005F60F5"/>
    <w:rsid w:val="00600A78"/>
    <w:rsid w:val="00600B3A"/>
    <w:rsid w:val="006016C3"/>
    <w:rsid w:val="00603666"/>
    <w:rsid w:val="00603D05"/>
    <w:rsid w:val="00603E11"/>
    <w:rsid w:val="00605DD3"/>
    <w:rsid w:val="00606490"/>
    <w:rsid w:val="00607D8F"/>
    <w:rsid w:val="00611E5A"/>
    <w:rsid w:val="0061605A"/>
    <w:rsid w:val="00620491"/>
    <w:rsid w:val="00623F05"/>
    <w:rsid w:val="00624A8A"/>
    <w:rsid w:val="0063144B"/>
    <w:rsid w:val="00632A1D"/>
    <w:rsid w:val="006350A8"/>
    <w:rsid w:val="006350B8"/>
    <w:rsid w:val="00635EE7"/>
    <w:rsid w:val="00637F63"/>
    <w:rsid w:val="00640FEC"/>
    <w:rsid w:val="00642908"/>
    <w:rsid w:val="00646DDC"/>
    <w:rsid w:val="00647A29"/>
    <w:rsid w:val="00653400"/>
    <w:rsid w:val="00654C9A"/>
    <w:rsid w:val="006555F4"/>
    <w:rsid w:val="0066232B"/>
    <w:rsid w:val="006645B7"/>
    <w:rsid w:val="00664878"/>
    <w:rsid w:val="00673127"/>
    <w:rsid w:val="006742E5"/>
    <w:rsid w:val="006764E1"/>
    <w:rsid w:val="006879AB"/>
    <w:rsid w:val="0069255E"/>
    <w:rsid w:val="00697092"/>
    <w:rsid w:val="006979B3"/>
    <w:rsid w:val="006A0221"/>
    <w:rsid w:val="006A1CD5"/>
    <w:rsid w:val="006A7BF1"/>
    <w:rsid w:val="006B4720"/>
    <w:rsid w:val="006B4CF2"/>
    <w:rsid w:val="006B51DF"/>
    <w:rsid w:val="006B56CE"/>
    <w:rsid w:val="006B5E48"/>
    <w:rsid w:val="006B63C4"/>
    <w:rsid w:val="006C0279"/>
    <w:rsid w:val="006C1B47"/>
    <w:rsid w:val="006C1E8C"/>
    <w:rsid w:val="006C204F"/>
    <w:rsid w:val="006C415D"/>
    <w:rsid w:val="006C446E"/>
    <w:rsid w:val="006C4D43"/>
    <w:rsid w:val="006C4FD0"/>
    <w:rsid w:val="006C6A12"/>
    <w:rsid w:val="006C6F94"/>
    <w:rsid w:val="006C7C3E"/>
    <w:rsid w:val="006D0C40"/>
    <w:rsid w:val="006D3F38"/>
    <w:rsid w:val="006E27D2"/>
    <w:rsid w:val="006E2EFB"/>
    <w:rsid w:val="006E31DF"/>
    <w:rsid w:val="006E3BFB"/>
    <w:rsid w:val="006E4A42"/>
    <w:rsid w:val="006E5C26"/>
    <w:rsid w:val="006E6D86"/>
    <w:rsid w:val="006F0961"/>
    <w:rsid w:val="006F17EF"/>
    <w:rsid w:val="006F228C"/>
    <w:rsid w:val="006F49C6"/>
    <w:rsid w:val="006F5028"/>
    <w:rsid w:val="006F53A0"/>
    <w:rsid w:val="00702295"/>
    <w:rsid w:val="007064CA"/>
    <w:rsid w:val="00710956"/>
    <w:rsid w:val="007158DE"/>
    <w:rsid w:val="0071634F"/>
    <w:rsid w:val="00716FE0"/>
    <w:rsid w:val="0071704E"/>
    <w:rsid w:val="00723E93"/>
    <w:rsid w:val="00724188"/>
    <w:rsid w:val="00724B29"/>
    <w:rsid w:val="00730CED"/>
    <w:rsid w:val="007352A1"/>
    <w:rsid w:val="0074011C"/>
    <w:rsid w:val="00741623"/>
    <w:rsid w:val="00742700"/>
    <w:rsid w:val="00745F6C"/>
    <w:rsid w:val="00746040"/>
    <w:rsid w:val="00754E36"/>
    <w:rsid w:val="007551EF"/>
    <w:rsid w:val="0075729C"/>
    <w:rsid w:val="007609BC"/>
    <w:rsid w:val="007618EC"/>
    <w:rsid w:val="00762BD8"/>
    <w:rsid w:val="00762E57"/>
    <w:rsid w:val="0076343B"/>
    <w:rsid w:val="007636CF"/>
    <w:rsid w:val="00763A6A"/>
    <w:rsid w:val="00766D47"/>
    <w:rsid w:val="00766F86"/>
    <w:rsid w:val="0076779E"/>
    <w:rsid w:val="00770EC0"/>
    <w:rsid w:val="00772DB2"/>
    <w:rsid w:val="00775223"/>
    <w:rsid w:val="00780562"/>
    <w:rsid w:val="00784C6C"/>
    <w:rsid w:val="00785D92"/>
    <w:rsid w:val="007907AD"/>
    <w:rsid w:val="00792C4C"/>
    <w:rsid w:val="00793150"/>
    <w:rsid w:val="007957E4"/>
    <w:rsid w:val="00797430"/>
    <w:rsid w:val="007A3C02"/>
    <w:rsid w:val="007A5C61"/>
    <w:rsid w:val="007B09B1"/>
    <w:rsid w:val="007B2643"/>
    <w:rsid w:val="007B36A5"/>
    <w:rsid w:val="007B4CE6"/>
    <w:rsid w:val="007B53A1"/>
    <w:rsid w:val="007B78BB"/>
    <w:rsid w:val="007B7A58"/>
    <w:rsid w:val="007C4AF5"/>
    <w:rsid w:val="007D0E45"/>
    <w:rsid w:val="007D2516"/>
    <w:rsid w:val="007D4014"/>
    <w:rsid w:val="007D45E0"/>
    <w:rsid w:val="007E1357"/>
    <w:rsid w:val="007E25A1"/>
    <w:rsid w:val="007E30B5"/>
    <w:rsid w:val="007E5509"/>
    <w:rsid w:val="007E65AF"/>
    <w:rsid w:val="007F5067"/>
    <w:rsid w:val="007F6E12"/>
    <w:rsid w:val="007F780B"/>
    <w:rsid w:val="007F7BD5"/>
    <w:rsid w:val="00800761"/>
    <w:rsid w:val="0080250C"/>
    <w:rsid w:val="00805370"/>
    <w:rsid w:val="008078E4"/>
    <w:rsid w:val="0081112D"/>
    <w:rsid w:val="0081169E"/>
    <w:rsid w:val="00814B2F"/>
    <w:rsid w:val="00815914"/>
    <w:rsid w:val="00822ABE"/>
    <w:rsid w:val="00823804"/>
    <w:rsid w:val="00824BEB"/>
    <w:rsid w:val="0083074C"/>
    <w:rsid w:val="008342B0"/>
    <w:rsid w:val="008407D3"/>
    <w:rsid w:val="008429CF"/>
    <w:rsid w:val="00845BE2"/>
    <w:rsid w:val="00846BD3"/>
    <w:rsid w:val="00847726"/>
    <w:rsid w:val="00856BE3"/>
    <w:rsid w:val="008608FB"/>
    <w:rsid w:val="00860CF1"/>
    <w:rsid w:val="00862035"/>
    <w:rsid w:val="00862A20"/>
    <w:rsid w:val="00864135"/>
    <w:rsid w:val="00870CD6"/>
    <w:rsid w:val="008744C8"/>
    <w:rsid w:val="00875D01"/>
    <w:rsid w:val="0088055B"/>
    <w:rsid w:val="00883E7F"/>
    <w:rsid w:val="00884795"/>
    <w:rsid w:val="00884CE9"/>
    <w:rsid w:val="008858A4"/>
    <w:rsid w:val="00887404"/>
    <w:rsid w:val="00891176"/>
    <w:rsid w:val="008A0B5D"/>
    <w:rsid w:val="008A12CA"/>
    <w:rsid w:val="008A148D"/>
    <w:rsid w:val="008A3AA6"/>
    <w:rsid w:val="008A7273"/>
    <w:rsid w:val="008A794F"/>
    <w:rsid w:val="008B2AEC"/>
    <w:rsid w:val="008B67CF"/>
    <w:rsid w:val="008B6B3D"/>
    <w:rsid w:val="008B6F7B"/>
    <w:rsid w:val="008C170D"/>
    <w:rsid w:val="008C2258"/>
    <w:rsid w:val="008C2EDF"/>
    <w:rsid w:val="008C5EF4"/>
    <w:rsid w:val="008D29E4"/>
    <w:rsid w:val="008D4871"/>
    <w:rsid w:val="008D51D5"/>
    <w:rsid w:val="008D71B2"/>
    <w:rsid w:val="008E0DA9"/>
    <w:rsid w:val="008E1BC0"/>
    <w:rsid w:val="008E1BC7"/>
    <w:rsid w:val="008E278D"/>
    <w:rsid w:val="008E7271"/>
    <w:rsid w:val="008F155E"/>
    <w:rsid w:val="00901840"/>
    <w:rsid w:val="00901C8C"/>
    <w:rsid w:val="00901CD2"/>
    <w:rsid w:val="00902E54"/>
    <w:rsid w:val="009031B1"/>
    <w:rsid w:val="009037CE"/>
    <w:rsid w:val="00904569"/>
    <w:rsid w:val="0090484B"/>
    <w:rsid w:val="00910B3C"/>
    <w:rsid w:val="009208D1"/>
    <w:rsid w:val="00924C6D"/>
    <w:rsid w:val="009250C4"/>
    <w:rsid w:val="009265C9"/>
    <w:rsid w:val="0093099F"/>
    <w:rsid w:val="00932A52"/>
    <w:rsid w:val="00935416"/>
    <w:rsid w:val="009366CC"/>
    <w:rsid w:val="00937F71"/>
    <w:rsid w:val="009402B0"/>
    <w:rsid w:val="009419B2"/>
    <w:rsid w:val="00942ADE"/>
    <w:rsid w:val="00944568"/>
    <w:rsid w:val="00951A47"/>
    <w:rsid w:val="009535F7"/>
    <w:rsid w:val="00953BC7"/>
    <w:rsid w:val="00955E84"/>
    <w:rsid w:val="00956173"/>
    <w:rsid w:val="00963C6F"/>
    <w:rsid w:val="00964381"/>
    <w:rsid w:val="009652A0"/>
    <w:rsid w:val="0096604B"/>
    <w:rsid w:val="00966C10"/>
    <w:rsid w:val="00971283"/>
    <w:rsid w:val="009721B6"/>
    <w:rsid w:val="0097321A"/>
    <w:rsid w:val="00973384"/>
    <w:rsid w:val="00974816"/>
    <w:rsid w:val="00974B17"/>
    <w:rsid w:val="00974C1D"/>
    <w:rsid w:val="009750CA"/>
    <w:rsid w:val="00984088"/>
    <w:rsid w:val="009867B7"/>
    <w:rsid w:val="009901E7"/>
    <w:rsid w:val="00990C29"/>
    <w:rsid w:val="00991BD2"/>
    <w:rsid w:val="009A448A"/>
    <w:rsid w:val="009A700A"/>
    <w:rsid w:val="009A73FD"/>
    <w:rsid w:val="009B0365"/>
    <w:rsid w:val="009B2764"/>
    <w:rsid w:val="009B5A18"/>
    <w:rsid w:val="009B7C1A"/>
    <w:rsid w:val="009C6D28"/>
    <w:rsid w:val="009C76A9"/>
    <w:rsid w:val="009C7A1C"/>
    <w:rsid w:val="009C7DF7"/>
    <w:rsid w:val="009D1AD4"/>
    <w:rsid w:val="009D5A90"/>
    <w:rsid w:val="009D76E2"/>
    <w:rsid w:val="009E1F44"/>
    <w:rsid w:val="009E2052"/>
    <w:rsid w:val="009E2DCE"/>
    <w:rsid w:val="009E482A"/>
    <w:rsid w:val="009E4EEA"/>
    <w:rsid w:val="009E7002"/>
    <w:rsid w:val="009E7CE5"/>
    <w:rsid w:val="009E7D1B"/>
    <w:rsid w:val="009F05E4"/>
    <w:rsid w:val="009F0F36"/>
    <w:rsid w:val="009F4793"/>
    <w:rsid w:val="00A0557F"/>
    <w:rsid w:val="00A0702A"/>
    <w:rsid w:val="00A07B09"/>
    <w:rsid w:val="00A106C5"/>
    <w:rsid w:val="00A11DBF"/>
    <w:rsid w:val="00A1288B"/>
    <w:rsid w:val="00A13531"/>
    <w:rsid w:val="00A13B86"/>
    <w:rsid w:val="00A169D2"/>
    <w:rsid w:val="00A17DB0"/>
    <w:rsid w:val="00A22C17"/>
    <w:rsid w:val="00A22FE9"/>
    <w:rsid w:val="00A26F95"/>
    <w:rsid w:val="00A311A1"/>
    <w:rsid w:val="00A31201"/>
    <w:rsid w:val="00A3139C"/>
    <w:rsid w:val="00A32D01"/>
    <w:rsid w:val="00A33BFB"/>
    <w:rsid w:val="00A364C7"/>
    <w:rsid w:val="00A406CB"/>
    <w:rsid w:val="00A4439E"/>
    <w:rsid w:val="00A44770"/>
    <w:rsid w:val="00A45988"/>
    <w:rsid w:val="00A469FB"/>
    <w:rsid w:val="00A47A21"/>
    <w:rsid w:val="00A5157A"/>
    <w:rsid w:val="00A54A4C"/>
    <w:rsid w:val="00A55EA6"/>
    <w:rsid w:val="00A56A90"/>
    <w:rsid w:val="00A60E72"/>
    <w:rsid w:val="00A630BE"/>
    <w:rsid w:val="00A64D8D"/>
    <w:rsid w:val="00A653C8"/>
    <w:rsid w:val="00A6606B"/>
    <w:rsid w:val="00A71EC6"/>
    <w:rsid w:val="00A72EA3"/>
    <w:rsid w:val="00A74234"/>
    <w:rsid w:val="00A75818"/>
    <w:rsid w:val="00A76D3E"/>
    <w:rsid w:val="00A81E5F"/>
    <w:rsid w:val="00A835B2"/>
    <w:rsid w:val="00A84359"/>
    <w:rsid w:val="00A84A92"/>
    <w:rsid w:val="00A851BE"/>
    <w:rsid w:val="00A906EA"/>
    <w:rsid w:val="00A95234"/>
    <w:rsid w:val="00A9683F"/>
    <w:rsid w:val="00AA2FE1"/>
    <w:rsid w:val="00AA3C05"/>
    <w:rsid w:val="00AB17CB"/>
    <w:rsid w:val="00AB1B65"/>
    <w:rsid w:val="00AC013A"/>
    <w:rsid w:val="00AC2AD6"/>
    <w:rsid w:val="00AC4DB7"/>
    <w:rsid w:val="00AC55D1"/>
    <w:rsid w:val="00AC7991"/>
    <w:rsid w:val="00AD169B"/>
    <w:rsid w:val="00AD1A74"/>
    <w:rsid w:val="00AD1EAA"/>
    <w:rsid w:val="00AD3816"/>
    <w:rsid w:val="00AD5216"/>
    <w:rsid w:val="00AD5476"/>
    <w:rsid w:val="00AD5633"/>
    <w:rsid w:val="00AD6D80"/>
    <w:rsid w:val="00AD72E9"/>
    <w:rsid w:val="00AE0208"/>
    <w:rsid w:val="00AE208A"/>
    <w:rsid w:val="00AE3D57"/>
    <w:rsid w:val="00AE4512"/>
    <w:rsid w:val="00AE4BC4"/>
    <w:rsid w:val="00AE5C4B"/>
    <w:rsid w:val="00AE5F7E"/>
    <w:rsid w:val="00AE7AE5"/>
    <w:rsid w:val="00AF1B7D"/>
    <w:rsid w:val="00AF1DD5"/>
    <w:rsid w:val="00AF2473"/>
    <w:rsid w:val="00AF538F"/>
    <w:rsid w:val="00AF74BC"/>
    <w:rsid w:val="00B053E9"/>
    <w:rsid w:val="00B06FEC"/>
    <w:rsid w:val="00B07077"/>
    <w:rsid w:val="00B10E23"/>
    <w:rsid w:val="00B11BEE"/>
    <w:rsid w:val="00B12B1C"/>
    <w:rsid w:val="00B1694E"/>
    <w:rsid w:val="00B16AFC"/>
    <w:rsid w:val="00B20693"/>
    <w:rsid w:val="00B22883"/>
    <w:rsid w:val="00B22B8D"/>
    <w:rsid w:val="00B26DFF"/>
    <w:rsid w:val="00B31E7C"/>
    <w:rsid w:val="00B36113"/>
    <w:rsid w:val="00B371B9"/>
    <w:rsid w:val="00B379B0"/>
    <w:rsid w:val="00B456E3"/>
    <w:rsid w:val="00B46790"/>
    <w:rsid w:val="00B53282"/>
    <w:rsid w:val="00B53FDF"/>
    <w:rsid w:val="00B541C9"/>
    <w:rsid w:val="00B5548B"/>
    <w:rsid w:val="00B56212"/>
    <w:rsid w:val="00B60881"/>
    <w:rsid w:val="00B60F10"/>
    <w:rsid w:val="00B6264B"/>
    <w:rsid w:val="00B63E9A"/>
    <w:rsid w:val="00B642F5"/>
    <w:rsid w:val="00B66841"/>
    <w:rsid w:val="00B72D78"/>
    <w:rsid w:val="00B73E4C"/>
    <w:rsid w:val="00B76449"/>
    <w:rsid w:val="00B82EB0"/>
    <w:rsid w:val="00B848CA"/>
    <w:rsid w:val="00B861E9"/>
    <w:rsid w:val="00B900DF"/>
    <w:rsid w:val="00B90F8C"/>
    <w:rsid w:val="00B93ECD"/>
    <w:rsid w:val="00B9445B"/>
    <w:rsid w:val="00B94A6F"/>
    <w:rsid w:val="00B94C4E"/>
    <w:rsid w:val="00BA39F6"/>
    <w:rsid w:val="00BA4B30"/>
    <w:rsid w:val="00BA71EA"/>
    <w:rsid w:val="00BB0E6D"/>
    <w:rsid w:val="00BB42AB"/>
    <w:rsid w:val="00BB76B6"/>
    <w:rsid w:val="00BC00E5"/>
    <w:rsid w:val="00BC1A7C"/>
    <w:rsid w:val="00BC2F96"/>
    <w:rsid w:val="00BC30B6"/>
    <w:rsid w:val="00BC74C0"/>
    <w:rsid w:val="00BD589E"/>
    <w:rsid w:val="00BD77B6"/>
    <w:rsid w:val="00BD79CC"/>
    <w:rsid w:val="00BE3837"/>
    <w:rsid w:val="00BF164E"/>
    <w:rsid w:val="00BF2798"/>
    <w:rsid w:val="00BF59AA"/>
    <w:rsid w:val="00BF64DA"/>
    <w:rsid w:val="00BF6737"/>
    <w:rsid w:val="00BF7382"/>
    <w:rsid w:val="00C0080A"/>
    <w:rsid w:val="00C01ACA"/>
    <w:rsid w:val="00C02D63"/>
    <w:rsid w:val="00C0529F"/>
    <w:rsid w:val="00C06628"/>
    <w:rsid w:val="00C10EF5"/>
    <w:rsid w:val="00C16090"/>
    <w:rsid w:val="00C20676"/>
    <w:rsid w:val="00C20B96"/>
    <w:rsid w:val="00C22CEF"/>
    <w:rsid w:val="00C22D86"/>
    <w:rsid w:val="00C24A27"/>
    <w:rsid w:val="00C24F13"/>
    <w:rsid w:val="00C27421"/>
    <w:rsid w:val="00C3342D"/>
    <w:rsid w:val="00C34261"/>
    <w:rsid w:val="00C34666"/>
    <w:rsid w:val="00C36BE6"/>
    <w:rsid w:val="00C407B5"/>
    <w:rsid w:val="00C40EEF"/>
    <w:rsid w:val="00C41F63"/>
    <w:rsid w:val="00C432E7"/>
    <w:rsid w:val="00C43844"/>
    <w:rsid w:val="00C47E7A"/>
    <w:rsid w:val="00C52279"/>
    <w:rsid w:val="00C52B44"/>
    <w:rsid w:val="00C57AEB"/>
    <w:rsid w:val="00C60946"/>
    <w:rsid w:val="00C62729"/>
    <w:rsid w:val="00C64723"/>
    <w:rsid w:val="00C71359"/>
    <w:rsid w:val="00C73FC6"/>
    <w:rsid w:val="00C75E73"/>
    <w:rsid w:val="00C76920"/>
    <w:rsid w:val="00C81CB6"/>
    <w:rsid w:val="00C82467"/>
    <w:rsid w:val="00C834A9"/>
    <w:rsid w:val="00C85134"/>
    <w:rsid w:val="00C90167"/>
    <w:rsid w:val="00C91196"/>
    <w:rsid w:val="00C95A84"/>
    <w:rsid w:val="00C96FC0"/>
    <w:rsid w:val="00C97198"/>
    <w:rsid w:val="00CA0277"/>
    <w:rsid w:val="00CA1432"/>
    <w:rsid w:val="00CA1E59"/>
    <w:rsid w:val="00CA3CE1"/>
    <w:rsid w:val="00CA59BA"/>
    <w:rsid w:val="00CB0139"/>
    <w:rsid w:val="00CB0FA2"/>
    <w:rsid w:val="00CB1296"/>
    <w:rsid w:val="00CB796E"/>
    <w:rsid w:val="00CC34FF"/>
    <w:rsid w:val="00CC4EF1"/>
    <w:rsid w:val="00CC68B2"/>
    <w:rsid w:val="00CD0517"/>
    <w:rsid w:val="00CD3D50"/>
    <w:rsid w:val="00CD4B60"/>
    <w:rsid w:val="00CD4BE9"/>
    <w:rsid w:val="00CD7406"/>
    <w:rsid w:val="00CE172D"/>
    <w:rsid w:val="00CE1861"/>
    <w:rsid w:val="00CE3808"/>
    <w:rsid w:val="00CE713C"/>
    <w:rsid w:val="00CF0012"/>
    <w:rsid w:val="00CF12A2"/>
    <w:rsid w:val="00CF200E"/>
    <w:rsid w:val="00CF2DF9"/>
    <w:rsid w:val="00CF6D51"/>
    <w:rsid w:val="00D00914"/>
    <w:rsid w:val="00D009FC"/>
    <w:rsid w:val="00D022DA"/>
    <w:rsid w:val="00D050BC"/>
    <w:rsid w:val="00D07571"/>
    <w:rsid w:val="00D10E66"/>
    <w:rsid w:val="00D112DA"/>
    <w:rsid w:val="00D11A8B"/>
    <w:rsid w:val="00D122A6"/>
    <w:rsid w:val="00D23042"/>
    <w:rsid w:val="00D23972"/>
    <w:rsid w:val="00D24E0B"/>
    <w:rsid w:val="00D27562"/>
    <w:rsid w:val="00D4021B"/>
    <w:rsid w:val="00D40406"/>
    <w:rsid w:val="00D409D2"/>
    <w:rsid w:val="00D409FD"/>
    <w:rsid w:val="00D41843"/>
    <w:rsid w:val="00D436F2"/>
    <w:rsid w:val="00D44B74"/>
    <w:rsid w:val="00D45410"/>
    <w:rsid w:val="00D4598D"/>
    <w:rsid w:val="00D46094"/>
    <w:rsid w:val="00D46C75"/>
    <w:rsid w:val="00D47C51"/>
    <w:rsid w:val="00D51611"/>
    <w:rsid w:val="00D612E9"/>
    <w:rsid w:val="00D636D3"/>
    <w:rsid w:val="00D6783B"/>
    <w:rsid w:val="00D67C69"/>
    <w:rsid w:val="00D70E27"/>
    <w:rsid w:val="00D712C4"/>
    <w:rsid w:val="00D71402"/>
    <w:rsid w:val="00D7258C"/>
    <w:rsid w:val="00D80847"/>
    <w:rsid w:val="00D810EB"/>
    <w:rsid w:val="00D8751F"/>
    <w:rsid w:val="00D9491B"/>
    <w:rsid w:val="00D9769B"/>
    <w:rsid w:val="00DA3BEB"/>
    <w:rsid w:val="00DA5FD3"/>
    <w:rsid w:val="00DB1298"/>
    <w:rsid w:val="00DB2411"/>
    <w:rsid w:val="00DB42C0"/>
    <w:rsid w:val="00DB4A78"/>
    <w:rsid w:val="00DB598A"/>
    <w:rsid w:val="00DB6C8B"/>
    <w:rsid w:val="00DC0D17"/>
    <w:rsid w:val="00DC2B67"/>
    <w:rsid w:val="00DC4864"/>
    <w:rsid w:val="00DC5DC2"/>
    <w:rsid w:val="00DC5E87"/>
    <w:rsid w:val="00DC7633"/>
    <w:rsid w:val="00DD38CF"/>
    <w:rsid w:val="00DE4A9C"/>
    <w:rsid w:val="00DE5827"/>
    <w:rsid w:val="00DE5BF0"/>
    <w:rsid w:val="00DE7A7B"/>
    <w:rsid w:val="00DF0D07"/>
    <w:rsid w:val="00DF4CC5"/>
    <w:rsid w:val="00E00390"/>
    <w:rsid w:val="00E01E65"/>
    <w:rsid w:val="00E04C3E"/>
    <w:rsid w:val="00E07832"/>
    <w:rsid w:val="00E11256"/>
    <w:rsid w:val="00E12DA3"/>
    <w:rsid w:val="00E14B09"/>
    <w:rsid w:val="00E1545F"/>
    <w:rsid w:val="00E16738"/>
    <w:rsid w:val="00E16A0D"/>
    <w:rsid w:val="00E16E9F"/>
    <w:rsid w:val="00E16FF6"/>
    <w:rsid w:val="00E20983"/>
    <w:rsid w:val="00E246D8"/>
    <w:rsid w:val="00E27A9B"/>
    <w:rsid w:val="00E33F49"/>
    <w:rsid w:val="00E34A94"/>
    <w:rsid w:val="00E36785"/>
    <w:rsid w:val="00E4574B"/>
    <w:rsid w:val="00E45CD4"/>
    <w:rsid w:val="00E46339"/>
    <w:rsid w:val="00E50400"/>
    <w:rsid w:val="00E551A4"/>
    <w:rsid w:val="00E56156"/>
    <w:rsid w:val="00E57E09"/>
    <w:rsid w:val="00E6038F"/>
    <w:rsid w:val="00E6111E"/>
    <w:rsid w:val="00E61F86"/>
    <w:rsid w:val="00E61F98"/>
    <w:rsid w:val="00E64C71"/>
    <w:rsid w:val="00E67BD2"/>
    <w:rsid w:val="00E70BF8"/>
    <w:rsid w:val="00E747B2"/>
    <w:rsid w:val="00E75451"/>
    <w:rsid w:val="00E76730"/>
    <w:rsid w:val="00E770AC"/>
    <w:rsid w:val="00E8161C"/>
    <w:rsid w:val="00E825C3"/>
    <w:rsid w:val="00E84260"/>
    <w:rsid w:val="00E84BF0"/>
    <w:rsid w:val="00E862AA"/>
    <w:rsid w:val="00E876D6"/>
    <w:rsid w:val="00E877F8"/>
    <w:rsid w:val="00E9078C"/>
    <w:rsid w:val="00E91CA7"/>
    <w:rsid w:val="00E91EF6"/>
    <w:rsid w:val="00E94A66"/>
    <w:rsid w:val="00E953C4"/>
    <w:rsid w:val="00E95986"/>
    <w:rsid w:val="00E96C15"/>
    <w:rsid w:val="00EA144D"/>
    <w:rsid w:val="00EA2D0D"/>
    <w:rsid w:val="00EB0C48"/>
    <w:rsid w:val="00EB21E4"/>
    <w:rsid w:val="00EB658F"/>
    <w:rsid w:val="00EB79F7"/>
    <w:rsid w:val="00EB7D47"/>
    <w:rsid w:val="00EC04AB"/>
    <w:rsid w:val="00EC1AF2"/>
    <w:rsid w:val="00EC3602"/>
    <w:rsid w:val="00EC48E4"/>
    <w:rsid w:val="00EC5845"/>
    <w:rsid w:val="00EC6319"/>
    <w:rsid w:val="00EC750C"/>
    <w:rsid w:val="00ED297A"/>
    <w:rsid w:val="00ED3207"/>
    <w:rsid w:val="00ED4A9F"/>
    <w:rsid w:val="00ED4FFC"/>
    <w:rsid w:val="00ED595C"/>
    <w:rsid w:val="00ED737F"/>
    <w:rsid w:val="00ED7683"/>
    <w:rsid w:val="00EE1226"/>
    <w:rsid w:val="00EE2A1F"/>
    <w:rsid w:val="00EE5BBE"/>
    <w:rsid w:val="00EF100C"/>
    <w:rsid w:val="00EF11C0"/>
    <w:rsid w:val="00EF140F"/>
    <w:rsid w:val="00EF18E1"/>
    <w:rsid w:val="00EF4810"/>
    <w:rsid w:val="00EF6E49"/>
    <w:rsid w:val="00F003B5"/>
    <w:rsid w:val="00F0590B"/>
    <w:rsid w:val="00F07990"/>
    <w:rsid w:val="00F10217"/>
    <w:rsid w:val="00F13CB3"/>
    <w:rsid w:val="00F166AE"/>
    <w:rsid w:val="00F167FE"/>
    <w:rsid w:val="00F219E5"/>
    <w:rsid w:val="00F22196"/>
    <w:rsid w:val="00F2309E"/>
    <w:rsid w:val="00F239E9"/>
    <w:rsid w:val="00F24AE7"/>
    <w:rsid w:val="00F24D0E"/>
    <w:rsid w:val="00F32742"/>
    <w:rsid w:val="00F32AC8"/>
    <w:rsid w:val="00F36402"/>
    <w:rsid w:val="00F4071B"/>
    <w:rsid w:val="00F40E77"/>
    <w:rsid w:val="00F40F70"/>
    <w:rsid w:val="00F4203A"/>
    <w:rsid w:val="00F44D1F"/>
    <w:rsid w:val="00F45D07"/>
    <w:rsid w:val="00F464C3"/>
    <w:rsid w:val="00F46A20"/>
    <w:rsid w:val="00F478B9"/>
    <w:rsid w:val="00F51A31"/>
    <w:rsid w:val="00F51B9D"/>
    <w:rsid w:val="00F534F6"/>
    <w:rsid w:val="00F550F4"/>
    <w:rsid w:val="00F551E9"/>
    <w:rsid w:val="00F60382"/>
    <w:rsid w:val="00F6146C"/>
    <w:rsid w:val="00F6162A"/>
    <w:rsid w:val="00F62413"/>
    <w:rsid w:val="00F64810"/>
    <w:rsid w:val="00F64B92"/>
    <w:rsid w:val="00F653C4"/>
    <w:rsid w:val="00F6593C"/>
    <w:rsid w:val="00F67E14"/>
    <w:rsid w:val="00F75FB4"/>
    <w:rsid w:val="00F87C9B"/>
    <w:rsid w:val="00F91763"/>
    <w:rsid w:val="00F92F7B"/>
    <w:rsid w:val="00F94636"/>
    <w:rsid w:val="00F97B87"/>
    <w:rsid w:val="00FA0FBA"/>
    <w:rsid w:val="00FA3FBE"/>
    <w:rsid w:val="00FB0027"/>
    <w:rsid w:val="00FB0401"/>
    <w:rsid w:val="00FB4B98"/>
    <w:rsid w:val="00FB54FF"/>
    <w:rsid w:val="00FB60AA"/>
    <w:rsid w:val="00FB669F"/>
    <w:rsid w:val="00FC1B01"/>
    <w:rsid w:val="00FC24A1"/>
    <w:rsid w:val="00FC2539"/>
    <w:rsid w:val="00FC266C"/>
    <w:rsid w:val="00FC2F76"/>
    <w:rsid w:val="00FC636F"/>
    <w:rsid w:val="00FC7656"/>
    <w:rsid w:val="00FD0E21"/>
    <w:rsid w:val="00FD436D"/>
    <w:rsid w:val="00FE0D7A"/>
    <w:rsid w:val="00FE1E94"/>
    <w:rsid w:val="00FE207A"/>
    <w:rsid w:val="00FE24EC"/>
    <w:rsid w:val="00FE3448"/>
    <w:rsid w:val="00FE36F4"/>
    <w:rsid w:val="00FE37B2"/>
    <w:rsid w:val="00FE3C03"/>
    <w:rsid w:val="00FE4428"/>
    <w:rsid w:val="00FF0E14"/>
    <w:rsid w:val="00FF1BA2"/>
    <w:rsid w:val="00FF1F53"/>
    <w:rsid w:val="00FF34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nhideWhenUsed="0"/>
    <w:lsdException w:name="endnote text" w:uiPriority="0"/>
    <w:lsdException w:name="Title" w:locked="1" w:semiHidden="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Body Text 2" w:locked="1" w:semiHidden="0" w:unhideWhenUsed="0"/>
    <w:lsdException w:name="Body Text Indent 2" w:locked="1" w:semiHidden="0" w:unhideWhenUsed="0"/>
    <w:lsdException w:name="Body Text Indent 3" w:locked="1" w:semiHidden="0" w:unhideWhenUsed="0"/>
    <w:lsdException w:name="Strong" w:locked="1" w:semiHidden="0" w:uiPriority="0" w:unhideWhenUsed="0" w:qFormat="1"/>
    <w:lsdException w:name="Emphasis" w:locked="1" w:semiHidden="0" w:uiPriority="0" w:unhideWhenUsed="0" w:qFormat="1"/>
    <w:lsdException w:name="Balloo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F7E"/>
    <w:rPr>
      <w:rFonts w:ascii="Times New Roman" w:eastAsia="Times New Roman" w:hAnsi="Times New Roman"/>
    </w:rPr>
  </w:style>
  <w:style w:type="paragraph" w:styleId="1">
    <w:name w:val="heading 1"/>
    <w:basedOn w:val="a"/>
    <w:next w:val="a"/>
    <w:link w:val="10"/>
    <w:uiPriority w:val="99"/>
    <w:qFormat/>
    <w:rsid w:val="00344F7E"/>
    <w:pPr>
      <w:keepNext/>
      <w:outlineLvl w:val="0"/>
    </w:pPr>
    <w:rPr>
      <w:sz w:val="28"/>
    </w:rPr>
  </w:style>
  <w:style w:type="paragraph" w:styleId="2">
    <w:name w:val="heading 2"/>
    <w:basedOn w:val="a"/>
    <w:next w:val="a"/>
    <w:link w:val="20"/>
    <w:uiPriority w:val="99"/>
    <w:qFormat/>
    <w:rsid w:val="00344F7E"/>
    <w:pPr>
      <w:keepNext/>
      <w:jc w:val="cente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44F7E"/>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344F7E"/>
    <w:rPr>
      <w:rFonts w:ascii="Times New Roman" w:hAnsi="Times New Roman" w:cs="Times New Roman"/>
      <w:sz w:val="20"/>
      <w:szCs w:val="20"/>
      <w:lang w:eastAsia="ru-RU"/>
    </w:rPr>
  </w:style>
  <w:style w:type="paragraph" w:styleId="a3">
    <w:name w:val="Body Text"/>
    <w:basedOn w:val="a"/>
    <w:link w:val="a4"/>
    <w:uiPriority w:val="99"/>
    <w:rsid w:val="00344F7E"/>
    <w:pPr>
      <w:tabs>
        <w:tab w:val="left" w:pos="3261"/>
      </w:tabs>
      <w:jc w:val="center"/>
    </w:pPr>
    <w:rPr>
      <w:b/>
      <w:sz w:val="28"/>
    </w:rPr>
  </w:style>
  <w:style w:type="character" w:customStyle="1" w:styleId="a4">
    <w:name w:val="Основной текст Знак"/>
    <w:basedOn w:val="a0"/>
    <w:link w:val="a3"/>
    <w:uiPriority w:val="99"/>
    <w:locked/>
    <w:rsid w:val="00344F7E"/>
    <w:rPr>
      <w:rFonts w:ascii="Times New Roman" w:hAnsi="Times New Roman" w:cs="Times New Roman"/>
      <w:b/>
      <w:sz w:val="20"/>
      <w:szCs w:val="20"/>
      <w:lang w:eastAsia="ru-RU"/>
    </w:rPr>
  </w:style>
  <w:style w:type="paragraph" w:styleId="a5">
    <w:name w:val="footer"/>
    <w:basedOn w:val="a"/>
    <w:link w:val="a6"/>
    <w:uiPriority w:val="99"/>
    <w:rsid w:val="00344F7E"/>
    <w:pPr>
      <w:tabs>
        <w:tab w:val="center" w:pos="4677"/>
        <w:tab w:val="right" w:pos="9355"/>
      </w:tabs>
    </w:pPr>
  </w:style>
  <w:style w:type="character" w:customStyle="1" w:styleId="a6">
    <w:name w:val="Нижний колонтитул Знак"/>
    <w:basedOn w:val="a0"/>
    <w:link w:val="a5"/>
    <w:uiPriority w:val="99"/>
    <w:locked/>
    <w:rsid w:val="00344F7E"/>
    <w:rPr>
      <w:rFonts w:ascii="Times New Roman" w:hAnsi="Times New Roman" w:cs="Times New Roman"/>
      <w:sz w:val="20"/>
      <w:szCs w:val="20"/>
      <w:lang w:eastAsia="ru-RU"/>
    </w:rPr>
  </w:style>
  <w:style w:type="character" w:styleId="a7">
    <w:name w:val="page number"/>
    <w:basedOn w:val="a0"/>
    <w:uiPriority w:val="99"/>
    <w:rsid w:val="00344F7E"/>
    <w:rPr>
      <w:rFonts w:cs="Times New Roman"/>
    </w:rPr>
  </w:style>
  <w:style w:type="paragraph" w:styleId="21">
    <w:name w:val="Body Text 2"/>
    <w:basedOn w:val="a"/>
    <w:link w:val="22"/>
    <w:uiPriority w:val="99"/>
    <w:rsid w:val="00344F7E"/>
    <w:pPr>
      <w:spacing w:after="120" w:line="480" w:lineRule="auto"/>
    </w:pPr>
  </w:style>
  <w:style w:type="character" w:customStyle="1" w:styleId="22">
    <w:name w:val="Основной текст 2 Знак"/>
    <w:basedOn w:val="a0"/>
    <w:link w:val="21"/>
    <w:uiPriority w:val="99"/>
    <w:locked/>
    <w:rsid w:val="00344F7E"/>
    <w:rPr>
      <w:rFonts w:ascii="Times New Roman" w:hAnsi="Times New Roman" w:cs="Times New Roman"/>
      <w:sz w:val="20"/>
      <w:szCs w:val="20"/>
      <w:lang w:eastAsia="ru-RU"/>
    </w:rPr>
  </w:style>
  <w:style w:type="paragraph" w:styleId="a8">
    <w:name w:val="Body Text Indent"/>
    <w:basedOn w:val="a"/>
    <w:link w:val="a9"/>
    <w:uiPriority w:val="99"/>
    <w:rsid w:val="00344F7E"/>
    <w:pPr>
      <w:spacing w:after="120"/>
      <w:ind w:left="283"/>
    </w:pPr>
    <w:rPr>
      <w:sz w:val="24"/>
      <w:szCs w:val="24"/>
    </w:rPr>
  </w:style>
  <w:style w:type="character" w:customStyle="1" w:styleId="a9">
    <w:name w:val="Основной текст с отступом Знак"/>
    <w:basedOn w:val="a0"/>
    <w:link w:val="a8"/>
    <w:uiPriority w:val="99"/>
    <w:locked/>
    <w:rsid w:val="00344F7E"/>
    <w:rPr>
      <w:rFonts w:ascii="Times New Roman" w:hAnsi="Times New Roman" w:cs="Times New Roman"/>
      <w:sz w:val="24"/>
      <w:szCs w:val="24"/>
      <w:lang w:eastAsia="ru-RU"/>
    </w:rPr>
  </w:style>
  <w:style w:type="paragraph" w:styleId="aa">
    <w:name w:val="Balloon Text"/>
    <w:basedOn w:val="a"/>
    <w:link w:val="ab"/>
    <w:uiPriority w:val="99"/>
    <w:rsid w:val="00344F7E"/>
    <w:rPr>
      <w:rFonts w:ascii="Tahoma" w:hAnsi="Tahoma" w:cs="Tahoma"/>
      <w:sz w:val="16"/>
      <w:szCs w:val="16"/>
    </w:rPr>
  </w:style>
  <w:style w:type="character" w:customStyle="1" w:styleId="ab">
    <w:name w:val="Текст выноски Знак"/>
    <w:basedOn w:val="a0"/>
    <w:link w:val="aa"/>
    <w:uiPriority w:val="99"/>
    <w:locked/>
    <w:rsid w:val="00344F7E"/>
    <w:rPr>
      <w:rFonts w:ascii="Tahoma" w:hAnsi="Tahoma" w:cs="Tahoma"/>
      <w:sz w:val="16"/>
      <w:szCs w:val="16"/>
      <w:lang w:eastAsia="ru-RU"/>
    </w:rPr>
  </w:style>
  <w:style w:type="paragraph" w:styleId="3">
    <w:name w:val="Body Text Indent 3"/>
    <w:basedOn w:val="a"/>
    <w:link w:val="30"/>
    <w:uiPriority w:val="99"/>
    <w:rsid w:val="00344F7E"/>
    <w:pPr>
      <w:spacing w:after="120"/>
      <w:ind w:left="283"/>
    </w:pPr>
    <w:rPr>
      <w:sz w:val="16"/>
      <w:szCs w:val="16"/>
    </w:rPr>
  </w:style>
  <w:style w:type="character" w:customStyle="1" w:styleId="30">
    <w:name w:val="Основной текст с отступом 3 Знак"/>
    <w:basedOn w:val="a0"/>
    <w:link w:val="3"/>
    <w:uiPriority w:val="99"/>
    <w:locked/>
    <w:rsid w:val="00344F7E"/>
    <w:rPr>
      <w:rFonts w:ascii="Times New Roman" w:hAnsi="Times New Roman" w:cs="Times New Roman"/>
      <w:sz w:val="16"/>
      <w:szCs w:val="16"/>
      <w:lang w:eastAsia="ru-RU"/>
    </w:rPr>
  </w:style>
  <w:style w:type="paragraph" w:styleId="ac">
    <w:name w:val="header"/>
    <w:basedOn w:val="a"/>
    <w:link w:val="ad"/>
    <w:uiPriority w:val="99"/>
    <w:rsid w:val="00344F7E"/>
    <w:pPr>
      <w:tabs>
        <w:tab w:val="center" w:pos="4677"/>
        <w:tab w:val="right" w:pos="9355"/>
      </w:tabs>
    </w:pPr>
    <w:rPr>
      <w:sz w:val="24"/>
      <w:szCs w:val="24"/>
    </w:rPr>
  </w:style>
  <w:style w:type="character" w:customStyle="1" w:styleId="ad">
    <w:name w:val="Верхний колонтитул Знак"/>
    <w:basedOn w:val="a0"/>
    <w:link w:val="ac"/>
    <w:uiPriority w:val="99"/>
    <w:locked/>
    <w:rsid w:val="00344F7E"/>
    <w:rPr>
      <w:rFonts w:ascii="Times New Roman" w:hAnsi="Times New Roman" w:cs="Times New Roman"/>
      <w:sz w:val="24"/>
      <w:szCs w:val="24"/>
      <w:lang w:eastAsia="ru-RU"/>
    </w:rPr>
  </w:style>
  <w:style w:type="character" w:customStyle="1" w:styleId="ae">
    <w:name w:val="Рис_подпись"/>
    <w:basedOn w:val="a0"/>
    <w:uiPriority w:val="99"/>
    <w:rsid w:val="00344F7E"/>
    <w:rPr>
      <w:rFonts w:cs="Times New Roman"/>
      <w:sz w:val="18"/>
    </w:rPr>
  </w:style>
  <w:style w:type="paragraph" w:customStyle="1" w:styleId="af">
    <w:name w:val="Разрядка"/>
    <w:basedOn w:val="a"/>
    <w:uiPriority w:val="99"/>
    <w:rsid w:val="00344F7E"/>
    <w:pPr>
      <w:spacing w:line="220" w:lineRule="atLeast"/>
      <w:ind w:firstLine="454"/>
      <w:jc w:val="both"/>
    </w:pPr>
    <w:rPr>
      <w:spacing w:val="30"/>
      <w:sz w:val="22"/>
    </w:rPr>
  </w:style>
  <w:style w:type="character" w:customStyle="1" w:styleId="-">
    <w:name w:val="Лит-авторы"/>
    <w:basedOn w:val="a0"/>
    <w:uiPriority w:val="99"/>
    <w:rsid w:val="00344F7E"/>
    <w:rPr>
      <w:rFonts w:cs="Times New Roman"/>
      <w:spacing w:val="40"/>
      <w:sz w:val="18"/>
    </w:rPr>
  </w:style>
  <w:style w:type="paragraph" w:styleId="af0">
    <w:name w:val="List Paragraph"/>
    <w:basedOn w:val="a"/>
    <w:uiPriority w:val="34"/>
    <w:qFormat/>
    <w:rsid w:val="00344F7E"/>
    <w:pPr>
      <w:spacing w:line="360" w:lineRule="auto"/>
      <w:ind w:left="720"/>
      <w:contextualSpacing/>
      <w:jc w:val="both"/>
    </w:pPr>
    <w:rPr>
      <w:rFonts w:ascii="Calibri" w:eastAsia="Calibri" w:hAnsi="Calibri"/>
      <w:sz w:val="22"/>
      <w:szCs w:val="22"/>
      <w:lang w:eastAsia="en-US"/>
    </w:rPr>
  </w:style>
  <w:style w:type="paragraph" w:customStyle="1" w:styleId="Style1">
    <w:name w:val="Style1"/>
    <w:basedOn w:val="a"/>
    <w:uiPriority w:val="99"/>
    <w:rsid w:val="00344F7E"/>
    <w:pPr>
      <w:widowControl w:val="0"/>
      <w:autoSpaceDE w:val="0"/>
      <w:autoSpaceDN w:val="0"/>
      <w:adjustRightInd w:val="0"/>
      <w:spacing w:line="442" w:lineRule="exact"/>
      <w:ind w:hanging="586"/>
    </w:pPr>
    <w:rPr>
      <w:sz w:val="24"/>
      <w:szCs w:val="24"/>
    </w:rPr>
  </w:style>
  <w:style w:type="character" w:customStyle="1" w:styleId="FontStyle11">
    <w:name w:val="Font Style11"/>
    <w:basedOn w:val="a0"/>
    <w:uiPriority w:val="99"/>
    <w:rsid w:val="00344F7E"/>
    <w:rPr>
      <w:rFonts w:ascii="Times New Roman" w:hAnsi="Times New Roman" w:cs="Times New Roman"/>
      <w:sz w:val="24"/>
      <w:szCs w:val="24"/>
    </w:rPr>
  </w:style>
  <w:style w:type="paragraph" w:styleId="23">
    <w:name w:val="Body Text Indent 2"/>
    <w:basedOn w:val="a"/>
    <w:link w:val="24"/>
    <w:uiPriority w:val="99"/>
    <w:rsid w:val="00344F7E"/>
    <w:pPr>
      <w:spacing w:after="120" w:line="480" w:lineRule="auto"/>
      <w:ind w:left="283"/>
    </w:pPr>
    <w:rPr>
      <w:sz w:val="24"/>
      <w:szCs w:val="24"/>
    </w:rPr>
  </w:style>
  <w:style w:type="character" w:customStyle="1" w:styleId="24">
    <w:name w:val="Основной текст с отступом 2 Знак"/>
    <w:basedOn w:val="a0"/>
    <w:link w:val="23"/>
    <w:uiPriority w:val="99"/>
    <w:locked/>
    <w:rsid w:val="00344F7E"/>
    <w:rPr>
      <w:rFonts w:ascii="Times New Roman" w:hAnsi="Times New Roman" w:cs="Times New Roman"/>
      <w:sz w:val="24"/>
      <w:szCs w:val="24"/>
      <w:lang w:eastAsia="ru-RU"/>
    </w:rPr>
  </w:style>
  <w:style w:type="character" w:customStyle="1" w:styleId="6">
    <w:name w:val="Оглавление 6 Знак"/>
    <w:basedOn w:val="a0"/>
    <w:link w:val="60"/>
    <w:uiPriority w:val="99"/>
    <w:locked/>
    <w:rsid w:val="00344F7E"/>
    <w:rPr>
      <w:rFonts w:cs="Times New Roman"/>
      <w:shd w:val="clear" w:color="auto" w:fill="FFFFFF"/>
    </w:rPr>
  </w:style>
  <w:style w:type="paragraph" w:styleId="60">
    <w:name w:val="toc 6"/>
    <w:basedOn w:val="a"/>
    <w:next w:val="a"/>
    <w:link w:val="6"/>
    <w:uiPriority w:val="99"/>
    <w:rsid w:val="00344F7E"/>
    <w:pPr>
      <w:shd w:val="clear" w:color="auto" w:fill="FFFFFF"/>
      <w:spacing w:before="540" w:after="540" w:line="240" w:lineRule="atLeast"/>
      <w:ind w:hanging="400"/>
    </w:pPr>
    <w:rPr>
      <w:rFonts w:ascii="Calibri" w:eastAsia="Calibri" w:hAnsi="Calibri"/>
      <w:sz w:val="22"/>
      <w:szCs w:val="22"/>
      <w:lang w:eastAsia="en-US"/>
    </w:rPr>
  </w:style>
  <w:style w:type="character" w:customStyle="1" w:styleId="4">
    <w:name w:val="Заголовок №4_"/>
    <w:basedOn w:val="a0"/>
    <w:link w:val="41"/>
    <w:uiPriority w:val="99"/>
    <w:locked/>
    <w:rsid w:val="00344F7E"/>
    <w:rPr>
      <w:rFonts w:cs="Times New Roman"/>
      <w:shd w:val="clear" w:color="auto" w:fill="FFFFFF"/>
    </w:rPr>
  </w:style>
  <w:style w:type="character" w:customStyle="1" w:styleId="411">
    <w:name w:val="Заголовок №4 + 11"/>
    <w:aliases w:val="5 pt37,Полужирный28"/>
    <w:basedOn w:val="4"/>
    <w:uiPriority w:val="99"/>
    <w:rsid w:val="00344F7E"/>
    <w:rPr>
      <w:rFonts w:cs="Times New Roman"/>
      <w:b/>
      <w:bCs/>
      <w:sz w:val="23"/>
      <w:szCs w:val="23"/>
      <w:shd w:val="clear" w:color="auto" w:fill="FFFFFF"/>
    </w:rPr>
  </w:style>
  <w:style w:type="character" w:customStyle="1" w:styleId="31">
    <w:name w:val="Заголовок №3_"/>
    <w:basedOn w:val="a0"/>
    <w:link w:val="32"/>
    <w:uiPriority w:val="99"/>
    <w:locked/>
    <w:rsid w:val="00344F7E"/>
    <w:rPr>
      <w:rFonts w:cs="Times New Roman"/>
      <w:shd w:val="clear" w:color="auto" w:fill="FFFFFF"/>
    </w:rPr>
  </w:style>
  <w:style w:type="character" w:customStyle="1" w:styleId="18">
    <w:name w:val="Основной текст + Курсив18"/>
    <w:aliases w:val="Интервал 0 pt19"/>
    <w:basedOn w:val="a0"/>
    <w:uiPriority w:val="99"/>
    <w:rsid w:val="00344F7E"/>
    <w:rPr>
      <w:rFonts w:ascii="Times New Roman" w:hAnsi="Times New Roman" w:cs="Times New Roman"/>
      <w:i/>
      <w:iCs/>
      <w:spacing w:val="10"/>
      <w:sz w:val="22"/>
      <w:szCs w:val="22"/>
    </w:rPr>
  </w:style>
  <w:style w:type="character" w:customStyle="1" w:styleId="10pt13">
    <w:name w:val="Основной текст + 10 pt13"/>
    <w:aliases w:val="Курсив25"/>
    <w:basedOn w:val="a0"/>
    <w:uiPriority w:val="99"/>
    <w:rsid w:val="00344F7E"/>
    <w:rPr>
      <w:rFonts w:ascii="Times New Roman" w:hAnsi="Times New Roman" w:cs="Times New Roman"/>
      <w:i/>
      <w:iCs/>
      <w:spacing w:val="0"/>
      <w:sz w:val="20"/>
      <w:szCs w:val="20"/>
    </w:rPr>
  </w:style>
  <w:style w:type="character" w:customStyle="1" w:styleId="115">
    <w:name w:val="Основной текст + 115"/>
    <w:aliases w:val="5 pt36,Полужирный27"/>
    <w:basedOn w:val="a0"/>
    <w:uiPriority w:val="99"/>
    <w:rsid w:val="00344F7E"/>
    <w:rPr>
      <w:rFonts w:ascii="Times New Roman" w:hAnsi="Times New Roman" w:cs="Times New Roman"/>
      <w:b/>
      <w:bCs/>
      <w:spacing w:val="0"/>
      <w:sz w:val="23"/>
      <w:szCs w:val="23"/>
    </w:rPr>
  </w:style>
  <w:style w:type="character" w:customStyle="1" w:styleId="10pt12">
    <w:name w:val="Основной текст + 10 pt12"/>
    <w:aliases w:val="Курсив24"/>
    <w:basedOn w:val="a0"/>
    <w:uiPriority w:val="99"/>
    <w:rsid w:val="00344F7E"/>
    <w:rPr>
      <w:rFonts w:ascii="Times New Roman" w:hAnsi="Times New Roman" w:cs="Times New Roman"/>
      <w:i/>
      <w:iCs/>
      <w:spacing w:val="0"/>
      <w:sz w:val="20"/>
      <w:szCs w:val="20"/>
    </w:rPr>
  </w:style>
  <w:style w:type="character" w:customStyle="1" w:styleId="180">
    <w:name w:val="Основной текст (18)_"/>
    <w:basedOn w:val="a0"/>
    <w:link w:val="181"/>
    <w:uiPriority w:val="99"/>
    <w:locked/>
    <w:rsid w:val="00344F7E"/>
    <w:rPr>
      <w:rFonts w:cs="Times New Roman"/>
      <w:b/>
      <w:bCs/>
      <w:sz w:val="23"/>
      <w:szCs w:val="23"/>
      <w:shd w:val="clear" w:color="auto" w:fill="FFFFFF"/>
    </w:rPr>
  </w:style>
  <w:style w:type="paragraph" w:customStyle="1" w:styleId="41">
    <w:name w:val="Заголовок №41"/>
    <w:basedOn w:val="a"/>
    <w:link w:val="4"/>
    <w:uiPriority w:val="99"/>
    <w:rsid w:val="00344F7E"/>
    <w:pPr>
      <w:shd w:val="clear" w:color="auto" w:fill="FFFFFF"/>
      <w:spacing w:line="404" w:lineRule="exact"/>
      <w:jc w:val="center"/>
      <w:outlineLvl w:val="3"/>
    </w:pPr>
    <w:rPr>
      <w:rFonts w:ascii="Calibri" w:eastAsia="Calibri" w:hAnsi="Calibri"/>
      <w:sz w:val="22"/>
      <w:szCs w:val="22"/>
      <w:lang w:eastAsia="en-US"/>
    </w:rPr>
  </w:style>
  <w:style w:type="paragraph" w:customStyle="1" w:styleId="32">
    <w:name w:val="Заголовок №3"/>
    <w:basedOn w:val="a"/>
    <w:link w:val="31"/>
    <w:uiPriority w:val="99"/>
    <w:rsid w:val="00344F7E"/>
    <w:pPr>
      <w:shd w:val="clear" w:color="auto" w:fill="FFFFFF"/>
      <w:spacing w:before="120" w:after="120" w:line="377" w:lineRule="exact"/>
      <w:jc w:val="center"/>
      <w:outlineLvl w:val="2"/>
    </w:pPr>
    <w:rPr>
      <w:rFonts w:ascii="Calibri" w:eastAsia="Calibri" w:hAnsi="Calibri"/>
      <w:sz w:val="22"/>
      <w:szCs w:val="22"/>
      <w:lang w:eastAsia="en-US"/>
    </w:rPr>
  </w:style>
  <w:style w:type="paragraph" w:customStyle="1" w:styleId="181">
    <w:name w:val="Основной текст (18)"/>
    <w:basedOn w:val="a"/>
    <w:link w:val="180"/>
    <w:uiPriority w:val="99"/>
    <w:rsid w:val="00344F7E"/>
    <w:pPr>
      <w:shd w:val="clear" w:color="auto" w:fill="FFFFFF"/>
      <w:spacing w:line="240" w:lineRule="atLeast"/>
      <w:jc w:val="right"/>
    </w:pPr>
    <w:rPr>
      <w:rFonts w:ascii="Calibri" w:eastAsia="Calibri" w:hAnsi="Calibri"/>
      <w:b/>
      <w:bCs/>
      <w:sz w:val="23"/>
      <w:szCs w:val="23"/>
      <w:lang w:eastAsia="en-US"/>
    </w:rPr>
  </w:style>
  <w:style w:type="character" w:styleId="af1">
    <w:name w:val="Placeholder Text"/>
    <w:basedOn w:val="a0"/>
    <w:uiPriority w:val="99"/>
    <w:semiHidden/>
    <w:rsid w:val="00344F7E"/>
    <w:rPr>
      <w:rFonts w:cs="Times New Roman"/>
      <w:color w:val="808080"/>
    </w:rPr>
  </w:style>
  <w:style w:type="character" w:customStyle="1" w:styleId="af2">
    <w:name w:val="Основной текст_"/>
    <w:link w:val="25"/>
    <w:locked/>
    <w:rsid w:val="008E7271"/>
    <w:rPr>
      <w:rFonts w:ascii="Times New Roman" w:hAnsi="Times New Roman"/>
      <w:sz w:val="17"/>
      <w:shd w:val="clear" w:color="auto" w:fill="FFFFFF"/>
    </w:rPr>
  </w:style>
  <w:style w:type="character" w:customStyle="1" w:styleId="11">
    <w:name w:val="Основной текст1"/>
    <w:rsid w:val="008E7271"/>
    <w:rPr>
      <w:rFonts w:ascii="Times New Roman" w:hAnsi="Times New Roman"/>
      <w:spacing w:val="0"/>
      <w:sz w:val="17"/>
    </w:rPr>
  </w:style>
  <w:style w:type="paragraph" w:customStyle="1" w:styleId="25">
    <w:name w:val="Основной текст2"/>
    <w:basedOn w:val="a"/>
    <w:link w:val="af2"/>
    <w:rsid w:val="008E7271"/>
    <w:pPr>
      <w:shd w:val="clear" w:color="auto" w:fill="FFFFFF"/>
      <w:spacing w:line="439" w:lineRule="exact"/>
    </w:pPr>
    <w:rPr>
      <w:rFonts w:eastAsia="Calibri"/>
      <w:sz w:val="17"/>
    </w:rPr>
  </w:style>
  <w:style w:type="character" w:customStyle="1" w:styleId="9">
    <w:name w:val="Основной текст (9)_"/>
    <w:basedOn w:val="a0"/>
    <w:link w:val="91"/>
    <w:uiPriority w:val="99"/>
    <w:locked/>
    <w:rsid w:val="00505058"/>
    <w:rPr>
      <w:rFonts w:ascii="Times New Roman" w:hAnsi="Times New Roman" w:cs="Times New Roman"/>
      <w:i/>
      <w:iCs/>
      <w:shd w:val="clear" w:color="auto" w:fill="FFFFFF"/>
    </w:rPr>
  </w:style>
  <w:style w:type="character" w:customStyle="1" w:styleId="af3">
    <w:name w:val="Подпись к таблице_"/>
    <w:basedOn w:val="a0"/>
    <w:link w:val="12"/>
    <w:uiPriority w:val="99"/>
    <w:locked/>
    <w:rsid w:val="00505058"/>
    <w:rPr>
      <w:rFonts w:ascii="Times New Roman" w:hAnsi="Times New Roman" w:cs="Times New Roman"/>
      <w:shd w:val="clear" w:color="auto" w:fill="FFFFFF"/>
    </w:rPr>
  </w:style>
  <w:style w:type="character" w:customStyle="1" w:styleId="16">
    <w:name w:val="Основной текст (16)_"/>
    <w:basedOn w:val="a0"/>
    <w:link w:val="161"/>
    <w:uiPriority w:val="99"/>
    <w:locked/>
    <w:rsid w:val="00505058"/>
    <w:rPr>
      <w:rFonts w:ascii="Times New Roman" w:hAnsi="Times New Roman" w:cs="Times New Roman"/>
      <w:i/>
      <w:iCs/>
      <w:sz w:val="20"/>
      <w:szCs w:val="20"/>
      <w:shd w:val="clear" w:color="auto" w:fill="FFFFFF"/>
    </w:rPr>
  </w:style>
  <w:style w:type="character" w:customStyle="1" w:styleId="13">
    <w:name w:val="Основной текст (13)_"/>
    <w:basedOn w:val="a0"/>
    <w:link w:val="131"/>
    <w:uiPriority w:val="99"/>
    <w:locked/>
    <w:rsid w:val="00505058"/>
    <w:rPr>
      <w:rFonts w:ascii="Times New Roman" w:hAnsi="Times New Roman" w:cs="Times New Roman"/>
      <w:b/>
      <w:bCs/>
      <w:shd w:val="clear" w:color="auto" w:fill="FFFFFF"/>
    </w:rPr>
  </w:style>
  <w:style w:type="character" w:customStyle="1" w:styleId="af4">
    <w:name w:val="Подпись к картинке_"/>
    <w:basedOn w:val="a0"/>
    <w:link w:val="14"/>
    <w:uiPriority w:val="99"/>
    <w:locked/>
    <w:rsid w:val="00505058"/>
    <w:rPr>
      <w:rFonts w:ascii="Times New Roman" w:hAnsi="Times New Roman" w:cs="Times New Roman"/>
      <w:shd w:val="clear" w:color="auto" w:fill="FFFFFF"/>
    </w:rPr>
  </w:style>
  <w:style w:type="character" w:customStyle="1" w:styleId="46">
    <w:name w:val="Основной текст (46)_"/>
    <w:basedOn w:val="a0"/>
    <w:link w:val="460"/>
    <w:uiPriority w:val="99"/>
    <w:locked/>
    <w:rsid w:val="00505058"/>
    <w:rPr>
      <w:rFonts w:ascii="Century Gothic" w:hAnsi="Century Gothic" w:cs="Century Gothic"/>
      <w:i/>
      <w:iCs/>
      <w:noProof/>
      <w:sz w:val="17"/>
      <w:szCs w:val="17"/>
      <w:shd w:val="clear" w:color="auto" w:fill="FFFFFF"/>
    </w:rPr>
  </w:style>
  <w:style w:type="character" w:customStyle="1" w:styleId="5">
    <w:name w:val="Заголовок №5_"/>
    <w:basedOn w:val="a0"/>
    <w:link w:val="50"/>
    <w:uiPriority w:val="99"/>
    <w:locked/>
    <w:rsid w:val="00505058"/>
    <w:rPr>
      <w:rFonts w:ascii="Times New Roman" w:hAnsi="Times New Roman" w:cs="Times New Roman"/>
      <w:shd w:val="clear" w:color="auto" w:fill="FFFFFF"/>
    </w:rPr>
  </w:style>
  <w:style w:type="character" w:customStyle="1" w:styleId="100">
    <w:name w:val="Основной текст + 10"/>
    <w:aliases w:val="5 pt27"/>
    <w:basedOn w:val="a0"/>
    <w:uiPriority w:val="99"/>
    <w:rsid w:val="00505058"/>
    <w:rPr>
      <w:rFonts w:ascii="Times New Roman" w:hAnsi="Times New Roman" w:cs="Times New Roman"/>
      <w:spacing w:val="0"/>
      <w:sz w:val="21"/>
      <w:szCs w:val="21"/>
    </w:rPr>
  </w:style>
  <w:style w:type="character" w:customStyle="1" w:styleId="26">
    <w:name w:val="Оглавление (2)_"/>
    <w:basedOn w:val="a0"/>
    <w:link w:val="27"/>
    <w:uiPriority w:val="99"/>
    <w:locked/>
    <w:rsid w:val="00505058"/>
    <w:rPr>
      <w:rFonts w:ascii="Times New Roman" w:hAnsi="Times New Roman" w:cs="Times New Roman"/>
      <w:i/>
      <w:iCs/>
      <w:spacing w:val="10"/>
      <w:shd w:val="clear" w:color="auto" w:fill="FFFFFF"/>
    </w:rPr>
  </w:style>
  <w:style w:type="character" w:customStyle="1" w:styleId="28">
    <w:name w:val="Оглавление (2) + Не курсив"/>
    <w:aliases w:val="Интервал 0 pt13"/>
    <w:basedOn w:val="26"/>
    <w:uiPriority w:val="99"/>
    <w:rsid w:val="00505058"/>
    <w:rPr>
      <w:rFonts w:ascii="Times New Roman" w:hAnsi="Times New Roman" w:cs="Times New Roman"/>
      <w:i/>
      <w:iCs/>
      <w:spacing w:val="0"/>
      <w:shd w:val="clear" w:color="auto" w:fill="FFFFFF"/>
    </w:rPr>
  </w:style>
  <w:style w:type="character" w:customStyle="1" w:styleId="1pt">
    <w:name w:val="Оглавление + Интервал 1 pt"/>
    <w:basedOn w:val="6"/>
    <w:uiPriority w:val="99"/>
    <w:rsid w:val="00505058"/>
    <w:rPr>
      <w:rFonts w:ascii="Times New Roman" w:hAnsi="Times New Roman" w:cs="Times New Roman"/>
      <w:spacing w:val="20"/>
      <w:sz w:val="22"/>
      <w:szCs w:val="22"/>
      <w:shd w:val="clear" w:color="auto" w:fill="FFFFFF"/>
    </w:rPr>
  </w:style>
  <w:style w:type="character" w:customStyle="1" w:styleId="8pt">
    <w:name w:val="Основной текст + 8 pt"/>
    <w:aliases w:val="Полужирный19"/>
    <w:basedOn w:val="a0"/>
    <w:uiPriority w:val="99"/>
    <w:rsid w:val="00505058"/>
    <w:rPr>
      <w:rFonts w:ascii="Times New Roman" w:hAnsi="Times New Roman" w:cs="Times New Roman"/>
      <w:b/>
      <w:bCs/>
      <w:spacing w:val="0"/>
      <w:sz w:val="16"/>
      <w:szCs w:val="16"/>
    </w:rPr>
  </w:style>
  <w:style w:type="character" w:customStyle="1" w:styleId="45">
    <w:name w:val="Основной текст (45)_"/>
    <w:basedOn w:val="a0"/>
    <w:link w:val="450"/>
    <w:uiPriority w:val="99"/>
    <w:locked/>
    <w:rsid w:val="00505058"/>
    <w:rPr>
      <w:rFonts w:ascii="Times New Roman" w:hAnsi="Times New Roman" w:cs="Times New Roman"/>
      <w:noProof/>
      <w:sz w:val="10"/>
      <w:szCs w:val="10"/>
      <w:shd w:val="clear" w:color="auto" w:fill="FFFFFF"/>
    </w:rPr>
  </w:style>
  <w:style w:type="character" w:customStyle="1" w:styleId="1pt4">
    <w:name w:val="Основной текст + Интервал 1 pt4"/>
    <w:basedOn w:val="a0"/>
    <w:uiPriority w:val="99"/>
    <w:rsid w:val="00505058"/>
    <w:rPr>
      <w:rFonts w:ascii="Times New Roman" w:hAnsi="Times New Roman" w:cs="Times New Roman"/>
      <w:spacing w:val="20"/>
      <w:sz w:val="22"/>
      <w:szCs w:val="22"/>
      <w:lang w:val="de-DE" w:eastAsia="de-DE"/>
    </w:rPr>
  </w:style>
  <w:style w:type="character" w:customStyle="1" w:styleId="3pt1">
    <w:name w:val="Основной текст + Интервал 3 pt1"/>
    <w:basedOn w:val="a0"/>
    <w:uiPriority w:val="99"/>
    <w:rsid w:val="00505058"/>
    <w:rPr>
      <w:rFonts w:ascii="Times New Roman" w:hAnsi="Times New Roman" w:cs="Times New Roman"/>
      <w:spacing w:val="60"/>
      <w:sz w:val="22"/>
      <w:szCs w:val="22"/>
    </w:rPr>
  </w:style>
  <w:style w:type="character" w:customStyle="1" w:styleId="10pt11">
    <w:name w:val="Основной текст + 10 pt11"/>
    <w:aliases w:val="Курсив23"/>
    <w:basedOn w:val="a0"/>
    <w:uiPriority w:val="99"/>
    <w:rsid w:val="00505058"/>
    <w:rPr>
      <w:rFonts w:ascii="Times New Roman" w:hAnsi="Times New Roman" w:cs="Times New Roman"/>
      <w:i/>
      <w:iCs/>
      <w:spacing w:val="0"/>
      <w:sz w:val="20"/>
      <w:szCs w:val="20"/>
    </w:rPr>
  </w:style>
  <w:style w:type="character" w:customStyle="1" w:styleId="10pt10">
    <w:name w:val="Основной текст + 10 pt10"/>
    <w:aliases w:val="Малые прописные18"/>
    <w:basedOn w:val="a0"/>
    <w:uiPriority w:val="99"/>
    <w:rsid w:val="00505058"/>
    <w:rPr>
      <w:rFonts w:ascii="Times New Roman" w:hAnsi="Times New Roman" w:cs="Times New Roman"/>
      <w:smallCaps/>
      <w:spacing w:val="0"/>
      <w:sz w:val="20"/>
      <w:szCs w:val="20"/>
    </w:rPr>
  </w:style>
  <w:style w:type="character" w:customStyle="1" w:styleId="1pt3">
    <w:name w:val="Основной текст + Интервал 1 pt3"/>
    <w:basedOn w:val="a0"/>
    <w:uiPriority w:val="99"/>
    <w:rsid w:val="00505058"/>
    <w:rPr>
      <w:rFonts w:ascii="Times New Roman" w:hAnsi="Times New Roman" w:cs="Times New Roman"/>
      <w:spacing w:val="20"/>
      <w:sz w:val="22"/>
      <w:szCs w:val="22"/>
    </w:rPr>
  </w:style>
  <w:style w:type="character" w:customStyle="1" w:styleId="10pt9">
    <w:name w:val="Основной текст + 10 pt9"/>
    <w:aliases w:val="Курсив22"/>
    <w:basedOn w:val="a0"/>
    <w:uiPriority w:val="99"/>
    <w:rsid w:val="00505058"/>
    <w:rPr>
      <w:rFonts w:ascii="Times New Roman" w:hAnsi="Times New Roman" w:cs="Times New Roman"/>
      <w:i/>
      <w:iCs/>
      <w:spacing w:val="0"/>
      <w:sz w:val="20"/>
      <w:szCs w:val="20"/>
    </w:rPr>
  </w:style>
  <w:style w:type="character" w:customStyle="1" w:styleId="9CourierNew">
    <w:name w:val="Основной текст (9) + Courier New"/>
    <w:aliases w:val="13 pt,Полужирный18,Не курсив15,Интервал -1 pt1"/>
    <w:basedOn w:val="9"/>
    <w:uiPriority w:val="99"/>
    <w:rsid w:val="00505058"/>
    <w:rPr>
      <w:rFonts w:ascii="Courier New" w:hAnsi="Courier New" w:cs="Courier New"/>
      <w:b/>
      <w:bCs/>
      <w:i/>
      <w:iCs/>
      <w:spacing w:val="-20"/>
      <w:sz w:val="26"/>
      <w:szCs w:val="26"/>
      <w:shd w:val="clear" w:color="auto" w:fill="FFFFFF"/>
    </w:rPr>
  </w:style>
  <w:style w:type="character" w:customStyle="1" w:styleId="1pt2">
    <w:name w:val="Основной текст + Интервал 1 pt2"/>
    <w:basedOn w:val="a0"/>
    <w:uiPriority w:val="99"/>
    <w:rsid w:val="00505058"/>
    <w:rPr>
      <w:rFonts w:ascii="Times New Roman" w:hAnsi="Times New Roman" w:cs="Times New Roman"/>
      <w:spacing w:val="20"/>
      <w:sz w:val="22"/>
      <w:szCs w:val="22"/>
    </w:rPr>
  </w:style>
  <w:style w:type="character" w:customStyle="1" w:styleId="101">
    <w:name w:val="Основной текст + Курсив10"/>
    <w:basedOn w:val="a0"/>
    <w:uiPriority w:val="99"/>
    <w:rsid w:val="00505058"/>
    <w:rPr>
      <w:rFonts w:ascii="Times New Roman" w:hAnsi="Times New Roman" w:cs="Times New Roman"/>
      <w:i/>
      <w:iCs/>
      <w:spacing w:val="0"/>
      <w:sz w:val="22"/>
      <w:szCs w:val="22"/>
    </w:rPr>
  </w:style>
  <w:style w:type="character" w:customStyle="1" w:styleId="42">
    <w:name w:val="Заголовок №4 (2)_"/>
    <w:basedOn w:val="a0"/>
    <w:link w:val="420"/>
    <w:uiPriority w:val="99"/>
    <w:locked/>
    <w:rsid w:val="00505058"/>
    <w:rPr>
      <w:rFonts w:ascii="Times New Roman" w:hAnsi="Times New Roman" w:cs="Times New Roman"/>
      <w:i/>
      <w:iCs/>
      <w:shd w:val="clear" w:color="auto" w:fill="FFFFFF"/>
    </w:rPr>
  </w:style>
  <w:style w:type="character" w:customStyle="1" w:styleId="10pt8">
    <w:name w:val="Основной текст + 10 pt8"/>
    <w:aliases w:val="Малые прописные17"/>
    <w:basedOn w:val="a0"/>
    <w:uiPriority w:val="99"/>
    <w:rsid w:val="00505058"/>
    <w:rPr>
      <w:rFonts w:ascii="Times New Roman" w:hAnsi="Times New Roman" w:cs="Times New Roman"/>
      <w:smallCaps/>
      <w:noProof/>
      <w:spacing w:val="0"/>
      <w:sz w:val="20"/>
      <w:szCs w:val="20"/>
    </w:rPr>
  </w:style>
  <w:style w:type="character" w:customStyle="1" w:styleId="9CenturyGothic1">
    <w:name w:val="Основной текст (9) + Century Gothic1"/>
    <w:aliases w:val="10 pt,Не курсив14"/>
    <w:basedOn w:val="9"/>
    <w:uiPriority w:val="99"/>
    <w:rsid w:val="00505058"/>
    <w:rPr>
      <w:rFonts w:ascii="Century Gothic" w:hAnsi="Century Gothic" w:cs="Century Gothic"/>
      <w:i/>
      <w:iCs/>
      <w:sz w:val="20"/>
      <w:szCs w:val="20"/>
      <w:shd w:val="clear" w:color="auto" w:fill="FFFFFF"/>
    </w:rPr>
  </w:style>
  <w:style w:type="character" w:customStyle="1" w:styleId="47">
    <w:name w:val="Основной текст (47)_"/>
    <w:basedOn w:val="a0"/>
    <w:link w:val="471"/>
    <w:uiPriority w:val="99"/>
    <w:locked/>
    <w:rsid w:val="00505058"/>
    <w:rPr>
      <w:rFonts w:ascii="Century Gothic" w:hAnsi="Century Gothic" w:cs="Century Gothic"/>
      <w:i/>
      <w:iCs/>
      <w:noProof/>
      <w:sz w:val="13"/>
      <w:szCs w:val="13"/>
      <w:shd w:val="clear" w:color="auto" w:fill="FFFFFF"/>
    </w:rPr>
  </w:style>
  <w:style w:type="character" w:customStyle="1" w:styleId="-1pt1">
    <w:name w:val="Основной текст + Интервал -1 pt1"/>
    <w:basedOn w:val="a0"/>
    <w:uiPriority w:val="99"/>
    <w:rsid w:val="00505058"/>
    <w:rPr>
      <w:rFonts w:ascii="Times New Roman" w:hAnsi="Times New Roman" w:cs="Times New Roman"/>
      <w:spacing w:val="-20"/>
      <w:sz w:val="22"/>
      <w:szCs w:val="22"/>
      <w:lang w:val="es-ES_tradnl" w:eastAsia="es-ES_tradnl"/>
    </w:rPr>
  </w:style>
  <w:style w:type="character" w:customStyle="1" w:styleId="7">
    <w:name w:val="Основной текст + Полужирный7"/>
    <w:basedOn w:val="a0"/>
    <w:uiPriority w:val="99"/>
    <w:rsid w:val="00505058"/>
    <w:rPr>
      <w:rFonts w:ascii="Times New Roman" w:hAnsi="Times New Roman" w:cs="Times New Roman"/>
      <w:b/>
      <w:bCs/>
      <w:spacing w:val="0"/>
      <w:sz w:val="22"/>
      <w:szCs w:val="22"/>
    </w:rPr>
  </w:style>
  <w:style w:type="character" w:customStyle="1" w:styleId="90">
    <w:name w:val="Основной текст + Курсив9"/>
    <w:basedOn w:val="a0"/>
    <w:uiPriority w:val="99"/>
    <w:rsid w:val="00505058"/>
    <w:rPr>
      <w:rFonts w:ascii="Times New Roman" w:hAnsi="Times New Roman" w:cs="Times New Roman"/>
      <w:i/>
      <w:iCs/>
      <w:spacing w:val="0"/>
      <w:sz w:val="22"/>
      <w:szCs w:val="22"/>
    </w:rPr>
  </w:style>
  <w:style w:type="character" w:customStyle="1" w:styleId="51pt">
    <w:name w:val="Заголовок №5 + Интервал 1 pt"/>
    <w:basedOn w:val="5"/>
    <w:uiPriority w:val="99"/>
    <w:rsid w:val="00505058"/>
    <w:rPr>
      <w:rFonts w:ascii="Times New Roman" w:hAnsi="Times New Roman" w:cs="Times New Roman"/>
      <w:spacing w:val="20"/>
      <w:shd w:val="clear" w:color="auto" w:fill="FFFFFF"/>
    </w:rPr>
  </w:style>
  <w:style w:type="character" w:customStyle="1" w:styleId="92">
    <w:name w:val="Основной текст + 92"/>
    <w:aliases w:val="5 pt26,Полужирный17"/>
    <w:basedOn w:val="a0"/>
    <w:uiPriority w:val="99"/>
    <w:rsid w:val="00505058"/>
    <w:rPr>
      <w:rFonts w:ascii="Times New Roman" w:hAnsi="Times New Roman" w:cs="Times New Roman"/>
      <w:b/>
      <w:bCs/>
      <w:spacing w:val="0"/>
      <w:sz w:val="19"/>
      <w:szCs w:val="19"/>
    </w:rPr>
  </w:style>
  <w:style w:type="paragraph" w:customStyle="1" w:styleId="91">
    <w:name w:val="Основной текст (9)1"/>
    <w:basedOn w:val="a"/>
    <w:link w:val="9"/>
    <w:uiPriority w:val="99"/>
    <w:rsid w:val="00505058"/>
    <w:pPr>
      <w:shd w:val="clear" w:color="auto" w:fill="FFFFFF"/>
      <w:spacing w:line="240" w:lineRule="atLeast"/>
    </w:pPr>
    <w:rPr>
      <w:rFonts w:eastAsia="Calibri"/>
      <w:i/>
      <w:iCs/>
      <w:sz w:val="22"/>
      <w:szCs w:val="22"/>
      <w:lang w:eastAsia="en-US"/>
    </w:rPr>
  </w:style>
  <w:style w:type="paragraph" w:customStyle="1" w:styleId="12">
    <w:name w:val="Подпись к таблице1"/>
    <w:basedOn w:val="a"/>
    <w:link w:val="af3"/>
    <w:uiPriority w:val="99"/>
    <w:rsid w:val="00505058"/>
    <w:pPr>
      <w:shd w:val="clear" w:color="auto" w:fill="FFFFFF"/>
      <w:spacing w:line="240" w:lineRule="atLeast"/>
    </w:pPr>
    <w:rPr>
      <w:rFonts w:eastAsia="Calibri"/>
      <w:sz w:val="22"/>
      <w:szCs w:val="22"/>
      <w:lang w:eastAsia="en-US"/>
    </w:rPr>
  </w:style>
  <w:style w:type="paragraph" w:customStyle="1" w:styleId="161">
    <w:name w:val="Основной текст (16)1"/>
    <w:basedOn w:val="a"/>
    <w:link w:val="16"/>
    <w:uiPriority w:val="99"/>
    <w:rsid w:val="00505058"/>
    <w:pPr>
      <w:shd w:val="clear" w:color="auto" w:fill="FFFFFF"/>
      <w:spacing w:line="240" w:lineRule="atLeast"/>
    </w:pPr>
    <w:rPr>
      <w:rFonts w:eastAsia="Calibri"/>
      <w:i/>
      <w:iCs/>
      <w:lang w:eastAsia="en-US"/>
    </w:rPr>
  </w:style>
  <w:style w:type="paragraph" w:customStyle="1" w:styleId="131">
    <w:name w:val="Основной текст (13)1"/>
    <w:basedOn w:val="a"/>
    <w:link w:val="13"/>
    <w:uiPriority w:val="99"/>
    <w:rsid w:val="00505058"/>
    <w:pPr>
      <w:shd w:val="clear" w:color="auto" w:fill="FFFFFF"/>
      <w:spacing w:line="150" w:lineRule="exact"/>
    </w:pPr>
    <w:rPr>
      <w:rFonts w:eastAsia="Calibri"/>
      <w:b/>
      <w:bCs/>
      <w:sz w:val="22"/>
      <w:szCs w:val="22"/>
      <w:lang w:eastAsia="en-US"/>
    </w:rPr>
  </w:style>
  <w:style w:type="paragraph" w:customStyle="1" w:styleId="14">
    <w:name w:val="Подпись к картинке1"/>
    <w:basedOn w:val="a"/>
    <w:link w:val="af4"/>
    <w:uiPriority w:val="99"/>
    <w:rsid w:val="00505058"/>
    <w:pPr>
      <w:shd w:val="clear" w:color="auto" w:fill="FFFFFF"/>
      <w:spacing w:line="422" w:lineRule="exact"/>
      <w:ind w:hanging="840"/>
      <w:jc w:val="both"/>
    </w:pPr>
    <w:rPr>
      <w:rFonts w:eastAsia="Calibri"/>
      <w:sz w:val="22"/>
      <w:szCs w:val="22"/>
      <w:lang w:eastAsia="en-US"/>
    </w:rPr>
  </w:style>
  <w:style w:type="paragraph" w:customStyle="1" w:styleId="460">
    <w:name w:val="Основной текст (46)"/>
    <w:basedOn w:val="a"/>
    <w:link w:val="46"/>
    <w:uiPriority w:val="99"/>
    <w:rsid w:val="00505058"/>
    <w:pPr>
      <w:shd w:val="clear" w:color="auto" w:fill="FFFFFF"/>
      <w:spacing w:line="240" w:lineRule="atLeast"/>
      <w:ind w:firstLine="460"/>
      <w:jc w:val="both"/>
    </w:pPr>
    <w:rPr>
      <w:rFonts w:ascii="Century Gothic" w:eastAsia="Calibri" w:hAnsi="Century Gothic" w:cs="Century Gothic"/>
      <w:i/>
      <w:iCs/>
      <w:noProof/>
      <w:sz w:val="17"/>
      <w:szCs w:val="17"/>
      <w:lang w:eastAsia="en-US"/>
    </w:rPr>
  </w:style>
  <w:style w:type="paragraph" w:customStyle="1" w:styleId="50">
    <w:name w:val="Заголовок №5"/>
    <w:basedOn w:val="a"/>
    <w:link w:val="5"/>
    <w:uiPriority w:val="99"/>
    <w:rsid w:val="00505058"/>
    <w:pPr>
      <w:shd w:val="clear" w:color="auto" w:fill="FFFFFF"/>
      <w:spacing w:after="420" w:line="240" w:lineRule="atLeast"/>
      <w:outlineLvl w:val="4"/>
    </w:pPr>
    <w:rPr>
      <w:rFonts w:eastAsia="Calibri"/>
      <w:sz w:val="22"/>
      <w:szCs w:val="22"/>
      <w:lang w:eastAsia="en-US"/>
    </w:rPr>
  </w:style>
  <w:style w:type="paragraph" w:customStyle="1" w:styleId="27">
    <w:name w:val="Оглавление (2)"/>
    <w:basedOn w:val="a"/>
    <w:link w:val="26"/>
    <w:uiPriority w:val="99"/>
    <w:rsid w:val="00505058"/>
    <w:pPr>
      <w:shd w:val="clear" w:color="auto" w:fill="FFFFFF"/>
      <w:spacing w:before="60" w:line="453" w:lineRule="exact"/>
    </w:pPr>
    <w:rPr>
      <w:rFonts w:eastAsia="Calibri"/>
      <w:i/>
      <w:iCs/>
      <w:spacing w:val="10"/>
      <w:sz w:val="22"/>
      <w:szCs w:val="22"/>
      <w:lang w:eastAsia="en-US"/>
    </w:rPr>
  </w:style>
  <w:style w:type="paragraph" w:customStyle="1" w:styleId="450">
    <w:name w:val="Основной текст (45)"/>
    <w:basedOn w:val="a"/>
    <w:link w:val="45"/>
    <w:uiPriority w:val="99"/>
    <w:rsid w:val="00505058"/>
    <w:pPr>
      <w:shd w:val="clear" w:color="auto" w:fill="FFFFFF"/>
      <w:spacing w:line="240" w:lineRule="atLeast"/>
    </w:pPr>
    <w:rPr>
      <w:rFonts w:eastAsia="Calibri"/>
      <w:noProof/>
      <w:sz w:val="10"/>
      <w:szCs w:val="10"/>
      <w:lang w:eastAsia="en-US"/>
    </w:rPr>
  </w:style>
  <w:style w:type="paragraph" w:customStyle="1" w:styleId="420">
    <w:name w:val="Заголовок №4 (2)"/>
    <w:basedOn w:val="a"/>
    <w:link w:val="42"/>
    <w:uiPriority w:val="99"/>
    <w:rsid w:val="00505058"/>
    <w:pPr>
      <w:shd w:val="clear" w:color="auto" w:fill="FFFFFF"/>
      <w:spacing w:after="120" w:line="182" w:lineRule="exact"/>
      <w:outlineLvl w:val="3"/>
    </w:pPr>
    <w:rPr>
      <w:rFonts w:eastAsia="Calibri"/>
      <w:i/>
      <w:iCs/>
      <w:sz w:val="22"/>
      <w:szCs w:val="22"/>
      <w:lang w:eastAsia="en-US"/>
    </w:rPr>
  </w:style>
  <w:style w:type="paragraph" w:customStyle="1" w:styleId="471">
    <w:name w:val="Основной текст (47)1"/>
    <w:basedOn w:val="a"/>
    <w:link w:val="47"/>
    <w:uiPriority w:val="99"/>
    <w:rsid w:val="00505058"/>
    <w:pPr>
      <w:shd w:val="clear" w:color="auto" w:fill="FFFFFF"/>
      <w:spacing w:before="120" w:line="240" w:lineRule="atLeast"/>
      <w:ind w:firstLine="620"/>
      <w:jc w:val="both"/>
    </w:pPr>
    <w:rPr>
      <w:rFonts w:ascii="Century Gothic" w:eastAsia="Calibri" w:hAnsi="Century Gothic" w:cs="Century Gothic"/>
      <w:i/>
      <w:iCs/>
      <w:noProof/>
      <w:sz w:val="13"/>
      <w:szCs w:val="13"/>
      <w:lang w:eastAsia="en-US"/>
    </w:rPr>
  </w:style>
  <w:style w:type="paragraph" w:styleId="af5">
    <w:name w:val="Title"/>
    <w:basedOn w:val="a"/>
    <w:link w:val="af6"/>
    <w:uiPriority w:val="99"/>
    <w:qFormat/>
    <w:rsid w:val="000E650C"/>
    <w:pPr>
      <w:spacing w:line="360" w:lineRule="auto"/>
      <w:jc w:val="center"/>
    </w:pPr>
    <w:rPr>
      <w:b/>
      <w:bCs/>
      <w:caps/>
      <w:sz w:val="24"/>
      <w:szCs w:val="24"/>
    </w:rPr>
  </w:style>
  <w:style w:type="character" w:customStyle="1" w:styleId="af6">
    <w:name w:val="Название Знак"/>
    <w:basedOn w:val="a0"/>
    <w:link w:val="af5"/>
    <w:uiPriority w:val="99"/>
    <w:locked/>
    <w:rsid w:val="000E650C"/>
    <w:rPr>
      <w:rFonts w:ascii="Times New Roman" w:hAnsi="Times New Roman" w:cs="Times New Roman"/>
      <w:b/>
      <w:bCs/>
      <w:caps/>
      <w:sz w:val="24"/>
      <w:szCs w:val="24"/>
      <w:lang w:eastAsia="ru-RU"/>
    </w:rPr>
  </w:style>
  <w:style w:type="paragraph" w:styleId="af7">
    <w:name w:val="Normal (Web)"/>
    <w:basedOn w:val="a"/>
    <w:uiPriority w:val="99"/>
    <w:semiHidden/>
    <w:rsid w:val="00487E40"/>
    <w:pPr>
      <w:spacing w:before="100" w:beforeAutospacing="1" w:after="100" w:afterAutospacing="1"/>
    </w:pPr>
    <w:rPr>
      <w:sz w:val="24"/>
      <w:szCs w:val="24"/>
    </w:rPr>
  </w:style>
  <w:style w:type="character" w:customStyle="1" w:styleId="61">
    <w:name w:val="Заголовок №6_"/>
    <w:basedOn w:val="a0"/>
    <w:link w:val="62"/>
    <w:uiPriority w:val="99"/>
    <w:rsid w:val="00243970"/>
    <w:rPr>
      <w:rFonts w:ascii="Times New Roman" w:hAnsi="Times New Roman"/>
      <w:b/>
      <w:bCs/>
      <w:shd w:val="clear" w:color="auto" w:fill="FFFFFF"/>
    </w:rPr>
  </w:style>
  <w:style w:type="character" w:customStyle="1" w:styleId="19">
    <w:name w:val="Основной текст (19)_"/>
    <w:basedOn w:val="a0"/>
    <w:link w:val="190"/>
    <w:uiPriority w:val="99"/>
    <w:rsid w:val="00243970"/>
    <w:rPr>
      <w:rFonts w:ascii="Arial" w:hAnsi="Arial" w:cs="Arial"/>
      <w:noProof/>
      <w:shd w:val="clear" w:color="auto" w:fill="FFFFFF"/>
    </w:rPr>
  </w:style>
  <w:style w:type="character" w:customStyle="1" w:styleId="210">
    <w:name w:val="Основной текст (21)_"/>
    <w:basedOn w:val="a0"/>
    <w:link w:val="211"/>
    <w:uiPriority w:val="99"/>
    <w:rsid w:val="00243970"/>
    <w:rPr>
      <w:rFonts w:ascii="Century Gothic" w:hAnsi="Century Gothic" w:cs="Century Gothic"/>
      <w:noProof/>
      <w:sz w:val="23"/>
      <w:szCs w:val="23"/>
      <w:shd w:val="clear" w:color="auto" w:fill="FFFFFF"/>
    </w:rPr>
  </w:style>
  <w:style w:type="character" w:customStyle="1" w:styleId="200">
    <w:name w:val="Основной текст (20)_"/>
    <w:basedOn w:val="a0"/>
    <w:link w:val="201"/>
    <w:uiPriority w:val="99"/>
    <w:rsid w:val="00243970"/>
    <w:rPr>
      <w:rFonts w:ascii="Century Gothic" w:hAnsi="Century Gothic" w:cs="Century Gothic"/>
      <w:noProof/>
      <w:sz w:val="23"/>
      <w:szCs w:val="23"/>
      <w:shd w:val="clear" w:color="auto" w:fill="FFFFFF"/>
    </w:rPr>
  </w:style>
  <w:style w:type="character" w:customStyle="1" w:styleId="17">
    <w:name w:val="Основной текст + Курсив17"/>
    <w:aliases w:val="Интервал 0 pt18"/>
    <w:basedOn w:val="a0"/>
    <w:uiPriority w:val="99"/>
    <w:rsid w:val="00243970"/>
    <w:rPr>
      <w:rFonts w:ascii="Times New Roman" w:hAnsi="Times New Roman" w:cs="Times New Roman"/>
      <w:i/>
      <w:iCs/>
      <w:spacing w:val="10"/>
      <w:sz w:val="22"/>
      <w:szCs w:val="22"/>
    </w:rPr>
  </w:style>
  <w:style w:type="paragraph" w:customStyle="1" w:styleId="62">
    <w:name w:val="Заголовок №6"/>
    <w:basedOn w:val="a"/>
    <w:link w:val="61"/>
    <w:uiPriority w:val="99"/>
    <w:rsid w:val="00243970"/>
    <w:pPr>
      <w:shd w:val="clear" w:color="auto" w:fill="FFFFFF"/>
      <w:spacing w:after="540" w:line="240" w:lineRule="atLeast"/>
      <w:outlineLvl w:val="5"/>
    </w:pPr>
    <w:rPr>
      <w:rFonts w:eastAsia="Calibri"/>
      <w:b/>
      <w:bCs/>
      <w:sz w:val="22"/>
      <w:szCs w:val="22"/>
    </w:rPr>
  </w:style>
  <w:style w:type="paragraph" w:customStyle="1" w:styleId="190">
    <w:name w:val="Основной текст (19)"/>
    <w:basedOn w:val="a"/>
    <w:link w:val="19"/>
    <w:uiPriority w:val="99"/>
    <w:rsid w:val="00243970"/>
    <w:pPr>
      <w:shd w:val="clear" w:color="auto" w:fill="FFFFFF"/>
      <w:spacing w:line="389" w:lineRule="exact"/>
      <w:jc w:val="both"/>
    </w:pPr>
    <w:rPr>
      <w:rFonts w:ascii="Arial" w:eastAsia="Calibri" w:hAnsi="Arial" w:cs="Arial"/>
      <w:noProof/>
      <w:sz w:val="22"/>
      <w:szCs w:val="22"/>
    </w:rPr>
  </w:style>
  <w:style w:type="paragraph" w:customStyle="1" w:styleId="211">
    <w:name w:val="Основной текст (21)"/>
    <w:basedOn w:val="a"/>
    <w:link w:val="210"/>
    <w:uiPriority w:val="99"/>
    <w:rsid w:val="00243970"/>
    <w:pPr>
      <w:shd w:val="clear" w:color="auto" w:fill="FFFFFF"/>
      <w:spacing w:line="240" w:lineRule="atLeast"/>
    </w:pPr>
    <w:rPr>
      <w:rFonts w:ascii="Century Gothic" w:eastAsia="Calibri" w:hAnsi="Century Gothic" w:cs="Century Gothic"/>
      <w:noProof/>
      <w:sz w:val="23"/>
      <w:szCs w:val="23"/>
    </w:rPr>
  </w:style>
  <w:style w:type="paragraph" w:customStyle="1" w:styleId="201">
    <w:name w:val="Основной текст (20)"/>
    <w:basedOn w:val="a"/>
    <w:link w:val="200"/>
    <w:uiPriority w:val="99"/>
    <w:rsid w:val="00243970"/>
    <w:pPr>
      <w:shd w:val="clear" w:color="auto" w:fill="FFFFFF"/>
      <w:spacing w:line="240" w:lineRule="atLeast"/>
    </w:pPr>
    <w:rPr>
      <w:rFonts w:ascii="Century Gothic" w:eastAsia="Calibri" w:hAnsi="Century Gothic" w:cs="Century Gothic"/>
      <w:noProof/>
      <w:sz w:val="23"/>
      <w:szCs w:val="23"/>
    </w:rPr>
  </w:style>
  <w:style w:type="character" w:customStyle="1" w:styleId="15">
    <w:name w:val="Основной текст + Курсив15"/>
    <w:aliases w:val="Интервал 0 pt16"/>
    <w:basedOn w:val="a0"/>
    <w:uiPriority w:val="99"/>
    <w:rsid w:val="006D0C40"/>
    <w:rPr>
      <w:rFonts w:ascii="Times New Roman" w:hAnsi="Times New Roman" w:cs="Times New Roman"/>
      <w:i/>
      <w:iCs/>
      <w:spacing w:val="10"/>
      <w:sz w:val="22"/>
      <w:szCs w:val="22"/>
    </w:rPr>
  </w:style>
  <w:style w:type="table" w:styleId="af8">
    <w:name w:val="Table Grid"/>
    <w:basedOn w:val="a1"/>
    <w:locked/>
    <w:rsid w:val="00F32A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endnote text"/>
    <w:basedOn w:val="a"/>
    <w:link w:val="afa"/>
    <w:semiHidden/>
    <w:unhideWhenUsed/>
    <w:rsid w:val="00EB658F"/>
  </w:style>
  <w:style w:type="character" w:customStyle="1" w:styleId="afa">
    <w:name w:val="Текст концевой сноски Знак"/>
    <w:basedOn w:val="a0"/>
    <w:link w:val="af9"/>
    <w:semiHidden/>
    <w:rsid w:val="00EB658F"/>
    <w:rPr>
      <w:rFonts w:ascii="Times New Roman" w:eastAsia="Times New Roman" w:hAnsi="Times New Roman"/>
    </w:rPr>
  </w:style>
  <w:style w:type="paragraph" w:customStyle="1" w:styleId="Referencelist">
    <w:name w:val="Reference list"/>
    <w:rsid w:val="00EB658F"/>
    <w:pPr>
      <w:numPr>
        <w:numId w:val="9"/>
      </w:numPr>
    </w:pPr>
    <w:rPr>
      <w:rFonts w:ascii="Times New Roman" w:eastAsia="Times New Roman" w:hAnsi="Times New Roman" w:cs="MS Mincho"/>
      <w:kern w:val="2"/>
      <w:lang w:val="en-US" w:eastAsia="ja-JP"/>
    </w:rPr>
  </w:style>
  <w:style w:type="character" w:customStyle="1" w:styleId="96pt">
    <w:name w:val="Основной текст (9) + 6 pt"/>
    <w:rsid w:val="00EB658F"/>
    <w:rPr>
      <w:rFonts w:ascii="Times New Roman" w:eastAsia="Times New Roman" w:hAnsi="Times New Roman" w:cs="Times New Roman" w:hint="default"/>
      <w:b w:val="0"/>
      <w:bCs w:val="0"/>
      <w:i w:val="0"/>
      <w:iCs w:val="0"/>
      <w:smallCaps w:val="0"/>
      <w:strike w:val="0"/>
      <w:dstrike w:val="0"/>
      <w:spacing w:val="0"/>
      <w:sz w:val="12"/>
      <w:szCs w:val="12"/>
      <w:u w:val="none"/>
      <w:effect w:val="none"/>
    </w:rPr>
  </w:style>
  <w:style w:type="character" w:customStyle="1" w:styleId="hps">
    <w:name w:val="hps"/>
    <w:basedOn w:val="a0"/>
    <w:rsid w:val="00EB658F"/>
  </w:style>
  <w:style w:type="character" w:customStyle="1" w:styleId="longtextshorttext">
    <w:name w:val="long_text short_text"/>
    <w:basedOn w:val="a0"/>
    <w:rsid w:val="00EB658F"/>
  </w:style>
  <w:style w:type="character" w:styleId="afb">
    <w:name w:val="Emphasis"/>
    <w:basedOn w:val="a0"/>
    <w:qFormat/>
    <w:locked/>
    <w:rsid w:val="00991BD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nhideWhenUsed="0"/>
    <w:lsdException w:name="endnote text" w:uiPriority="0"/>
    <w:lsdException w:name="Title" w:locked="1" w:semiHidden="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Body Text 2" w:locked="1" w:semiHidden="0" w:unhideWhenUsed="0"/>
    <w:lsdException w:name="Body Text Indent 2" w:locked="1" w:semiHidden="0" w:unhideWhenUsed="0"/>
    <w:lsdException w:name="Body Text Indent 3" w:locked="1" w:semiHidden="0" w:unhideWhenUsed="0"/>
    <w:lsdException w:name="Strong" w:locked="1" w:semiHidden="0" w:uiPriority="0" w:unhideWhenUsed="0" w:qFormat="1"/>
    <w:lsdException w:name="Emphasis" w:locked="1" w:semiHidden="0" w:uiPriority="0" w:unhideWhenUsed="0" w:qFormat="1"/>
    <w:lsdException w:name="Balloo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F7E"/>
    <w:rPr>
      <w:rFonts w:ascii="Times New Roman" w:eastAsia="Times New Roman" w:hAnsi="Times New Roman"/>
    </w:rPr>
  </w:style>
  <w:style w:type="paragraph" w:styleId="1">
    <w:name w:val="heading 1"/>
    <w:basedOn w:val="a"/>
    <w:next w:val="a"/>
    <w:link w:val="10"/>
    <w:uiPriority w:val="99"/>
    <w:qFormat/>
    <w:rsid w:val="00344F7E"/>
    <w:pPr>
      <w:keepNext/>
      <w:outlineLvl w:val="0"/>
    </w:pPr>
    <w:rPr>
      <w:sz w:val="28"/>
    </w:rPr>
  </w:style>
  <w:style w:type="paragraph" w:styleId="2">
    <w:name w:val="heading 2"/>
    <w:basedOn w:val="a"/>
    <w:next w:val="a"/>
    <w:link w:val="20"/>
    <w:uiPriority w:val="99"/>
    <w:qFormat/>
    <w:rsid w:val="00344F7E"/>
    <w:pPr>
      <w:keepNext/>
      <w:jc w:val="cente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44F7E"/>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344F7E"/>
    <w:rPr>
      <w:rFonts w:ascii="Times New Roman" w:hAnsi="Times New Roman" w:cs="Times New Roman"/>
      <w:sz w:val="20"/>
      <w:szCs w:val="20"/>
      <w:lang w:eastAsia="ru-RU"/>
    </w:rPr>
  </w:style>
  <w:style w:type="paragraph" w:styleId="a3">
    <w:name w:val="Body Text"/>
    <w:basedOn w:val="a"/>
    <w:link w:val="a4"/>
    <w:uiPriority w:val="99"/>
    <w:rsid w:val="00344F7E"/>
    <w:pPr>
      <w:tabs>
        <w:tab w:val="left" w:pos="3261"/>
      </w:tabs>
      <w:jc w:val="center"/>
    </w:pPr>
    <w:rPr>
      <w:b/>
      <w:sz w:val="28"/>
    </w:rPr>
  </w:style>
  <w:style w:type="character" w:customStyle="1" w:styleId="a4">
    <w:name w:val="Основной текст Знак"/>
    <w:basedOn w:val="a0"/>
    <w:link w:val="a3"/>
    <w:uiPriority w:val="99"/>
    <w:locked/>
    <w:rsid w:val="00344F7E"/>
    <w:rPr>
      <w:rFonts w:ascii="Times New Roman" w:hAnsi="Times New Roman" w:cs="Times New Roman"/>
      <w:b/>
      <w:sz w:val="20"/>
      <w:szCs w:val="20"/>
      <w:lang w:eastAsia="ru-RU"/>
    </w:rPr>
  </w:style>
  <w:style w:type="paragraph" w:styleId="a5">
    <w:name w:val="footer"/>
    <w:basedOn w:val="a"/>
    <w:link w:val="a6"/>
    <w:uiPriority w:val="99"/>
    <w:rsid w:val="00344F7E"/>
    <w:pPr>
      <w:tabs>
        <w:tab w:val="center" w:pos="4677"/>
        <w:tab w:val="right" w:pos="9355"/>
      </w:tabs>
    </w:pPr>
  </w:style>
  <w:style w:type="character" w:customStyle="1" w:styleId="a6">
    <w:name w:val="Нижний колонтитул Знак"/>
    <w:basedOn w:val="a0"/>
    <w:link w:val="a5"/>
    <w:uiPriority w:val="99"/>
    <w:locked/>
    <w:rsid w:val="00344F7E"/>
    <w:rPr>
      <w:rFonts w:ascii="Times New Roman" w:hAnsi="Times New Roman" w:cs="Times New Roman"/>
      <w:sz w:val="20"/>
      <w:szCs w:val="20"/>
      <w:lang w:eastAsia="ru-RU"/>
    </w:rPr>
  </w:style>
  <w:style w:type="character" w:styleId="a7">
    <w:name w:val="page number"/>
    <w:basedOn w:val="a0"/>
    <w:uiPriority w:val="99"/>
    <w:rsid w:val="00344F7E"/>
    <w:rPr>
      <w:rFonts w:cs="Times New Roman"/>
    </w:rPr>
  </w:style>
  <w:style w:type="paragraph" w:styleId="21">
    <w:name w:val="Body Text 2"/>
    <w:basedOn w:val="a"/>
    <w:link w:val="22"/>
    <w:uiPriority w:val="99"/>
    <w:rsid w:val="00344F7E"/>
    <w:pPr>
      <w:spacing w:after="120" w:line="480" w:lineRule="auto"/>
    </w:pPr>
  </w:style>
  <w:style w:type="character" w:customStyle="1" w:styleId="22">
    <w:name w:val="Основной текст 2 Знак"/>
    <w:basedOn w:val="a0"/>
    <w:link w:val="21"/>
    <w:uiPriority w:val="99"/>
    <w:locked/>
    <w:rsid w:val="00344F7E"/>
    <w:rPr>
      <w:rFonts w:ascii="Times New Roman" w:hAnsi="Times New Roman" w:cs="Times New Roman"/>
      <w:sz w:val="20"/>
      <w:szCs w:val="20"/>
      <w:lang w:eastAsia="ru-RU"/>
    </w:rPr>
  </w:style>
  <w:style w:type="paragraph" w:styleId="a8">
    <w:name w:val="Body Text Indent"/>
    <w:basedOn w:val="a"/>
    <w:link w:val="a9"/>
    <w:uiPriority w:val="99"/>
    <w:rsid w:val="00344F7E"/>
    <w:pPr>
      <w:spacing w:after="120"/>
      <w:ind w:left="283"/>
    </w:pPr>
    <w:rPr>
      <w:sz w:val="24"/>
      <w:szCs w:val="24"/>
    </w:rPr>
  </w:style>
  <w:style w:type="character" w:customStyle="1" w:styleId="a9">
    <w:name w:val="Основной текст с отступом Знак"/>
    <w:basedOn w:val="a0"/>
    <w:link w:val="a8"/>
    <w:uiPriority w:val="99"/>
    <w:locked/>
    <w:rsid w:val="00344F7E"/>
    <w:rPr>
      <w:rFonts w:ascii="Times New Roman" w:hAnsi="Times New Roman" w:cs="Times New Roman"/>
      <w:sz w:val="24"/>
      <w:szCs w:val="24"/>
      <w:lang w:eastAsia="ru-RU"/>
    </w:rPr>
  </w:style>
  <w:style w:type="paragraph" w:styleId="aa">
    <w:name w:val="Balloon Text"/>
    <w:basedOn w:val="a"/>
    <w:link w:val="ab"/>
    <w:uiPriority w:val="99"/>
    <w:rsid w:val="00344F7E"/>
    <w:rPr>
      <w:rFonts w:ascii="Tahoma" w:hAnsi="Tahoma" w:cs="Tahoma"/>
      <w:sz w:val="16"/>
      <w:szCs w:val="16"/>
    </w:rPr>
  </w:style>
  <w:style w:type="character" w:customStyle="1" w:styleId="ab">
    <w:name w:val="Текст выноски Знак"/>
    <w:basedOn w:val="a0"/>
    <w:link w:val="aa"/>
    <w:uiPriority w:val="99"/>
    <w:locked/>
    <w:rsid w:val="00344F7E"/>
    <w:rPr>
      <w:rFonts w:ascii="Tahoma" w:hAnsi="Tahoma" w:cs="Tahoma"/>
      <w:sz w:val="16"/>
      <w:szCs w:val="16"/>
      <w:lang w:eastAsia="ru-RU"/>
    </w:rPr>
  </w:style>
  <w:style w:type="paragraph" w:styleId="3">
    <w:name w:val="Body Text Indent 3"/>
    <w:basedOn w:val="a"/>
    <w:link w:val="30"/>
    <w:uiPriority w:val="99"/>
    <w:rsid w:val="00344F7E"/>
    <w:pPr>
      <w:spacing w:after="120"/>
      <w:ind w:left="283"/>
    </w:pPr>
    <w:rPr>
      <w:sz w:val="16"/>
      <w:szCs w:val="16"/>
    </w:rPr>
  </w:style>
  <w:style w:type="character" w:customStyle="1" w:styleId="30">
    <w:name w:val="Основной текст с отступом 3 Знак"/>
    <w:basedOn w:val="a0"/>
    <w:link w:val="3"/>
    <w:uiPriority w:val="99"/>
    <w:locked/>
    <w:rsid w:val="00344F7E"/>
    <w:rPr>
      <w:rFonts w:ascii="Times New Roman" w:hAnsi="Times New Roman" w:cs="Times New Roman"/>
      <w:sz w:val="16"/>
      <w:szCs w:val="16"/>
      <w:lang w:eastAsia="ru-RU"/>
    </w:rPr>
  </w:style>
  <w:style w:type="paragraph" w:styleId="ac">
    <w:name w:val="header"/>
    <w:basedOn w:val="a"/>
    <w:link w:val="ad"/>
    <w:uiPriority w:val="99"/>
    <w:rsid w:val="00344F7E"/>
    <w:pPr>
      <w:tabs>
        <w:tab w:val="center" w:pos="4677"/>
        <w:tab w:val="right" w:pos="9355"/>
      </w:tabs>
    </w:pPr>
    <w:rPr>
      <w:sz w:val="24"/>
      <w:szCs w:val="24"/>
    </w:rPr>
  </w:style>
  <w:style w:type="character" w:customStyle="1" w:styleId="ad">
    <w:name w:val="Верхний колонтитул Знак"/>
    <w:basedOn w:val="a0"/>
    <w:link w:val="ac"/>
    <w:uiPriority w:val="99"/>
    <w:locked/>
    <w:rsid w:val="00344F7E"/>
    <w:rPr>
      <w:rFonts w:ascii="Times New Roman" w:hAnsi="Times New Roman" w:cs="Times New Roman"/>
      <w:sz w:val="24"/>
      <w:szCs w:val="24"/>
      <w:lang w:eastAsia="ru-RU"/>
    </w:rPr>
  </w:style>
  <w:style w:type="character" w:customStyle="1" w:styleId="ae">
    <w:name w:val="Рис_подпись"/>
    <w:basedOn w:val="a0"/>
    <w:uiPriority w:val="99"/>
    <w:rsid w:val="00344F7E"/>
    <w:rPr>
      <w:rFonts w:cs="Times New Roman"/>
      <w:sz w:val="18"/>
    </w:rPr>
  </w:style>
  <w:style w:type="paragraph" w:customStyle="1" w:styleId="af">
    <w:name w:val="Разрядка"/>
    <w:basedOn w:val="a"/>
    <w:uiPriority w:val="99"/>
    <w:rsid w:val="00344F7E"/>
    <w:pPr>
      <w:spacing w:line="220" w:lineRule="atLeast"/>
      <w:ind w:firstLine="454"/>
      <w:jc w:val="both"/>
    </w:pPr>
    <w:rPr>
      <w:spacing w:val="30"/>
      <w:sz w:val="22"/>
    </w:rPr>
  </w:style>
  <w:style w:type="character" w:customStyle="1" w:styleId="-">
    <w:name w:val="Лит-авторы"/>
    <w:basedOn w:val="a0"/>
    <w:uiPriority w:val="99"/>
    <w:rsid w:val="00344F7E"/>
    <w:rPr>
      <w:rFonts w:cs="Times New Roman"/>
      <w:spacing w:val="40"/>
      <w:sz w:val="18"/>
    </w:rPr>
  </w:style>
  <w:style w:type="paragraph" w:styleId="af0">
    <w:name w:val="List Paragraph"/>
    <w:basedOn w:val="a"/>
    <w:uiPriority w:val="34"/>
    <w:qFormat/>
    <w:rsid w:val="00344F7E"/>
    <w:pPr>
      <w:spacing w:line="360" w:lineRule="auto"/>
      <w:ind w:left="720"/>
      <w:contextualSpacing/>
      <w:jc w:val="both"/>
    </w:pPr>
    <w:rPr>
      <w:rFonts w:ascii="Calibri" w:eastAsia="Calibri" w:hAnsi="Calibri"/>
      <w:sz w:val="22"/>
      <w:szCs w:val="22"/>
      <w:lang w:eastAsia="en-US"/>
    </w:rPr>
  </w:style>
  <w:style w:type="paragraph" w:customStyle="1" w:styleId="Style1">
    <w:name w:val="Style1"/>
    <w:basedOn w:val="a"/>
    <w:uiPriority w:val="99"/>
    <w:rsid w:val="00344F7E"/>
    <w:pPr>
      <w:widowControl w:val="0"/>
      <w:autoSpaceDE w:val="0"/>
      <w:autoSpaceDN w:val="0"/>
      <w:adjustRightInd w:val="0"/>
      <w:spacing w:line="442" w:lineRule="exact"/>
      <w:ind w:hanging="586"/>
    </w:pPr>
    <w:rPr>
      <w:sz w:val="24"/>
      <w:szCs w:val="24"/>
    </w:rPr>
  </w:style>
  <w:style w:type="character" w:customStyle="1" w:styleId="FontStyle11">
    <w:name w:val="Font Style11"/>
    <w:basedOn w:val="a0"/>
    <w:uiPriority w:val="99"/>
    <w:rsid w:val="00344F7E"/>
    <w:rPr>
      <w:rFonts w:ascii="Times New Roman" w:hAnsi="Times New Roman" w:cs="Times New Roman"/>
      <w:sz w:val="24"/>
      <w:szCs w:val="24"/>
    </w:rPr>
  </w:style>
  <w:style w:type="paragraph" w:styleId="23">
    <w:name w:val="Body Text Indent 2"/>
    <w:basedOn w:val="a"/>
    <w:link w:val="24"/>
    <w:uiPriority w:val="99"/>
    <w:rsid w:val="00344F7E"/>
    <w:pPr>
      <w:spacing w:after="120" w:line="480" w:lineRule="auto"/>
      <w:ind w:left="283"/>
    </w:pPr>
    <w:rPr>
      <w:sz w:val="24"/>
      <w:szCs w:val="24"/>
    </w:rPr>
  </w:style>
  <w:style w:type="character" w:customStyle="1" w:styleId="24">
    <w:name w:val="Основной текст с отступом 2 Знак"/>
    <w:basedOn w:val="a0"/>
    <w:link w:val="23"/>
    <w:uiPriority w:val="99"/>
    <w:locked/>
    <w:rsid w:val="00344F7E"/>
    <w:rPr>
      <w:rFonts w:ascii="Times New Roman" w:hAnsi="Times New Roman" w:cs="Times New Roman"/>
      <w:sz w:val="24"/>
      <w:szCs w:val="24"/>
      <w:lang w:eastAsia="ru-RU"/>
    </w:rPr>
  </w:style>
  <w:style w:type="character" w:customStyle="1" w:styleId="6">
    <w:name w:val="Оглавление 6 Знак"/>
    <w:basedOn w:val="a0"/>
    <w:link w:val="60"/>
    <w:uiPriority w:val="99"/>
    <w:locked/>
    <w:rsid w:val="00344F7E"/>
    <w:rPr>
      <w:rFonts w:cs="Times New Roman"/>
      <w:shd w:val="clear" w:color="auto" w:fill="FFFFFF"/>
    </w:rPr>
  </w:style>
  <w:style w:type="paragraph" w:styleId="60">
    <w:name w:val="toc 6"/>
    <w:basedOn w:val="a"/>
    <w:next w:val="a"/>
    <w:link w:val="6"/>
    <w:uiPriority w:val="99"/>
    <w:rsid w:val="00344F7E"/>
    <w:pPr>
      <w:shd w:val="clear" w:color="auto" w:fill="FFFFFF"/>
      <w:spacing w:before="540" w:after="540" w:line="240" w:lineRule="atLeast"/>
      <w:ind w:hanging="400"/>
    </w:pPr>
    <w:rPr>
      <w:rFonts w:ascii="Calibri" w:eastAsia="Calibri" w:hAnsi="Calibri"/>
      <w:sz w:val="22"/>
      <w:szCs w:val="22"/>
      <w:lang w:eastAsia="en-US"/>
    </w:rPr>
  </w:style>
  <w:style w:type="character" w:customStyle="1" w:styleId="4">
    <w:name w:val="Заголовок №4_"/>
    <w:basedOn w:val="a0"/>
    <w:link w:val="41"/>
    <w:uiPriority w:val="99"/>
    <w:locked/>
    <w:rsid w:val="00344F7E"/>
    <w:rPr>
      <w:rFonts w:cs="Times New Roman"/>
      <w:shd w:val="clear" w:color="auto" w:fill="FFFFFF"/>
    </w:rPr>
  </w:style>
  <w:style w:type="character" w:customStyle="1" w:styleId="411">
    <w:name w:val="Заголовок №4 + 11"/>
    <w:aliases w:val="5 pt37,Полужирный28"/>
    <w:basedOn w:val="4"/>
    <w:uiPriority w:val="99"/>
    <w:rsid w:val="00344F7E"/>
    <w:rPr>
      <w:rFonts w:cs="Times New Roman"/>
      <w:b/>
      <w:bCs/>
      <w:sz w:val="23"/>
      <w:szCs w:val="23"/>
      <w:shd w:val="clear" w:color="auto" w:fill="FFFFFF"/>
    </w:rPr>
  </w:style>
  <w:style w:type="character" w:customStyle="1" w:styleId="31">
    <w:name w:val="Заголовок №3_"/>
    <w:basedOn w:val="a0"/>
    <w:link w:val="32"/>
    <w:uiPriority w:val="99"/>
    <w:locked/>
    <w:rsid w:val="00344F7E"/>
    <w:rPr>
      <w:rFonts w:cs="Times New Roman"/>
      <w:shd w:val="clear" w:color="auto" w:fill="FFFFFF"/>
    </w:rPr>
  </w:style>
  <w:style w:type="character" w:customStyle="1" w:styleId="18">
    <w:name w:val="Основной текст + Курсив18"/>
    <w:aliases w:val="Интервал 0 pt19"/>
    <w:basedOn w:val="a0"/>
    <w:uiPriority w:val="99"/>
    <w:rsid w:val="00344F7E"/>
    <w:rPr>
      <w:rFonts w:ascii="Times New Roman" w:hAnsi="Times New Roman" w:cs="Times New Roman"/>
      <w:i/>
      <w:iCs/>
      <w:spacing w:val="10"/>
      <w:sz w:val="22"/>
      <w:szCs w:val="22"/>
    </w:rPr>
  </w:style>
  <w:style w:type="character" w:customStyle="1" w:styleId="10pt13">
    <w:name w:val="Основной текст + 10 pt13"/>
    <w:aliases w:val="Курсив25"/>
    <w:basedOn w:val="a0"/>
    <w:uiPriority w:val="99"/>
    <w:rsid w:val="00344F7E"/>
    <w:rPr>
      <w:rFonts w:ascii="Times New Roman" w:hAnsi="Times New Roman" w:cs="Times New Roman"/>
      <w:i/>
      <w:iCs/>
      <w:spacing w:val="0"/>
      <w:sz w:val="20"/>
      <w:szCs w:val="20"/>
    </w:rPr>
  </w:style>
  <w:style w:type="character" w:customStyle="1" w:styleId="115">
    <w:name w:val="Основной текст + 115"/>
    <w:aliases w:val="5 pt36,Полужирный27"/>
    <w:basedOn w:val="a0"/>
    <w:uiPriority w:val="99"/>
    <w:rsid w:val="00344F7E"/>
    <w:rPr>
      <w:rFonts w:ascii="Times New Roman" w:hAnsi="Times New Roman" w:cs="Times New Roman"/>
      <w:b/>
      <w:bCs/>
      <w:spacing w:val="0"/>
      <w:sz w:val="23"/>
      <w:szCs w:val="23"/>
    </w:rPr>
  </w:style>
  <w:style w:type="character" w:customStyle="1" w:styleId="10pt12">
    <w:name w:val="Основной текст + 10 pt12"/>
    <w:aliases w:val="Курсив24"/>
    <w:basedOn w:val="a0"/>
    <w:uiPriority w:val="99"/>
    <w:rsid w:val="00344F7E"/>
    <w:rPr>
      <w:rFonts w:ascii="Times New Roman" w:hAnsi="Times New Roman" w:cs="Times New Roman"/>
      <w:i/>
      <w:iCs/>
      <w:spacing w:val="0"/>
      <w:sz w:val="20"/>
      <w:szCs w:val="20"/>
    </w:rPr>
  </w:style>
  <w:style w:type="character" w:customStyle="1" w:styleId="180">
    <w:name w:val="Основной текст (18)_"/>
    <w:basedOn w:val="a0"/>
    <w:link w:val="181"/>
    <w:uiPriority w:val="99"/>
    <w:locked/>
    <w:rsid w:val="00344F7E"/>
    <w:rPr>
      <w:rFonts w:cs="Times New Roman"/>
      <w:b/>
      <w:bCs/>
      <w:sz w:val="23"/>
      <w:szCs w:val="23"/>
      <w:shd w:val="clear" w:color="auto" w:fill="FFFFFF"/>
    </w:rPr>
  </w:style>
  <w:style w:type="paragraph" w:customStyle="1" w:styleId="41">
    <w:name w:val="Заголовок №41"/>
    <w:basedOn w:val="a"/>
    <w:link w:val="4"/>
    <w:uiPriority w:val="99"/>
    <w:rsid w:val="00344F7E"/>
    <w:pPr>
      <w:shd w:val="clear" w:color="auto" w:fill="FFFFFF"/>
      <w:spacing w:line="404" w:lineRule="exact"/>
      <w:jc w:val="center"/>
      <w:outlineLvl w:val="3"/>
    </w:pPr>
    <w:rPr>
      <w:rFonts w:ascii="Calibri" w:eastAsia="Calibri" w:hAnsi="Calibri"/>
      <w:sz w:val="22"/>
      <w:szCs w:val="22"/>
      <w:lang w:eastAsia="en-US"/>
    </w:rPr>
  </w:style>
  <w:style w:type="paragraph" w:customStyle="1" w:styleId="32">
    <w:name w:val="Заголовок №3"/>
    <w:basedOn w:val="a"/>
    <w:link w:val="31"/>
    <w:uiPriority w:val="99"/>
    <w:rsid w:val="00344F7E"/>
    <w:pPr>
      <w:shd w:val="clear" w:color="auto" w:fill="FFFFFF"/>
      <w:spacing w:before="120" w:after="120" w:line="377" w:lineRule="exact"/>
      <w:jc w:val="center"/>
      <w:outlineLvl w:val="2"/>
    </w:pPr>
    <w:rPr>
      <w:rFonts w:ascii="Calibri" w:eastAsia="Calibri" w:hAnsi="Calibri"/>
      <w:sz w:val="22"/>
      <w:szCs w:val="22"/>
      <w:lang w:eastAsia="en-US"/>
    </w:rPr>
  </w:style>
  <w:style w:type="paragraph" w:customStyle="1" w:styleId="181">
    <w:name w:val="Основной текст (18)"/>
    <w:basedOn w:val="a"/>
    <w:link w:val="180"/>
    <w:uiPriority w:val="99"/>
    <w:rsid w:val="00344F7E"/>
    <w:pPr>
      <w:shd w:val="clear" w:color="auto" w:fill="FFFFFF"/>
      <w:spacing w:line="240" w:lineRule="atLeast"/>
      <w:jc w:val="right"/>
    </w:pPr>
    <w:rPr>
      <w:rFonts w:ascii="Calibri" w:eastAsia="Calibri" w:hAnsi="Calibri"/>
      <w:b/>
      <w:bCs/>
      <w:sz w:val="23"/>
      <w:szCs w:val="23"/>
      <w:lang w:eastAsia="en-US"/>
    </w:rPr>
  </w:style>
  <w:style w:type="character" w:styleId="af1">
    <w:name w:val="Placeholder Text"/>
    <w:basedOn w:val="a0"/>
    <w:uiPriority w:val="99"/>
    <w:semiHidden/>
    <w:rsid w:val="00344F7E"/>
    <w:rPr>
      <w:rFonts w:cs="Times New Roman"/>
      <w:color w:val="808080"/>
    </w:rPr>
  </w:style>
  <w:style w:type="character" w:customStyle="1" w:styleId="af2">
    <w:name w:val="Основной текст_"/>
    <w:link w:val="25"/>
    <w:locked/>
    <w:rsid w:val="008E7271"/>
    <w:rPr>
      <w:rFonts w:ascii="Times New Roman" w:hAnsi="Times New Roman"/>
      <w:sz w:val="17"/>
      <w:shd w:val="clear" w:color="auto" w:fill="FFFFFF"/>
    </w:rPr>
  </w:style>
  <w:style w:type="character" w:customStyle="1" w:styleId="11">
    <w:name w:val="Основной текст1"/>
    <w:rsid w:val="008E7271"/>
    <w:rPr>
      <w:rFonts w:ascii="Times New Roman" w:hAnsi="Times New Roman"/>
      <w:spacing w:val="0"/>
      <w:sz w:val="17"/>
    </w:rPr>
  </w:style>
  <w:style w:type="paragraph" w:customStyle="1" w:styleId="25">
    <w:name w:val="Основной текст2"/>
    <w:basedOn w:val="a"/>
    <w:link w:val="af2"/>
    <w:rsid w:val="008E7271"/>
    <w:pPr>
      <w:shd w:val="clear" w:color="auto" w:fill="FFFFFF"/>
      <w:spacing w:line="439" w:lineRule="exact"/>
    </w:pPr>
    <w:rPr>
      <w:rFonts w:eastAsia="Calibri"/>
      <w:sz w:val="17"/>
    </w:rPr>
  </w:style>
  <w:style w:type="character" w:customStyle="1" w:styleId="9">
    <w:name w:val="Основной текст (9)_"/>
    <w:basedOn w:val="a0"/>
    <w:link w:val="91"/>
    <w:uiPriority w:val="99"/>
    <w:locked/>
    <w:rsid w:val="00505058"/>
    <w:rPr>
      <w:rFonts w:ascii="Times New Roman" w:hAnsi="Times New Roman" w:cs="Times New Roman"/>
      <w:i/>
      <w:iCs/>
      <w:shd w:val="clear" w:color="auto" w:fill="FFFFFF"/>
    </w:rPr>
  </w:style>
  <w:style w:type="character" w:customStyle="1" w:styleId="af3">
    <w:name w:val="Подпись к таблице_"/>
    <w:basedOn w:val="a0"/>
    <w:link w:val="12"/>
    <w:uiPriority w:val="99"/>
    <w:locked/>
    <w:rsid w:val="00505058"/>
    <w:rPr>
      <w:rFonts w:ascii="Times New Roman" w:hAnsi="Times New Roman" w:cs="Times New Roman"/>
      <w:shd w:val="clear" w:color="auto" w:fill="FFFFFF"/>
    </w:rPr>
  </w:style>
  <w:style w:type="character" w:customStyle="1" w:styleId="16">
    <w:name w:val="Основной текст (16)_"/>
    <w:basedOn w:val="a0"/>
    <w:link w:val="161"/>
    <w:uiPriority w:val="99"/>
    <w:locked/>
    <w:rsid w:val="00505058"/>
    <w:rPr>
      <w:rFonts w:ascii="Times New Roman" w:hAnsi="Times New Roman" w:cs="Times New Roman"/>
      <w:i/>
      <w:iCs/>
      <w:sz w:val="20"/>
      <w:szCs w:val="20"/>
      <w:shd w:val="clear" w:color="auto" w:fill="FFFFFF"/>
    </w:rPr>
  </w:style>
  <w:style w:type="character" w:customStyle="1" w:styleId="13">
    <w:name w:val="Основной текст (13)_"/>
    <w:basedOn w:val="a0"/>
    <w:link w:val="131"/>
    <w:uiPriority w:val="99"/>
    <w:locked/>
    <w:rsid w:val="00505058"/>
    <w:rPr>
      <w:rFonts w:ascii="Times New Roman" w:hAnsi="Times New Roman" w:cs="Times New Roman"/>
      <w:b/>
      <w:bCs/>
      <w:shd w:val="clear" w:color="auto" w:fill="FFFFFF"/>
    </w:rPr>
  </w:style>
  <w:style w:type="character" w:customStyle="1" w:styleId="af4">
    <w:name w:val="Подпись к картинке_"/>
    <w:basedOn w:val="a0"/>
    <w:link w:val="14"/>
    <w:uiPriority w:val="99"/>
    <w:locked/>
    <w:rsid w:val="00505058"/>
    <w:rPr>
      <w:rFonts w:ascii="Times New Roman" w:hAnsi="Times New Roman" w:cs="Times New Roman"/>
      <w:shd w:val="clear" w:color="auto" w:fill="FFFFFF"/>
    </w:rPr>
  </w:style>
  <w:style w:type="character" w:customStyle="1" w:styleId="46">
    <w:name w:val="Основной текст (46)_"/>
    <w:basedOn w:val="a0"/>
    <w:link w:val="460"/>
    <w:uiPriority w:val="99"/>
    <w:locked/>
    <w:rsid w:val="00505058"/>
    <w:rPr>
      <w:rFonts w:ascii="Century Gothic" w:hAnsi="Century Gothic" w:cs="Century Gothic"/>
      <w:i/>
      <w:iCs/>
      <w:noProof/>
      <w:sz w:val="17"/>
      <w:szCs w:val="17"/>
      <w:shd w:val="clear" w:color="auto" w:fill="FFFFFF"/>
    </w:rPr>
  </w:style>
  <w:style w:type="character" w:customStyle="1" w:styleId="5">
    <w:name w:val="Заголовок №5_"/>
    <w:basedOn w:val="a0"/>
    <w:link w:val="50"/>
    <w:uiPriority w:val="99"/>
    <w:locked/>
    <w:rsid w:val="00505058"/>
    <w:rPr>
      <w:rFonts w:ascii="Times New Roman" w:hAnsi="Times New Roman" w:cs="Times New Roman"/>
      <w:shd w:val="clear" w:color="auto" w:fill="FFFFFF"/>
    </w:rPr>
  </w:style>
  <w:style w:type="character" w:customStyle="1" w:styleId="100">
    <w:name w:val="Основной текст + 10"/>
    <w:aliases w:val="5 pt27"/>
    <w:basedOn w:val="a0"/>
    <w:uiPriority w:val="99"/>
    <w:rsid w:val="00505058"/>
    <w:rPr>
      <w:rFonts w:ascii="Times New Roman" w:hAnsi="Times New Roman" w:cs="Times New Roman"/>
      <w:spacing w:val="0"/>
      <w:sz w:val="21"/>
      <w:szCs w:val="21"/>
    </w:rPr>
  </w:style>
  <w:style w:type="character" w:customStyle="1" w:styleId="26">
    <w:name w:val="Оглавление (2)_"/>
    <w:basedOn w:val="a0"/>
    <w:link w:val="27"/>
    <w:uiPriority w:val="99"/>
    <w:locked/>
    <w:rsid w:val="00505058"/>
    <w:rPr>
      <w:rFonts w:ascii="Times New Roman" w:hAnsi="Times New Roman" w:cs="Times New Roman"/>
      <w:i/>
      <w:iCs/>
      <w:spacing w:val="10"/>
      <w:shd w:val="clear" w:color="auto" w:fill="FFFFFF"/>
    </w:rPr>
  </w:style>
  <w:style w:type="character" w:customStyle="1" w:styleId="28">
    <w:name w:val="Оглавление (2) + Не курсив"/>
    <w:aliases w:val="Интервал 0 pt13"/>
    <w:basedOn w:val="26"/>
    <w:uiPriority w:val="99"/>
    <w:rsid w:val="00505058"/>
    <w:rPr>
      <w:rFonts w:ascii="Times New Roman" w:hAnsi="Times New Roman" w:cs="Times New Roman"/>
      <w:i/>
      <w:iCs/>
      <w:spacing w:val="0"/>
      <w:shd w:val="clear" w:color="auto" w:fill="FFFFFF"/>
    </w:rPr>
  </w:style>
  <w:style w:type="character" w:customStyle="1" w:styleId="1pt">
    <w:name w:val="Оглавление + Интервал 1 pt"/>
    <w:basedOn w:val="6"/>
    <w:uiPriority w:val="99"/>
    <w:rsid w:val="00505058"/>
    <w:rPr>
      <w:rFonts w:ascii="Times New Roman" w:hAnsi="Times New Roman" w:cs="Times New Roman"/>
      <w:spacing w:val="20"/>
      <w:sz w:val="22"/>
      <w:szCs w:val="22"/>
      <w:shd w:val="clear" w:color="auto" w:fill="FFFFFF"/>
    </w:rPr>
  </w:style>
  <w:style w:type="character" w:customStyle="1" w:styleId="8pt">
    <w:name w:val="Основной текст + 8 pt"/>
    <w:aliases w:val="Полужирный19"/>
    <w:basedOn w:val="a0"/>
    <w:uiPriority w:val="99"/>
    <w:rsid w:val="00505058"/>
    <w:rPr>
      <w:rFonts w:ascii="Times New Roman" w:hAnsi="Times New Roman" w:cs="Times New Roman"/>
      <w:b/>
      <w:bCs/>
      <w:spacing w:val="0"/>
      <w:sz w:val="16"/>
      <w:szCs w:val="16"/>
    </w:rPr>
  </w:style>
  <w:style w:type="character" w:customStyle="1" w:styleId="45">
    <w:name w:val="Основной текст (45)_"/>
    <w:basedOn w:val="a0"/>
    <w:link w:val="450"/>
    <w:uiPriority w:val="99"/>
    <w:locked/>
    <w:rsid w:val="00505058"/>
    <w:rPr>
      <w:rFonts w:ascii="Times New Roman" w:hAnsi="Times New Roman" w:cs="Times New Roman"/>
      <w:noProof/>
      <w:sz w:val="10"/>
      <w:szCs w:val="10"/>
      <w:shd w:val="clear" w:color="auto" w:fill="FFFFFF"/>
    </w:rPr>
  </w:style>
  <w:style w:type="character" w:customStyle="1" w:styleId="1pt4">
    <w:name w:val="Основной текст + Интервал 1 pt4"/>
    <w:basedOn w:val="a0"/>
    <w:uiPriority w:val="99"/>
    <w:rsid w:val="00505058"/>
    <w:rPr>
      <w:rFonts w:ascii="Times New Roman" w:hAnsi="Times New Roman" w:cs="Times New Roman"/>
      <w:spacing w:val="20"/>
      <w:sz w:val="22"/>
      <w:szCs w:val="22"/>
      <w:lang w:val="de-DE" w:eastAsia="de-DE"/>
    </w:rPr>
  </w:style>
  <w:style w:type="character" w:customStyle="1" w:styleId="3pt1">
    <w:name w:val="Основной текст + Интервал 3 pt1"/>
    <w:basedOn w:val="a0"/>
    <w:uiPriority w:val="99"/>
    <w:rsid w:val="00505058"/>
    <w:rPr>
      <w:rFonts w:ascii="Times New Roman" w:hAnsi="Times New Roman" w:cs="Times New Roman"/>
      <w:spacing w:val="60"/>
      <w:sz w:val="22"/>
      <w:szCs w:val="22"/>
    </w:rPr>
  </w:style>
  <w:style w:type="character" w:customStyle="1" w:styleId="10pt11">
    <w:name w:val="Основной текст + 10 pt11"/>
    <w:aliases w:val="Курсив23"/>
    <w:basedOn w:val="a0"/>
    <w:uiPriority w:val="99"/>
    <w:rsid w:val="00505058"/>
    <w:rPr>
      <w:rFonts w:ascii="Times New Roman" w:hAnsi="Times New Roman" w:cs="Times New Roman"/>
      <w:i/>
      <w:iCs/>
      <w:spacing w:val="0"/>
      <w:sz w:val="20"/>
      <w:szCs w:val="20"/>
    </w:rPr>
  </w:style>
  <w:style w:type="character" w:customStyle="1" w:styleId="10pt10">
    <w:name w:val="Основной текст + 10 pt10"/>
    <w:aliases w:val="Малые прописные18"/>
    <w:basedOn w:val="a0"/>
    <w:uiPriority w:val="99"/>
    <w:rsid w:val="00505058"/>
    <w:rPr>
      <w:rFonts w:ascii="Times New Roman" w:hAnsi="Times New Roman" w:cs="Times New Roman"/>
      <w:smallCaps/>
      <w:spacing w:val="0"/>
      <w:sz w:val="20"/>
      <w:szCs w:val="20"/>
    </w:rPr>
  </w:style>
  <w:style w:type="character" w:customStyle="1" w:styleId="1pt3">
    <w:name w:val="Основной текст + Интервал 1 pt3"/>
    <w:basedOn w:val="a0"/>
    <w:uiPriority w:val="99"/>
    <w:rsid w:val="00505058"/>
    <w:rPr>
      <w:rFonts w:ascii="Times New Roman" w:hAnsi="Times New Roman" w:cs="Times New Roman"/>
      <w:spacing w:val="20"/>
      <w:sz w:val="22"/>
      <w:szCs w:val="22"/>
    </w:rPr>
  </w:style>
  <w:style w:type="character" w:customStyle="1" w:styleId="10pt9">
    <w:name w:val="Основной текст + 10 pt9"/>
    <w:aliases w:val="Курсив22"/>
    <w:basedOn w:val="a0"/>
    <w:uiPriority w:val="99"/>
    <w:rsid w:val="00505058"/>
    <w:rPr>
      <w:rFonts w:ascii="Times New Roman" w:hAnsi="Times New Roman" w:cs="Times New Roman"/>
      <w:i/>
      <w:iCs/>
      <w:spacing w:val="0"/>
      <w:sz w:val="20"/>
      <w:szCs w:val="20"/>
    </w:rPr>
  </w:style>
  <w:style w:type="character" w:customStyle="1" w:styleId="9CourierNew">
    <w:name w:val="Основной текст (9) + Courier New"/>
    <w:aliases w:val="13 pt,Полужирный18,Не курсив15,Интервал -1 pt1"/>
    <w:basedOn w:val="9"/>
    <w:uiPriority w:val="99"/>
    <w:rsid w:val="00505058"/>
    <w:rPr>
      <w:rFonts w:ascii="Courier New" w:hAnsi="Courier New" w:cs="Courier New"/>
      <w:b/>
      <w:bCs/>
      <w:i/>
      <w:iCs/>
      <w:spacing w:val="-20"/>
      <w:sz w:val="26"/>
      <w:szCs w:val="26"/>
      <w:shd w:val="clear" w:color="auto" w:fill="FFFFFF"/>
    </w:rPr>
  </w:style>
  <w:style w:type="character" w:customStyle="1" w:styleId="1pt2">
    <w:name w:val="Основной текст + Интервал 1 pt2"/>
    <w:basedOn w:val="a0"/>
    <w:uiPriority w:val="99"/>
    <w:rsid w:val="00505058"/>
    <w:rPr>
      <w:rFonts w:ascii="Times New Roman" w:hAnsi="Times New Roman" w:cs="Times New Roman"/>
      <w:spacing w:val="20"/>
      <w:sz w:val="22"/>
      <w:szCs w:val="22"/>
    </w:rPr>
  </w:style>
  <w:style w:type="character" w:customStyle="1" w:styleId="101">
    <w:name w:val="Основной текст + Курсив10"/>
    <w:basedOn w:val="a0"/>
    <w:uiPriority w:val="99"/>
    <w:rsid w:val="00505058"/>
    <w:rPr>
      <w:rFonts w:ascii="Times New Roman" w:hAnsi="Times New Roman" w:cs="Times New Roman"/>
      <w:i/>
      <w:iCs/>
      <w:spacing w:val="0"/>
      <w:sz w:val="22"/>
      <w:szCs w:val="22"/>
    </w:rPr>
  </w:style>
  <w:style w:type="character" w:customStyle="1" w:styleId="42">
    <w:name w:val="Заголовок №4 (2)_"/>
    <w:basedOn w:val="a0"/>
    <w:link w:val="420"/>
    <w:uiPriority w:val="99"/>
    <w:locked/>
    <w:rsid w:val="00505058"/>
    <w:rPr>
      <w:rFonts w:ascii="Times New Roman" w:hAnsi="Times New Roman" w:cs="Times New Roman"/>
      <w:i/>
      <w:iCs/>
      <w:shd w:val="clear" w:color="auto" w:fill="FFFFFF"/>
    </w:rPr>
  </w:style>
  <w:style w:type="character" w:customStyle="1" w:styleId="10pt8">
    <w:name w:val="Основной текст + 10 pt8"/>
    <w:aliases w:val="Малые прописные17"/>
    <w:basedOn w:val="a0"/>
    <w:uiPriority w:val="99"/>
    <w:rsid w:val="00505058"/>
    <w:rPr>
      <w:rFonts w:ascii="Times New Roman" w:hAnsi="Times New Roman" w:cs="Times New Roman"/>
      <w:smallCaps/>
      <w:noProof/>
      <w:spacing w:val="0"/>
      <w:sz w:val="20"/>
      <w:szCs w:val="20"/>
    </w:rPr>
  </w:style>
  <w:style w:type="character" w:customStyle="1" w:styleId="9CenturyGothic1">
    <w:name w:val="Основной текст (9) + Century Gothic1"/>
    <w:aliases w:val="10 pt,Не курсив14"/>
    <w:basedOn w:val="9"/>
    <w:uiPriority w:val="99"/>
    <w:rsid w:val="00505058"/>
    <w:rPr>
      <w:rFonts w:ascii="Century Gothic" w:hAnsi="Century Gothic" w:cs="Century Gothic"/>
      <w:i/>
      <w:iCs/>
      <w:sz w:val="20"/>
      <w:szCs w:val="20"/>
      <w:shd w:val="clear" w:color="auto" w:fill="FFFFFF"/>
    </w:rPr>
  </w:style>
  <w:style w:type="character" w:customStyle="1" w:styleId="47">
    <w:name w:val="Основной текст (47)_"/>
    <w:basedOn w:val="a0"/>
    <w:link w:val="471"/>
    <w:uiPriority w:val="99"/>
    <w:locked/>
    <w:rsid w:val="00505058"/>
    <w:rPr>
      <w:rFonts w:ascii="Century Gothic" w:hAnsi="Century Gothic" w:cs="Century Gothic"/>
      <w:i/>
      <w:iCs/>
      <w:noProof/>
      <w:sz w:val="13"/>
      <w:szCs w:val="13"/>
      <w:shd w:val="clear" w:color="auto" w:fill="FFFFFF"/>
    </w:rPr>
  </w:style>
  <w:style w:type="character" w:customStyle="1" w:styleId="-1pt1">
    <w:name w:val="Основной текст + Интервал -1 pt1"/>
    <w:basedOn w:val="a0"/>
    <w:uiPriority w:val="99"/>
    <w:rsid w:val="00505058"/>
    <w:rPr>
      <w:rFonts w:ascii="Times New Roman" w:hAnsi="Times New Roman" w:cs="Times New Roman"/>
      <w:spacing w:val="-20"/>
      <w:sz w:val="22"/>
      <w:szCs w:val="22"/>
      <w:lang w:val="es-ES_tradnl" w:eastAsia="es-ES_tradnl"/>
    </w:rPr>
  </w:style>
  <w:style w:type="character" w:customStyle="1" w:styleId="7">
    <w:name w:val="Основной текст + Полужирный7"/>
    <w:basedOn w:val="a0"/>
    <w:uiPriority w:val="99"/>
    <w:rsid w:val="00505058"/>
    <w:rPr>
      <w:rFonts w:ascii="Times New Roman" w:hAnsi="Times New Roman" w:cs="Times New Roman"/>
      <w:b/>
      <w:bCs/>
      <w:spacing w:val="0"/>
      <w:sz w:val="22"/>
      <w:szCs w:val="22"/>
    </w:rPr>
  </w:style>
  <w:style w:type="character" w:customStyle="1" w:styleId="90">
    <w:name w:val="Основной текст + Курсив9"/>
    <w:basedOn w:val="a0"/>
    <w:uiPriority w:val="99"/>
    <w:rsid w:val="00505058"/>
    <w:rPr>
      <w:rFonts w:ascii="Times New Roman" w:hAnsi="Times New Roman" w:cs="Times New Roman"/>
      <w:i/>
      <w:iCs/>
      <w:spacing w:val="0"/>
      <w:sz w:val="22"/>
      <w:szCs w:val="22"/>
    </w:rPr>
  </w:style>
  <w:style w:type="character" w:customStyle="1" w:styleId="51pt">
    <w:name w:val="Заголовок №5 + Интервал 1 pt"/>
    <w:basedOn w:val="5"/>
    <w:uiPriority w:val="99"/>
    <w:rsid w:val="00505058"/>
    <w:rPr>
      <w:rFonts w:ascii="Times New Roman" w:hAnsi="Times New Roman" w:cs="Times New Roman"/>
      <w:spacing w:val="20"/>
      <w:shd w:val="clear" w:color="auto" w:fill="FFFFFF"/>
    </w:rPr>
  </w:style>
  <w:style w:type="character" w:customStyle="1" w:styleId="92">
    <w:name w:val="Основной текст + 92"/>
    <w:aliases w:val="5 pt26,Полужирный17"/>
    <w:basedOn w:val="a0"/>
    <w:uiPriority w:val="99"/>
    <w:rsid w:val="00505058"/>
    <w:rPr>
      <w:rFonts w:ascii="Times New Roman" w:hAnsi="Times New Roman" w:cs="Times New Roman"/>
      <w:b/>
      <w:bCs/>
      <w:spacing w:val="0"/>
      <w:sz w:val="19"/>
      <w:szCs w:val="19"/>
    </w:rPr>
  </w:style>
  <w:style w:type="paragraph" w:customStyle="1" w:styleId="91">
    <w:name w:val="Основной текст (9)1"/>
    <w:basedOn w:val="a"/>
    <w:link w:val="9"/>
    <w:uiPriority w:val="99"/>
    <w:rsid w:val="00505058"/>
    <w:pPr>
      <w:shd w:val="clear" w:color="auto" w:fill="FFFFFF"/>
      <w:spacing w:line="240" w:lineRule="atLeast"/>
    </w:pPr>
    <w:rPr>
      <w:rFonts w:eastAsia="Calibri"/>
      <w:i/>
      <w:iCs/>
      <w:sz w:val="22"/>
      <w:szCs w:val="22"/>
      <w:lang w:eastAsia="en-US"/>
    </w:rPr>
  </w:style>
  <w:style w:type="paragraph" w:customStyle="1" w:styleId="12">
    <w:name w:val="Подпись к таблице1"/>
    <w:basedOn w:val="a"/>
    <w:link w:val="af3"/>
    <w:uiPriority w:val="99"/>
    <w:rsid w:val="00505058"/>
    <w:pPr>
      <w:shd w:val="clear" w:color="auto" w:fill="FFFFFF"/>
      <w:spacing w:line="240" w:lineRule="atLeast"/>
    </w:pPr>
    <w:rPr>
      <w:rFonts w:eastAsia="Calibri"/>
      <w:sz w:val="22"/>
      <w:szCs w:val="22"/>
      <w:lang w:eastAsia="en-US"/>
    </w:rPr>
  </w:style>
  <w:style w:type="paragraph" w:customStyle="1" w:styleId="161">
    <w:name w:val="Основной текст (16)1"/>
    <w:basedOn w:val="a"/>
    <w:link w:val="16"/>
    <w:uiPriority w:val="99"/>
    <w:rsid w:val="00505058"/>
    <w:pPr>
      <w:shd w:val="clear" w:color="auto" w:fill="FFFFFF"/>
      <w:spacing w:line="240" w:lineRule="atLeast"/>
    </w:pPr>
    <w:rPr>
      <w:rFonts w:eastAsia="Calibri"/>
      <w:i/>
      <w:iCs/>
      <w:lang w:eastAsia="en-US"/>
    </w:rPr>
  </w:style>
  <w:style w:type="paragraph" w:customStyle="1" w:styleId="131">
    <w:name w:val="Основной текст (13)1"/>
    <w:basedOn w:val="a"/>
    <w:link w:val="13"/>
    <w:uiPriority w:val="99"/>
    <w:rsid w:val="00505058"/>
    <w:pPr>
      <w:shd w:val="clear" w:color="auto" w:fill="FFFFFF"/>
      <w:spacing w:line="150" w:lineRule="exact"/>
    </w:pPr>
    <w:rPr>
      <w:rFonts w:eastAsia="Calibri"/>
      <w:b/>
      <w:bCs/>
      <w:sz w:val="22"/>
      <w:szCs w:val="22"/>
      <w:lang w:eastAsia="en-US"/>
    </w:rPr>
  </w:style>
  <w:style w:type="paragraph" w:customStyle="1" w:styleId="14">
    <w:name w:val="Подпись к картинке1"/>
    <w:basedOn w:val="a"/>
    <w:link w:val="af4"/>
    <w:uiPriority w:val="99"/>
    <w:rsid w:val="00505058"/>
    <w:pPr>
      <w:shd w:val="clear" w:color="auto" w:fill="FFFFFF"/>
      <w:spacing w:line="422" w:lineRule="exact"/>
      <w:ind w:hanging="840"/>
      <w:jc w:val="both"/>
    </w:pPr>
    <w:rPr>
      <w:rFonts w:eastAsia="Calibri"/>
      <w:sz w:val="22"/>
      <w:szCs w:val="22"/>
      <w:lang w:eastAsia="en-US"/>
    </w:rPr>
  </w:style>
  <w:style w:type="paragraph" w:customStyle="1" w:styleId="460">
    <w:name w:val="Основной текст (46)"/>
    <w:basedOn w:val="a"/>
    <w:link w:val="46"/>
    <w:uiPriority w:val="99"/>
    <w:rsid w:val="00505058"/>
    <w:pPr>
      <w:shd w:val="clear" w:color="auto" w:fill="FFFFFF"/>
      <w:spacing w:line="240" w:lineRule="atLeast"/>
      <w:ind w:firstLine="460"/>
      <w:jc w:val="both"/>
    </w:pPr>
    <w:rPr>
      <w:rFonts w:ascii="Century Gothic" w:eastAsia="Calibri" w:hAnsi="Century Gothic" w:cs="Century Gothic"/>
      <w:i/>
      <w:iCs/>
      <w:noProof/>
      <w:sz w:val="17"/>
      <w:szCs w:val="17"/>
      <w:lang w:eastAsia="en-US"/>
    </w:rPr>
  </w:style>
  <w:style w:type="paragraph" w:customStyle="1" w:styleId="50">
    <w:name w:val="Заголовок №5"/>
    <w:basedOn w:val="a"/>
    <w:link w:val="5"/>
    <w:uiPriority w:val="99"/>
    <w:rsid w:val="00505058"/>
    <w:pPr>
      <w:shd w:val="clear" w:color="auto" w:fill="FFFFFF"/>
      <w:spacing w:after="420" w:line="240" w:lineRule="atLeast"/>
      <w:outlineLvl w:val="4"/>
    </w:pPr>
    <w:rPr>
      <w:rFonts w:eastAsia="Calibri"/>
      <w:sz w:val="22"/>
      <w:szCs w:val="22"/>
      <w:lang w:eastAsia="en-US"/>
    </w:rPr>
  </w:style>
  <w:style w:type="paragraph" w:customStyle="1" w:styleId="27">
    <w:name w:val="Оглавление (2)"/>
    <w:basedOn w:val="a"/>
    <w:link w:val="26"/>
    <w:uiPriority w:val="99"/>
    <w:rsid w:val="00505058"/>
    <w:pPr>
      <w:shd w:val="clear" w:color="auto" w:fill="FFFFFF"/>
      <w:spacing w:before="60" w:line="453" w:lineRule="exact"/>
    </w:pPr>
    <w:rPr>
      <w:rFonts w:eastAsia="Calibri"/>
      <w:i/>
      <w:iCs/>
      <w:spacing w:val="10"/>
      <w:sz w:val="22"/>
      <w:szCs w:val="22"/>
      <w:lang w:eastAsia="en-US"/>
    </w:rPr>
  </w:style>
  <w:style w:type="paragraph" w:customStyle="1" w:styleId="450">
    <w:name w:val="Основной текст (45)"/>
    <w:basedOn w:val="a"/>
    <w:link w:val="45"/>
    <w:uiPriority w:val="99"/>
    <w:rsid w:val="00505058"/>
    <w:pPr>
      <w:shd w:val="clear" w:color="auto" w:fill="FFFFFF"/>
      <w:spacing w:line="240" w:lineRule="atLeast"/>
    </w:pPr>
    <w:rPr>
      <w:rFonts w:eastAsia="Calibri"/>
      <w:noProof/>
      <w:sz w:val="10"/>
      <w:szCs w:val="10"/>
      <w:lang w:eastAsia="en-US"/>
    </w:rPr>
  </w:style>
  <w:style w:type="paragraph" w:customStyle="1" w:styleId="420">
    <w:name w:val="Заголовок №4 (2)"/>
    <w:basedOn w:val="a"/>
    <w:link w:val="42"/>
    <w:uiPriority w:val="99"/>
    <w:rsid w:val="00505058"/>
    <w:pPr>
      <w:shd w:val="clear" w:color="auto" w:fill="FFFFFF"/>
      <w:spacing w:after="120" w:line="182" w:lineRule="exact"/>
      <w:outlineLvl w:val="3"/>
    </w:pPr>
    <w:rPr>
      <w:rFonts w:eastAsia="Calibri"/>
      <w:i/>
      <w:iCs/>
      <w:sz w:val="22"/>
      <w:szCs w:val="22"/>
      <w:lang w:eastAsia="en-US"/>
    </w:rPr>
  </w:style>
  <w:style w:type="paragraph" w:customStyle="1" w:styleId="471">
    <w:name w:val="Основной текст (47)1"/>
    <w:basedOn w:val="a"/>
    <w:link w:val="47"/>
    <w:uiPriority w:val="99"/>
    <w:rsid w:val="00505058"/>
    <w:pPr>
      <w:shd w:val="clear" w:color="auto" w:fill="FFFFFF"/>
      <w:spacing w:before="120" w:line="240" w:lineRule="atLeast"/>
      <w:ind w:firstLine="620"/>
      <w:jc w:val="both"/>
    </w:pPr>
    <w:rPr>
      <w:rFonts w:ascii="Century Gothic" w:eastAsia="Calibri" w:hAnsi="Century Gothic" w:cs="Century Gothic"/>
      <w:i/>
      <w:iCs/>
      <w:noProof/>
      <w:sz w:val="13"/>
      <w:szCs w:val="13"/>
      <w:lang w:eastAsia="en-US"/>
    </w:rPr>
  </w:style>
  <w:style w:type="paragraph" w:styleId="af5">
    <w:name w:val="Title"/>
    <w:basedOn w:val="a"/>
    <w:link w:val="af6"/>
    <w:uiPriority w:val="99"/>
    <w:qFormat/>
    <w:rsid w:val="000E650C"/>
    <w:pPr>
      <w:spacing w:line="360" w:lineRule="auto"/>
      <w:jc w:val="center"/>
    </w:pPr>
    <w:rPr>
      <w:b/>
      <w:bCs/>
      <w:caps/>
      <w:sz w:val="24"/>
      <w:szCs w:val="24"/>
    </w:rPr>
  </w:style>
  <w:style w:type="character" w:customStyle="1" w:styleId="af6">
    <w:name w:val="Название Знак"/>
    <w:basedOn w:val="a0"/>
    <w:link w:val="af5"/>
    <w:uiPriority w:val="99"/>
    <w:locked/>
    <w:rsid w:val="000E650C"/>
    <w:rPr>
      <w:rFonts w:ascii="Times New Roman" w:hAnsi="Times New Roman" w:cs="Times New Roman"/>
      <w:b/>
      <w:bCs/>
      <w:caps/>
      <w:sz w:val="24"/>
      <w:szCs w:val="24"/>
      <w:lang w:eastAsia="ru-RU"/>
    </w:rPr>
  </w:style>
  <w:style w:type="paragraph" w:styleId="af7">
    <w:name w:val="Normal (Web)"/>
    <w:basedOn w:val="a"/>
    <w:uiPriority w:val="99"/>
    <w:semiHidden/>
    <w:rsid w:val="00487E40"/>
    <w:pPr>
      <w:spacing w:before="100" w:beforeAutospacing="1" w:after="100" w:afterAutospacing="1"/>
    </w:pPr>
    <w:rPr>
      <w:sz w:val="24"/>
      <w:szCs w:val="24"/>
    </w:rPr>
  </w:style>
  <w:style w:type="character" w:customStyle="1" w:styleId="61">
    <w:name w:val="Заголовок №6_"/>
    <w:basedOn w:val="a0"/>
    <w:link w:val="62"/>
    <w:uiPriority w:val="99"/>
    <w:rsid w:val="00243970"/>
    <w:rPr>
      <w:rFonts w:ascii="Times New Roman" w:hAnsi="Times New Roman"/>
      <w:b/>
      <w:bCs/>
      <w:shd w:val="clear" w:color="auto" w:fill="FFFFFF"/>
    </w:rPr>
  </w:style>
  <w:style w:type="character" w:customStyle="1" w:styleId="19">
    <w:name w:val="Основной текст (19)_"/>
    <w:basedOn w:val="a0"/>
    <w:link w:val="190"/>
    <w:uiPriority w:val="99"/>
    <w:rsid w:val="00243970"/>
    <w:rPr>
      <w:rFonts w:ascii="Arial" w:hAnsi="Arial" w:cs="Arial"/>
      <w:noProof/>
      <w:shd w:val="clear" w:color="auto" w:fill="FFFFFF"/>
    </w:rPr>
  </w:style>
  <w:style w:type="character" w:customStyle="1" w:styleId="210">
    <w:name w:val="Основной текст (21)_"/>
    <w:basedOn w:val="a0"/>
    <w:link w:val="211"/>
    <w:uiPriority w:val="99"/>
    <w:rsid w:val="00243970"/>
    <w:rPr>
      <w:rFonts w:ascii="Century Gothic" w:hAnsi="Century Gothic" w:cs="Century Gothic"/>
      <w:noProof/>
      <w:sz w:val="23"/>
      <w:szCs w:val="23"/>
      <w:shd w:val="clear" w:color="auto" w:fill="FFFFFF"/>
    </w:rPr>
  </w:style>
  <w:style w:type="character" w:customStyle="1" w:styleId="200">
    <w:name w:val="Основной текст (20)_"/>
    <w:basedOn w:val="a0"/>
    <w:link w:val="201"/>
    <w:uiPriority w:val="99"/>
    <w:rsid w:val="00243970"/>
    <w:rPr>
      <w:rFonts w:ascii="Century Gothic" w:hAnsi="Century Gothic" w:cs="Century Gothic"/>
      <w:noProof/>
      <w:sz w:val="23"/>
      <w:szCs w:val="23"/>
      <w:shd w:val="clear" w:color="auto" w:fill="FFFFFF"/>
    </w:rPr>
  </w:style>
  <w:style w:type="character" w:customStyle="1" w:styleId="17">
    <w:name w:val="Основной текст + Курсив17"/>
    <w:aliases w:val="Интервал 0 pt18"/>
    <w:basedOn w:val="a0"/>
    <w:uiPriority w:val="99"/>
    <w:rsid w:val="00243970"/>
    <w:rPr>
      <w:rFonts w:ascii="Times New Roman" w:hAnsi="Times New Roman" w:cs="Times New Roman"/>
      <w:i/>
      <w:iCs/>
      <w:spacing w:val="10"/>
      <w:sz w:val="22"/>
      <w:szCs w:val="22"/>
    </w:rPr>
  </w:style>
  <w:style w:type="paragraph" w:customStyle="1" w:styleId="62">
    <w:name w:val="Заголовок №6"/>
    <w:basedOn w:val="a"/>
    <w:link w:val="61"/>
    <w:uiPriority w:val="99"/>
    <w:rsid w:val="00243970"/>
    <w:pPr>
      <w:shd w:val="clear" w:color="auto" w:fill="FFFFFF"/>
      <w:spacing w:after="540" w:line="240" w:lineRule="atLeast"/>
      <w:outlineLvl w:val="5"/>
    </w:pPr>
    <w:rPr>
      <w:rFonts w:eastAsia="Calibri"/>
      <w:b/>
      <w:bCs/>
      <w:sz w:val="22"/>
      <w:szCs w:val="22"/>
    </w:rPr>
  </w:style>
  <w:style w:type="paragraph" w:customStyle="1" w:styleId="190">
    <w:name w:val="Основной текст (19)"/>
    <w:basedOn w:val="a"/>
    <w:link w:val="19"/>
    <w:uiPriority w:val="99"/>
    <w:rsid w:val="00243970"/>
    <w:pPr>
      <w:shd w:val="clear" w:color="auto" w:fill="FFFFFF"/>
      <w:spacing w:line="389" w:lineRule="exact"/>
      <w:jc w:val="both"/>
    </w:pPr>
    <w:rPr>
      <w:rFonts w:ascii="Arial" w:eastAsia="Calibri" w:hAnsi="Arial" w:cs="Arial"/>
      <w:noProof/>
      <w:sz w:val="22"/>
      <w:szCs w:val="22"/>
    </w:rPr>
  </w:style>
  <w:style w:type="paragraph" w:customStyle="1" w:styleId="211">
    <w:name w:val="Основной текст (21)"/>
    <w:basedOn w:val="a"/>
    <w:link w:val="210"/>
    <w:uiPriority w:val="99"/>
    <w:rsid w:val="00243970"/>
    <w:pPr>
      <w:shd w:val="clear" w:color="auto" w:fill="FFFFFF"/>
      <w:spacing w:line="240" w:lineRule="atLeast"/>
    </w:pPr>
    <w:rPr>
      <w:rFonts w:ascii="Century Gothic" w:eastAsia="Calibri" w:hAnsi="Century Gothic" w:cs="Century Gothic"/>
      <w:noProof/>
      <w:sz w:val="23"/>
      <w:szCs w:val="23"/>
    </w:rPr>
  </w:style>
  <w:style w:type="paragraph" w:customStyle="1" w:styleId="201">
    <w:name w:val="Основной текст (20)"/>
    <w:basedOn w:val="a"/>
    <w:link w:val="200"/>
    <w:uiPriority w:val="99"/>
    <w:rsid w:val="00243970"/>
    <w:pPr>
      <w:shd w:val="clear" w:color="auto" w:fill="FFFFFF"/>
      <w:spacing w:line="240" w:lineRule="atLeast"/>
    </w:pPr>
    <w:rPr>
      <w:rFonts w:ascii="Century Gothic" w:eastAsia="Calibri" w:hAnsi="Century Gothic" w:cs="Century Gothic"/>
      <w:noProof/>
      <w:sz w:val="23"/>
      <w:szCs w:val="23"/>
    </w:rPr>
  </w:style>
  <w:style w:type="character" w:customStyle="1" w:styleId="15">
    <w:name w:val="Основной текст + Курсив15"/>
    <w:aliases w:val="Интервал 0 pt16"/>
    <w:basedOn w:val="a0"/>
    <w:uiPriority w:val="99"/>
    <w:rsid w:val="006D0C40"/>
    <w:rPr>
      <w:rFonts w:ascii="Times New Roman" w:hAnsi="Times New Roman" w:cs="Times New Roman"/>
      <w:i/>
      <w:iCs/>
      <w:spacing w:val="10"/>
      <w:sz w:val="22"/>
      <w:szCs w:val="22"/>
    </w:rPr>
  </w:style>
  <w:style w:type="table" w:styleId="af8">
    <w:name w:val="Table Grid"/>
    <w:basedOn w:val="a1"/>
    <w:locked/>
    <w:rsid w:val="00F32A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endnote text"/>
    <w:basedOn w:val="a"/>
    <w:link w:val="afa"/>
    <w:semiHidden/>
    <w:unhideWhenUsed/>
    <w:rsid w:val="00EB658F"/>
  </w:style>
  <w:style w:type="character" w:customStyle="1" w:styleId="afa">
    <w:name w:val="Текст концевой сноски Знак"/>
    <w:basedOn w:val="a0"/>
    <w:link w:val="af9"/>
    <w:semiHidden/>
    <w:rsid w:val="00EB658F"/>
    <w:rPr>
      <w:rFonts w:ascii="Times New Roman" w:eastAsia="Times New Roman" w:hAnsi="Times New Roman"/>
    </w:rPr>
  </w:style>
  <w:style w:type="paragraph" w:customStyle="1" w:styleId="Referencelist">
    <w:name w:val="Reference list"/>
    <w:rsid w:val="00EB658F"/>
    <w:pPr>
      <w:numPr>
        <w:numId w:val="9"/>
      </w:numPr>
    </w:pPr>
    <w:rPr>
      <w:rFonts w:ascii="Times New Roman" w:eastAsia="Times New Roman" w:hAnsi="Times New Roman" w:cs="MS Mincho"/>
      <w:kern w:val="2"/>
      <w:lang w:val="en-US" w:eastAsia="ja-JP"/>
    </w:rPr>
  </w:style>
  <w:style w:type="character" w:customStyle="1" w:styleId="96pt">
    <w:name w:val="Основной текст (9) + 6 pt"/>
    <w:rsid w:val="00EB658F"/>
    <w:rPr>
      <w:rFonts w:ascii="Times New Roman" w:eastAsia="Times New Roman" w:hAnsi="Times New Roman" w:cs="Times New Roman" w:hint="default"/>
      <w:b w:val="0"/>
      <w:bCs w:val="0"/>
      <w:i w:val="0"/>
      <w:iCs w:val="0"/>
      <w:smallCaps w:val="0"/>
      <w:strike w:val="0"/>
      <w:dstrike w:val="0"/>
      <w:spacing w:val="0"/>
      <w:sz w:val="12"/>
      <w:szCs w:val="12"/>
      <w:u w:val="none"/>
      <w:effect w:val="none"/>
    </w:rPr>
  </w:style>
  <w:style w:type="character" w:customStyle="1" w:styleId="hps">
    <w:name w:val="hps"/>
    <w:basedOn w:val="a0"/>
    <w:rsid w:val="00EB658F"/>
  </w:style>
  <w:style w:type="character" w:customStyle="1" w:styleId="longtextshorttext">
    <w:name w:val="long_text short_text"/>
    <w:basedOn w:val="a0"/>
    <w:rsid w:val="00EB658F"/>
  </w:style>
  <w:style w:type="character" w:styleId="afb">
    <w:name w:val="Emphasis"/>
    <w:basedOn w:val="a0"/>
    <w:qFormat/>
    <w:locked/>
    <w:rsid w:val="00991BD2"/>
    <w:rPr>
      <w:i/>
      <w:iCs/>
    </w:rPr>
  </w:style>
</w:styles>
</file>

<file path=word/webSettings.xml><?xml version="1.0" encoding="utf-8"?>
<w:webSettings xmlns:r="http://schemas.openxmlformats.org/officeDocument/2006/relationships" xmlns:w="http://schemas.openxmlformats.org/wordprocessingml/2006/main">
  <w:divs>
    <w:div w:id="118960067">
      <w:bodyDiv w:val="1"/>
      <w:marLeft w:val="0"/>
      <w:marRight w:val="0"/>
      <w:marTop w:val="0"/>
      <w:marBottom w:val="0"/>
      <w:divBdr>
        <w:top w:val="none" w:sz="0" w:space="0" w:color="auto"/>
        <w:left w:val="none" w:sz="0" w:space="0" w:color="auto"/>
        <w:bottom w:val="none" w:sz="0" w:space="0" w:color="auto"/>
        <w:right w:val="none" w:sz="0" w:space="0" w:color="auto"/>
      </w:divBdr>
      <w:divsChild>
        <w:div w:id="942491052">
          <w:marLeft w:val="547"/>
          <w:marRight w:val="0"/>
          <w:marTop w:val="86"/>
          <w:marBottom w:val="0"/>
          <w:divBdr>
            <w:top w:val="none" w:sz="0" w:space="0" w:color="auto"/>
            <w:left w:val="none" w:sz="0" w:space="0" w:color="auto"/>
            <w:bottom w:val="none" w:sz="0" w:space="0" w:color="auto"/>
            <w:right w:val="none" w:sz="0" w:space="0" w:color="auto"/>
          </w:divBdr>
        </w:div>
        <w:div w:id="1038041806">
          <w:marLeft w:val="547"/>
          <w:marRight w:val="0"/>
          <w:marTop w:val="86"/>
          <w:marBottom w:val="0"/>
          <w:divBdr>
            <w:top w:val="none" w:sz="0" w:space="0" w:color="auto"/>
            <w:left w:val="none" w:sz="0" w:space="0" w:color="auto"/>
            <w:bottom w:val="none" w:sz="0" w:space="0" w:color="auto"/>
            <w:right w:val="none" w:sz="0" w:space="0" w:color="auto"/>
          </w:divBdr>
        </w:div>
        <w:div w:id="1633442267">
          <w:marLeft w:val="547"/>
          <w:marRight w:val="0"/>
          <w:marTop w:val="86"/>
          <w:marBottom w:val="0"/>
          <w:divBdr>
            <w:top w:val="none" w:sz="0" w:space="0" w:color="auto"/>
            <w:left w:val="none" w:sz="0" w:space="0" w:color="auto"/>
            <w:bottom w:val="none" w:sz="0" w:space="0" w:color="auto"/>
            <w:right w:val="none" w:sz="0" w:space="0" w:color="auto"/>
          </w:divBdr>
        </w:div>
        <w:div w:id="1865167345">
          <w:marLeft w:val="547"/>
          <w:marRight w:val="0"/>
          <w:marTop w:val="86"/>
          <w:marBottom w:val="0"/>
          <w:divBdr>
            <w:top w:val="none" w:sz="0" w:space="0" w:color="auto"/>
            <w:left w:val="none" w:sz="0" w:space="0" w:color="auto"/>
            <w:bottom w:val="none" w:sz="0" w:space="0" w:color="auto"/>
            <w:right w:val="none" w:sz="0" w:space="0" w:color="auto"/>
          </w:divBdr>
        </w:div>
      </w:divsChild>
    </w:div>
    <w:div w:id="335228869">
      <w:marLeft w:val="0"/>
      <w:marRight w:val="0"/>
      <w:marTop w:val="0"/>
      <w:marBottom w:val="0"/>
      <w:divBdr>
        <w:top w:val="none" w:sz="0" w:space="0" w:color="auto"/>
        <w:left w:val="none" w:sz="0" w:space="0" w:color="auto"/>
        <w:bottom w:val="none" w:sz="0" w:space="0" w:color="auto"/>
        <w:right w:val="none" w:sz="0" w:space="0" w:color="auto"/>
      </w:divBdr>
      <w:divsChild>
        <w:div w:id="335228865">
          <w:marLeft w:val="547"/>
          <w:marRight w:val="0"/>
          <w:marTop w:val="86"/>
          <w:marBottom w:val="0"/>
          <w:divBdr>
            <w:top w:val="none" w:sz="0" w:space="0" w:color="auto"/>
            <w:left w:val="none" w:sz="0" w:space="0" w:color="auto"/>
            <w:bottom w:val="none" w:sz="0" w:space="0" w:color="auto"/>
            <w:right w:val="none" w:sz="0" w:space="0" w:color="auto"/>
          </w:divBdr>
        </w:div>
        <w:div w:id="335228866">
          <w:marLeft w:val="547"/>
          <w:marRight w:val="0"/>
          <w:marTop w:val="86"/>
          <w:marBottom w:val="0"/>
          <w:divBdr>
            <w:top w:val="none" w:sz="0" w:space="0" w:color="auto"/>
            <w:left w:val="none" w:sz="0" w:space="0" w:color="auto"/>
            <w:bottom w:val="none" w:sz="0" w:space="0" w:color="auto"/>
            <w:right w:val="none" w:sz="0" w:space="0" w:color="auto"/>
          </w:divBdr>
        </w:div>
        <w:div w:id="335228867">
          <w:marLeft w:val="547"/>
          <w:marRight w:val="0"/>
          <w:marTop w:val="86"/>
          <w:marBottom w:val="0"/>
          <w:divBdr>
            <w:top w:val="none" w:sz="0" w:space="0" w:color="auto"/>
            <w:left w:val="none" w:sz="0" w:space="0" w:color="auto"/>
            <w:bottom w:val="none" w:sz="0" w:space="0" w:color="auto"/>
            <w:right w:val="none" w:sz="0" w:space="0" w:color="auto"/>
          </w:divBdr>
        </w:div>
        <w:div w:id="335228868">
          <w:marLeft w:val="547"/>
          <w:marRight w:val="0"/>
          <w:marTop w:val="86"/>
          <w:marBottom w:val="0"/>
          <w:divBdr>
            <w:top w:val="none" w:sz="0" w:space="0" w:color="auto"/>
            <w:left w:val="none" w:sz="0" w:space="0" w:color="auto"/>
            <w:bottom w:val="none" w:sz="0" w:space="0" w:color="auto"/>
            <w:right w:val="none" w:sz="0" w:space="0" w:color="auto"/>
          </w:divBdr>
        </w:div>
        <w:div w:id="335228870">
          <w:marLeft w:val="547"/>
          <w:marRight w:val="0"/>
          <w:marTop w:val="86"/>
          <w:marBottom w:val="0"/>
          <w:divBdr>
            <w:top w:val="none" w:sz="0" w:space="0" w:color="auto"/>
            <w:left w:val="none" w:sz="0" w:space="0" w:color="auto"/>
            <w:bottom w:val="none" w:sz="0" w:space="0" w:color="auto"/>
            <w:right w:val="none" w:sz="0" w:space="0" w:color="auto"/>
          </w:divBdr>
        </w:div>
        <w:div w:id="335228871">
          <w:marLeft w:val="547"/>
          <w:marRight w:val="0"/>
          <w:marTop w:val="86"/>
          <w:marBottom w:val="0"/>
          <w:divBdr>
            <w:top w:val="none" w:sz="0" w:space="0" w:color="auto"/>
            <w:left w:val="none" w:sz="0" w:space="0" w:color="auto"/>
            <w:bottom w:val="none" w:sz="0" w:space="0" w:color="auto"/>
            <w:right w:val="none" w:sz="0" w:space="0" w:color="auto"/>
          </w:divBdr>
        </w:div>
      </w:divsChild>
    </w:div>
    <w:div w:id="733815302">
      <w:bodyDiv w:val="1"/>
      <w:marLeft w:val="0"/>
      <w:marRight w:val="0"/>
      <w:marTop w:val="0"/>
      <w:marBottom w:val="0"/>
      <w:divBdr>
        <w:top w:val="none" w:sz="0" w:space="0" w:color="auto"/>
        <w:left w:val="none" w:sz="0" w:space="0" w:color="auto"/>
        <w:bottom w:val="none" w:sz="0" w:space="0" w:color="auto"/>
        <w:right w:val="none" w:sz="0" w:space="0" w:color="auto"/>
      </w:divBdr>
    </w:div>
    <w:div w:id="867527133">
      <w:bodyDiv w:val="1"/>
      <w:marLeft w:val="0"/>
      <w:marRight w:val="0"/>
      <w:marTop w:val="0"/>
      <w:marBottom w:val="0"/>
      <w:divBdr>
        <w:top w:val="none" w:sz="0" w:space="0" w:color="auto"/>
        <w:left w:val="none" w:sz="0" w:space="0" w:color="auto"/>
        <w:bottom w:val="none" w:sz="0" w:space="0" w:color="auto"/>
        <w:right w:val="none" w:sz="0" w:space="0" w:color="auto"/>
      </w:divBdr>
      <w:divsChild>
        <w:div w:id="512769139">
          <w:marLeft w:val="547"/>
          <w:marRight w:val="0"/>
          <w:marTop w:val="154"/>
          <w:marBottom w:val="0"/>
          <w:divBdr>
            <w:top w:val="none" w:sz="0" w:space="0" w:color="auto"/>
            <w:left w:val="none" w:sz="0" w:space="0" w:color="auto"/>
            <w:bottom w:val="none" w:sz="0" w:space="0" w:color="auto"/>
            <w:right w:val="none" w:sz="0" w:space="0" w:color="auto"/>
          </w:divBdr>
        </w:div>
        <w:div w:id="1422946716">
          <w:marLeft w:val="547"/>
          <w:marRight w:val="0"/>
          <w:marTop w:val="96"/>
          <w:marBottom w:val="0"/>
          <w:divBdr>
            <w:top w:val="none" w:sz="0" w:space="0" w:color="auto"/>
            <w:left w:val="none" w:sz="0" w:space="0" w:color="auto"/>
            <w:bottom w:val="none" w:sz="0" w:space="0" w:color="auto"/>
            <w:right w:val="none" w:sz="0" w:space="0" w:color="auto"/>
          </w:divBdr>
        </w:div>
        <w:div w:id="1459105103">
          <w:marLeft w:val="547"/>
          <w:marRight w:val="0"/>
          <w:marTop w:val="96"/>
          <w:marBottom w:val="0"/>
          <w:divBdr>
            <w:top w:val="none" w:sz="0" w:space="0" w:color="auto"/>
            <w:left w:val="none" w:sz="0" w:space="0" w:color="auto"/>
            <w:bottom w:val="none" w:sz="0" w:space="0" w:color="auto"/>
            <w:right w:val="none" w:sz="0" w:space="0" w:color="auto"/>
          </w:divBdr>
        </w:div>
      </w:divsChild>
    </w:div>
    <w:div w:id="1753120162">
      <w:bodyDiv w:val="1"/>
      <w:marLeft w:val="0"/>
      <w:marRight w:val="0"/>
      <w:marTop w:val="0"/>
      <w:marBottom w:val="0"/>
      <w:divBdr>
        <w:top w:val="none" w:sz="0" w:space="0" w:color="auto"/>
        <w:left w:val="none" w:sz="0" w:space="0" w:color="auto"/>
        <w:bottom w:val="none" w:sz="0" w:space="0" w:color="auto"/>
        <w:right w:val="none" w:sz="0" w:space="0" w:color="auto"/>
      </w:divBdr>
      <w:divsChild>
        <w:div w:id="947397636">
          <w:marLeft w:val="547"/>
          <w:marRight w:val="0"/>
          <w:marTop w:val="86"/>
          <w:marBottom w:val="0"/>
          <w:divBdr>
            <w:top w:val="none" w:sz="0" w:space="0" w:color="auto"/>
            <w:left w:val="none" w:sz="0" w:space="0" w:color="auto"/>
            <w:bottom w:val="none" w:sz="0" w:space="0" w:color="auto"/>
            <w:right w:val="none" w:sz="0" w:space="0" w:color="auto"/>
          </w:divBdr>
        </w:div>
        <w:div w:id="995569139">
          <w:marLeft w:val="547"/>
          <w:marRight w:val="0"/>
          <w:marTop w:val="86"/>
          <w:marBottom w:val="0"/>
          <w:divBdr>
            <w:top w:val="none" w:sz="0" w:space="0" w:color="auto"/>
            <w:left w:val="none" w:sz="0" w:space="0" w:color="auto"/>
            <w:bottom w:val="none" w:sz="0" w:space="0" w:color="auto"/>
            <w:right w:val="none" w:sz="0" w:space="0" w:color="auto"/>
          </w:divBdr>
        </w:div>
        <w:div w:id="1355769971">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1" Type="http://schemas.openxmlformats.org/officeDocument/2006/relationships/oleObject" Target="embeddings/oleObject7.bin"/><Relationship Id="rId42" Type="http://schemas.openxmlformats.org/officeDocument/2006/relationships/image" Target="media/image22.wmf"/><Relationship Id="rId63" Type="http://schemas.openxmlformats.org/officeDocument/2006/relationships/oleObject" Target="embeddings/oleObject22.bin"/><Relationship Id="rId84" Type="http://schemas.openxmlformats.org/officeDocument/2006/relationships/image" Target="media/image45.wmf"/><Relationship Id="rId138" Type="http://schemas.openxmlformats.org/officeDocument/2006/relationships/image" Target="media/image76.png"/><Relationship Id="rId159" Type="http://schemas.openxmlformats.org/officeDocument/2006/relationships/image" Target="media/image91.png"/><Relationship Id="rId170" Type="http://schemas.openxmlformats.org/officeDocument/2006/relationships/image" Target="media/image102.png"/><Relationship Id="rId191" Type="http://schemas.openxmlformats.org/officeDocument/2006/relationships/image" Target="media/image120.png"/><Relationship Id="rId205" Type="http://schemas.openxmlformats.org/officeDocument/2006/relationships/image" Target="media/image134.png"/><Relationship Id="rId226" Type="http://schemas.openxmlformats.org/officeDocument/2006/relationships/theme" Target="theme/theme1.xml"/><Relationship Id="rId107" Type="http://schemas.openxmlformats.org/officeDocument/2006/relationships/oleObject" Target="embeddings/oleObject44.bin"/><Relationship Id="rId11" Type="http://schemas.openxmlformats.org/officeDocument/2006/relationships/oleObject" Target="embeddings/oleObject2.bin"/><Relationship Id="rId32" Type="http://schemas.openxmlformats.org/officeDocument/2006/relationships/image" Target="media/image17.png"/><Relationship Id="rId53" Type="http://schemas.openxmlformats.org/officeDocument/2006/relationships/oleObject" Target="embeddings/oleObject18.bin"/><Relationship Id="rId74" Type="http://schemas.openxmlformats.org/officeDocument/2006/relationships/image" Target="media/image40.wmf"/><Relationship Id="rId128" Type="http://schemas.openxmlformats.org/officeDocument/2006/relationships/oleObject" Target="embeddings/oleObject53.bin"/><Relationship Id="rId149" Type="http://schemas.openxmlformats.org/officeDocument/2006/relationships/image" Target="media/image84.wmf"/><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image" Target="media/image92.png"/><Relationship Id="rId181" Type="http://schemas.openxmlformats.org/officeDocument/2006/relationships/image" Target="media/image111.wmf"/><Relationship Id="rId216" Type="http://schemas.openxmlformats.org/officeDocument/2006/relationships/image" Target="media/image141.png"/><Relationship Id="rId211" Type="http://schemas.openxmlformats.org/officeDocument/2006/relationships/image" Target="media/image138.wmf"/><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oleObject" Target="embeddings/oleObject14.bin"/><Relationship Id="rId48" Type="http://schemas.openxmlformats.org/officeDocument/2006/relationships/oleObject" Target="embeddings/oleObject16.bin"/><Relationship Id="rId64" Type="http://schemas.openxmlformats.org/officeDocument/2006/relationships/image" Target="media/image35.wmf"/><Relationship Id="rId69" Type="http://schemas.openxmlformats.org/officeDocument/2006/relationships/oleObject" Target="embeddings/oleObject25.bin"/><Relationship Id="rId113" Type="http://schemas.openxmlformats.org/officeDocument/2006/relationships/image" Target="media/image59.wmf"/><Relationship Id="rId118" Type="http://schemas.openxmlformats.org/officeDocument/2006/relationships/image" Target="media/image63.png"/><Relationship Id="rId134" Type="http://schemas.openxmlformats.org/officeDocument/2006/relationships/image" Target="media/image72.png"/><Relationship Id="rId139" Type="http://schemas.openxmlformats.org/officeDocument/2006/relationships/image" Target="media/image77.png"/><Relationship Id="rId80" Type="http://schemas.openxmlformats.org/officeDocument/2006/relationships/image" Target="media/image43.wmf"/><Relationship Id="rId85" Type="http://schemas.openxmlformats.org/officeDocument/2006/relationships/oleObject" Target="embeddings/oleObject33.bin"/><Relationship Id="rId150" Type="http://schemas.openxmlformats.org/officeDocument/2006/relationships/oleObject" Target="embeddings/oleObject59.bin"/><Relationship Id="rId155" Type="http://schemas.openxmlformats.org/officeDocument/2006/relationships/image" Target="media/image87.png"/><Relationship Id="rId171" Type="http://schemas.openxmlformats.org/officeDocument/2006/relationships/image" Target="media/image103.png"/><Relationship Id="rId176" Type="http://schemas.openxmlformats.org/officeDocument/2006/relationships/oleObject" Target="embeddings/oleObject62.bin"/><Relationship Id="rId192" Type="http://schemas.openxmlformats.org/officeDocument/2006/relationships/image" Target="media/image121.png"/><Relationship Id="rId197" Type="http://schemas.openxmlformats.org/officeDocument/2006/relationships/image" Target="media/image126.png"/><Relationship Id="rId206" Type="http://schemas.openxmlformats.org/officeDocument/2006/relationships/image" Target="media/image135.png"/><Relationship Id="rId227" Type="http://schemas.microsoft.com/office/2007/relationships/stylesWithEffects" Target="stylesWithEffects.xml"/><Relationship Id="rId201" Type="http://schemas.openxmlformats.org/officeDocument/2006/relationships/image" Target="media/image130.png"/><Relationship Id="rId222" Type="http://schemas.openxmlformats.org/officeDocument/2006/relationships/image" Target="media/image147.png"/><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8.wmf"/><Relationship Id="rId38" Type="http://schemas.openxmlformats.org/officeDocument/2006/relationships/oleObject" Target="embeddings/oleObject11.bin"/><Relationship Id="rId59" Type="http://schemas.openxmlformats.org/officeDocument/2006/relationships/oleObject" Target="embeddings/oleObject20.bin"/><Relationship Id="rId103" Type="http://schemas.openxmlformats.org/officeDocument/2006/relationships/oleObject" Target="embeddings/oleObject42.bin"/><Relationship Id="rId108" Type="http://schemas.openxmlformats.org/officeDocument/2006/relationships/oleObject" Target="embeddings/oleObject45.bin"/><Relationship Id="rId124" Type="http://schemas.openxmlformats.org/officeDocument/2006/relationships/oleObject" Target="embeddings/oleObject51.bin"/><Relationship Id="rId129" Type="http://schemas.openxmlformats.org/officeDocument/2006/relationships/image" Target="media/image69.wmf"/><Relationship Id="rId54" Type="http://schemas.openxmlformats.org/officeDocument/2006/relationships/image" Target="media/image29.wmf"/><Relationship Id="rId70" Type="http://schemas.openxmlformats.org/officeDocument/2006/relationships/image" Target="media/image38.wmf"/><Relationship Id="rId75" Type="http://schemas.openxmlformats.org/officeDocument/2006/relationships/oleObject" Target="embeddings/oleObject28.bin"/><Relationship Id="rId91" Type="http://schemas.openxmlformats.org/officeDocument/2006/relationships/oleObject" Target="embeddings/oleObject36.bin"/><Relationship Id="rId96" Type="http://schemas.openxmlformats.org/officeDocument/2006/relationships/image" Target="media/image51.wmf"/><Relationship Id="rId140" Type="http://schemas.openxmlformats.org/officeDocument/2006/relationships/image" Target="media/image78.wmf"/><Relationship Id="rId145" Type="http://schemas.openxmlformats.org/officeDocument/2006/relationships/image" Target="media/image81.png"/><Relationship Id="rId161" Type="http://schemas.openxmlformats.org/officeDocument/2006/relationships/image" Target="media/image93.png"/><Relationship Id="rId166" Type="http://schemas.openxmlformats.org/officeDocument/2006/relationships/image" Target="media/image98.png"/><Relationship Id="rId182" Type="http://schemas.openxmlformats.org/officeDocument/2006/relationships/oleObject" Target="embeddings/oleObject64.bin"/><Relationship Id="rId187" Type="http://schemas.openxmlformats.org/officeDocument/2006/relationships/image" Target="media/image116.png"/><Relationship Id="rId217" Type="http://schemas.openxmlformats.org/officeDocument/2006/relationships/image" Target="media/image142.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67.bin"/><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26.wmf"/><Relationship Id="rId114" Type="http://schemas.openxmlformats.org/officeDocument/2006/relationships/oleObject" Target="embeddings/oleObject48.bin"/><Relationship Id="rId119" Type="http://schemas.openxmlformats.org/officeDocument/2006/relationships/image" Target="media/image64.wmf"/><Relationship Id="rId44" Type="http://schemas.openxmlformats.org/officeDocument/2006/relationships/image" Target="media/image23.wmf"/><Relationship Id="rId60" Type="http://schemas.openxmlformats.org/officeDocument/2006/relationships/image" Target="media/image33.wmf"/><Relationship Id="rId65" Type="http://schemas.openxmlformats.org/officeDocument/2006/relationships/oleObject" Target="embeddings/oleObject23.bin"/><Relationship Id="rId81" Type="http://schemas.openxmlformats.org/officeDocument/2006/relationships/oleObject" Target="embeddings/oleObject31.bin"/><Relationship Id="rId86" Type="http://schemas.openxmlformats.org/officeDocument/2006/relationships/image" Target="media/image46.wmf"/><Relationship Id="rId130" Type="http://schemas.openxmlformats.org/officeDocument/2006/relationships/oleObject" Target="embeddings/oleObject54.bin"/><Relationship Id="rId135" Type="http://schemas.openxmlformats.org/officeDocument/2006/relationships/image" Target="media/image73.png"/><Relationship Id="rId151" Type="http://schemas.openxmlformats.org/officeDocument/2006/relationships/image" Target="media/image85.wmf"/><Relationship Id="rId156" Type="http://schemas.openxmlformats.org/officeDocument/2006/relationships/image" Target="media/image88.png"/><Relationship Id="rId177" Type="http://schemas.openxmlformats.org/officeDocument/2006/relationships/image" Target="media/image108.png"/><Relationship Id="rId198" Type="http://schemas.openxmlformats.org/officeDocument/2006/relationships/image" Target="media/image127.png"/><Relationship Id="rId172" Type="http://schemas.openxmlformats.org/officeDocument/2006/relationships/image" Target="media/image104.png"/><Relationship Id="rId193" Type="http://schemas.openxmlformats.org/officeDocument/2006/relationships/image" Target="media/image122.png"/><Relationship Id="rId202" Type="http://schemas.openxmlformats.org/officeDocument/2006/relationships/image" Target="media/image131.png"/><Relationship Id="rId207" Type="http://schemas.openxmlformats.org/officeDocument/2006/relationships/image" Target="media/image136.png"/><Relationship Id="rId223" Type="http://schemas.openxmlformats.org/officeDocument/2006/relationships/footer" Target="footer1.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21.wmf"/><Relationship Id="rId109" Type="http://schemas.openxmlformats.org/officeDocument/2006/relationships/image" Target="media/image57.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oleObject" Target="embeddings/oleObject19.bin"/><Relationship Id="rId76" Type="http://schemas.openxmlformats.org/officeDocument/2006/relationships/image" Target="media/image41.wmf"/><Relationship Id="rId97" Type="http://schemas.openxmlformats.org/officeDocument/2006/relationships/oleObject" Target="embeddings/oleObject39.bin"/><Relationship Id="rId104" Type="http://schemas.openxmlformats.org/officeDocument/2006/relationships/image" Target="media/image55.wmf"/><Relationship Id="rId120" Type="http://schemas.openxmlformats.org/officeDocument/2006/relationships/oleObject" Target="embeddings/oleObject49.bin"/><Relationship Id="rId125" Type="http://schemas.openxmlformats.org/officeDocument/2006/relationships/image" Target="media/image67.wmf"/><Relationship Id="rId141" Type="http://schemas.openxmlformats.org/officeDocument/2006/relationships/oleObject" Target="embeddings/oleObject56.bin"/><Relationship Id="rId146" Type="http://schemas.openxmlformats.org/officeDocument/2006/relationships/image" Target="media/image82.png"/><Relationship Id="rId167" Type="http://schemas.openxmlformats.org/officeDocument/2006/relationships/image" Target="media/image99.png"/><Relationship Id="rId188"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49.wmf"/><Relationship Id="rId162" Type="http://schemas.openxmlformats.org/officeDocument/2006/relationships/image" Target="media/image94.png"/><Relationship Id="rId183" Type="http://schemas.openxmlformats.org/officeDocument/2006/relationships/image" Target="media/image112.png"/><Relationship Id="rId213" Type="http://schemas.openxmlformats.org/officeDocument/2006/relationships/image" Target="media/image139.wmf"/><Relationship Id="rId218" Type="http://schemas.openxmlformats.org/officeDocument/2006/relationships/image" Target="media/image143.png"/><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0.png"/><Relationship Id="rId40" Type="http://schemas.openxmlformats.org/officeDocument/2006/relationships/oleObject" Target="embeddings/oleObject12.bin"/><Relationship Id="rId45" Type="http://schemas.openxmlformats.org/officeDocument/2006/relationships/oleObject" Target="embeddings/oleObject15.bin"/><Relationship Id="rId66" Type="http://schemas.openxmlformats.org/officeDocument/2006/relationships/image" Target="media/image36.wmf"/><Relationship Id="rId87" Type="http://schemas.openxmlformats.org/officeDocument/2006/relationships/oleObject" Target="embeddings/oleObject34.bin"/><Relationship Id="rId110" Type="http://schemas.openxmlformats.org/officeDocument/2006/relationships/oleObject" Target="embeddings/oleObject46.bin"/><Relationship Id="rId115" Type="http://schemas.openxmlformats.org/officeDocument/2006/relationships/image" Target="media/image60.png"/><Relationship Id="rId131" Type="http://schemas.openxmlformats.org/officeDocument/2006/relationships/image" Target="media/image70.wmf"/><Relationship Id="rId136" Type="http://schemas.openxmlformats.org/officeDocument/2006/relationships/image" Target="media/image74.png"/><Relationship Id="rId157" Type="http://schemas.openxmlformats.org/officeDocument/2006/relationships/image" Target="media/image89.png"/><Relationship Id="rId178" Type="http://schemas.openxmlformats.org/officeDocument/2006/relationships/image" Target="media/image109.png"/><Relationship Id="rId61" Type="http://schemas.openxmlformats.org/officeDocument/2006/relationships/oleObject" Target="embeddings/oleObject21.bin"/><Relationship Id="rId82" Type="http://schemas.openxmlformats.org/officeDocument/2006/relationships/image" Target="media/image44.png"/><Relationship Id="rId152" Type="http://schemas.openxmlformats.org/officeDocument/2006/relationships/oleObject" Target="embeddings/oleObject60.bin"/><Relationship Id="rId173" Type="http://schemas.openxmlformats.org/officeDocument/2006/relationships/image" Target="media/image105.png"/><Relationship Id="rId194" Type="http://schemas.openxmlformats.org/officeDocument/2006/relationships/image" Target="media/image123.png"/><Relationship Id="rId199" Type="http://schemas.openxmlformats.org/officeDocument/2006/relationships/image" Target="media/image128.png"/><Relationship Id="rId203" Type="http://schemas.openxmlformats.org/officeDocument/2006/relationships/image" Target="media/image132.png"/><Relationship Id="rId208" Type="http://schemas.openxmlformats.org/officeDocument/2006/relationships/image" Target="media/image137.wmf"/><Relationship Id="rId19" Type="http://schemas.openxmlformats.org/officeDocument/2006/relationships/oleObject" Target="embeddings/oleObject6.bin"/><Relationship Id="rId224" Type="http://schemas.openxmlformats.org/officeDocument/2006/relationships/footer" Target="footer2.xml"/><Relationship Id="rId14" Type="http://schemas.openxmlformats.org/officeDocument/2006/relationships/image" Target="media/image4.wmf"/><Relationship Id="rId30" Type="http://schemas.openxmlformats.org/officeDocument/2006/relationships/oleObject" Target="embeddings/oleObject8.bin"/><Relationship Id="rId35" Type="http://schemas.openxmlformats.org/officeDocument/2006/relationships/image" Target="media/image19.wmf"/><Relationship Id="rId56" Type="http://schemas.openxmlformats.org/officeDocument/2006/relationships/image" Target="media/image30.png"/><Relationship Id="rId77" Type="http://schemas.openxmlformats.org/officeDocument/2006/relationships/oleObject" Target="embeddings/oleObject29.bin"/><Relationship Id="rId100" Type="http://schemas.openxmlformats.org/officeDocument/2006/relationships/image" Target="media/image53.wmf"/><Relationship Id="rId105" Type="http://schemas.openxmlformats.org/officeDocument/2006/relationships/oleObject" Target="embeddings/oleObject43.bin"/><Relationship Id="rId126" Type="http://schemas.openxmlformats.org/officeDocument/2006/relationships/oleObject" Target="embeddings/oleObject52.bin"/><Relationship Id="rId147" Type="http://schemas.openxmlformats.org/officeDocument/2006/relationships/image" Target="media/image83.wmf"/><Relationship Id="rId168" Type="http://schemas.openxmlformats.org/officeDocument/2006/relationships/image" Target="media/image100.png"/><Relationship Id="rId8" Type="http://schemas.openxmlformats.org/officeDocument/2006/relationships/image" Target="media/image1.wmf"/><Relationship Id="rId51" Type="http://schemas.openxmlformats.org/officeDocument/2006/relationships/image" Target="media/image27.png"/><Relationship Id="rId72" Type="http://schemas.openxmlformats.org/officeDocument/2006/relationships/image" Target="media/image39.wmf"/><Relationship Id="rId93" Type="http://schemas.openxmlformats.org/officeDocument/2006/relationships/oleObject" Target="embeddings/oleObject37.bin"/><Relationship Id="rId98" Type="http://schemas.openxmlformats.org/officeDocument/2006/relationships/image" Target="media/image52.wmf"/><Relationship Id="rId121" Type="http://schemas.openxmlformats.org/officeDocument/2006/relationships/image" Target="media/image65.wmf"/><Relationship Id="rId142" Type="http://schemas.openxmlformats.org/officeDocument/2006/relationships/image" Target="media/image79.wmf"/><Relationship Id="rId163" Type="http://schemas.openxmlformats.org/officeDocument/2006/relationships/image" Target="media/image95.png"/><Relationship Id="rId184" Type="http://schemas.openxmlformats.org/officeDocument/2006/relationships/image" Target="media/image113.png"/><Relationship Id="rId189" Type="http://schemas.openxmlformats.org/officeDocument/2006/relationships/image" Target="media/image118.png"/><Relationship Id="rId219" Type="http://schemas.openxmlformats.org/officeDocument/2006/relationships/image" Target="media/image144.png"/><Relationship Id="rId3" Type="http://schemas.openxmlformats.org/officeDocument/2006/relationships/styles" Target="styles.xml"/><Relationship Id="rId214" Type="http://schemas.openxmlformats.org/officeDocument/2006/relationships/oleObject" Target="embeddings/oleObject68.bin"/><Relationship Id="rId25" Type="http://schemas.openxmlformats.org/officeDocument/2006/relationships/image" Target="media/image11.png"/><Relationship Id="rId46" Type="http://schemas.openxmlformats.org/officeDocument/2006/relationships/image" Target="media/image24.png"/><Relationship Id="rId67" Type="http://schemas.openxmlformats.org/officeDocument/2006/relationships/oleObject" Target="embeddings/oleObject24.bin"/><Relationship Id="rId116" Type="http://schemas.openxmlformats.org/officeDocument/2006/relationships/image" Target="media/image61.png"/><Relationship Id="rId137" Type="http://schemas.openxmlformats.org/officeDocument/2006/relationships/image" Target="media/image75.png"/><Relationship Id="rId158" Type="http://schemas.openxmlformats.org/officeDocument/2006/relationships/image" Target="media/image90.png"/><Relationship Id="rId20" Type="http://schemas.openxmlformats.org/officeDocument/2006/relationships/image" Target="media/image7.wmf"/><Relationship Id="rId41" Type="http://schemas.openxmlformats.org/officeDocument/2006/relationships/oleObject" Target="embeddings/oleObject13.bin"/><Relationship Id="rId62" Type="http://schemas.openxmlformats.org/officeDocument/2006/relationships/image" Target="media/image34.wmf"/><Relationship Id="rId83" Type="http://schemas.openxmlformats.org/officeDocument/2006/relationships/oleObject" Target="embeddings/oleObject32.bin"/><Relationship Id="rId88" Type="http://schemas.openxmlformats.org/officeDocument/2006/relationships/image" Target="media/image47.wmf"/><Relationship Id="rId111" Type="http://schemas.openxmlformats.org/officeDocument/2006/relationships/image" Target="media/image58.wmf"/><Relationship Id="rId132" Type="http://schemas.openxmlformats.org/officeDocument/2006/relationships/oleObject" Target="embeddings/oleObject55.bin"/><Relationship Id="rId153" Type="http://schemas.openxmlformats.org/officeDocument/2006/relationships/image" Target="media/image86.wmf"/><Relationship Id="rId174" Type="http://schemas.openxmlformats.org/officeDocument/2006/relationships/image" Target="media/image106.png"/><Relationship Id="rId179" Type="http://schemas.openxmlformats.org/officeDocument/2006/relationships/image" Target="media/image110.wmf"/><Relationship Id="rId195" Type="http://schemas.openxmlformats.org/officeDocument/2006/relationships/image" Target="media/image124.png"/><Relationship Id="rId209" Type="http://schemas.openxmlformats.org/officeDocument/2006/relationships/oleObject" Target="embeddings/oleObject65.bin"/><Relationship Id="rId190" Type="http://schemas.openxmlformats.org/officeDocument/2006/relationships/image" Target="media/image119.png"/><Relationship Id="rId204" Type="http://schemas.openxmlformats.org/officeDocument/2006/relationships/image" Target="media/image133.png"/><Relationship Id="rId220" Type="http://schemas.openxmlformats.org/officeDocument/2006/relationships/image" Target="media/image145.png"/><Relationship Id="rId225" Type="http://schemas.openxmlformats.org/officeDocument/2006/relationships/fontTable" Target="fontTable.xml"/><Relationship Id="rId15" Type="http://schemas.openxmlformats.org/officeDocument/2006/relationships/oleObject" Target="embeddings/oleObject4.bin"/><Relationship Id="rId36" Type="http://schemas.openxmlformats.org/officeDocument/2006/relationships/oleObject" Target="embeddings/oleObject10.bin"/><Relationship Id="rId57" Type="http://schemas.openxmlformats.org/officeDocument/2006/relationships/image" Target="media/image31.png"/><Relationship Id="rId106" Type="http://schemas.openxmlformats.org/officeDocument/2006/relationships/image" Target="media/image56.wmf"/><Relationship Id="rId127" Type="http://schemas.openxmlformats.org/officeDocument/2006/relationships/image" Target="media/image68.wmf"/><Relationship Id="rId10" Type="http://schemas.openxmlformats.org/officeDocument/2006/relationships/image" Target="media/image2.wmf"/><Relationship Id="rId31" Type="http://schemas.openxmlformats.org/officeDocument/2006/relationships/image" Target="media/image16.png"/><Relationship Id="rId52" Type="http://schemas.openxmlformats.org/officeDocument/2006/relationships/image" Target="media/image28.wmf"/><Relationship Id="rId73" Type="http://schemas.openxmlformats.org/officeDocument/2006/relationships/oleObject" Target="embeddings/oleObject27.bin"/><Relationship Id="rId78" Type="http://schemas.openxmlformats.org/officeDocument/2006/relationships/image" Target="media/image42.wmf"/><Relationship Id="rId94" Type="http://schemas.openxmlformats.org/officeDocument/2006/relationships/image" Target="media/image50.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0.bin"/><Relationship Id="rId143" Type="http://schemas.openxmlformats.org/officeDocument/2006/relationships/oleObject" Target="embeddings/oleObject57.bin"/><Relationship Id="rId148" Type="http://schemas.openxmlformats.org/officeDocument/2006/relationships/oleObject" Target="embeddings/oleObject58.bin"/><Relationship Id="rId164" Type="http://schemas.openxmlformats.org/officeDocument/2006/relationships/image" Target="media/image96.png"/><Relationship Id="rId169" Type="http://schemas.openxmlformats.org/officeDocument/2006/relationships/image" Target="media/image101.png"/><Relationship Id="rId185"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63.bin"/><Relationship Id="rId210" Type="http://schemas.openxmlformats.org/officeDocument/2006/relationships/oleObject" Target="embeddings/oleObject66.bin"/><Relationship Id="rId215" Type="http://schemas.openxmlformats.org/officeDocument/2006/relationships/image" Target="media/image140.png"/><Relationship Id="rId26" Type="http://schemas.openxmlformats.org/officeDocument/2006/relationships/image" Target="media/image12.png"/><Relationship Id="rId47" Type="http://schemas.openxmlformats.org/officeDocument/2006/relationships/image" Target="media/image25.wmf"/><Relationship Id="rId68" Type="http://schemas.openxmlformats.org/officeDocument/2006/relationships/image" Target="media/image37.wmf"/><Relationship Id="rId89" Type="http://schemas.openxmlformats.org/officeDocument/2006/relationships/oleObject" Target="embeddings/oleObject35.bin"/><Relationship Id="rId112" Type="http://schemas.openxmlformats.org/officeDocument/2006/relationships/oleObject" Target="embeddings/oleObject47.bin"/><Relationship Id="rId133" Type="http://schemas.openxmlformats.org/officeDocument/2006/relationships/image" Target="media/image71.png"/><Relationship Id="rId154" Type="http://schemas.openxmlformats.org/officeDocument/2006/relationships/oleObject" Target="embeddings/oleObject61.bin"/><Relationship Id="rId175" Type="http://schemas.openxmlformats.org/officeDocument/2006/relationships/image" Target="media/image107.wmf"/><Relationship Id="rId196" Type="http://schemas.openxmlformats.org/officeDocument/2006/relationships/image" Target="media/image125.png"/><Relationship Id="rId200" Type="http://schemas.openxmlformats.org/officeDocument/2006/relationships/image" Target="media/image129.png"/><Relationship Id="rId16" Type="http://schemas.openxmlformats.org/officeDocument/2006/relationships/image" Target="media/image5.wmf"/><Relationship Id="rId221" Type="http://schemas.openxmlformats.org/officeDocument/2006/relationships/image" Target="media/image146.png"/><Relationship Id="rId37" Type="http://schemas.openxmlformats.org/officeDocument/2006/relationships/image" Target="media/image20.wmf"/><Relationship Id="rId58" Type="http://schemas.openxmlformats.org/officeDocument/2006/relationships/image" Target="media/image32.wmf"/><Relationship Id="rId79" Type="http://schemas.openxmlformats.org/officeDocument/2006/relationships/oleObject" Target="embeddings/oleObject30.bin"/><Relationship Id="rId102" Type="http://schemas.openxmlformats.org/officeDocument/2006/relationships/image" Target="media/image54.wmf"/><Relationship Id="rId123" Type="http://schemas.openxmlformats.org/officeDocument/2006/relationships/image" Target="media/image66.wmf"/><Relationship Id="rId144" Type="http://schemas.openxmlformats.org/officeDocument/2006/relationships/image" Target="media/image80.png"/><Relationship Id="rId90" Type="http://schemas.openxmlformats.org/officeDocument/2006/relationships/image" Target="media/image48.wmf"/><Relationship Id="rId165" Type="http://schemas.openxmlformats.org/officeDocument/2006/relationships/image" Target="media/image97.png"/><Relationship Id="rId186" Type="http://schemas.openxmlformats.org/officeDocument/2006/relationships/image" Target="media/image1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C57884-884E-42F6-8176-7FDF492EB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1</Pages>
  <Words>32937</Words>
  <Characters>187744</Characters>
  <Application>Microsoft Office Word</Application>
  <DocSecurity>0</DocSecurity>
  <Lines>1564</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2013-10-12T14:09:00Z</dcterms:created>
  <dcterms:modified xsi:type="dcterms:W3CDTF">2013-10-21T16:21:00Z</dcterms:modified>
</cp:coreProperties>
</file>