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073" w:rsidRPr="007D1338" w:rsidRDefault="00344073" w:rsidP="00344073">
      <w:pPr>
        <w:pStyle w:val="a3"/>
        <w:ind w:left="0"/>
        <w:jc w:val="center"/>
        <w:rPr>
          <w:rFonts w:ascii="Times New Roman" w:hAnsi="Times New Roman"/>
          <w:sz w:val="28"/>
          <w:szCs w:val="28"/>
          <w:lang w:val="kk-KZ"/>
        </w:rPr>
      </w:pPr>
      <w:r w:rsidRPr="007D1338">
        <w:rPr>
          <w:rFonts w:ascii="Times New Roman" w:hAnsi="Times New Roman"/>
          <w:sz w:val="28"/>
          <w:szCs w:val="28"/>
          <w:lang w:val="kk-KZ"/>
        </w:rPr>
        <w:t>Қазақтың спорт және туризм академиясы</w:t>
      </w: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ind w:hanging="720"/>
        <w:rPr>
          <w:rFonts w:ascii="Times New Roman" w:hAnsi="Times New Roman"/>
          <w:sz w:val="28"/>
          <w:szCs w:val="28"/>
          <w:lang w:val="kk-KZ"/>
        </w:rPr>
      </w:pPr>
      <w:r w:rsidRPr="007D1338">
        <w:rPr>
          <w:rFonts w:ascii="Times New Roman" w:hAnsi="Times New Roman"/>
          <w:sz w:val="28"/>
          <w:szCs w:val="28"/>
          <w:lang w:val="kk-KZ"/>
        </w:rPr>
        <w:t>ӘОЖ 796.062.4:001.</w:t>
      </w:r>
      <w:r w:rsidRPr="007D1338">
        <w:rPr>
          <w:rFonts w:ascii="Times New Roman" w:hAnsi="Times New Roman"/>
          <w:sz w:val="28"/>
          <w:szCs w:val="28"/>
          <w:lang w:val="en-US"/>
        </w:rPr>
        <w:t>8</w:t>
      </w:r>
      <w:r w:rsidRPr="007D1338">
        <w:rPr>
          <w:rFonts w:ascii="Times New Roman" w:hAnsi="Times New Roman"/>
          <w:sz w:val="28"/>
          <w:szCs w:val="28"/>
          <w:lang w:val="kk-KZ"/>
        </w:rPr>
        <w:t xml:space="preserve">   Қолжазба құқығында</w:t>
      </w: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ind w:left="0"/>
        <w:jc w:val="center"/>
        <w:rPr>
          <w:rFonts w:ascii="Times New Roman" w:hAnsi="Times New Roman"/>
          <w:b/>
          <w:sz w:val="28"/>
          <w:szCs w:val="28"/>
          <w:lang w:val="kk-KZ"/>
        </w:rPr>
      </w:pPr>
      <w:r w:rsidRPr="007D1338">
        <w:rPr>
          <w:rFonts w:ascii="Times New Roman" w:hAnsi="Times New Roman"/>
          <w:b/>
          <w:sz w:val="28"/>
          <w:szCs w:val="28"/>
          <w:lang w:val="kk-KZ"/>
        </w:rPr>
        <w:t>КУЛБАЕВ АЙБОЛ ТИНАЛОВИЧ</w:t>
      </w: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jc w:val="center"/>
        <w:rPr>
          <w:rFonts w:ascii="Times New Roman" w:hAnsi="Times New Roman"/>
          <w:sz w:val="28"/>
          <w:szCs w:val="28"/>
          <w:lang w:val="kk-KZ"/>
        </w:rPr>
      </w:pPr>
    </w:p>
    <w:p w:rsidR="00344073" w:rsidRPr="007D1338" w:rsidRDefault="00344073" w:rsidP="00344073">
      <w:pPr>
        <w:pStyle w:val="a3"/>
        <w:jc w:val="center"/>
        <w:rPr>
          <w:rFonts w:ascii="Times New Roman" w:hAnsi="Times New Roman"/>
          <w:b/>
          <w:sz w:val="28"/>
          <w:szCs w:val="28"/>
          <w:lang w:val="kk-KZ"/>
        </w:rPr>
      </w:pPr>
      <w:r w:rsidRPr="007D1338">
        <w:rPr>
          <w:rFonts w:ascii="Times New Roman" w:hAnsi="Times New Roman"/>
          <w:b/>
          <w:sz w:val="28"/>
          <w:szCs w:val="28"/>
          <w:lang w:val="kk-KZ"/>
        </w:rPr>
        <w:t>Спорт түрлері бойынша жарыс өткізу дайындығын ұйымдастыру және басқару негіздері</w:t>
      </w:r>
    </w:p>
    <w:p w:rsidR="00344073" w:rsidRPr="007D1338" w:rsidRDefault="00344073" w:rsidP="00344073">
      <w:pPr>
        <w:pStyle w:val="a3"/>
        <w:rPr>
          <w:rFonts w:ascii="Times New Roman" w:hAnsi="Times New Roman"/>
          <w:b/>
          <w:sz w:val="28"/>
          <w:szCs w:val="28"/>
          <w:lang w:val="kk-KZ"/>
        </w:rPr>
      </w:pPr>
    </w:p>
    <w:p w:rsidR="00344073" w:rsidRPr="007D1338" w:rsidRDefault="00344073" w:rsidP="00344073">
      <w:pPr>
        <w:jc w:val="both"/>
        <w:rPr>
          <w:rFonts w:ascii="Times New Roman" w:hAnsi="Times New Roman"/>
          <w:sz w:val="28"/>
          <w:szCs w:val="28"/>
          <w:lang w:val="kk-KZ"/>
        </w:rPr>
      </w:pPr>
      <w:r w:rsidRPr="007D1338">
        <w:rPr>
          <w:rFonts w:ascii="Times New Roman" w:hAnsi="Times New Roman"/>
          <w:sz w:val="28"/>
          <w:szCs w:val="28"/>
          <w:lang w:val="kk-KZ"/>
        </w:rPr>
        <w:t xml:space="preserve">     </w:t>
      </w:r>
      <w:r w:rsidR="00B8076A">
        <w:rPr>
          <w:rFonts w:ascii="Times New Roman" w:hAnsi="Times New Roman"/>
          <w:sz w:val="28"/>
          <w:szCs w:val="28"/>
          <w:lang w:val="kk-KZ"/>
        </w:rPr>
        <w:t xml:space="preserve">                       6D010800</w:t>
      </w:r>
      <w:r w:rsidRPr="007D1338">
        <w:rPr>
          <w:rFonts w:ascii="Times New Roman" w:hAnsi="Times New Roman"/>
          <w:sz w:val="28"/>
          <w:szCs w:val="28"/>
          <w:lang w:val="kk-KZ"/>
        </w:rPr>
        <w:t>- Дене шынықтыру  және  спорт</w:t>
      </w:r>
    </w:p>
    <w:p w:rsidR="00344073" w:rsidRPr="007D1338" w:rsidRDefault="00344073" w:rsidP="00344073">
      <w:pPr>
        <w:pStyle w:val="a3"/>
        <w:ind w:left="0"/>
        <w:rPr>
          <w:rFonts w:ascii="Times New Roman" w:hAnsi="Times New Roman"/>
          <w:b/>
          <w:sz w:val="28"/>
          <w:szCs w:val="28"/>
          <w:lang w:val="kk-KZ"/>
        </w:rPr>
      </w:pPr>
    </w:p>
    <w:p w:rsidR="00344073" w:rsidRPr="007D1338" w:rsidRDefault="00344073" w:rsidP="006F4980">
      <w:pPr>
        <w:pStyle w:val="a3"/>
        <w:jc w:val="center"/>
        <w:rPr>
          <w:rFonts w:ascii="Times New Roman" w:hAnsi="Times New Roman"/>
          <w:sz w:val="28"/>
          <w:szCs w:val="28"/>
        </w:rPr>
      </w:pPr>
      <w:r w:rsidRPr="007D1338">
        <w:rPr>
          <w:rFonts w:ascii="Times New Roman" w:hAnsi="Times New Roman"/>
          <w:sz w:val="28"/>
          <w:szCs w:val="28"/>
          <w:lang w:val="kk-KZ"/>
        </w:rPr>
        <w:t xml:space="preserve">Философия докторы </w:t>
      </w:r>
      <w:r w:rsidRPr="007D1338">
        <w:rPr>
          <w:rFonts w:ascii="Times New Roman" w:hAnsi="Times New Roman"/>
          <w:sz w:val="28"/>
          <w:szCs w:val="28"/>
        </w:rPr>
        <w:t>(</w:t>
      </w:r>
      <w:r w:rsidRPr="007D1338">
        <w:rPr>
          <w:rFonts w:ascii="Times New Roman" w:hAnsi="Times New Roman"/>
          <w:sz w:val="28"/>
          <w:szCs w:val="28"/>
          <w:lang w:val="en-US"/>
        </w:rPr>
        <w:t>PhD</w:t>
      </w:r>
      <w:r w:rsidRPr="007D1338">
        <w:rPr>
          <w:rFonts w:ascii="Times New Roman" w:hAnsi="Times New Roman"/>
          <w:sz w:val="28"/>
          <w:szCs w:val="28"/>
        </w:rPr>
        <w:t>)</w:t>
      </w:r>
    </w:p>
    <w:p w:rsidR="00344073" w:rsidRPr="007D1338" w:rsidRDefault="00344073" w:rsidP="006F4980">
      <w:pPr>
        <w:pStyle w:val="a3"/>
        <w:jc w:val="center"/>
        <w:rPr>
          <w:rFonts w:ascii="Times New Roman" w:hAnsi="Times New Roman"/>
          <w:sz w:val="28"/>
          <w:szCs w:val="28"/>
          <w:lang w:val="kk-KZ"/>
        </w:rPr>
      </w:pPr>
      <w:r w:rsidRPr="007D1338">
        <w:rPr>
          <w:rFonts w:ascii="Times New Roman" w:hAnsi="Times New Roman"/>
          <w:sz w:val="28"/>
          <w:szCs w:val="28"/>
          <w:lang w:val="kk-KZ"/>
        </w:rPr>
        <w:t>ғылыми дәрежесін алу үшін дайындалған диссертация</w:t>
      </w:r>
    </w:p>
    <w:p w:rsidR="00344073" w:rsidRPr="007D1338" w:rsidRDefault="00344073" w:rsidP="00344073">
      <w:pPr>
        <w:pStyle w:val="a3"/>
        <w:rPr>
          <w:rFonts w:ascii="Times New Roman" w:hAnsi="Times New Roman"/>
          <w:sz w:val="28"/>
          <w:szCs w:val="28"/>
          <w:lang w:val="kk-KZ"/>
        </w:rPr>
      </w:pPr>
    </w:p>
    <w:p w:rsidR="00344073" w:rsidRPr="007D1338" w:rsidRDefault="00344073" w:rsidP="00344073">
      <w:pPr>
        <w:pStyle w:val="a3"/>
        <w:ind w:left="0"/>
        <w:rPr>
          <w:rFonts w:ascii="Times New Roman" w:hAnsi="Times New Roman"/>
          <w:sz w:val="28"/>
          <w:szCs w:val="28"/>
          <w:lang w:val="kk-KZ"/>
        </w:rPr>
      </w:pPr>
    </w:p>
    <w:p w:rsidR="00344073" w:rsidRPr="007D1338" w:rsidRDefault="00344073" w:rsidP="00344073">
      <w:pPr>
        <w:pStyle w:val="a3"/>
        <w:ind w:left="0"/>
        <w:rPr>
          <w:rFonts w:ascii="Times New Roman" w:hAnsi="Times New Roman"/>
          <w:sz w:val="28"/>
          <w:szCs w:val="28"/>
          <w:lang w:val="kk-KZ"/>
        </w:rPr>
      </w:pPr>
    </w:p>
    <w:p w:rsidR="00344073" w:rsidRPr="007D1338" w:rsidRDefault="00344073" w:rsidP="00344073">
      <w:pPr>
        <w:pStyle w:val="a3"/>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                                                               Ғылыми кеңесшілер</w:t>
      </w:r>
    </w:p>
    <w:p w:rsidR="00344073" w:rsidRPr="007D1338" w:rsidRDefault="00344073" w:rsidP="00344073">
      <w:pPr>
        <w:pStyle w:val="a3"/>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                                                               п.ғ.д., профессор И. Ф. Андрущишин</w:t>
      </w:r>
    </w:p>
    <w:p w:rsidR="00344073" w:rsidRPr="007D1338" w:rsidRDefault="00344073" w:rsidP="00344073">
      <w:pPr>
        <w:pStyle w:val="a3"/>
        <w:spacing w:after="0" w:line="240" w:lineRule="auto"/>
        <w:rPr>
          <w:rFonts w:ascii="Times New Roman" w:hAnsi="Times New Roman"/>
          <w:sz w:val="28"/>
          <w:szCs w:val="28"/>
          <w:lang w:val="kk-KZ"/>
        </w:rPr>
      </w:pPr>
    </w:p>
    <w:p w:rsidR="00344073" w:rsidRPr="007D1338" w:rsidRDefault="00344073" w:rsidP="00344073">
      <w:pPr>
        <w:pStyle w:val="a3"/>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                                                               Украинаның ұлттық дене   </w:t>
      </w:r>
    </w:p>
    <w:p w:rsidR="00344073" w:rsidRPr="007D1338" w:rsidRDefault="00344073" w:rsidP="00344073">
      <w:pPr>
        <w:pStyle w:val="a3"/>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                                                               шынықтыру және</w:t>
      </w:r>
    </w:p>
    <w:p w:rsidR="00344073" w:rsidRPr="007D1338" w:rsidRDefault="00344073" w:rsidP="00344073">
      <w:pPr>
        <w:pStyle w:val="a3"/>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                                                               спорт университетінің          </w:t>
      </w:r>
    </w:p>
    <w:p w:rsidR="00344073" w:rsidRPr="007D1338" w:rsidRDefault="00344073" w:rsidP="00344073">
      <w:pPr>
        <w:pStyle w:val="a3"/>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                                                               дене шынықтыру және спорт                       </w:t>
      </w:r>
    </w:p>
    <w:p w:rsidR="00344073" w:rsidRPr="007D1338" w:rsidRDefault="00E5544A" w:rsidP="0034407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344073" w:rsidRPr="007D1338">
        <w:rPr>
          <w:rFonts w:ascii="Times New Roman" w:hAnsi="Times New Roman"/>
          <w:sz w:val="28"/>
          <w:szCs w:val="28"/>
          <w:lang w:val="kk-KZ"/>
        </w:rPr>
        <w:t xml:space="preserve">ғылымдарының докторы, </w:t>
      </w:r>
    </w:p>
    <w:p w:rsidR="00344073" w:rsidRPr="007D1338" w:rsidRDefault="00E5544A" w:rsidP="0034407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344073" w:rsidRPr="007D1338">
        <w:rPr>
          <w:rFonts w:ascii="Times New Roman" w:hAnsi="Times New Roman"/>
          <w:sz w:val="28"/>
          <w:szCs w:val="28"/>
          <w:lang w:val="kk-KZ"/>
        </w:rPr>
        <w:t>экон. ғыл. канд., проф.</w:t>
      </w:r>
    </w:p>
    <w:p w:rsidR="00344073" w:rsidRPr="007D1338" w:rsidRDefault="00E5544A" w:rsidP="00344073">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344073" w:rsidRPr="007D1338">
        <w:rPr>
          <w:rFonts w:ascii="Times New Roman" w:hAnsi="Times New Roman"/>
          <w:sz w:val="28"/>
          <w:szCs w:val="28"/>
          <w:lang w:val="kk-KZ"/>
        </w:rPr>
        <w:t>Ю.П. Мичуда</w:t>
      </w:r>
    </w:p>
    <w:p w:rsidR="00344073" w:rsidRPr="007D1338" w:rsidRDefault="00344073" w:rsidP="00344073">
      <w:pPr>
        <w:spacing w:after="0" w:line="240" w:lineRule="auto"/>
        <w:jc w:val="both"/>
        <w:rPr>
          <w:rFonts w:ascii="Times New Roman" w:hAnsi="Times New Roman"/>
          <w:sz w:val="28"/>
          <w:szCs w:val="28"/>
          <w:lang w:val="kk-KZ"/>
        </w:rPr>
      </w:pPr>
    </w:p>
    <w:p w:rsidR="00344073" w:rsidRPr="007D1338" w:rsidRDefault="00344073" w:rsidP="00344073">
      <w:pPr>
        <w:spacing w:after="0" w:line="240" w:lineRule="auto"/>
        <w:jc w:val="both"/>
        <w:rPr>
          <w:rFonts w:ascii="Times New Roman" w:hAnsi="Times New Roman"/>
          <w:sz w:val="28"/>
          <w:szCs w:val="28"/>
          <w:lang w:val="kk-KZ"/>
        </w:rPr>
      </w:pPr>
    </w:p>
    <w:p w:rsidR="00344073" w:rsidRPr="007D1338" w:rsidRDefault="00344073" w:rsidP="00344073">
      <w:pPr>
        <w:spacing w:after="0" w:line="240" w:lineRule="auto"/>
        <w:jc w:val="both"/>
        <w:rPr>
          <w:rFonts w:ascii="Times New Roman" w:hAnsi="Times New Roman"/>
          <w:sz w:val="28"/>
          <w:szCs w:val="28"/>
          <w:lang w:val="kk-KZ"/>
        </w:rPr>
      </w:pPr>
    </w:p>
    <w:p w:rsidR="00882A51" w:rsidRPr="000226D8" w:rsidRDefault="00882A51" w:rsidP="00344073">
      <w:pPr>
        <w:spacing w:after="0" w:line="240" w:lineRule="auto"/>
        <w:jc w:val="both"/>
        <w:rPr>
          <w:rFonts w:ascii="Times New Roman" w:hAnsi="Times New Roman"/>
          <w:sz w:val="28"/>
          <w:szCs w:val="28"/>
        </w:rPr>
      </w:pPr>
    </w:p>
    <w:p w:rsidR="00344073" w:rsidRPr="007D1338" w:rsidRDefault="00344073" w:rsidP="00344073">
      <w:pPr>
        <w:pStyle w:val="a3"/>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Қазақстан Республикасы</w:t>
      </w:r>
    </w:p>
    <w:p w:rsidR="00344073" w:rsidRPr="007D1338" w:rsidRDefault="00BB0D76" w:rsidP="00344073">
      <w:pPr>
        <w:pStyle w:val="a3"/>
        <w:spacing w:after="0" w:line="240" w:lineRule="auto"/>
        <w:jc w:val="center"/>
        <w:rPr>
          <w:rFonts w:ascii="Times New Roman" w:hAnsi="Times New Roman"/>
          <w:sz w:val="28"/>
          <w:szCs w:val="28"/>
          <w:lang w:val="kk-KZ"/>
        </w:rPr>
      </w:pPr>
      <w:r>
        <w:rPr>
          <w:rFonts w:ascii="Times New Roman" w:hAnsi="Times New Roman"/>
          <w:noProof/>
          <w:sz w:val="28"/>
          <w:szCs w:val="28"/>
        </w:rPr>
        <w:pict>
          <v:rect id="_x0000_s1547" style="position:absolute;left:0;text-align:left;margin-left:225.1pt;margin-top:29.05pt;width:39.35pt;height:28.85pt;z-index:251806208" strokecolor="white"/>
        </w:pict>
      </w:r>
      <w:r w:rsidR="00344073" w:rsidRPr="007D1338">
        <w:rPr>
          <w:rFonts w:ascii="Times New Roman" w:hAnsi="Times New Roman"/>
          <w:sz w:val="28"/>
          <w:szCs w:val="28"/>
          <w:lang w:val="kk-KZ"/>
        </w:rPr>
        <w:t>Алматы</w:t>
      </w:r>
      <w:r w:rsidR="00DD4CDC" w:rsidRPr="007D1338">
        <w:rPr>
          <w:rFonts w:ascii="Times New Roman" w:hAnsi="Times New Roman"/>
          <w:sz w:val="28"/>
          <w:szCs w:val="28"/>
          <w:lang w:val="kk-KZ"/>
        </w:rPr>
        <w:t>, 2014</w:t>
      </w:r>
    </w:p>
    <w:p w:rsidR="00882A51" w:rsidRPr="007D1338" w:rsidRDefault="00EA7B80" w:rsidP="00F5370F">
      <w:pPr>
        <w:pStyle w:val="a3"/>
        <w:spacing w:after="0" w:line="240" w:lineRule="auto"/>
        <w:jc w:val="center"/>
        <w:rPr>
          <w:rFonts w:ascii="Times New Roman" w:hAnsi="Times New Roman"/>
          <w:b/>
          <w:sz w:val="28"/>
          <w:szCs w:val="28"/>
          <w:lang w:val="en-US"/>
        </w:rPr>
      </w:pPr>
      <w:r w:rsidRPr="007D1338">
        <w:rPr>
          <w:rFonts w:ascii="Times New Roman" w:hAnsi="Times New Roman"/>
          <w:b/>
          <w:sz w:val="28"/>
          <w:szCs w:val="28"/>
          <w:lang w:val="kk-KZ"/>
        </w:rPr>
        <w:lastRenderedPageBreak/>
        <w:t xml:space="preserve">МАЗМҰНЫ </w:t>
      </w:r>
    </w:p>
    <w:p w:rsidR="00882A51" w:rsidRPr="007D1338" w:rsidRDefault="00882A51" w:rsidP="00F5370F">
      <w:pPr>
        <w:pStyle w:val="a3"/>
        <w:spacing w:after="0"/>
        <w:jc w:val="center"/>
        <w:rPr>
          <w:rFonts w:ascii="Times New Roman" w:hAnsi="Times New Roman"/>
          <w:b/>
          <w:sz w:val="28"/>
          <w:szCs w:val="28"/>
          <w:lang w:val="en-US"/>
        </w:rPr>
      </w:pPr>
    </w:p>
    <w:tbl>
      <w:tblPr>
        <w:tblStyle w:val="af2"/>
        <w:tblW w:w="0" w:type="auto"/>
        <w:tblInd w:w="108" w:type="dxa"/>
        <w:tblLook w:val="04A0" w:firstRow="1" w:lastRow="0" w:firstColumn="1" w:lastColumn="0" w:noHBand="0" w:noVBand="1"/>
      </w:tblPr>
      <w:tblGrid>
        <w:gridCol w:w="8910"/>
        <w:gridCol w:w="836"/>
      </w:tblGrid>
      <w:tr w:rsidR="00882A51" w:rsidRPr="007D1338" w:rsidTr="007F5136">
        <w:tc>
          <w:tcPr>
            <w:tcW w:w="8910" w:type="dxa"/>
            <w:tcBorders>
              <w:top w:val="nil"/>
              <w:left w:val="nil"/>
              <w:bottom w:val="nil"/>
              <w:right w:val="nil"/>
            </w:tcBorders>
          </w:tcPr>
          <w:p w:rsidR="00882A51" w:rsidRPr="007D1338" w:rsidRDefault="00882A51" w:rsidP="00F5370F">
            <w:pPr>
              <w:ind w:right="-108"/>
              <w:rPr>
                <w:rFonts w:ascii="Times New Roman" w:eastAsia="Calibri" w:hAnsi="Times New Roman"/>
                <w:b/>
                <w:caps/>
                <w:sz w:val="28"/>
                <w:szCs w:val="28"/>
                <w:lang w:eastAsia="en-US"/>
              </w:rPr>
            </w:pPr>
          </w:p>
        </w:tc>
        <w:tc>
          <w:tcPr>
            <w:tcW w:w="836" w:type="dxa"/>
            <w:tcBorders>
              <w:top w:val="nil"/>
              <w:left w:val="nil"/>
              <w:bottom w:val="nil"/>
              <w:right w:val="nil"/>
            </w:tcBorders>
          </w:tcPr>
          <w:p w:rsidR="00882A51" w:rsidRPr="00F5370F" w:rsidRDefault="00882A51" w:rsidP="00F5370F">
            <w:pPr>
              <w:pStyle w:val="a3"/>
              <w:ind w:left="0"/>
              <w:jc w:val="center"/>
              <w:rPr>
                <w:rFonts w:ascii="Times New Roman" w:hAnsi="Times New Roman"/>
                <w:b/>
                <w:sz w:val="28"/>
                <w:szCs w:val="28"/>
              </w:rPr>
            </w:pPr>
          </w:p>
        </w:tc>
      </w:tr>
      <w:tr w:rsidR="00882A51" w:rsidRPr="007D1338" w:rsidTr="007F5136">
        <w:tc>
          <w:tcPr>
            <w:tcW w:w="8910" w:type="dxa"/>
            <w:tcBorders>
              <w:top w:val="nil"/>
              <w:left w:val="nil"/>
              <w:bottom w:val="nil"/>
              <w:right w:val="nil"/>
            </w:tcBorders>
          </w:tcPr>
          <w:p w:rsidR="00882A51" w:rsidRPr="007D1338" w:rsidRDefault="00882A51" w:rsidP="00F5370F">
            <w:pPr>
              <w:pStyle w:val="a3"/>
              <w:ind w:left="0"/>
              <w:rPr>
                <w:rFonts w:ascii="Times New Roman" w:hAnsi="Times New Roman"/>
                <w:b/>
                <w:sz w:val="28"/>
                <w:szCs w:val="28"/>
                <w:lang w:val="en-US"/>
              </w:rPr>
            </w:pPr>
            <w:r w:rsidRPr="007D1338">
              <w:rPr>
                <w:rFonts w:ascii="Times New Roman" w:eastAsia="Calibri" w:hAnsi="Times New Roman"/>
                <w:b/>
                <w:caps/>
                <w:sz w:val="28"/>
                <w:szCs w:val="28"/>
                <w:lang w:val="kk-KZ" w:eastAsia="en-US"/>
              </w:rPr>
              <w:t>НОРМАТИВТІК СІЛТЕМЕЛЕР</w:t>
            </w:r>
            <w:r w:rsidRPr="007D1338">
              <w:rPr>
                <w:rFonts w:ascii="Times New Roman" w:eastAsia="Calibri" w:hAnsi="Times New Roman"/>
                <w:b/>
                <w:caps/>
                <w:sz w:val="28"/>
                <w:szCs w:val="28"/>
                <w:lang w:eastAsia="en-US"/>
              </w:rPr>
              <w:t>…………………………………………</w:t>
            </w:r>
          </w:p>
        </w:tc>
        <w:tc>
          <w:tcPr>
            <w:tcW w:w="836" w:type="dxa"/>
            <w:tcBorders>
              <w:top w:val="nil"/>
              <w:left w:val="nil"/>
              <w:bottom w:val="nil"/>
              <w:right w:val="nil"/>
            </w:tcBorders>
          </w:tcPr>
          <w:p w:rsidR="00882A51" w:rsidRPr="007F5136" w:rsidRDefault="007F5136" w:rsidP="00F5370F">
            <w:pPr>
              <w:pStyle w:val="a3"/>
              <w:ind w:left="0"/>
              <w:jc w:val="center"/>
              <w:rPr>
                <w:rFonts w:ascii="Times New Roman" w:hAnsi="Times New Roman"/>
                <w:b/>
                <w:sz w:val="28"/>
                <w:szCs w:val="28"/>
                <w:lang w:val="kk-KZ"/>
              </w:rPr>
            </w:pPr>
            <w:r>
              <w:rPr>
                <w:rFonts w:ascii="Times New Roman" w:hAnsi="Times New Roman"/>
                <w:b/>
                <w:sz w:val="28"/>
                <w:szCs w:val="28"/>
                <w:lang w:val="kk-KZ"/>
              </w:rPr>
              <w:t>3</w:t>
            </w:r>
          </w:p>
        </w:tc>
      </w:tr>
      <w:tr w:rsidR="00882A51" w:rsidRPr="007D1338" w:rsidTr="007F5136">
        <w:tc>
          <w:tcPr>
            <w:tcW w:w="8910" w:type="dxa"/>
            <w:tcBorders>
              <w:top w:val="nil"/>
              <w:left w:val="nil"/>
              <w:bottom w:val="nil"/>
              <w:right w:val="nil"/>
            </w:tcBorders>
          </w:tcPr>
          <w:p w:rsidR="00882A51" w:rsidRPr="007D1338" w:rsidRDefault="00882A51" w:rsidP="00F5370F">
            <w:pPr>
              <w:pStyle w:val="a3"/>
              <w:ind w:left="0"/>
              <w:rPr>
                <w:rFonts w:ascii="Times New Roman" w:hAnsi="Times New Roman"/>
                <w:b/>
                <w:sz w:val="28"/>
                <w:szCs w:val="28"/>
                <w:lang w:val="en-US"/>
              </w:rPr>
            </w:pPr>
            <w:r w:rsidRPr="007D1338">
              <w:rPr>
                <w:rFonts w:ascii="Times New Roman" w:eastAsia="Calibri" w:hAnsi="Times New Roman"/>
                <w:b/>
                <w:caps/>
                <w:sz w:val="28"/>
                <w:szCs w:val="28"/>
                <w:lang w:val="kk-KZ" w:eastAsia="en-US"/>
              </w:rPr>
              <w:t>АНЫҚТАМАЛАР</w:t>
            </w:r>
            <w:r w:rsidRPr="007D1338">
              <w:rPr>
                <w:rFonts w:ascii="Times New Roman" w:eastAsia="Calibri" w:hAnsi="Times New Roman"/>
                <w:b/>
                <w:sz w:val="28"/>
                <w:szCs w:val="28"/>
                <w:lang w:eastAsia="en-US"/>
              </w:rPr>
              <w:t>…………………………………………………………..</w:t>
            </w:r>
          </w:p>
        </w:tc>
        <w:tc>
          <w:tcPr>
            <w:tcW w:w="836" w:type="dxa"/>
            <w:tcBorders>
              <w:top w:val="nil"/>
              <w:left w:val="nil"/>
              <w:bottom w:val="nil"/>
              <w:right w:val="nil"/>
            </w:tcBorders>
          </w:tcPr>
          <w:p w:rsidR="00882A51" w:rsidRPr="007F5136" w:rsidRDefault="007F5136" w:rsidP="00F5370F">
            <w:pPr>
              <w:pStyle w:val="a3"/>
              <w:ind w:left="0"/>
              <w:jc w:val="center"/>
              <w:rPr>
                <w:rFonts w:ascii="Times New Roman" w:hAnsi="Times New Roman"/>
                <w:b/>
                <w:sz w:val="28"/>
                <w:szCs w:val="28"/>
                <w:lang w:val="kk-KZ"/>
              </w:rPr>
            </w:pPr>
            <w:r>
              <w:rPr>
                <w:rFonts w:ascii="Times New Roman" w:hAnsi="Times New Roman"/>
                <w:b/>
                <w:sz w:val="28"/>
                <w:szCs w:val="28"/>
                <w:lang w:val="kk-KZ"/>
              </w:rPr>
              <w:t>4</w:t>
            </w:r>
          </w:p>
        </w:tc>
      </w:tr>
      <w:tr w:rsidR="00882A51" w:rsidRPr="007D1338" w:rsidTr="007F5136">
        <w:tc>
          <w:tcPr>
            <w:tcW w:w="8910" w:type="dxa"/>
            <w:tcBorders>
              <w:top w:val="nil"/>
              <w:left w:val="nil"/>
              <w:bottom w:val="nil"/>
              <w:right w:val="nil"/>
            </w:tcBorders>
          </w:tcPr>
          <w:p w:rsidR="00882A51" w:rsidRPr="007D1338" w:rsidRDefault="00882A51" w:rsidP="00F5370F">
            <w:pPr>
              <w:pStyle w:val="a3"/>
              <w:ind w:left="0"/>
              <w:rPr>
                <w:rFonts w:ascii="Times New Roman" w:hAnsi="Times New Roman"/>
                <w:b/>
                <w:sz w:val="28"/>
                <w:szCs w:val="28"/>
                <w:lang w:val="en-US"/>
              </w:rPr>
            </w:pPr>
            <w:r w:rsidRPr="007D1338">
              <w:rPr>
                <w:rFonts w:ascii="Times New Roman" w:eastAsia="Calibri" w:hAnsi="Times New Roman"/>
                <w:b/>
                <w:sz w:val="28"/>
                <w:szCs w:val="28"/>
                <w:lang w:val="kk-KZ" w:eastAsia="en-US"/>
              </w:rPr>
              <w:t>БЕЛГІЛЕУЛЕР   МЕН    ҚЫСҚАРТУЛАР..............................................</w:t>
            </w:r>
          </w:p>
        </w:tc>
        <w:tc>
          <w:tcPr>
            <w:tcW w:w="836" w:type="dxa"/>
            <w:tcBorders>
              <w:top w:val="nil"/>
              <w:left w:val="nil"/>
              <w:bottom w:val="nil"/>
              <w:right w:val="nil"/>
            </w:tcBorders>
          </w:tcPr>
          <w:p w:rsidR="00882A51" w:rsidRPr="007F5136" w:rsidRDefault="007F5136" w:rsidP="00F5370F">
            <w:pPr>
              <w:pStyle w:val="a3"/>
              <w:ind w:left="0"/>
              <w:jc w:val="center"/>
              <w:rPr>
                <w:rFonts w:ascii="Times New Roman" w:hAnsi="Times New Roman"/>
                <w:b/>
                <w:sz w:val="28"/>
                <w:szCs w:val="28"/>
                <w:lang w:val="kk-KZ"/>
              </w:rPr>
            </w:pPr>
            <w:r>
              <w:rPr>
                <w:rFonts w:ascii="Times New Roman" w:hAnsi="Times New Roman"/>
                <w:b/>
                <w:sz w:val="28"/>
                <w:szCs w:val="28"/>
                <w:lang w:val="kk-KZ"/>
              </w:rPr>
              <w:t>5</w:t>
            </w:r>
          </w:p>
        </w:tc>
      </w:tr>
      <w:tr w:rsidR="007F5136" w:rsidRPr="007D1338" w:rsidTr="007F5136">
        <w:tc>
          <w:tcPr>
            <w:tcW w:w="8910" w:type="dxa"/>
            <w:tcBorders>
              <w:top w:val="nil"/>
              <w:left w:val="nil"/>
              <w:bottom w:val="nil"/>
              <w:right w:val="nil"/>
            </w:tcBorders>
          </w:tcPr>
          <w:p w:rsidR="007F5136" w:rsidRPr="007D1338" w:rsidRDefault="007F5136" w:rsidP="008520F5">
            <w:pPr>
              <w:ind w:right="-108"/>
              <w:rPr>
                <w:rFonts w:ascii="Times New Roman" w:eastAsia="Calibri" w:hAnsi="Times New Roman"/>
                <w:b/>
                <w:caps/>
                <w:sz w:val="28"/>
                <w:szCs w:val="28"/>
                <w:lang w:eastAsia="en-US"/>
              </w:rPr>
            </w:pPr>
            <w:r w:rsidRPr="007D1338">
              <w:rPr>
                <w:rFonts w:ascii="Times New Roman" w:hAnsi="Times New Roman"/>
                <w:b/>
                <w:sz w:val="28"/>
                <w:szCs w:val="28"/>
                <w:lang w:val="kk-KZ"/>
              </w:rPr>
              <w:t>КІРІСПЕ</w:t>
            </w:r>
            <w:r w:rsidRPr="007D1338">
              <w:rPr>
                <w:rFonts w:ascii="Times New Roman" w:eastAsia="Calibri" w:hAnsi="Times New Roman"/>
                <w:b/>
                <w:caps/>
                <w:sz w:val="28"/>
                <w:szCs w:val="28"/>
                <w:lang w:eastAsia="en-US"/>
              </w:rPr>
              <w:t>…………………………………………………………………..…</w:t>
            </w:r>
          </w:p>
        </w:tc>
        <w:tc>
          <w:tcPr>
            <w:tcW w:w="836" w:type="dxa"/>
            <w:tcBorders>
              <w:top w:val="nil"/>
              <w:left w:val="nil"/>
              <w:bottom w:val="nil"/>
              <w:right w:val="nil"/>
            </w:tcBorders>
          </w:tcPr>
          <w:p w:rsidR="007F5136" w:rsidRPr="007F5136" w:rsidRDefault="007F5136" w:rsidP="008520F5">
            <w:pPr>
              <w:pStyle w:val="a3"/>
              <w:ind w:left="0"/>
              <w:jc w:val="center"/>
              <w:rPr>
                <w:rFonts w:ascii="Times New Roman" w:hAnsi="Times New Roman"/>
                <w:b/>
                <w:sz w:val="28"/>
                <w:szCs w:val="28"/>
                <w:lang w:val="kk-KZ"/>
              </w:rPr>
            </w:pPr>
            <w:r>
              <w:rPr>
                <w:rFonts w:ascii="Times New Roman" w:hAnsi="Times New Roman"/>
                <w:b/>
                <w:sz w:val="28"/>
                <w:szCs w:val="28"/>
                <w:lang w:val="kk-KZ"/>
              </w:rPr>
              <w:t>6</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0"/>
                <w:numId w:val="2"/>
              </w:numPr>
              <w:ind w:left="0" w:firstLine="0"/>
              <w:jc w:val="both"/>
              <w:rPr>
                <w:rFonts w:ascii="Times New Roman" w:hAnsi="Times New Roman"/>
                <w:b/>
                <w:sz w:val="28"/>
                <w:szCs w:val="28"/>
                <w:lang w:val="kk-KZ"/>
              </w:rPr>
            </w:pPr>
            <w:r w:rsidRPr="007D1338">
              <w:rPr>
                <w:rFonts w:ascii="Times New Roman" w:hAnsi="Times New Roman"/>
                <w:b/>
                <w:sz w:val="28"/>
                <w:szCs w:val="28"/>
                <w:lang w:val="kk-KZ"/>
              </w:rPr>
              <w:t xml:space="preserve">СПОРТ ТҮРЛЕРІ БОЙЫНША ЖАРЫС ӨТКІЗУ </w:t>
            </w:r>
            <w:r>
              <w:rPr>
                <w:rFonts w:ascii="Times New Roman" w:hAnsi="Times New Roman"/>
                <w:b/>
                <w:sz w:val="28"/>
                <w:szCs w:val="28"/>
                <w:lang w:val="kk-KZ"/>
              </w:rPr>
              <w:t>Д</w:t>
            </w:r>
            <w:r w:rsidRPr="007D1338">
              <w:rPr>
                <w:rFonts w:ascii="Times New Roman" w:hAnsi="Times New Roman"/>
                <w:b/>
                <w:sz w:val="28"/>
                <w:szCs w:val="28"/>
                <w:lang w:val="kk-KZ"/>
              </w:rPr>
              <w:t>АЙЫНДЫҒЫН ҰЙЫМДАСТЫРУ ЖӘНЕ БАСҚАРУДЫҢ ҒЫЛЫМИ-ТЕОРИЯЛЫҚ НЕГІЗДЕРІ..........</w:t>
            </w:r>
            <w:r>
              <w:rPr>
                <w:rFonts w:ascii="Times New Roman" w:hAnsi="Times New Roman"/>
                <w:b/>
                <w:sz w:val="28"/>
                <w:szCs w:val="28"/>
                <w:lang w:val="kk-KZ"/>
              </w:rPr>
              <w:t>..........................................</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Default="007F5136" w:rsidP="00F5370F">
            <w:pPr>
              <w:pStyle w:val="a3"/>
              <w:ind w:left="0"/>
              <w:jc w:val="center"/>
              <w:rPr>
                <w:rFonts w:ascii="Times New Roman" w:hAnsi="Times New Roman"/>
                <w:b/>
                <w:sz w:val="28"/>
                <w:szCs w:val="28"/>
              </w:rPr>
            </w:pPr>
          </w:p>
          <w:p w:rsidR="007F5136" w:rsidRPr="000226D8" w:rsidRDefault="007F5136" w:rsidP="00F5370F">
            <w:pPr>
              <w:pStyle w:val="a3"/>
              <w:ind w:left="0"/>
              <w:jc w:val="center"/>
              <w:rPr>
                <w:rFonts w:ascii="Times New Roman" w:hAnsi="Times New Roman"/>
                <w:b/>
                <w:sz w:val="28"/>
                <w:szCs w:val="28"/>
              </w:rPr>
            </w:pPr>
            <w:r>
              <w:rPr>
                <w:rFonts w:ascii="Times New Roman" w:hAnsi="Times New Roman"/>
                <w:b/>
                <w:sz w:val="28"/>
                <w:szCs w:val="28"/>
              </w:rPr>
              <w:t>15</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ind w:left="0" w:firstLine="34"/>
              <w:rPr>
                <w:rFonts w:ascii="Times New Roman" w:hAnsi="Times New Roman"/>
                <w:sz w:val="28"/>
                <w:szCs w:val="28"/>
                <w:lang w:val="kk-KZ"/>
              </w:rPr>
            </w:pPr>
            <w:r w:rsidRPr="007D1338">
              <w:rPr>
                <w:rFonts w:ascii="Times New Roman" w:hAnsi="Times New Roman"/>
                <w:sz w:val="28"/>
                <w:szCs w:val="28"/>
                <w:lang w:val="kk-KZ"/>
              </w:rPr>
              <w:t>Спорт түрлері бойынша өткізілетін  жарыстың  зерттелу генезисі  мен даму  тарихы.............................................................................................</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Pr="000226D8" w:rsidRDefault="007F5136" w:rsidP="00F5370F">
            <w:pPr>
              <w:pStyle w:val="a3"/>
              <w:ind w:left="0"/>
              <w:jc w:val="center"/>
              <w:rPr>
                <w:rFonts w:ascii="Times New Roman" w:hAnsi="Times New Roman"/>
                <w:b/>
                <w:sz w:val="28"/>
                <w:szCs w:val="28"/>
              </w:rPr>
            </w:pPr>
            <w:r>
              <w:rPr>
                <w:rFonts w:ascii="Times New Roman" w:hAnsi="Times New Roman"/>
                <w:b/>
                <w:sz w:val="28"/>
                <w:szCs w:val="28"/>
              </w:rPr>
              <w:t>15</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ind w:left="0" w:firstLine="34"/>
              <w:jc w:val="both"/>
              <w:rPr>
                <w:rFonts w:ascii="Times New Roman" w:hAnsi="Times New Roman"/>
                <w:sz w:val="28"/>
                <w:szCs w:val="28"/>
                <w:lang w:val="kk-KZ"/>
              </w:rPr>
            </w:pPr>
            <w:r w:rsidRPr="007D1338">
              <w:rPr>
                <w:rFonts w:ascii="Times New Roman" w:hAnsi="Times New Roman"/>
                <w:sz w:val="28"/>
                <w:szCs w:val="28"/>
                <w:lang w:val="kk-KZ"/>
              </w:rPr>
              <w:t>Спорт түрлері бойынша өткізілетін  жарысты басқарудың мәні мен құрылымы................................................................................................</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Pr="000226D8" w:rsidRDefault="007F5136" w:rsidP="00F5370F">
            <w:pPr>
              <w:pStyle w:val="a3"/>
              <w:ind w:left="0"/>
              <w:jc w:val="center"/>
              <w:rPr>
                <w:rFonts w:ascii="Times New Roman" w:hAnsi="Times New Roman"/>
                <w:b/>
                <w:sz w:val="28"/>
                <w:szCs w:val="28"/>
              </w:rPr>
            </w:pPr>
            <w:r>
              <w:rPr>
                <w:rFonts w:ascii="Times New Roman" w:hAnsi="Times New Roman"/>
                <w:b/>
                <w:sz w:val="28"/>
                <w:szCs w:val="28"/>
              </w:rPr>
              <w:t>26</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ind w:left="0" w:firstLine="34"/>
              <w:rPr>
                <w:rFonts w:ascii="Times New Roman" w:hAnsi="Times New Roman"/>
                <w:sz w:val="28"/>
                <w:szCs w:val="28"/>
                <w:lang w:val="kk-KZ"/>
              </w:rPr>
            </w:pPr>
            <w:r w:rsidRPr="007D1338">
              <w:rPr>
                <w:rFonts w:ascii="Times New Roman" w:hAnsi="Times New Roman"/>
                <w:sz w:val="28"/>
                <w:szCs w:val="28"/>
                <w:lang w:val="kk-KZ"/>
              </w:rPr>
              <w:t>Спорт түрлері бойынша жарыс өткізу дайындығын ұйымдастыру және басқарудың  әлеуметтік-педагогикалық  негіздері............................</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Pr="000226D8" w:rsidRDefault="007F5136" w:rsidP="00F5370F">
            <w:pPr>
              <w:pStyle w:val="a3"/>
              <w:ind w:left="0"/>
              <w:jc w:val="center"/>
              <w:rPr>
                <w:rFonts w:ascii="Times New Roman" w:hAnsi="Times New Roman"/>
                <w:b/>
                <w:sz w:val="28"/>
                <w:szCs w:val="28"/>
              </w:rPr>
            </w:pPr>
            <w:r>
              <w:rPr>
                <w:rFonts w:ascii="Times New Roman" w:hAnsi="Times New Roman"/>
                <w:b/>
                <w:sz w:val="28"/>
                <w:szCs w:val="28"/>
              </w:rPr>
              <w:t>42</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0"/>
                <w:numId w:val="2"/>
              </w:numPr>
              <w:tabs>
                <w:tab w:val="left" w:pos="855"/>
              </w:tabs>
              <w:ind w:left="0" w:firstLine="0"/>
              <w:jc w:val="both"/>
              <w:rPr>
                <w:rFonts w:ascii="Times New Roman" w:hAnsi="Times New Roman"/>
                <w:b/>
                <w:sz w:val="28"/>
                <w:szCs w:val="28"/>
                <w:lang w:val="kk-KZ"/>
              </w:rPr>
            </w:pPr>
            <w:r w:rsidRPr="007D1338">
              <w:rPr>
                <w:rFonts w:ascii="Times New Roman" w:hAnsi="Times New Roman"/>
                <w:b/>
                <w:sz w:val="28"/>
                <w:szCs w:val="28"/>
                <w:lang w:val="kk-KZ"/>
              </w:rPr>
              <w:t>СПОРТ ТҮРЛЕРІ БОЙЫНША ЖАРЫС ӨТКІЗУ ДАЙЫНДЫҒЫН ҰЙЫМДАСТЫРУ ЖӘНЕ БАСҚАРУДЫҢ ӘДІСТЕМЕЛІК  НЕГІЗДЕРІ......................................................................</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Default="007F5136" w:rsidP="00F5370F">
            <w:pPr>
              <w:pStyle w:val="a3"/>
              <w:ind w:left="0"/>
              <w:jc w:val="center"/>
              <w:rPr>
                <w:rFonts w:ascii="Times New Roman" w:hAnsi="Times New Roman"/>
                <w:b/>
                <w:sz w:val="28"/>
                <w:szCs w:val="28"/>
              </w:rPr>
            </w:pPr>
          </w:p>
          <w:p w:rsidR="007F5136" w:rsidRPr="000226D8" w:rsidRDefault="007F5136" w:rsidP="00F5370F">
            <w:pPr>
              <w:pStyle w:val="a3"/>
              <w:ind w:left="0"/>
              <w:jc w:val="center"/>
              <w:rPr>
                <w:rFonts w:ascii="Times New Roman" w:hAnsi="Times New Roman"/>
                <w:b/>
                <w:sz w:val="28"/>
                <w:szCs w:val="28"/>
              </w:rPr>
            </w:pPr>
            <w:r>
              <w:rPr>
                <w:rFonts w:ascii="Times New Roman" w:hAnsi="Times New Roman"/>
                <w:b/>
                <w:sz w:val="28"/>
                <w:szCs w:val="28"/>
              </w:rPr>
              <w:t>51</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ind w:left="0" w:firstLine="0"/>
              <w:jc w:val="both"/>
              <w:rPr>
                <w:rFonts w:ascii="Times New Roman" w:hAnsi="Times New Roman"/>
                <w:sz w:val="28"/>
                <w:szCs w:val="28"/>
                <w:lang w:val="kk-KZ"/>
              </w:rPr>
            </w:pPr>
            <w:r w:rsidRPr="007D1338">
              <w:rPr>
                <w:rFonts w:ascii="Times New Roman" w:hAnsi="Times New Roman"/>
                <w:sz w:val="28"/>
                <w:szCs w:val="28"/>
                <w:lang w:val="kk-KZ"/>
              </w:rPr>
              <w:t>Спорттық  жарыстарды  ұйымдастыру мен жоспарлау.....................</w:t>
            </w:r>
          </w:p>
        </w:tc>
        <w:tc>
          <w:tcPr>
            <w:tcW w:w="836" w:type="dxa"/>
            <w:tcBorders>
              <w:top w:val="nil"/>
              <w:left w:val="nil"/>
              <w:bottom w:val="nil"/>
              <w:right w:val="nil"/>
            </w:tcBorders>
          </w:tcPr>
          <w:p w:rsidR="007F5136" w:rsidRPr="007D1338" w:rsidRDefault="007F5136" w:rsidP="00F5370F">
            <w:pPr>
              <w:pStyle w:val="a3"/>
              <w:ind w:left="0"/>
              <w:jc w:val="center"/>
              <w:rPr>
                <w:rFonts w:ascii="Times New Roman" w:hAnsi="Times New Roman"/>
                <w:b/>
                <w:sz w:val="28"/>
                <w:szCs w:val="28"/>
              </w:rPr>
            </w:pPr>
            <w:r>
              <w:rPr>
                <w:rFonts w:ascii="Times New Roman" w:hAnsi="Times New Roman"/>
                <w:b/>
                <w:sz w:val="28"/>
                <w:szCs w:val="28"/>
              </w:rPr>
              <w:t>51</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ind w:left="0" w:firstLine="0"/>
              <w:jc w:val="both"/>
              <w:rPr>
                <w:rFonts w:ascii="Times New Roman" w:hAnsi="Times New Roman"/>
                <w:sz w:val="28"/>
                <w:szCs w:val="28"/>
                <w:lang w:val="kk-KZ"/>
              </w:rPr>
            </w:pPr>
            <w:r w:rsidRPr="007D1338">
              <w:rPr>
                <w:rFonts w:ascii="Times New Roman" w:hAnsi="Times New Roman"/>
                <w:sz w:val="28"/>
                <w:szCs w:val="28"/>
                <w:lang w:val="kk-KZ"/>
              </w:rPr>
              <w:t>Спорттық жарыстарды басқаруды ақпараттандыру және әлеуметтік ықпал ету.......................................................................................</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Pr="007D1338" w:rsidRDefault="007F5136" w:rsidP="00F5370F">
            <w:pPr>
              <w:pStyle w:val="a3"/>
              <w:ind w:left="0"/>
              <w:jc w:val="center"/>
              <w:rPr>
                <w:rFonts w:ascii="Times New Roman" w:hAnsi="Times New Roman"/>
                <w:b/>
                <w:sz w:val="28"/>
                <w:szCs w:val="28"/>
              </w:rPr>
            </w:pPr>
            <w:r>
              <w:rPr>
                <w:rFonts w:ascii="Times New Roman" w:hAnsi="Times New Roman"/>
                <w:b/>
                <w:sz w:val="28"/>
                <w:szCs w:val="28"/>
              </w:rPr>
              <w:t>64</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ind w:left="0" w:firstLine="0"/>
              <w:jc w:val="both"/>
              <w:rPr>
                <w:rFonts w:ascii="Times New Roman" w:hAnsi="Times New Roman"/>
                <w:sz w:val="28"/>
                <w:szCs w:val="28"/>
                <w:lang w:val="kk-KZ"/>
              </w:rPr>
            </w:pPr>
            <w:r w:rsidRPr="007D1338">
              <w:rPr>
                <w:rFonts w:ascii="Times New Roman" w:hAnsi="Times New Roman"/>
                <w:sz w:val="28"/>
                <w:szCs w:val="28"/>
                <w:lang w:val="kk-KZ"/>
              </w:rPr>
              <w:t>Дене мәдениеті</w:t>
            </w:r>
            <w:r w:rsidRPr="007D1338">
              <w:rPr>
                <w:rFonts w:ascii="Times New Roman" w:hAnsi="Times New Roman" w:cs="Calibri"/>
                <w:sz w:val="28"/>
                <w:szCs w:val="28"/>
                <w:lang w:val="kk-KZ"/>
              </w:rPr>
              <w:t xml:space="preserve"> мен спорт</w:t>
            </w:r>
            <w:r w:rsidRPr="007D1338">
              <w:rPr>
                <w:rFonts w:ascii="Times New Roman" w:hAnsi="Times New Roman"/>
                <w:sz w:val="28"/>
                <w:szCs w:val="28"/>
                <w:lang w:val="kk-KZ"/>
              </w:rPr>
              <w:t>ты басқарудың негізгі  сипаты мен белгілері............................................................................................................</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Pr="007D1338" w:rsidRDefault="007F5136" w:rsidP="00F5370F">
            <w:pPr>
              <w:pStyle w:val="a3"/>
              <w:ind w:left="0"/>
              <w:jc w:val="center"/>
              <w:rPr>
                <w:rFonts w:ascii="Times New Roman" w:hAnsi="Times New Roman"/>
                <w:b/>
                <w:sz w:val="28"/>
                <w:szCs w:val="28"/>
              </w:rPr>
            </w:pPr>
            <w:r>
              <w:rPr>
                <w:rFonts w:ascii="Times New Roman" w:hAnsi="Times New Roman"/>
                <w:b/>
                <w:sz w:val="28"/>
                <w:szCs w:val="28"/>
              </w:rPr>
              <w:t>76</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0"/>
                <w:numId w:val="2"/>
              </w:numPr>
              <w:tabs>
                <w:tab w:val="left" w:pos="601"/>
              </w:tabs>
              <w:ind w:left="0" w:firstLine="0"/>
              <w:jc w:val="both"/>
              <w:rPr>
                <w:rFonts w:ascii="Times New Roman" w:hAnsi="Times New Roman"/>
                <w:b/>
                <w:sz w:val="28"/>
                <w:szCs w:val="28"/>
                <w:lang w:val="kk-KZ"/>
              </w:rPr>
            </w:pPr>
            <w:r w:rsidRPr="007D1338">
              <w:rPr>
                <w:rFonts w:ascii="Times New Roman" w:hAnsi="Times New Roman"/>
                <w:b/>
                <w:sz w:val="28"/>
                <w:szCs w:val="28"/>
                <w:lang w:val="kk-KZ"/>
              </w:rPr>
              <w:t>СПОРТ ТҮРЛЕРІ БОЙЫНША ЖАРЫС ӨТКІЗУ ДАЙЫНДЫҒЫН ҰЙЫМДАСТЫРУ МЕН БАСҚАРУДЫҢ ТӘЖІРИБЕЛІК-ЭКСПЕРИМЕНТТІК ЖҰМЫСТАРЫ ЖӘНЕ НӘТИЖЕЛЕРІ................................................................................................</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Default="007F5136" w:rsidP="00F5370F">
            <w:pPr>
              <w:pStyle w:val="a3"/>
              <w:ind w:left="0"/>
              <w:jc w:val="center"/>
              <w:rPr>
                <w:rFonts w:ascii="Times New Roman" w:hAnsi="Times New Roman"/>
                <w:b/>
                <w:sz w:val="28"/>
                <w:szCs w:val="28"/>
              </w:rPr>
            </w:pPr>
          </w:p>
          <w:p w:rsidR="007F5136" w:rsidRDefault="007F5136" w:rsidP="00F5370F">
            <w:pPr>
              <w:pStyle w:val="a3"/>
              <w:ind w:left="0"/>
              <w:jc w:val="center"/>
              <w:rPr>
                <w:rFonts w:ascii="Times New Roman" w:hAnsi="Times New Roman"/>
                <w:b/>
                <w:sz w:val="28"/>
                <w:szCs w:val="28"/>
              </w:rPr>
            </w:pPr>
          </w:p>
          <w:p w:rsidR="007F5136" w:rsidRPr="007D1338" w:rsidRDefault="007F5136" w:rsidP="00F5370F">
            <w:pPr>
              <w:pStyle w:val="a3"/>
              <w:ind w:left="0"/>
              <w:jc w:val="center"/>
              <w:rPr>
                <w:rFonts w:ascii="Times New Roman" w:hAnsi="Times New Roman"/>
                <w:b/>
                <w:sz w:val="28"/>
                <w:szCs w:val="28"/>
              </w:rPr>
            </w:pPr>
            <w:r>
              <w:rPr>
                <w:rFonts w:ascii="Times New Roman" w:hAnsi="Times New Roman"/>
                <w:b/>
                <w:sz w:val="28"/>
                <w:szCs w:val="28"/>
              </w:rPr>
              <w:t>89</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2"/>
              </w:numPr>
              <w:tabs>
                <w:tab w:val="left" w:pos="601"/>
              </w:tabs>
              <w:ind w:left="0" w:firstLine="0"/>
              <w:jc w:val="both"/>
              <w:rPr>
                <w:rFonts w:ascii="Times New Roman" w:hAnsi="Times New Roman"/>
                <w:sz w:val="28"/>
                <w:szCs w:val="28"/>
                <w:lang w:val="kk-KZ"/>
              </w:rPr>
            </w:pPr>
            <w:r w:rsidRPr="007D1338">
              <w:rPr>
                <w:rFonts w:ascii="Times New Roman" w:hAnsi="Times New Roman"/>
                <w:sz w:val="28"/>
                <w:szCs w:val="28"/>
                <w:lang w:val="kk-KZ"/>
              </w:rPr>
              <w:t>Спорттық жарыстарды өткізудегі көрермендердің ықпалы...............</w:t>
            </w:r>
          </w:p>
        </w:tc>
        <w:tc>
          <w:tcPr>
            <w:tcW w:w="836" w:type="dxa"/>
            <w:tcBorders>
              <w:top w:val="nil"/>
              <w:left w:val="nil"/>
              <w:bottom w:val="nil"/>
              <w:right w:val="nil"/>
            </w:tcBorders>
          </w:tcPr>
          <w:p w:rsidR="007F5136" w:rsidRPr="007D1338" w:rsidRDefault="007F5136" w:rsidP="00F5370F">
            <w:pPr>
              <w:pStyle w:val="a3"/>
              <w:ind w:left="0"/>
              <w:rPr>
                <w:rFonts w:ascii="Times New Roman" w:hAnsi="Times New Roman"/>
                <w:b/>
                <w:sz w:val="28"/>
                <w:szCs w:val="28"/>
              </w:rPr>
            </w:pPr>
            <w:r>
              <w:rPr>
                <w:rFonts w:ascii="Times New Roman" w:hAnsi="Times New Roman"/>
                <w:b/>
                <w:sz w:val="28"/>
                <w:szCs w:val="28"/>
              </w:rPr>
              <w:t xml:space="preserve">  89</w:t>
            </w:r>
          </w:p>
        </w:tc>
      </w:tr>
      <w:tr w:rsidR="007F5136" w:rsidRPr="007D1338" w:rsidTr="007F5136">
        <w:tc>
          <w:tcPr>
            <w:tcW w:w="8910" w:type="dxa"/>
            <w:tcBorders>
              <w:top w:val="nil"/>
              <w:left w:val="nil"/>
              <w:bottom w:val="nil"/>
              <w:right w:val="nil"/>
            </w:tcBorders>
          </w:tcPr>
          <w:p w:rsidR="007F5136" w:rsidRPr="007D1338" w:rsidRDefault="007F5136" w:rsidP="00F5370F">
            <w:pPr>
              <w:pStyle w:val="a3"/>
              <w:tabs>
                <w:tab w:val="left" w:pos="601"/>
              </w:tabs>
              <w:ind w:left="0"/>
              <w:jc w:val="both"/>
              <w:rPr>
                <w:rFonts w:ascii="Times New Roman" w:hAnsi="Times New Roman"/>
                <w:b/>
                <w:sz w:val="28"/>
                <w:szCs w:val="28"/>
              </w:rPr>
            </w:pPr>
            <w:r w:rsidRPr="007D1338">
              <w:rPr>
                <w:rFonts w:ascii="Times New Roman" w:hAnsi="Times New Roman"/>
                <w:sz w:val="28"/>
                <w:szCs w:val="28"/>
                <w:lang w:val="kk-KZ"/>
              </w:rPr>
              <w:t>3.2 Қазақстан Республикасындағы жарыс өткізу қызметінің ұйымдастырылуы мен  басқару құрылымдарының сараптамасы және халықаралық жарыстардың нәтижесі............................................................</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rPr>
            </w:pPr>
          </w:p>
          <w:p w:rsidR="007F5136" w:rsidRDefault="007F5136" w:rsidP="00F5370F">
            <w:pPr>
              <w:pStyle w:val="a3"/>
              <w:ind w:left="0"/>
              <w:jc w:val="center"/>
              <w:rPr>
                <w:rFonts w:ascii="Times New Roman" w:hAnsi="Times New Roman"/>
                <w:b/>
                <w:sz w:val="28"/>
                <w:szCs w:val="28"/>
              </w:rPr>
            </w:pPr>
          </w:p>
          <w:p w:rsidR="007F5136" w:rsidRPr="007D1338" w:rsidRDefault="007F5136" w:rsidP="00F5370F">
            <w:pPr>
              <w:pStyle w:val="a3"/>
              <w:ind w:left="0"/>
              <w:jc w:val="center"/>
              <w:rPr>
                <w:rFonts w:ascii="Times New Roman" w:hAnsi="Times New Roman"/>
                <w:b/>
                <w:sz w:val="28"/>
                <w:szCs w:val="28"/>
              </w:rPr>
            </w:pPr>
            <w:r>
              <w:rPr>
                <w:rFonts w:ascii="Times New Roman" w:hAnsi="Times New Roman"/>
                <w:b/>
                <w:sz w:val="28"/>
                <w:szCs w:val="28"/>
              </w:rPr>
              <w:t>108</w:t>
            </w:r>
          </w:p>
        </w:tc>
      </w:tr>
      <w:tr w:rsidR="007F5136" w:rsidRPr="007D1338" w:rsidTr="007F5136">
        <w:tc>
          <w:tcPr>
            <w:tcW w:w="8910" w:type="dxa"/>
            <w:tcBorders>
              <w:top w:val="nil"/>
              <w:left w:val="nil"/>
              <w:bottom w:val="nil"/>
              <w:right w:val="nil"/>
            </w:tcBorders>
          </w:tcPr>
          <w:p w:rsidR="007F5136" w:rsidRPr="007D1338" w:rsidRDefault="007F5136" w:rsidP="00F5370F">
            <w:pPr>
              <w:pStyle w:val="a3"/>
              <w:numPr>
                <w:ilvl w:val="1"/>
                <w:numId w:val="58"/>
              </w:numPr>
              <w:tabs>
                <w:tab w:val="left" w:pos="601"/>
              </w:tabs>
              <w:ind w:left="0" w:firstLine="0"/>
              <w:jc w:val="both"/>
              <w:rPr>
                <w:rFonts w:ascii="Times New Roman" w:hAnsi="Times New Roman"/>
                <w:sz w:val="28"/>
                <w:szCs w:val="28"/>
                <w:lang w:val="kk-KZ"/>
              </w:rPr>
            </w:pPr>
            <w:r w:rsidRPr="007D1338">
              <w:rPr>
                <w:rFonts w:ascii="Times New Roman" w:hAnsi="Times New Roman" w:cs="Arial"/>
                <w:sz w:val="28"/>
                <w:szCs w:val="28"/>
                <w:lang w:val="kk-KZ"/>
              </w:rPr>
              <w:t>Қ</w:t>
            </w:r>
            <w:r w:rsidRPr="007D1338">
              <w:rPr>
                <w:rFonts w:ascii="Times New Roman" w:hAnsi="Times New Roman" w:cs="Calibri"/>
                <w:sz w:val="28"/>
                <w:szCs w:val="28"/>
                <w:lang w:val="kk-KZ"/>
              </w:rPr>
              <w:t>аза</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станда</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w:t>
            </w:r>
            <w:r w:rsidRPr="007D1338">
              <w:rPr>
                <w:rFonts w:ascii="Times New Roman" w:hAnsi="Times New Roman"/>
                <w:sz w:val="28"/>
                <w:szCs w:val="28"/>
                <w:lang w:val="kk-KZ"/>
              </w:rPr>
              <w:t xml:space="preserve">  республикалық және аймақтық жарыстарды зерттеудегі т</w:t>
            </w:r>
            <w:r w:rsidRPr="007D1338">
              <w:rPr>
                <w:rFonts w:ascii="KZ Times New Roman" w:hAnsi="KZ Times New Roman"/>
                <w:sz w:val="28"/>
                <w:lang w:val="kk-KZ"/>
              </w:rPr>
              <w:t>әжірибелік-эксперименттік жұмыстардың нәтижелері..........</w:t>
            </w:r>
          </w:p>
        </w:tc>
        <w:tc>
          <w:tcPr>
            <w:tcW w:w="836" w:type="dxa"/>
            <w:tcBorders>
              <w:top w:val="nil"/>
              <w:left w:val="nil"/>
              <w:bottom w:val="nil"/>
              <w:right w:val="nil"/>
            </w:tcBorders>
          </w:tcPr>
          <w:p w:rsidR="007F5136" w:rsidRDefault="007F5136" w:rsidP="00F5370F">
            <w:pPr>
              <w:pStyle w:val="a3"/>
              <w:ind w:left="0"/>
              <w:jc w:val="center"/>
              <w:rPr>
                <w:rFonts w:ascii="Times New Roman" w:hAnsi="Times New Roman"/>
                <w:b/>
                <w:sz w:val="28"/>
                <w:szCs w:val="28"/>
                <w:lang w:val="kk-KZ"/>
              </w:rPr>
            </w:pPr>
          </w:p>
          <w:p w:rsidR="007F5136" w:rsidRPr="007D1338" w:rsidRDefault="007F5136" w:rsidP="00F5370F">
            <w:pPr>
              <w:pStyle w:val="a3"/>
              <w:ind w:left="0"/>
              <w:jc w:val="center"/>
              <w:rPr>
                <w:rFonts w:ascii="Times New Roman" w:hAnsi="Times New Roman"/>
                <w:b/>
                <w:sz w:val="28"/>
                <w:szCs w:val="28"/>
                <w:lang w:val="kk-KZ"/>
              </w:rPr>
            </w:pPr>
            <w:r>
              <w:rPr>
                <w:rFonts w:ascii="Times New Roman" w:hAnsi="Times New Roman"/>
                <w:b/>
                <w:sz w:val="28"/>
                <w:szCs w:val="28"/>
                <w:lang w:val="kk-KZ"/>
              </w:rPr>
              <w:t>124</w:t>
            </w:r>
          </w:p>
        </w:tc>
      </w:tr>
      <w:tr w:rsidR="007F5136" w:rsidRPr="007D1338" w:rsidTr="007F5136">
        <w:tc>
          <w:tcPr>
            <w:tcW w:w="8910" w:type="dxa"/>
            <w:tcBorders>
              <w:top w:val="nil"/>
              <w:left w:val="nil"/>
              <w:bottom w:val="nil"/>
              <w:right w:val="nil"/>
            </w:tcBorders>
          </w:tcPr>
          <w:p w:rsidR="007F5136" w:rsidRPr="007D1338" w:rsidRDefault="007F5136" w:rsidP="00F5370F">
            <w:pPr>
              <w:jc w:val="both"/>
              <w:rPr>
                <w:rFonts w:ascii="Times New Roman" w:hAnsi="Times New Roman"/>
                <w:b/>
                <w:sz w:val="28"/>
                <w:szCs w:val="28"/>
                <w:lang w:val="en-US"/>
              </w:rPr>
            </w:pPr>
            <w:r w:rsidRPr="007D1338">
              <w:rPr>
                <w:rFonts w:ascii="Times New Roman" w:hAnsi="Times New Roman"/>
                <w:b/>
                <w:sz w:val="28"/>
                <w:szCs w:val="28"/>
                <w:lang w:val="kk-KZ"/>
              </w:rPr>
              <w:t>ҚОРЫТЫНДЫ...............................................................................................</w:t>
            </w:r>
          </w:p>
        </w:tc>
        <w:tc>
          <w:tcPr>
            <w:tcW w:w="836" w:type="dxa"/>
            <w:tcBorders>
              <w:top w:val="nil"/>
              <w:left w:val="nil"/>
              <w:bottom w:val="nil"/>
              <w:right w:val="nil"/>
            </w:tcBorders>
          </w:tcPr>
          <w:p w:rsidR="007F5136" w:rsidRPr="00F5370F" w:rsidRDefault="007F5136" w:rsidP="00F5370F">
            <w:pPr>
              <w:pStyle w:val="a3"/>
              <w:ind w:left="0"/>
              <w:jc w:val="center"/>
              <w:rPr>
                <w:rFonts w:ascii="Times New Roman" w:hAnsi="Times New Roman"/>
                <w:b/>
                <w:sz w:val="28"/>
                <w:szCs w:val="28"/>
              </w:rPr>
            </w:pPr>
            <w:r>
              <w:rPr>
                <w:rFonts w:ascii="Times New Roman" w:hAnsi="Times New Roman"/>
                <w:b/>
                <w:sz w:val="28"/>
                <w:szCs w:val="28"/>
              </w:rPr>
              <w:t>148</w:t>
            </w:r>
          </w:p>
        </w:tc>
      </w:tr>
      <w:tr w:rsidR="007F5136" w:rsidRPr="007D1338" w:rsidTr="007F5136">
        <w:tc>
          <w:tcPr>
            <w:tcW w:w="8910" w:type="dxa"/>
            <w:tcBorders>
              <w:top w:val="nil"/>
              <w:left w:val="nil"/>
              <w:bottom w:val="nil"/>
              <w:right w:val="nil"/>
            </w:tcBorders>
          </w:tcPr>
          <w:p w:rsidR="007F5136" w:rsidRPr="007D1338" w:rsidRDefault="007F5136" w:rsidP="00F5370F">
            <w:pPr>
              <w:rPr>
                <w:rFonts w:ascii="Times New Roman" w:hAnsi="Times New Roman"/>
                <w:b/>
                <w:sz w:val="28"/>
                <w:szCs w:val="28"/>
                <w:lang w:val="en-US"/>
              </w:rPr>
            </w:pPr>
            <w:r w:rsidRPr="007D1338">
              <w:rPr>
                <w:rFonts w:ascii="Times New Roman" w:hAnsi="Times New Roman"/>
                <w:b/>
                <w:sz w:val="28"/>
                <w:szCs w:val="28"/>
                <w:lang w:val="kk-KZ"/>
              </w:rPr>
              <w:t>ПАЙДАЛАНЫЛҒАН ӘДЕБИЕТТЕР ТІЗІМІ..........................................</w:t>
            </w:r>
          </w:p>
        </w:tc>
        <w:tc>
          <w:tcPr>
            <w:tcW w:w="836" w:type="dxa"/>
            <w:tcBorders>
              <w:top w:val="nil"/>
              <w:left w:val="nil"/>
              <w:bottom w:val="nil"/>
              <w:right w:val="nil"/>
            </w:tcBorders>
          </w:tcPr>
          <w:p w:rsidR="007F5136" w:rsidRPr="00F5370F" w:rsidRDefault="007F5136" w:rsidP="00F5370F">
            <w:pPr>
              <w:pStyle w:val="a3"/>
              <w:ind w:left="0"/>
              <w:jc w:val="center"/>
              <w:rPr>
                <w:rFonts w:ascii="Times New Roman" w:hAnsi="Times New Roman"/>
                <w:b/>
                <w:sz w:val="28"/>
                <w:szCs w:val="28"/>
              </w:rPr>
            </w:pPr>
            <w:r>
              <w:rPr>
                <w:rFonts w:ascii="Times New Roman" w:hAnsi="Times New Roman"/>
                <w:b/>
                <w:sz w:val="28"/>
                <w:szCs w:val="28"/>
              </w:rPr>
              <w:t>152</w:t>
            </w:r>
          </w:p>
        </w:tc>
      </w:tr>
      <w:tr w:rsidR="007F5136" w:rsidRPr="007D1338" w:rsidTr="007F5136">
        <w:tc>
          <w:tcPr>
            <w:tcW w:w="8910" w:type="dxa"/>
            <w:tcBorders>
              <w:top w:val="nil"/>
              <w:left w:val="nil"/>
              <w:bottom w:val="nil"/>
              <w:right w:val="nil"/>
            </w:tcBorders>
          </w:tcPr>
          <w:p w:rsidR="007F5136" w:rsidRPr="007D1338" w:rsidRDefault="007F5136" w:rsidP="00F5370F">
            <w:pPr>
              <w:rPr>
                <w:rFonts w:ascii="Times New Roman" w:hAnsi="Times New Roman"/>
                <w:b/>
                <w:sz w:val="28"/>
                <w:szCs w:val="28"/>
                <w:lang w:val="kk-KZ"/>
              </w:rPr>
            </w:pPr>
            <w:r w:rsidRPr="007D1338">
              <w:rPr>
                <w:rFonts w:ascii="Times New Roman" w:hAnsi="Times New Roman"/>
                <w:b/>
                <w:sz w:val="28"/>
                <w:szCs w:val="28"/>
                <w:lang w:val="kk-KZ"/>
              </w:rPr>
              <w:t>ҚОСЫМШАЛАР............................................................................................</w:t>
            </w:r>
          </w:p>
        </w:tc>
        <w:tc>
          <w:tcPr>
            <w:tcW w:w="836" w:type="dxa"/>
            <w:tcBorders>
              <w:top w:val="nil"/>
              <w:left w:val="nil"/>
              <w:bottom w:val="nil"/>
              <w:right w:val="nil"/>
            </w:tcBorders>
          </w:tcPr>
          <w:p w:rsidR="007F5136" w:rsidRPr="00B5678B" w:rsidRDefault="007F5136" w:rsidP="00F5370F">
            <w:pPr>
              <w:pStyle w:val="a3"/>
              <w:ind w:left="0"/>
              <w:jc w:val="center"/>
              <w:rPr>
                <w:rFonts w:ascii="Times New Roman" w:hAnsi="Times New Roman"/>
                <w:b/>
                <w:sz w:val="28"/>
                <w:szCs w:val="28"/>
                <w:lang w:val="kk-KZ"/>
              </w:rPr>
            </w:pPr>
            <w:r>
              <w:rPr>
                <w:rFonts w:ascii="Times New Roman" w:hAnsi="Times New Roman"/>
                <w:b/>
                <w:sz w:val="28"/>
                <w:szCs w:val="28"/>
              </w:rPr>
              <w:t>16</w:t>
            </w:r>
            <w:r>
              <w:rPr>
                <w:rFonts w:ascii="Times New Roman" w:hAnsi="Times New Roman"/>
                <w:b/>
                <w:sz w:val="28"/>
                <w:szCs w:val="28"/>
                <w:lang w:val="kk-KZ"/>
              </w:rPr>
              <w:t>2</w:t>
            </w:r>
          </w:p>
        </w:tc>
      </w:tr>
    </w:tbl>
    <w:p w:rsidR="00EA7B80" w:rsidRPr="007D1338" w:rsidRDefault="00EA7B80" w:rsidP="00EA7B80">
      <w:pPr>
        <w:pStyle w:val="a3"/>
        <w:spacing w:after="0" w:line="240" w:lineRule="auto"/>
        <w:ind w:left="567"/>
        <w:jc w:val="both"/>
        <w:rPr>
          <w:rFonts w:ascii="Times New Roman" w:hAnsi="Times New Roman"/>
          <w:sz w:val="28"/>
          <w:szCs w:val="28"/>
          <w:lang w:val="kk-KZ"/>
        </w:rPr>
      </w:pPr>
    </w:p>
    <w:p w:rsidR="00EA7B80" w:rsidRPr="007D1338" w:rsidRDefault="00EA7B80" w:rsidP="00EA7B80">
      <w:pPr>
        <w:pStyle w:val="a3"/>
        <w:spacing w:after="0" w:line="240" w:lineRule="auto"/>
        <w:ind w:left="0" w:firstLine="420"/>
        <w:jc w:val="both"/>
        <w:rPr>
          <w:rFonts w:ascii="Times New Roman" w:hAnsi="Times New Roman"/>
          <w:sz w:val="28"/>
          <w:szCs w:val="28"/>
          <w:lang w:val="en-US"/>
        </w:rPr>
      </w:pPr>
    </w:p>
    <w:p w:rsidR="00EA7B80" w:rsidRPr="007D1338" w:rsidRDefault="00EA7B80" w:rsidP="00EA7B80">
      <w:pPr>
        <w:rPr>
          <w:lang w:val="kk-KZ"/>
        </w:rPr>
      </w:pPr>
    </w:p>
    <w:p w:rsidR="00EA7B80" w:rsidRPr="007D1338" w:rsidRDefault="00EA7B80" w:rsidP="00370611">
      <w:pPr>
        <w:spacing w:after="0" w:line="240" w:lineRule="auto"/>
        <w:jc w:val="center"/>
        <w:rPr>
          <w:rFonts w:ascii="Times New Roman" w:hAnsi="Times New Roman"/>
          <w:b/>
          <w:sz w:val="28"/>
          <w:szCs w:val="28"/>
          <w:lang w:val="kk-KZ"/>
        </w:rPr>
      </w:pPr>
    </w:p>
    <w:p w:rsidR="00EA7B80" w:rsidRPr="007D1338" w:rsidRDefault="00EA7B80" w:rsidP="00EA7B80">
      <w:pPr>
        <w:spacing w:after="0" w:line="240" w:lineRule="auto"/>
        <w:rPr>
          <w:rFonts w:ascii="Times New Roman" w:hAnsi="Times New Roman"/>
          <w:b/>
          <w:sz w:val="28"/>
          <w:szCs w:val="28"/>
          <w:lang w:val="kk-KZ"/>
        </w:rPr>
      </w:pPr>
    </w:p>
    <w:p w:rsidR="00882A51" w:rsidRPr="007D1338" w:rsidRDefault="00882A51" w:rsidP="00EA7B80">
      <w:pPr>
        <w:spacing w:after="0" w:line="240" w:lineRule="auto"/>
        <w:rPr>
          <w:rFonts w:ascii="Times New Roman" w:hAnsi="Times New Roman"/>
          <w:b/>
          <w:sz w:val="28"/>
          <w:szCs w:val="28"/>
          <w:lang w:val="kk-KZ"/>
        </w:rPr>
      </w:pPr>
    </w:p>
    <w:p w:rsidR="00344073" w:rsidRPr="007D1338" w:rsidRDefault="00344073" w:rsidP="00344073">
      <w:pPr>
        <w:shd w:val="clear" w:color="auto" w:fill="FFFFFF"/>
        <w:spacing w:after="0" w:line="273" w:lineRule="atLeast"/>
        <w:jc w:val="center"/>
        <w:outlineLvl w:val="1"/>
        <w:rPr>
          <w:rFonts w:ascii="Times New Roman" w:hAnsi="Times New Roman"/>
          <w:b/>
          <w:bCs/>
          <w:caps/>
          <w:sz w:val="28"/>
          <w:szCs w:val="28"/>
          <w:lang w:val="kk-KZ"/>
        </w:rPr>
      </w:pPr>
      <w:r w:rsidRPr="007D1338">
        <w:rPr>
          <w:rFonts w:ascii="Times New Roman" w:hAnsi="Times New Roman"/>
          <w:b/>
          <w:bCs/>
          <w:caps/>
          <w:sz w:val="28"/>
          <w:szCs w:val="28"/>
          <w:lang w:val="kk-KZ"/>
        </w:rPr>
        <w:t>НОРМАТИВТІК СІЛТЕМЕЛЕР</w:t>
      </w:r>
    </w:p>
    <w:p w:rsidR="00344073" w:rsidRPr="007D1338" w:rsidRDefault="00344073" w:rsidP="00344073">
      <w:pPr>
        <w:shd w:val="clear" w:color="auto" w:fill="FFFFFF"/>
        <w:tabs>
          <w:tab w:val="left" w:pos="9638"/>
        </w:tabs>
        <w:spacing w:after="0" w:line="240" w:lineRule="auto"/>
        <w:ind w:right="-1"/>
        <w:jc w:val="both"/>
        <w:rPr>
          <w:rFonts w:ascii="Times New Roman" w:hAnsi="Times New Roman"/>
          <w:sz w:val="28"/>
          <w:szCs w:val="28"/>
          <w:lang w:val="kk-KZ"/>
        </w:rPr>
      </w:pPr>
    </w:p>
    <w:p w:rsidR="00344073" w:rsidRPr="007D1338" w:rsidRDefault="00344073" w:rsidP="00344073">
      <w:pPr>
        <w:tabs>
          <w:tab w:val="left" w:pos="567"/>
          <w:tab w:val="left" w:pos="851"/>
          <w:tab w:val="left" w:pos="9638"/>
        </w:tabs>
        <w:spacing w:after="0" w:line="240" w:lineRule="auto"/>
        <w:ind w:right="-1" w:firstLine="567"/>
        <w:jc w:val="both"/>
        <w:rPr>
          <w:rFonts w:ascii="Times New Roman" w:hAnsi="Times New Roman"/>
          <w:sz w:val="28"/>
          <w:szCs w:val="28"/>
          <w:lang w:val="kk-KZ"/>
        </w:rPr>
      </w:pPr>
      <w:r w:rsidRPr="007D1338">
        <w:rPr>
          <w:rFonts w:ascii="Times New Roman" w:hAnsi="Times New Roman"/>
          <w:sz w:val="28"/>
          <w:szCs w:val="28"/>
          <w:lang w:val="kk-KZ"/>
        </w:rPr>
        <w:t>Бұл диссертациялық жұмыста келесі стандарттарға сілтемелер қолданылған:</w:t>
      </w:r>
    </w:p>
    <w:p w:rsidR="00344073" w:rsidRPr="007D1338" w:rsidRDefault="00344073" w:rsidP="00344073">
      <w:pPr>
        <w:shd w:val="clear" w:color="auto" w:fill="FFFFFF"/>
        <w:tabs>
          <w:tab w:val="left" w:pos="9638"/>
        </w:tabs>
        <w:spacing w:after="0" w:line="240" w:lineRule="auto"/>
        <w:ind w:right="-1" w:firstLine="567"/>
        <w:jc w:val="both"/>
        <w:rPr>
          <w:rFonts w:ascii="Arial" w:hAnsi="Arial" w:cs="Arial"/>
          <w:sz w:val="19"/>
          <w:szCs w:val="19"/>
          <w:lang w:val="kk-KZ"/>
        </w:rPr>
      </w:pPr>
      <w:r w:rsidRPr="007D1338">
        <w:rPr>
          <w:rFonts w:ascii="Times New Roman" w:hAnsi="Times New Roman"/>
          <w:sz w:val="28"/>
          <w:szCs w:val="28"/>
          <w:lang w:val="kk-KZ"/>
        </w:rPr>
        <w:t xml:space="preserve">ГОСТ 7.1-2003. Библиографиялық сипаттамалар. Жалпы талаптар мен құрау ережелері. </w:t>
      </w:r>
    </w:p>
    <w:p w:rsidR="00344073" w:rsidRPr="007D1338" w:rsidRDefault="00344073" w:rsidP="00344073">
      <w:pPr>
        <w:shd w:val="clear" w:color="auto" w:fill="FFFFFF"/>
        <w:tabs>
          <w:tab w:val="left" w:pos="9638"/>
        </w:tabs>
        <w:spacing w:after="0" w:line="240" w:lineRule="auto"/>
        <w:ind w:right="-1" w:firstLine="567"/>
        <w:jc w:val="both"/>
        <w:rPr>
          <w:rFonts w:ascii="Arial" w:hAnsi="Arial" w:cs="Arial"/>
          <w:sz w:val="19"/>
          <w:szCs w:val="19"/>
          <w:lang w:val="kk-KZ"/>
        </w:rPr>
      </w:pPr>
      <w:r w:rsidRPr="007D1338">
        <w:rPr>
          <w:rFonts w:ascii="Times New Roman" w:hAnsi="Times New Roman"/>
          <w:sz w:val="28"/>
          <w:szCs w:val="28"/>
        </w:rPr>
        <w:t>ГОСТ 7.32-2001.</w:t>
      </w:r>
      <w:r w:rsidRPr="007D1338">
        <w:rPr>
          <w:rFonts w:ascii="Times New Roman" w:hAnsi="Times New Roman"/>
          <w:sz w:val="28"/>
          <w:szCs w:val="28"/>
          <w:lang w:val="kk-KZ"/>
        </w:rPr>
        <w:t xml:space="preserve"> Ғылыми зерттеу жұмысы туралы Есеп. Рәсімдеу ережелері туралы құрылым. </w:t>
      </w:r>
    </w:p>
    <w:p w:rsidR="00344073" w:rsidRPr="007D1338" w:rsidRDefault="00344073" w:rsidP="00344073">
      <w:pPr>
        <w:shd w:val="clear" w:color="auto" w:fill="FFFFFF"/>
        <w:tabs>
          <w:tab w:val="left" w:pos="9638"/>
        </w:tabs>
        <w:spacing w:after="0" w:line="240" w:lineRule="auto"/>
        <w:ind w:right="-1" w:firstLine="567"/>
        <w:jc w:val="both"/>
        <w:rPr>
          <w:rFonts w:ascii="Times New Roman" w:hAnsi="Times New Roman"/>
          <w:sz w:val="28"/>
          <w:szCs w:val="28"/>
          <w:lang w:val="kk-KZ"/>
        </w:rPr>
      </w:pPr>
      <w:r w:rsidRPr="007D1338">
        <w:rPr>
          <w:rFonts w:ascii="Times New Roman" w:hAnsi="Times New Roman"/>
          <w:sz w:val="28"/>
          <w:szCs w:val="28"/>
          <w:lang w:val="kk-KZ"/>
        </w:rPr>
        <w:t xml:space="preserve">№ 57012. 03. 2001. ҚР Президенті Жарлығымен бекітілген 2001-2015жж Қазақстан Республикасындағы дене тәрбиесі мен спортты дамытудың Мемлекеттік бағдарламасы. </w:t>
      </w:r>
    </w:p>
    <w:p w:rsidR="00344073" w:rsidRPr="007D1338" w:rsidRDefault="00344073" w:rsidP="00344073">
      <w:pPr>
        <w:shd w:val="clear" w:color="auto" w:fill="FFFFFF"/>
        <w:tabs>
          <w:tab w:val="left" w:pos="9638"/>
        </w:tabs>
        <w:spacing w:after="0" w:line="240" w:lineRule="auto"/>
        <w:ind w:right="-1" w:firstLine="567"/>
        <w:jc w:val="both"/>
        <w:rPr>
          <w:rFonts w:ascii="Arial" w:hAnsi="Arial" w:cs="Arial"/>
          <w:sz w:val="19"/>
          <w:szCs w:val="19"/>
          <w:lang w:val="kk-KZ"/>
        </w:rPr>
      </w:pPr>
      <w:r w:rsidRPr="007D1338">
        <w:rPr>
          <w:rFonts w:ascii="Times New Roman" w:hAnsi="Times New Roman"/>
          <w:sz w:val="28"/>
          <w:szCs w:val="28"/>
          <w:lang w:val="kk-KZ"/>
        </w:rPr>
        <w:t xml:space="preserve">№23028. 12. 2006. ҚР Президенті Жарлығымен бекітілген 2007-2011жж Қазақстан Республикасындағы дене тәрбиесі мен спортты дамытудың Мемлекеттік бағдарламасы. </w:t>
      </w: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344073">
      <w:pPr>
        <w:spacing w:after="0" w:line="240" w:lineRule="auto"/>
        <w:ind w:right="-108"/>
        <w:jc w:val="center"/>
        <w:rPr>
          <w:rFonts w:ascii="Times New Roman" w:eastAsia="Calibri" w:hAnsi="Times New Roman"/>
          <w:b/>
          <w:caps/>
          <w:sz w:val="28"/>
          <w:szCs w:val="28"/>
          <w:lang w:val="kk-KZ" w:eastAsia="en-US"/>
        </w:rPr>
      </w:pPr>
      <w:r w:rsidRPr="007D1338">
        <w:rPr>
          <w:rFonts w:ascii="Times New Roman" w:eastAsia="Calibri" w:hAnsi="Times New Roman"/>
          <w:b/>
          <w:caps/>
          <w:sz w:val="28"/>
          <w:szCs w:val="28"/>
          <w:lang w:val="kk-KZ" w:eastAsia="en-US"/>
        </w:rPr>
        <w:t>АНЫҚТАМАЛАР</w:t>
      </w:r>
    </w:p>
    <w:p w:rsidR="00344073" w:rsidRPr="007D1338" w:rsidRDefault="00344073" w:rsidP="00344073">
      <w:pPr>
        <w:spacing w:after="0" w:line="240" w:lineRule="auto"/>
        <w:ind w:right="-108"/>
        <w:jc w:val="both"/>
        <w:rPr>
          <w:rFonts w:ascii="Times New Roman" w:eastAsia="Calibri" w:hAnsi="Times New Roman"/>
          <w:b/>
          <w:caps/>
          <w:sz w:val="28"/>
          <w:szCs w:val="28"/>
          <w:lang w:val="kk-KZ" w:eastAsia="en-US"/>
        </w:rPr>
      </w:pPr>
    </w:p>
    <w:p w:rsidR="00344073" w:rsidRPr="007D1338" w:rsidRDefault="00344073" w:rsidP="00344073">
      <w:pPr>
        <w:tabs>
          <w:tab w:val="left" w:pos="567"/>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Бұл диссертациялық жұмыста келесі терминдерге сәйкес анықтамалар қолданылған:</w:t>
      </w:r>
    </w:p>
    <w:p w:rsidR="00344073" w:rsidRPr="007D1338" w:rsidRDefault="00344073" w:rsidP="00344073">
      <w:pPr>
        <w:tabs>
          <w:tab w:val="left" w:pos="567"/>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 xml:space="preserve">Жарыстардың кешенділігі </w:t>
      </w:r>
      <w:r w:rsidRPr="007D1338">
        <w:rPr>
          <w:rFonts w:ascii="Times New Roman" w:hAnsi="Times New Roman"/>
          <w:sz w:val="28"/>
          <w:szCs w:val="28"/>
          <w:lang w:val="kk-KZ"/>
        </w:rPr>
        <w:t>– бірнеше спорт түрлері бойынша  өткізілп жатқан іс-шараны біруақытта және бір орында (географиялық орында) кешенді спорттық іс-шараның шеңберінде өткізілетін сайыс ретінде бірлестіру.</w:t>
      </w:r>
    </w:p>
    <w:p w:rsidR="00344073" w:rsidRPr="007D1338" w:rsidRDefault="00344073" w:rsidP="00344073">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Сатылылық  (иерархичность) –</w:t>
      </w:r>
      <w:r w:rsidRPr="007D1338">
        <w:rPr>
          <w:rFonts w:ascii="Times New Roman" w:hAnsi="Times New Roman"/>
          <w:sz w:val="28"/>
          <w:szCs w:val="28"/>
          <w:lang w:val="kk-KZ"/>
        </w:rPr>
        <w:t>түрлі деңгейлі жарыстардың  байланыстылығы, жарысты өткізу мерзімінің күнтізбемен, сондай-ақ, жоғары спорттық ұйымдарды  (халықаралық дәрежеде Халықаралық олимпиадалық комитет пен халықаралық спорттық федерациялар  құжаттарының  беделі жоғары) реттеудің негізгі Ережелерімен келісімділігі. Тікелей осы ұйымдарға                                                 ұлттық чемпионаттарды өткізу күнтізбесі мен шарттары ыңғайластырылады; жалпыұлттық іс-шаралар аймақтық және жергілікті жарыстар өткізілуінің                                                    мерзімі мен шарттарын анықтайды.</w:t>
      </w:r>
    </w:p>
    <w:p w:rsidR="00344073" w:rsidRPr="007D1338" w:rsidRDefault="00344073" w:rsidP="00344073">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Жарыстың өткізілу уақыты–</w:t>
      </w:r>
      <w:r w:rsidRPr="007D1338">
        <w:rPr>
          <w:rFonts w:ascii="Times New Roman" w:hAnsi="Times New Roman"/>
          <w:sz w:val="28"/>
          <w:szCs w:val="28"/>
          <w:lang w:val="kk-KZ"/>
        </w:rPr>
        <w:t xml:space="preserve"> мерзімі, уақыты. Егер жарыс бірнеше кезеңнен тұрса, әрбір кезеңнің хронологиялық тізбегін көрсету қажет.</w:t>
      </w:r>
    </w:p>
    <w:p w:rsidR="00344073" w:rsidRPr="007D1338" w:rsidRDefault="00344073" w:rsidP="00344073">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Жарнама–</w:t>
      </w:r>
      <w:r w:rsidRPr="007D1338">
        <w:rPr>
          <w:rFonts w:ascii="Times New Roman" w:hAnsi="Times New Roman"/>
          <w:sz w:val="28"/>
          <w:szCs w:val="28"/>
          <w:lang w:val="kk-KZ"/>
        </w:rPr>
        <w:t xml:space="preserve"> бұқаралық ақпарат құралдары арқылы                                                     тұрғындардың барлық топтарының арасында оны кеңінен танымал етуге арналған спорттық жарыстың өткізілуі туралы ақылы түрде хабардар ету.</w:t>
      </w:r>
    </w:p>
    <w:p w:rsidR="00344073" w:rsidRPr="007D1338" w:rsidRDefault="00344073" w:rsidP="00344073">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Паблисити–</w:t>
      </w:r>
      <w:r w:rsidRPr="007D1338">
        <w:rPr>
          <w:rFonts w:ascii="Times New Roman" w:hAnsi="Times New Roman"/>
          <w:sz w:val="28"/>
          <w:szCs w:val="28"/>
          <w:lang w:val="kk-KZ"/>
        </w:rPr>
        <w:t xml:space="preserve"> дегеніміз жарысты бұқаралық ақпарат құралдары арқылы жарнамалау мақсатында қоғаммен байланыс жүргізу.</w:t>
      </w:r>
    </w:p>
    <w:p w:rsidR="00344073" w:rsidRPr="007D1338" w:rsidRDefault="00344073" w:rsidP="00344073">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Паблик рилэйшнз–</w:t>
      </w:r>
      <w:r w:rsidRPr="007D1338">
        <w:rPr>
          <w:rFonts w:ascii="Times New Roman" w:hAnsi="Times New Roman"/>
          <w:sz w:val="28"/>
          <w:szCs w:val="28"/>
          <w:lang w:val="kk-KZ"/>
        </w:rPr>
        <w:t xml:space="preserve"> дегеніміз қоғамның алда тұрған іс-шараға деген көзқарасын бағалайтын, ұйымның жүргізіп отырған саясатын қоғамдық қызығушылықтармен үйлестіре білетін және қоғами түсіністік қалыптастыруға және берілген іс-шараны қабылдауға арналған іс-әрекет бағдарламасын жүзеге асыратын менеджмент қызметі.</w:t>
      </w:r>
    </w:p>
    <w:p w:rsidR="00344073" w:rsidRPr="007D1338" w:rsidRDefault="00935399" w:rsidP="00344073">
      <w:pPr>
        <w:tabs>
          <w:tab w:val="left" w:pos="567"/>
        </w:tabs>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        </w:t>
      </w:r>
      <w:r w:rsidR="00344073" w:rsidRPr="007D1338">
        <w:rPr>
          <w:rFonts w:ascii="Times New Roman" w:hAnsi="Times New Roman"/>
          <w:b/>
          <w:sz w:val="28"/>
          <w:szCs w:val="28"/>
          <w:lang w:val="kk-KZ"/>
        </w:rPr>
        <w:t>Алғашқы қауымдық спорт-</w:t>
      </w:r>
      <w:r w:rsidR="00344073" w:rsidRPr="007D1338">
        <w:rPr>
          <w:rFonts w:ascii="Times New Roman" w:hAnsi="Times New Roman"/>
          <w:sz w:val="28"/>
          <w:szCs w:val="28"/>
          <w:lang w:val="kk-KZ"/>
        </w:rPr>
        <w:t xml:space="preserve"> тосын тіршілік жағдайларының (аң аулау, қауіптен сақтану және т.б.) өзіндік бір үлгісі ретінде тайпаны қорғаушыларды жаттықтыру сияқты арнайы мақсаттан басқа жақсы адреналды допинг болды және қоғам оны қабылдады.</w:t>
      </w:r>
    </w:p>
    <w:p w:rsidR="00344073" w:rsidRPr="007D1338" w:rsidRDefault="00344073" w:rsidP="00344073">
      <w:pPr>
        <w:spacing w:after="0" w:line="240" w:lineRule="auto"/>
        <w:rPr>
          <w:rFonts w:ascii="Times New Roman" w:hAnsi="Times New Roman"/>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344073">
      <w:pPr>
        <w:spacing w:after="0" w:line="240" w:lineRule="auto"/>
        <w:ind w:firstLine="567"/>
        <w:jc w:val="center"/>
        <w:rPr>
          <w:rFonts w:ascii="Times New Roman" w:hAnsi="Times New Roman"/>
          <w:b/>
          <w:sz w:val="28"/>
          <w:szCs w:val="28"/>
          <w:lang w:val="kk-KZ"/>
        </w:rPr>
      </w:pPr>
      <w:r w:rsidRPr="007D1338">
        <w:rPr>
          <w:rFonts w:ascii="Times New Roman" w:eastAsia="Calibri" w:hAnsi="Times New Roman"/>
          <w:b/>
          <w:sz w:val="28"/>
          <w:szCs w:val="28"/>
          <w:lang w:val="kk-KZ" w:eastAsia="en-US"/>
        </w:rPr>
        <w:t>БЕЛГІЛЕУЛЕР МЕН  ҚЫСҚАРТУЛАР</w:t>
      </w:r>
    </w:p>
    <w:p w:rsidR="00344073" w:rsidRPr="007D1338" w:rsidRDefault="00344073" w:rsidP="00344073">
      <w:pPr>
        <w:spacing w:after="0" w:line="240" w:lineRule="auto"/>
        <w:ind w:right="-108"/>
        <w:jc w:val="both"/>
        <w:rPr>
          <w:rFonts w:ascii="Times New Roman" w:hAnsi="Times New Roman"/>
          <w:b/>
          <w:sz w:val="28"/>
          <w:szCs w:val="28"/>
          <w:lang w:val="kk-KZ"/>
        </w:rPr>
      </w:pP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 xml:space="preserve">АОҚАЖ   -           аймақтық (облыстық, қалалық, аудандық)    </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 xml:space="preserve">                              жарыстар                 </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 xml:space="preserve">РЖ            -           республикалық жарыстар </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ХЖ           -           халықаралық жарыстар</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СЖЖ        -           спорттық жарыстарды жоспарлау</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ХДСШ     -            халықаралық дәрежедегі спорт шебері</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СШ           -            спорт шебері</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СШҮ        -            спорт шеберлігінен  үміткер</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ЖӨҰ        -            жарысты өткізіші ұйым</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БТК          -            бас төрешілер коллегиясы</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СБ            -             спорттық база</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СТК         -             спорттық техникалық комиссия</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ЖҰ          -              жоғарғы ұйымдар</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ГАЛТ      -              графикті ақпаратты логикалық тізбек</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БАҚ        -              бұқаралық ақпарат құралдары</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ООҰК     -              олимпиадалық ойындарды ұйымдастыру комитеті</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 xml:space="preserve">ХОК        -              халқаралық олимпиада комитеті    </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ХСФ        -              халқаралық спорт федерациясы</w:t>
      </w:r>
    </w:p>
    <w:p w:rsidR="00344073" w:rsidRPr="007D1338" w:rsidRDefault="00344073" w:rsidP="00344073">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ҰОК        -              ұлттық олимпиада комитеті</w:t>
      </w:r>
    </w:p>
    <w:p w:rsidR="00344073" w:rsidRPr="007D1338" w:rsidRDefault="00344073" w:rsidP="00344073">
      <w:pPr>
        <w:spacing w:after="0" w:line="240" w:lineRule="auto"/>
        <w:ind w:firstLine="567"/>
        <w:rPr>
          <w:rFonts w:ascii="Times New Roman" w:hAnsi="Times New Roman"/>
          <w:sz w:val="28"/>
          <w:szCs w:val="28"/>
          <w:lang w:val="kk-KZ"/>
        </w:rPr>
      </w:pPr>
    </w:p>
    <w:p w:rsidR="00344073" w:rsidRPr="007D1338" w:rsidRDefault="00344073" w:rsidP="00344073">
      <w:pPr>
        <w:spacing w:after="0" w:line="240" w:lineRule="auto"/>
        <w:ind w:firstLine="567"/>
        <w:jc w:val="both"/>
        <w:rPr>
          <w:rFonts w:ascii="Times New Roman" w:hAnsi="Times New Roman"/>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44073" w:rsidRPr="007D1338" w:rsidRDefault="00344073" w:rsidP="00EA7B80">
      <w:pPr>
        <w:spacing w:after="0" w:line="240" w:lineRule="auto"/>
        <w:rPr>
          <w:rFonts w:ascii="Times New Roman" w:hAnsi="Times New Roman"/>
          <w:b/>
          <w:sz w:val="28"/>
          <w:szCs w:val="28"/>
          <w:lang w:val="kk-KZ"/>
        </w:rPr>
      </w:pPr>
    </w:p>
    <w:p w:rsidR="00370611" w:rsidRPr="007D1338" w:rsidRDefault="00370611" w:rsidP="00882A51">
      <w:pPr>
        <w:spacing w:after="0" w:line="240" w:lineRule="auto"/>
        <w:jc w:val="center"/>
        <w:rPr>
          <w:rFonts w:ascii="Times New Roman" w:hAnsi="Times New Roman"/>
          <w:b/>
          <w:sz w:val="28"/>
          <w:szCs w:val="28"/>
          <w:lang w:val="kk-KZ"/>
        </w:rPr>
      </w:pPr>
      <w:r w:rsidRPr="007D1338">
        <w:rPr>
          <w:rFonts w:ascii="Times New Roman" w:hAnsi="Times New Roman"/>
          <w:b/>
          <w:sz w:val="28"/>
          <w:szCs w:val="28"/>
          <w:lang w:val="kk-KZ"/>
        </w:rPr>
        <w:t>КІРІСПЕ</w:t>
      </w:r>
    </w:p>
    <w:p w:rsidR="00370611" w:rsidRPr="007D1338" w:rsidRDefault="00370611" w:rsidP="00370611">
      <w:pPr>
        <w:spacing w:after="0" w:line="240" w:lineRule="auto"/>
        <w:jc w:val="both"/>
        <w:rPr>
          <w:rFonts w:ascii="Times New Roman" w:hAnsi="Times New Roman"/>
          <w:b/>
          <w:sz w:val="28"/>
          <w:szCs w:val="28"/>
          <w:lang w:val="kk-KZ"/>
        </w:rPr>
      </w:pPr>
    </w:p>
    <w:p w:rsidR="00370611" w:rsidRPr="007D1338" w:rsidRDefault="00370611" w:rsidP="00EE30D0">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 xml:space="preserve">Зерттеу өзектілігі. </w:t>
      </w:r>
      <w:r w:rsidRPr="007D1338">
        <w:rPr>
          <w:rFonts w:ascii="Times New Roman" w:hAnsi="Times New Roman"/>
          <w:sz w:val="28"/>
          <w:szCs w:val="28"/>
          <w:lang w:val="kk-KZ"/>
        </w:rPr>
        <w:t>Біздің еліміз өз тәуелсіздігін алғаннан кейін әлеуметтік басқарудың түрлері, мәні және мазмұны айтарлықтай өзг</w:t>
      </w:r>
      <w:r w:rsidR="00D77503" w:rsidRPr="007D1338">
        <w:rPr>
          <w:rFonts w:ascii="Times New Roman" w:hAnsi="Times New Roman"/>
          <w:sz w:val="28"/>
          <w:szCs w:val="28"/>
          <w:lang w:val="kk-KZ"/>
        </w:rPr>
        <w:t xml:space="preserve">еріске ұшырады. Бұл өзгерістер </w:t>
      </w:r>
      <w:r w:rsidRPr="007D1338">
        <w:rPr>
          <w:rFonts w:ascii="Times New Roman" w:hAnsi="Times New Roman"/>
          <w:sz w:val="28"/>
          <w:szCs w:val="28"/>
          <w:lang w:val="kk-KZ"/>
        </w:rPr>
        <w:t xml:space="preserve"> толықтай спорт саласына да ықпал етті. </w:t>
      </w:r>
    </w:p>
    <w:p w:rsidR="00370611" w:rsidRPr="007D1338" w:rsidRDefault="00E2469F" w:rsidP="00370611">
      <w:pPr>
        <w:spacing w:after="0" w:line="240" w:lineRule="auto"/>
        <w:ind w:firstLine="567"/>
        <w:jc w:val="both"/>
        <w:rPr>
          <w:rFonts w:ascii="Times New Roman" w:hAnsi="Times New Roman"/>
          <w:sz w:val="28"/>
          <w:szCs w:val="28"/>
          <w:lang w:val="kk-KZ"/>
        </w:rPr>
      </w:pPr>
      <w:r w:rsidRPr="007D1338">
        <w:rPr>
          <w:rFonts w:ascii="Times New Roman" w:eastAsia="Arial Unicode MS" w:hAnsi="Times New Roman"/>
          <w:sz w:val="28"/>
          <w:szCs w:val="28"/>
          <w:lang w:val="kk-KZ"/>
        </w:rPr>
        <w:t>Мемлекеттік тәжірибеде және менеджмент теориясында басқарудың әлеуметтік жүйелерін құрудың негізі қоғамдық дамудың объективті факторлары болып табылады.</w:t>
      </w:r>
      <w:r w:rsidR="00370611" w:rsidRPr="007D1338">
        <w:rPr>
          <w:rFonts w:ascii="Times New Roman" w:hAnsi="Times New Roman"/>
          <w:sz w:val="28"/>
          <w:szCs w:val="28"/>
          <w:lang w:val="kk-KZ"/>
        </w:rPr>
        <w:t xml:space="preserve">Кеңес үкіметінде әрекет еткен басқарудың әкімшілік-топтық жүйесінен нарықтық экономикаға өту спорттық қызметтер мен олардың бүгінгі қазақстандық қоғам өміріндегі одан әрі даму мәселелерін күрт қиындатып жіберді. Нарықтық экономикаға өтумен байланысты қоғамды шарпыған әлеуметтік-экономикалық дағдарыс қоғамның барлық саласына, оның ішінде идеология мен ғылым саласына да ықпал етті. </w:t>
      </w:r>
    </w:p>
    <w:p w:rsidR="008E1638" w:rsidRPr="007D1338" w:rsidRDefault="008E1638" w:rsidP="008E1638">
      <w:pPr>
        <w:tabs>
          <w:tab w:val="left" w:pos="540"/>
          <w:tab w:val="left" w:pos="851"/>
          <w:tab w:val="left" w:pos="1080"/>
        </w:tabs>
        <w:spacing w:after="0" w:line="240" w:lineRule="auto"/>
        <w:ind w:firstLine="567"/>
        <w:jc w:val="both"/>
        <w:rPr>
          <w:rFonts w:ascii="Times New Roman" w:hAnsi="Times New Roman"/>
          <w:sz w:val="28"/>
          <w:szCs w:val="28"/>
          <w:lang w:val="kk-KZ" w:eastAsia="ko-KR"/>
        </w:rPr>
      </w:pPr>
      <w:r w:rsidRPr="007D1338">
        <w:rPr>
          <w:rFonts w:ascii="Times New Roman" w:hAnsi="Times New Roman"/>
          <w:sz w:val="28"/>
          <w:szCs w:val="28"/>
          <w:lang w:val="kk-KZ"/>
        </w:rPr>
        <w:t>Бас</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ару – диалектикалы</w:t>
      </w:r>
      <w:r w:rsidRPr="007D1338">
        <w:rPr>
          <w:rFonts w:ascii="Times New Roman" w:hAnsi="Times New Roman" w:cs="Arial"/>
          <w:sz w:val="28"/>
          <w:szCs w:val="28"/>
          <w:lang w:val="kk-KZ"/>
        </w:rPr>
        <w:t>қү</w:t>
      </w:r>
      <w:r w:rsidRPr="007D1338">
        <w:rPr>
          <w:rFonts w:ascii="Times New Roman" w:hAnsi="Times New Roman" w:cs="Calibri"/>
          <w:sz w:val="28"/>
          <w:szCs w:val="28"/>
          <w:lang w:val="kk-KZ"/>
        </w:rPr>
        <w:t xml:space="preserve">рдіс. Ол </w:t>
      </w:r>
      <w:r w:rsidRPr="007D1338">
        <w:rPr>
          <w:rFonts w:ascii="Times New Roman" w:hAnsi="Times New Roman" w:cs="Arial"/>
          <w:sz w:val="28"/>
          <w:szCs w:val="28"/>
          <w:lang w:val="kk-KZ"/>
        </w:rPr>
        <w:t>ө</w:t>
      </w:r>
      <w:r w:rsidRPr="007D1338">
        <w:rPr>
          <w:rFonts w:ascii="Times New Roman" w:hAnsi="Times New Roman" w:cs="Calibri"/>
          <w:sz w:val="28"/>
          <w:szCs w:val="28"/>
          <w:lang w:val="kk-KZ"/>
        </w:rPr>
        <w:t xml:space="preserve">зіндік ерекшелігі бар </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ылым</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а айнал</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ан</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а</w:t>
      </w:r>
      <w:r w:rsidRPr="007D1338">
        <w:rPr>
          <w:rFonts w:ascii="Times New Roman" w:hAnsi="Times New Roman"/>
          <w:sz w:val="28"/>
          <w:szCs w:val="28"/>
          <w:lang w:val="kk-KZ"/>
        </w:rPr>
        <w:t xml:space="preserve"> дейін бірнеше даму тарихынан өтті. Сондықтан да басқару туралы алғашқы идеялардың тамыры тереңде жатыр. Мұны Американың белгілі теоретигі Кл.кіші Джексонның зерттеуінен байқауға болады. Ғалым «Басқару ойларының тарихы» атты еңбегінде біздің дәуірге дейінгі 5000 жылдан бастап басқарудың дамуын көрсеткен. Бұл еңбекте идеяның қалыптасуы шумерлерден басталады. Қоғамдағы қажетті фактілерді тіркеу, оларды жинақтап жүйелеу, қағазға түсіру басқарудың алғашқы элементтері болып табылады [</w:t>
      </w:r>
      <w:r w:rsidR="00FE7159" w:rsidRPr="007D1338">
        <w:rPr>
          <w:rFonts w:ascii="Times New Roman" w:hAnsi="Times New Roman"/>
          <w:sz w:val="28"/>
          <w:szCs w:val="28"/>
          <w:lang w:val="kk-KZ"/>
        </w:rPr>
        <w:t>1</w:t>
      </w:r>
      <w:r w:rsidRPr="007D1338">
        <w:rPr>
          <w:rFonts w:ascii="Times New Roman" w:hAnsi="Times New Roman"/>
          <w:sz w:val="28"/>
          <w:szCs w:val="28"/>
          <w:lang w:val="kk-KZ"/>
        </w:rPr>
        <w:t>].</w:t>
      </w:r>
    </w:p>
    <w:p w:rsidR="00E31333" w:rsidRPr="007D1338" w:rsidRDefault="008E1638" w:rsidP="00E31333">
      <w:pPr>
        <w:spacing w:after="0" w:line="240" w:lineRule="auto"/>
        <w:ind w:right="60" w:firstLine="567"/>
        <w:jc w:val="both"/>
        <w:rPr>
          <w:rFonts w:ascii="Times New Roman" w:eastAsia="Times New Roman" w:hAnsi="Times New Roman"/>
          <w:sz w:val="28"/>
          <w:szCs w:val="28"/>
          <w:lang w:val="kk-KZ"/>
        </w:rPr>
      </w:pPr>
      <w:r w:rsidRPr="007D1338">
        <w:rPr>
          <w:rFonts w:ascii="Times New Roman" w:hAnsi="Times New Roman"/>
          <w:sz w:val="28"/>
          <w:szCs w:val="28"/>
          <w:lang w:val="kk-KZ"/>
        </w:rPr>
        <w:t xml:space="preserve">Басқарудың ғылыми эволюциясын дәлірек әрі терең түсіну үшін басқару ойларының негізгі даму бағыттары туралы нақты ғылыми ұғымға ие болуы керек. </w:t>
      </w:r>
      <w:r w:rsidR="00E31333" w:rsidRPr="007D1338">
        <w:rPr>
          <w:rFonts w:ascii="Times New Roman" w:eastAsia="Arial Unicode MS" w:hAnsi="Times New Roman"/>
          <w:sz w:val="28"/>
          <w:szCs w:val="28"/>
          <w:lang w:val="kk-KZ"/>
        </w:rPr>
        <w:t xml:space="preserve">Ғылыми менеджменттің негізін қалаушы, Филадельфия қаласында туып-өскен, 1881 ж. теннистен әуесқойлар арасында өткен қосарлы жарыстардағы АҚШ чемпионы,  </w:t>
      </w:r>
      <w:r w:rsidR="00E31333" w:rsidRPr="007D1338">
        <w:rPr>
          <w:rFonts w:ascii="Times New Roman" w:eastAsia="Times New Roman" w:hAnsi="Times New Roman"/>
          <w:sz w:val="28"/>
          <w:szCs w:val="28"/>
          <w:lang w:val="kk-KZ"/>
        </w:rPr>
        <w:t xml:space="preserve">инженер-механик </w:t>
      </w:r>
      <w:r w:rsidR="00E31333" w:rsidRPr="007D1338">
        <w:rPr>
          <w:rFonts w:ascii="Times New Roman" w:hAnsi="Times New Roman"/>
          <w:sz w:val="28"/>
          <w:szCs w:val="28"/>
          <w:lang w:val="kk-KZ"/>
        </w:rPr>
        <w:t xml:space="preserve">– </w:t>
      </w:r>
      <w:r w:rsidR="00E31333" w:rsidRPr="007D1338">
        <w:rPr>
          <w:rFonts w:ascii="Times New Roman" w:eastAsia="Times New Roman" w:hAnsi="Times New Roman"/>
          <w:sz w:val="28"/>
          <w:szCs w:val="28"/>
          <w:lang w:val="kk-KZ"/>
        </w:rPr>
        <w:t>Фредерик Тейлор ( 1856 -1915). Ол 45 жасында гольфты белсенді түрде насихаттаумен айналысты. 1903 жылы оның «Цехтық менеджмент»  кітабы, ал 1911 жылы «Ғылыми менеджменттің принциптері» кітабы басып шығарылды. Филадельфиядағы оның қабіріндегі құлп</w:t>
      </w:r>
      <w:r w:rsidR="003377AA" w:rsidRPr="007D1338">
        <w:rPr>
          <w:rFonts w:ascii="Times New Roman" w:eastAsia="Times New Roman" w:hAnsi="Times New Roman"/>
          <w:sz w:val="28"/>
          <w:szCs w:val="28"/>
          <w:lang w:val="kk-KZ"/>
        </w:rPr>
        <w:t>ы</w:t>
      </w:r>
      <w:r w:rsidR="00E31333" w:rsidRPr="007D1338">
        <w:rPr>
          <w:rFonts w:ascii="Times New Roman" w:eastAsia="Times New Roman" w:hAnsi="Times New Roman"/>
          <w:sz w:val="28"/>
          <w:szCs w:val="28"/>
          <w:lang w:val="kk-KZ"/>
        </w:rPr>
        <w:t xml:space="preserve">таста «Ғылыми менеджменттің атасы» деген жазу басылған </w:t>
      </w:r>
      <w:r w:rsidR="00E31333" w:rsidRPr="007D1338">
        <w:rPr>
          <w:rFonts w:ascii="Times New Roman" w:hAnsi="Times New Roman"/>
          <w:sz w:val="28"/>
          <w:szCs w:val="28"/>
          <w:lang w:val="kk-KZ"/>
        </w:rPr>
        <w:t>табылады [</w:t>
      </w:r>
      <w:r w:rsidR="00FE7159" w:rsidRPr="007D1338">
        <w:rPr>
          <w:rFonts w:ascii="Times New Roman" w:hAnsi="Times New Roman"/>
          <w:sz w:val="28"/>
          <w:szCs w:val="28"/>
          <w:lang w:val="kk-KZ"/>
        </w:rPr>
        <w:t>2</w:t>
      </w:r>
      <w:r w:rsidR="00E31333" w:rsidRPr="007D1338">
        <w:rPr>
          <w:rFonts w:ascii="Times New Roman" w:hAnsi="Times New Roman"/>
          <w:sz w:val="28"/>
          <w:szCs w:val="28"/>
          <w:lang w:val="kk-KZ"/>
        </w:rPr>
        <w:t>].</w:t>
      </w:r>
    </w:p>
    <w:p w:rsidR="008E1638" w:rsidRPr="007D1338" w:rsidRDefault="008E1638" w:rsidP="008E1638">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ХХ ғасырдың бас кезінде басқару теориясы «менеджмент» ұғымымен толықтырылады. Шетелдік ғалымдар А.Файоль, М.П.Фоллет, А.М.Вебер, И.Ансофф, М.Портер т.б. «менеджмент» деп меңгерушінің өз қарамағындағы қызметкерлерінің интеллект қорын пайдалану арқылы мақсатқа жетуі деп түсінеді </w:t>
      </w:r>
      <w:r w:rsidR="00E31333" w:rsidRPr="007D1338">
        <w:rPr>
          <w:rFonts w:ascii="Times New Roman" w:hAnsi="Times New Roman"/>
          <w:sz w:val="28"/>
          <w:szCs w:val="28"/>
          <w:lang w:val="kk-KZ"/>
        </w:rPr>
        <w:t>[</w:t>
      </w:r>
      <w:r w:rsidR="00F96060" w:rsidRPr="007D1338">
        <w:rPr>
          <w:rFonts w:ascii="Times New Roman" w:hAnsi="Times New Roman"/>
          <w:sz w:val="28"/>
          <w:szCs w:val="28"/>
          <w:lang w:val="kk-KZ"/>
        </w:rPr>
        <w:t>3,4,5,6,</w:t>
      </w:r>
      <w:r w:rsidR="00FE7159" w:rsidRPr="007D1338">
        <w:rPr>
          <w:rFonts w:ascii="Times New Roman" w:hAnsi="Times New Roman"/>
          <w:sz w:val="28"/>
          <w:szCs w:val="28"/>
          <w:lang w:val="kk-KZ"/>
        </w:rPr>
        <w:t>7</w:t>
      </w:r>
      <w:r w:rsidRPr="007D1338">
        <w:rPr>
          <w:rFonts w:ascii="Times New Roman" w:hAnsi="Times New Roman"/>
          <w:sz w:val="28"/>
          <w:szCs w:val="28"/>
          <w:lang w:val="kk-KZ"/>
        </w:rPr>
        <w:t xml:space="preserve">]. Жалпы алғанда менеджмент – бұл ғылым мен өнер негізінде басқару. </w:t>
      </w:r>
    </w:p>
    <w:p w:rsidR="007F2BCA" w:rsidRPr="007D1338" w:rsidRDefault="007F2BCA" w:rsidP="007F2BCA">
      <w:pPr>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Жаңа әлеуметтік-мәдени жағдайдағы басқарудың теориялық негіздері отандық және шетелдік ғалымдар Джуран Д., Деминг Э., Кросби Ф., Тейлор Ф., </w:t>
      </w:r>
      <w:r w:rsidRPr="007D1338">
        <w:rPr>
          <w:rFonts w:ascii="Times New Roman" w:hAnsi="Times New Roman" w:cs="Times New Roman"/>
          <w:spacing w:val="9"/>
          <w:sz w:val="28"/>
          <w:szCs w:val="28"/>
          <w:lang w:val="kk-KZ"/>
        </w:rPr>
        <w:t xml:space="preserve">Уманов Г.А., </w:t>
      </w:r>
      <w:r w:rsidRPr="007D1338">
        <w:rPr>
          <w:rFonts w:ascii="Times New Roman" w:hAnsi="Times New Roman" w:cs="Times New Roman"/>
          <w:spacing w:val="1"/>
          <w:sz w:val="28"/>
          <w:szCs w:val="28"/>
          <w:lang w:val="kk-KZ"/>
        </w:rPr>
        <w:t xml:space="preserve">Хмель Н.Д., </w:t>
      </w:r>
      <w:r w:rsidRPr="007D1338">
        <w:rPr>
          <w:rFonts w:ascii="Times New Roman" w:hAnsi="Times New Roman" w:cs="Times New Roman"/>
          <w:sz w:val="28"/>
          <w:szCs w:val="28"/>
          <w:lang w:val="kk-KZ" w:eastAsia="ko-KR"/>
        </w:rPr>
        <w:t>Тәжібаев Т., Сембаев А., Шарипова А. және тағы басқалардың еңбектерінде кеңінен қарастырылған</w:t>
      </w:r>
      <w:r w:rsidRPr="007D1338">
        <w:rPr>
          <w:rFonts w:ascii="Times New Roman" w:hAnsi="Times New Roman" w:cs="Times New Roman"/>
          <w:sz w:val="28"/>
          <w:szCs w:val="28"/>
          <w:lang w:val="kk-KZ"/>
        </w:rPr>
        <w:sym w:font="Symbol" w:char="F05B"/>
      </w:r>
      <w:r w:rsidR="00F96060" w:rsidRPr="007D1338">
        <w:rPr>
          <w:rFonts w:ascii="Times New Roman" w:hAnsi="Times New Roman" w:cs="Times New Roman"/>
          <w:sz w:val="28"/>
          <w:szCs w:val="28"/>
          <w:lang w:val="kk-KZ"/>
        </w:rPr>
        <w:t>8,9,10,11,12,13,14,15,</w:t>
      </w:r>
      <w:r w:rsidR="00FE7159" w:rsidRPr="007D1338">
        <w:rPr>
          <w:rFonts w:ascii="Times New Roman" w:hAnsi="Times New Roman" w:cs="Times New Roman"/>
          <w:sz w:val="28"/>
          <w:szCs w:val="28"/>
          <w:lang w:val="kk-KZ"/>
        </w:rPr>
        <w:t>16</w:t>
      </w:r>
      <w:r w:rsidRPr="007D1338">
        <w:rPr>
          <w:rFonts w:ascii="Times New Roman" w:hAnsi="Times New Roman" w:cs="Times New Roman"/>
          <w:sz w:val="28"/>
          <w:szCs w:val="28"/>
          <w:lang w:val="kk-KZ"/>
        </w:rPr>
        <w:sym w:font="Symbol" w:char="F05D"/>
      </w:r>
      <w:r w:rsidRPr="007D1338">
        <w:rPr>
          <w:rFonts w:ascii="Times New Roman" w:hAnsi="Times New Roman" w:cs="Times New Roman"/>
          <w:sz w:val="28"/>
          <w:szCs w:val="28"/>
          <w:lang w:val="kk-KZ" w:eastAsia="ko-KR"/>
        </w:rPr>
        <w:t xml:space="preserve">. </w:t>
      </w:r>
    </w:p>
    <w:p w:rsidR="005365A2" w:rsidRPr="007D1338" w:rsidRDefault="005365A2" w:rsidP="005365A2">
      <w:pPr>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Осы айтылған арнайы ғылыми-педагогикалық әдебиеттерді талдау барысында басқару жүйесінің осы уақытқа дейін ТМД және шетел ғалымдары мен қазақстандық ғалымдар еңбектерінде кеңінен зерттеліп келгеніне көзіміз жетті. Зерттеуші ғалымдар еңбегін зерделей келе басқарудың ғылыми сипаттарын бірнеше салада бөліп көрсетуге болады.</w:t>
      </w:r>
    </w:p>
    <w:p w:rsidR="005365A2" w:rsidRPr="007D1338" w:rsidRDefault="005365A2" w:rsidP="005365A2">
      <w:pPr>
        <w:spacing w:after="0" w:line="240" w:lineRule="auto"/>
        <w:ind w:firstLine="539"/>
        <w:jc w:val="both"/>
        <w:rPr>
          <w:rFonts w:ascii="Times New Roman" w:hAnsi="Times New Roman" w:cs="Times New Roman"/>
          <w:sz w:val="28"/>
          <w:szCs w:val="28"/>
          <w:lang w:val="kk-KZ" w:eastAsia="ko-KR"/>
        </w:rPr>
      </w:pPr>
      <w:r w:rsidRPr="007D1338">
        <w:rPr>
          <w:rFonts w:ascii="Times New Roman" w:hAnsi="Times New Roman" w:cs="Times New Roman"/>
          <w:sz w:val="28"/>
          <w:szCs w:val="28"/>
          <w:lang w:val="kk-KZ"/>
        </w:rPr>
        <w:t xml:space="preserve">Басқарудың   ғылыми негіздегі ережелерін,  әлеуметтік жүйедегі басқару заңдылықтарын, өзіндік ерекшеліктерін Гаськов В.М., Глазунов А.Т., Давыденко Т.М., </w:t>
      </w:r>
      <w:r w:rsidR="00617714" w:rsidRPr="007D1338">
        <w:rPr>
          <w:rFonts w:ascii="Times New Roman" w:hAnsi="Times New Roman"/>
          <w:sz w:val="28"/>
          <w:szCs w:val="28"/>
          <w:lang w:val="kk-KZ"/>
        </w:rPr>
        <w:t>Асанов Н.А.</w:t>
      </w:r>
      <w:r w:rsidRPr="007D1338">
        <w:rPr>
          <w:rFonts w:ascii="Times New Roman" w:hAnsi="Times New Roman" w:cs="Times New Roman"/>
          <w:sz w:val="28"/>
          <w:szCs w:val="28"/>
          <w:lang w:val="kk-KZ"/>
        </w:rPr>
        <w:t>, Су</w:t>
      </w:r>
      <w:r w:rsidR="00BA1A6D" w:rsidRPr="007D1338">
        <w:rPr>
          <w:rFonts w:ascii="Times New Roman" w:hAnsi="Times New Roman" w:cs="Times New Roman"/>
          <w:sz w:val="28"/>
          <w:szCs w:val="28"/>
          <w:lang w:val="kk-KZ"/>
        </w:rPr>
        <w:t xml:space="preserve">бетто А.И., Бейсембаева А.А., </w:t>
      </w:r>
      <w:r w:rsidRPr="007D1338">
        <w:rPr>
          <w:rFonts w:ascii="Times New Roman" w:hAnsi="Times New Roman" w:cs="Times New Roman"/>
          <w:sz w:val="28"/>
          <w:szCs w:val="28"/>
          <w:lang w:val="kk-KZ" w:eastAsia="ko-KR"/>
        </w:rPr>
        <w:t xml:space="preserve">Каракулов К.Ж. және т.б. қарастырып, зерттеген </w:t>
      </w:r>
      <w:r w:rsidRPr="007D1338">
        <w:rPr>
          <w:rFonts w:ascii="Times New Roman" w:hAnsi="Times New Roman" w:cs="Times New Roman"/>
          <w:sz w:val="28"/>
          <w:szCs w:val="28"/>
          <w:lang w:val="kk-KZ"/>
        </w:rPr>
        <w:sym w:font="Symbol" w:char="F05B"/>
      </w:r>
      <w:r w:rsidR="000D4E0B">
        <w:rPr>
          <w:rFonts w:ascii="Times New Roman" w:hAnsi="Times New Roman" w:cs="Times New Roman"/>
          <w:sz w:val="28"/>
          <w:szCs w:val="28"/>
          <w:lang w:val="kk-KZ"/>
        </w:rPr>
        <w:t>17-</w:t>
      </w:r>
      <w:r w:rsidR="00FE7159" w:rsidRPr="007D1338">
        <w:rPr>
          <w:rFonts w:ascii="Times New Roman" w:hAnsi="Times New Roman" w:cs="Times New Roman"/>
          <w:sz w:val="28"/>
          <w:szCs w:val="28"/>
          <w:lang w:val="kk-KZ"/>
        </w:rPr>
        <w:t>23</w:t>
      </w:r>
      <w:r w:rsidR="00FE7159" w:rsidRPr="007D1338">
        <w:rPr>
          <w:rFonts w:ascii="Times New Roman" w:hAnsi="Times New Roman" w:cs="Times New Roman"/>
          <w:sz w:val="28"/>
          <w:szCs w:val="28"/>
          <w:lang w:val="kk-KZ"/>
        </w:rPr>
        <w:sym w:font="Symbol" w:char="F05D"/>
      </w:r>
      <w:r w:rsidR="00FE7159" w:rsidRPr="007D1338">
        <w:rPr>
          <w:rFonts w:ascii="Times New Roman" w:hAnsi="Times New Roman" w:cs="Times New Roman"/>
          <w:sz w:val="28"/>
          <w:szCs w:val="28"/>
          <w:lang w:val="kk-KZ"/>
        </w:rPr>
        <w:t>.</w:t>
      </w:r>
    </w:p>
    <w:p w:rsidR="005365A2" w:rsidRPr="007D1338" w:rsidRDefault="005365A2" w:rsidP="005365A2">
      <w:pPr>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Басқарудың психологиялық ерекшеліктеріне аса бір мә</w:t>
      </w:r>
      <w:r w:rsidR="00617714" w:rsidRPr="007D1338">
        <w:rPr>
          <w:rFonts w:ascii="Times New Roman" w:hAnsi="Times New Roman" w:cs="Times New Roman"/>
          <w:sz w:val="28"/>
          <w:szCs w:val="28"/>
          <w:lang w:val="kk-KZ"/>
        </w:rPr>
        <w:t>н беріп, зерттеген ғалымдар: Друк</w:t>
      </w:r>
      <w:r w:rsidRPr="007D1338">
        <w:rPr>
          <w:rFonts w:ascii="Times New Roman" w:hAnsi="Times New Roman" w:cs="Times New Roman"/>
          <w:sz w:val="28"/>
          <w:szCs w:val="28"/>
          <w:lang w:val="kk-KZ"/>
        </w:rPr>
        <w:t xml:space="preserve">кер П., Сильва Х., Роджерс </w:t>
      </w:r>
      <w:r w:rsidR="00BA1A6D" w:rsidRPr="007D1338">
        <w:rPr>
          <w:rFonts w:ascii="Times New Roman" w:hAnsi="Times New Roman" w:cs="Times New Roman"/>
          <w:sz w:val="28"/>
          <w:szCs w:val="28"/>
          <w:lang w:val="kk-KZ"/>
        </w:rPr>
        <w:t xml:space="preserve">Т., Шепель В.М., Шакуров Р.Х., </w:t>
      </w:r>
      <w:r w:rsidRPr="007D1338">
        <w:rPr>
          <w:rFonts w:ascii="Times New Roman" w:hAnsi="Times New Roman" w:cs="Times New Roman"/>
          <w:sz w:val="28"/>
          <w:szCs w:val="28"/>
          <w:lang w:val="kk-KZ"/>
        </w:rPr>
        <w:t>Филиппов А.Ф., Жарықбаев К.Б., Ұзақбаева С.А., Қожахметова К.Ж</w:t>
      </w:r>
      <w:r w:rsidR="00617714" w:rsidRPr="007D1338">
        <w:rPr>
          <w:rFonts w:ascii="Times New Roman" w:hAnsi="Times New Roman" w:cs="Times New Roman"/>
          <w:sz w:val="28"/>
          <w:szCs w:val="28"/>
          <w:lang w:val="kk-KZ"/>
        </w:rPr>
        <w:t>.</w:t>
      </w:r>
      <w:r w:rsidRPr="007D1338">
        <w:rPr>
          <w:rFonts w:ascii="Times New Roman" w:hAnsi="Times New Roman" w:cs="Times New Roman"/>
          <w:sz w:val="28"/>
          <w:szCs w:val="28"/>
          <w:lang w:val="kk-KZ"/>
        </w:rPr>
        <w:t xml:space="preserve">, және т.б </w:t>
      </w:r>
      <w:r w:rsidRPr="007D1338">
        <w:rPr>
          <w:rFonts w:ascii="Times New Roman" w:hAnsi="Times New Roman" w:cs="Times New Roman"/>
          <w:sz w:val="28"/>
          <w:szCs w:val="28"/>
          <w:lang w:val="kk-KZ"/>
        </w:rPr>
        <w:sym w:font="Symbol" w:char="F05B"/>
      </w:r>
      <w:r w:rsidR="00617714" w:rsidRPr="007D1338">
        <w:rPr>
          <w:rFonts w:ascii="Times New Roman" w:hAnsi="Times New Roman" w:cs="Times New Roman"/>
          <w:sz w:val="28"/>
          <w:szCs w:val="28"/>
          <w:lang w:val="kk-KZ"/>
        </w:rPr>
        <w:t>2</w:t>
      </w:r>
      <w:r w:rsidR="00FE7159" w:rsidRPr="007D1338">
        <w:rPr>
          <w:rFonts w:ascii="Times New Roman" w:hAnsi="Times New Roman" w:cs="Times New Roman"/>
          <w:sz w:val="28"/>
          <w:szCs w:val="28"/>
          <w:lang w:val="kk-KZ"/>
        </w:rPr>
        <w:t>4</w:t>
      </w:r>
      <w:r w:rsidR="000D4E0B">
        <w:rPr>
          <w:rFonts w:ascii="Times New Roman" w:hAnsi="Times New Roman" w:cs="Times New Roman"/>
          <w:sz w:val="28"/>
          <w:szCs w:val="28"/>
          <w:lang w:val="kk-KZ"/>
        </w:rPr>
        <w:t>-</w:t>
      </w:r>
      <w:r w:rsidR="00FE7159" w:rsidRPr="007D1338">
        <w:rPr>
          <w:rFonts w:ascii="Times New Roman" w:hAnsi="Times New Roman" w:cs="Times New Roman"/>
          <w:sz w:val="28"/>
          <w:szCs w:val="28"/>
          <w:lang w:val="kk-KZ"/>
        </w:rPr>
        <w:t>32</w:t>
      </w:r>
      <w:r w:rsidRPr="007D1338">
        <w:rPr>
          <w:rFonts w:ascii="Times New Roman" w:hAnsi="Times New Roman" w:cs="Times New Roman"/>
          <w:sz w:val="28"/>
          <w:szCs w:val="28"/>
          <w:lang w:val="kk-KZ"/>
        </w:rPr>
        <w:sym w:font="Symbol" w:char="F05D"/>
      </w:r>
      <w:r w:rsidRPr="007D1338">
        <w:rPr>
          <w:rFonts w:ascii="Times New Roman" w:hAnsi="Times New Roman" w:cs="Times New Roman"/>
          <w:sz w:val="28"/>
          <w:szCs w:val="28"/>
          <w:lang w:val="kk-KZ"/>
        </w:rPr>
        <w:t>.</w:t>
      </w:r>
    </w:p>
    <w:p w:rsidR="005365A2" w:rsidRPr="007D1338" w:rsidRDefault="005365A2" w:rsidP="005365A2">
      <w:pPr>
        <w:spacing w:after="0" w:line="240" w:lineRule="auto"/>
        <w:ind w:firstLine="539"/>
        <w:jc w:val="both"/>
        <w:rPr>
          <w:rFonts w:ascii="Times New Roman" w:hAnsi="Times New Roman" w:cs="Times New Roman"/>
          <w:spacing w:val="1"/>
          <w:sz w:val="28"/>
          <w:szCs w:val="28"/>
          <w:lang w:val="kk-KZ"/>
        </w:rPr>
      </w:pPr>
      <w:r w:rsidRPr="007D1338">
        <w:rPr>
          <w:rFonts w:ascii="Times New Roman" w:hAnsi="Times New Roman" w:cs="Times New Roman"/>
          <w:spacing w:val="1"/>
          <w:sz w:val="28"/>
          <w:szCs w:val="28"/>
          <w:lang w:val="kk-KZ"/>
        </w:rPr>
        <w:t xml:space="preserve">Бүгінгі таңдағы </w:t>
      </w:r>
      <w:r w:rsidRPr="007D1338">
        <w:rPr>
          <w:rFonts w:ascii="Times New Roman" w:hAnsi="Times New Roman" w:cs="Times New Roman"/>
          <w:sz w:val="28"/>
          <w:szCs w:val="28"/>
          <w:lang w:val="kk-KZ" w:eastAsia="ko-KR"/>
        </w:rPr>
        <w:t xml:space="preserve">басқаруды автоматизациялаудың және білім беруді басқаруды ақпараттандырудың теориялық негізі Ямпольский В.З.,  Лизинский В.М., Линчевская Т. </w:t>
      </w:r>
      <w:r w:rsidRPr="007D1338">
        <w:rPr>
          <w:rFonts w:ascii="Times New Roman" w:hAnsi="Times New Roman" w:cs="Times New Roman"/>
          <w:spacing w:val="1"/>
          <w:sz w:val="28"/>
          <w:szCs w:val="28"/>
          <w:lang w:val="kk-KZ"/>
        </w:rPr>
        <w:t>және т.б.</w:t>
      </w:r>
      <w:r w:rsidRPr="007D1338">
        <w:rPr>
          <w:rFonts w:ascii="Times New Roman" w:hAnsi="Times New Roman" w:cs="Times New Roman"/>
          <w:sz w:val="28"/>
          <w:szCs w:val="28"/>
          <w:lang w:val="kk-KZ"/>
        </w:rPr>
        <w:sym w:font="Symbol" w:char="F05B"/>
      </w:r>
      <w:r w:rsidR="00F63820" w:rsidRPr="007D1338">
        <w:rPr>
          <w:rFonts w:ascii="Times New Roman" w:hAnsi="Times New Roman" w:cs="Times New Roman"/>
          <w:sz w:val="28"/>
          <w:szCs w:val="28"/>
          <w:lang w:val="kk-KZ"/>
        </w:rPr>
        <w:t>33</w:t>
      </w:r>
      <w:r w:rsidR="00F96060" w:rsidRPr="007D1338">
        <w:rPr>
          <w:rFonts w:ascii="Times New Roman" w:hAnsi="Times New Roman" w:cs="Times New Roman"/>
          <w:sz w:val="28"/>
          <w:szCs w:val="28"/>
          <w:lang w:val="kk-KZ"/>
        </w:rPr>
        <w:t>,34,</w:t>
      </w:r>
      <w:r w:rsidR="00F63820" w:rsidRPr="007D1338">
        <w:rPr>
          <w:rFonts w:ascii="Times New Roman" w:hAnsi="Times New Roman" w:cs="Times New Roman"/>
          <w:sz w:val="28"/>
          <w:szCs w:val="28"/>
          <w:lang w:val="kk-KZ"/>
        </w:rPr>
        <w:t>35</w:t>
      </w:r>
      <w:r w:rsidRPr="007D1338">
        <w:rPr>
          <w:rFonts w:ascii="Times New Roman" w:hAnsi="Times New Roman" w:cs="Times New Roman"/>
          <w:sz w:val="28"/>
          <w:szCs w:val="28"/>
          <w:lang w:val="kk-KZ"/>
        </w:rPr>
        <w:sym w:font="Symbol" w:char="F05D"/>
      </w:r>
      <w:r w:rsidRPr="007D1338">
        <w:rPr>
          <w:rFonts w:ascii="Times New Roman" w:hAnsi="Times New Roman" w:cs="Times New Roman"/>
          <w:sz w:val="28"/>
          <w:szCs w:val="28"/>
          <w:lang w:val="kk-KZ" w:eastAsia="ko-KR"/>
        </w:rPr>
        <w:t xml:space="preserve">; ал </w:t>
      </w:r>
      <w:r w:rsidRPr="007D1338">
        <w:rPr>
          <w:rFonts w:ascii="Times New Roman" w:hAnsi="Times New Roman" w:cs="Times New Roman"/>
          <w:sz w:val="28"/>
          <w:szCs w:val="28"/>
          <w:lang w:val="kk-KZ"/>
        </w:rPr>
        <w:t xml:space="preserve">педагогикалық болжам Гершунский Б.С., ГендинА.М. </w:t>
      </w:r>
      <w:r w:rsidRPr="007D1338">
        <w:rPr>
          <w:rFonts w:ascii="Times New Roman" w:hAnsi="Times New Roman" w:cs="Times New Roman"/>
          <w:spacing w:val="1"/>
          <w:sz w:val="28"/>
          <w:szCs w:val="28"/>
          <w:lang w:val="kk-KZ"/>
        </w:rPr>
        <w:t xml:space="preserve">және т.б. ғылыми зерттеу еңбектерінде кеңінен сипатталған </w:t>
      </w:r>
      <w:r w:rsidRPr="007D1338">
        <w:rPr>
          <w:rFonts w:ascii="Times New Roman" w:hAnsi="Times New Roman" w:cs="Times New Roman"/>
          <w:sz w:val="28"/>
          <w:szCs w:val="28"/>
          <w:lang w:val="kk-KZ"/>
        </w:rPr>
        <w:sym w:font="Symbol" w:char="F05B"/>
      </w:r>
      <w:r w:rsidR="00F63820" w:rsidRPr="007D1338">
        <w:rPr>
          <w:rFonts w:ascii="Times New Roman" w:hAnsi="Times New Roman" w:cs="Times New Roman"/>
          <w:sz w:val="28"/>
          <w:szCs w:val="28"/>
          <w:lang w:val="kk-KZ"/>
        </w:rPr>
        <w:t>36</w:t>
      </w:r>
      <w:r w:rsidR="00F96060" w:rsidRPr="007D1338">
        <w:rPr>
          <w:rFonts w:ascii="Times New Roman" w:hAnsi="Times New Roman" w:cs="Times New Roman"/>
          <w:sz w:val="28"/>
          <w:szCs w:val="28"/>
          <w:lang w:val="kk-KZ"/>
        </w:rPr>
        <w:t>,</w:t>
      </w:r>
      <w:r w:rsidR="00F63820" w:rsidRPr="007D1338">
        <w:rPr>
          <w:rFonts w:ascii="Times New Roman" w:hAnsi="Times New Roman" w:cs="Times New Roman"/>
          <w:sz w:val="28"/>
          <w:szCs w:val="28"/>
          <w:lang w:val="kk-KZ"/>
        </w:rPr>
        <w:t>37</w:t>
      </w:r>
      <w:r w:rsidRPr="007D1338">
        <w:rPr>
          <w:rFonts w:ascii="Times New Roman" w:hAnsi="Times New Roman" w:cs="Times New Roman"/>
          <w:sz w:val="28"/>
          <w:szCs w:val="28"/>
          <w:lang w:val="kk-KZ"/>
        </w:rPr>
        <w:sym w:font="Symbol" w:char="F05D"/>
      </w:r>
      <w:r w:rsidRPr="007D1338">
        <w:rPr>
          <w:rFonts w:ascii="Times New Roman" w:hAnsi="Times New Roman" w:cs="Times New Roman"/>
          <w:spacing w:val="1"/>
          <w:sz w:val="28"/>
          <w:szCs w:val="28"/>
          <w:lang w:val="kk-KZ"/>
        </w:rPr>
        <w:t>.</w:t>
      </w:r>
    </w:p>
    <w:p w:rsidR="005365A2" w:rsidRPr="007D1338" w:rsidRDefault="005365A2" w:rsidP="005365A2">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pacing w:val="1"/>
          <w:sz w:val="28"/>
          <w:szCs w:val="28"/>
          <w:lang w:val="kk-KZ"/>
        </w:rPr>
        <w:t>Жалпы білім беретін мектеп пен мектеп жұмысын басқаруды қ</w:t>
      </w:r>
      <w:r w:rsidRPr="007D1338">
        <w:rPr>
          <w:rFonts w:ascii="Times New Roman" w:hAnsi="Times New Roman" w:cs="Times New Roman"/>
          <w:sz w:val="28"/>
          <w:szCs w:val="28"/>
          <w:lang w:val="kk-KZ"/>
        </w:rPr>
        <w:t xml:space="preserve">азіргі таңдағы педагогика ғылымы,  дене тәрбиесі және спорт бағыттарын </w:t>
      </w:r>
      <w:r w:rsidR="00FE7159" w:rsidRPr="007D1338">
        <w:rPr>
          <w:rFonts w:ascii="Times New Roman" w:hAnsi="Times New Roman" w:cs="Times New Roman"/>
          <w:sz w:val="28"/>
          <w:szCs w:val="28"/>
          <w:lang w:val="kk-KZ"/>
        </w:rPr>
        <w:t>белгілей отырып Қ.І.Адамбеков [</w:t>
      </w:r>
      <w:r w:rsidR="00F63820" w:rsidRPr="007D1338">
        <w:rPr>
          <w:rFonts w:ascii="Times New Roman" w:hAnsi="Times New Roman" w:cs="Times New Roman"/>
          <w:sz w:val="28"/>
          <w:szCs w:val="28"/>
          <w:lang w:val="kk-KZ"/>
        </w:rPr>
        <w:t>38</w:t>
      </w:r>
      <w:r w:rsidR="00FE7159" w:rsidRPr="007D1338">
        <w:rPr>
          <w:rFonts w:ascii="Times New Roman" w:hAnsi="Times New Roman" w:cs="Times New Roman"/>
          <w:sz w:val="28"/>
          <w:szCs w:val="28"/>
          <w:lang w:val="kk-KZ"/>
        </w:rPr>
        <w:t>], А.О.Аяшов [</w:t>
      </w:r>
      <w:r w:rsidR="00F63820" w:rsidRPr="007D1338">
        <w:rPr>
          <w:rFonts w:ascii="Times New Roman" w:hAnsi="Times New Roman" w:cs="Times New Roman"/>
          <w:sz w:val="28"/>
          <w:szCs w:val="28"/>
          <w:lang w:val="kk-KZ"/>
        </w:rPr>
        <w:t>39</w:t>
      </w:r>
      <w:r w:rsidR="00FE7159" w:rsidRPr="007D1338">
        <w:rPr>
          <w:rFonts w:ascii="Times New Roman" w:hAnsi="Times New Roman" w:cs="Times New Roman"/>
          <w:sz w:val="28"/>
          <w:szCs w:val="28"/>
          <w:lang w:val="kk-KZ"/>
        </w:rPr>
        <w:t>], М.Б.Сапарбаев [</w:t>
      </w:r>
      <w:r w:rsidR="00F63820" w:rsidRPr="007D1338">
        <w:rPr>
          <w:rFonts w:ascii="Times New Roman" w:hAnsi="Times New Roman" w:cs="Times New Roman"/>
          <w:sz w:val="28"/>
          <w:szCs w:val="28"/>
          <w:lang w:val="kk-KZ"/>
        </w:rPr>
        <w:t>40</w:t>
      </w:r>
      <w:r w:rsidR="00FE7159" w:rsidRPr="007D1338">
        <w:rPr>
          <w:rFonts w:ascii="Times New Roman" w:hAnsi="Times New Roman" w:cs="Times New Roman"/>
          <w:sz w:val="28"/>
          <w:szCs w:val="28"/>
          <w:lang w:val="kk-KZ"/>
        </w:rPr>
        <w:t>], Б.А.Гейнц [</w:t>
      </w:r>
      <w:r w:rsidR="00F63820" w:rsidRPr="007D1338">
        <w:rPr>
          <w:rFonts w:ascii="Times New Roman" w:hAnsi="Times New Roman" w:cs="Times New Roman"/>
          <w:sz w:val="28"/>
          <w:szCs w:val="28"/>
          <w:lang w:val="kk-KZ"/>
        </w:rPr>
        <w:t>41], А.С.Жұманова [42], Б.У.Алимханов [43], В.Н.Платонов [44], Қ.А.Құланов [45</w:t>
      </w:r>
      <w:r w:rsidRPr="007D1338">
        <w:rPr>
          <w:rFonts w:ascii="Times New Roman" w:hAnsi="Times New Roman" w:cs="Times New Roman"/>
          <w:sz w:val="28"/>
          <w:szCs w:val="28"/>
          <w:lang w:val="kk-KZ"/>
        </w:rPr>
        <w:t>] сынды ғалымдар өздерінің еңбектерінің педагогикалық негізі ретінде оқушы жастардың дене тәрбиесі дайындығын басқару мен бақылауға арнаған. Ал балалар мен жасөспірімдер спорт мектебіне, оқушылардың жеке басының қабілетіне қ</w:t>
      </w:r>
      <w:r w:rsidR="00F63820" w:rsidRPr="007D1338">
        <w:rPr>
          <w:rFonts w:ascii="Times New Roman" w:hAnsi="Times New Roman" w:cs="Times New Roman"/>
          <w:sz w:val="28"/>
          <w:szCs w:val="28"/>
          <w:lang w:val="kk-KZ"/>
        </w:rPr>
        <w:t>арай таңдауға Н.И.Набатникова [46], Ж.Б.Қоянбаева [47], М.С.Бриль [48</w:t>
      </w:r>
      <w:r w:rsidRPr="007D1338">
        <w:rPr>
          <w:rFonts w:ascii="Times New Roman" w:hAnsi="Times New Roman" w:cs="Times New Roman"/>
          <w:sz w:val="28"/>
          <w:szCs w:val="28"/>
          <w:lang w:val="kk-KZ"/>
        </w:rPr>
        <w:t>] сынды ғалымдар жұмыс жасаса, ал сыныптан тыс уақыттарда оқушылардың дене тәрбиесін жоспарлау және оны ұйымдастыру</w:t>
      </w:r>
      <w:r w:rsidR="00F63820" w:rsidRPr="007D1338">
        <w:rPr>
          <w:rFonts w:ascii="Times New Roman" w:hAnsi="Times New Roman" w:cs="Times New Roman"/>
          <w:sz w:val="28"/>
          <w:szCs w:val="28"/>
          <w:lang w:val="kk-KZ"/>
        </w:rPr>
        <w:t xml:space="preserve"> жөнінде К.А.Атаев [49], Б.Ж.Биданов [</w:t>
      </w:r>
      <w:r w:rsidRPr="007D1338">
        <w:rPr>
          <w:rFonts w:ascii="Times New Roman" w:hAnsi="Times New Roman" w:cs="Times New Roman"/>
          <w:sz w:val="28"/>
          <w:szCs w:val="28"/>
          <w:lang w:val="kk-KZ"/>
        </w:rPr>
        <w:t>5</w:t>
      </w:r>
      <w:r w:rsidR="00F63820" w:rsidRPr="007D1338">
        <w:rPr>
          <w:rFonts w:ascii="Times New Roman" w:hAnsi="Times New Roman" w:cs="Times New Roman"/>
          <w:sz w:val="28"/>
          <w:szCs w:val="28"/>
          <w:lang w:val="kk-KZ"/>
        </w:rPr>
        <w:t>0</w:t>
      </w:r>
      <w:r w:rsidRPr="007D1338">
        <w:rPr>
          <w:rFonts w:ascii="Times New Roman" w:hAnsi="Times New Roman" w:cs="Times New Roman"/>
          <w:sz w:val="28"/>
          <w:szCs w:val="28"/>
          <w:lang w:val="kk-KZ"/>
        </w:rPr>
        <w:t>], В.В.Варюшин [</w:t>
      </w:r>
      <w:r w:rsidR="00F63820" w:rsidRPr="007D1338">
        <w:rPr>
          <w:rFonts w:ascii="Times New Roman" w:hAnsi="Times New Roman" w:cs="Times New Roman"/>
          <w:sz w:val="28"/>
          <w:szCs w:val="28"/>
          <w:lang w:val="kk-KZ"/>
        </w:rPr>
        <w:t>5</w:t>
      </w:r>
      <w:r w:rsidRPr="007D1338">
        <w:rPr>
          <w:rFonts w:ascii="Times New Roman" w:hAnsi="Times New Roman" w:cs="Times New Roman"/>
          <w:sz w:val="28"/>
          <w:szCs w:val="28"/>
          <w:lang w:val="kk-KZ"/>
        </w:rPr>
        <w:t>1]; мектеп жасындағы оқушылардың жеке спорт түрлерінен қозғалыс дағдыла</w:t>
      </w:r>
      <w:r w:rsidR="00F63820" w:rsidRPr="007D1338">
        <w:rPr>
          <w:rFonts w:ascii="Times New Roman" w:hAnsi="Times New Roman" w:cs="Times New Roman"/>
          <w:sz w:val="28"/>
          <w:szCs w:val="28"/>
          <w:lang w:val="kk-KZ"/>
        </w:rPr>
        <w:t>рын тәрбиелеуді Б.Қ.Қаражанов [52</w:t>
      </w:r>
      <w:r w:rsidRPr="007D1338">
        <w:rPr>
          <w:rFonts w:ascii="Times New Roman" w:hAnsi="Times New Roman" w:cs="Times New Roman"/>
          <w:sz w:val="28"/>
          <w:szCs w:val="28"/>
          <w:lang w:val="kk-KZ"/>
        </w:rPr>
        <w:t xml:space="preserve">], </w:t>
      </w:r>
      <w:r w:rsidR="00F63820" w:rsidRPr="007D1338">
        <w:rPr>
          <w:rFonts w:ascii="Times New Roman" w:hAnsi="Times New Roman" w:cs="Times New Roman"/>
          <w:sz w:val="28"/>
          <w:szCs w:val="28"/>
          <w:lang w:val="kk-KZ"/>
        </w:rPr>
        <w:t>В.П.Филин [53], В.А.Ашмарин [54], И.Г.Понамарев [55</w:t>
      </w:r>
      <w:r w:rsidRPr="007D1338">
        <w:rPr>
          <w:rFonts w:ascii="Times New Roman" w:hAnsi="Times New Roman" w:cs="Times New Roman"/>
          <w:sz w:val="28"/>
          <w:szCs w:val="28"/>
          <w:lang w:val="kk-KZ"/>
        </w:rPr>
        <w:t>], Л.П.Мат</w:t>
      </w:r>
      <w:r w:rsidR="00F63820" w:rsidRPr="007D1338">
        <w:rPr>
          <w:rFonts w:ascii="Times New Roman" w:hAnsi="Times New Roman" w:cs="Times New Roman"/>
          <w:sz w:val="28"/>
          <w:szCs w:val="28"/>
          <w:lang w:val="kk-KZ"/>
        </w:rPr>
        <w:t>веев [56], Т.А.Ботағариев [57</w:t>
      </w:r>
      <w:r w:rsidRPr="007D1338">
        <w:rPr>
          <w:rFonts w:ascii="Times New Roman" w:hAnsi="Times New Roman" w:cs="Times New Roman"/>
          <w:sz w:val="28"/>
          <w:szCs w:val="28"/>
          <w:lang w:val="kk-KZ"/>
        </w:rPr>
        <w:t>]</w:t>
      </w:r>
      <w:r w:rsidR="00C31B6B" w:rsidRPr="007D1338">
        <w:rPr>
          <w:rFonts w:ascii="Times New Roman" w:hAnsi="Times New Roman" w:cs="Times New Roman"/>
          <w:sz w:val="28"/>
          <w:szCs w:val="28"/>
          <w:lang w:val="kk-KZ"/>
        </w:rPr>
        <w:t xml:space="preserve">, жарыс алдындағы шаңғышылардың педагогикалық жай-күйін Л.И.Орехов [58] </w:t>
      </w:r>
      <w:r w:rsidRPr="007D1338">
        <w:rPr>
          <w:rFonts w:ascii="Times New Roman" w:hAnsi="Times New Roman" w:cs="Times New Roman"/>
          <w:sz w:val="28"/>
          <w:szCs w:val="28"/>
          <w:lang w:val="kk-KZ"/>
        </w:rPr>
        <w:t xml:space="preserve"> және басқа да көптеген ғалымдар қарастырған.</w:t>
      </w:r>
    </w:p>
    <w:p w:rsidR="00D77503" w:rsidRPr="007D1338" w:rsidRDefault="00D77503" w:rsidP="00D77503">
      <w:pPr>
        <w:spacing w:after="0" w:line="240" w:lineRule="auto"/>
        <w:ind w:right="60" w:firstLine="567"/>
        <w:jc w:val="both"/>
        <w:rPr>
          <w:rFonts w:ascii="Times New Roman" w:eastAsia="Times New Roman" w:hAnsi="Times New Roman"/>
          <w:sz w:val="28"/>
          <w:szCs w:val="28"/>
          <w:lang w:val="kk-KZ"/>
        </w:rPr>
      </w:pPr>
      <w:r w:rsidRPr="007D1338">
        <w:rPr>
          <w:rFonts w:ascii="Times New Roman" w:eastAsia="Times New Roman" w:hAnsi="Times New Roman"/>
          <w:sz w:val="24"/>
          <w:szCs w:val="24"/>
          <w:lang w:val="kk-KZ"/>
        </w:rPr>
        <w:t>Д</w:t>
      </w:r>
      <w:r w:rsidRPr="007D1338">
        <w:rPr>
          <w:rFonts w:ascii="Times New Roman" w:eastAsia="Times New Roman" w:hAnsi="Times New Roman"/>
          <w:sz w:val="28"/>
          <w:szCs w:val="28"/>
          <w:lang w:val="kk-KZ"/>
        </w:rPr>
        <w:t xml:space="preserve">ене мәдениеті мен спортты басқару тек адамдардың дене қабілеттілігін дамытуға бағытталған арнайы амал мен әдістердің жиынтығы  және «адамның мақсатты қозғалыс қызметін» ғана басқару емес. Дене мәдениеті мен спортты басқару объектісіне көптеген нақты дене және спорт мекемелері –  спорттық мектептер, спорттық және фитнес-клубтар, спорт түрлері бойынша (футбол, хоккей, баскетбол, волейбол және т.б) спорттық командалар, алаңдар, спорттық-сауықтыру орталықтары, спорттық одақтар және т.б кіреді. </w:t>
      </w:r>
    </w:p>
    <w:p w:rsidR="00D77503" w:rsidRPr="007D1338" w:rsidRDefault="00D77503" w:rsidP="00D7750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Қазақстандағы қоғамның жаңаша дамуы маңызды салалары, оның ішінде, спорттық салаға қатысты жаңа әдістер әл</w:t>
      </w:r>
      <w:r w:rsidR="00F63820" w:rsidRPr="007D1338">
        <w:rPr>
          <w:rFonts w:ascii="Times New Roman" w:hAnsi="Times New Roman"/>
          <w:sz w:val="28"/>
          <w:szCs w:val="28"/>
          <w:lang w:val="kk-KZ"/>
        </w:rPr>
        <w:t xml:space="preserve">еуметтік басқаруды талап </w:t>
      </w:r>
      <w:r w:rsidR="00533034" w:rsidRPr="007D1338">
        <w:rPr>
          <w:rFonts w:ascii="Times New Roman" w:hAnsi="Times New Roman"/>
          <w:sz w:val="28"/>
          <w:szCs w:val="28"/>
          <w:lang w:val="kk-KZ"/>
        </w:rPr>
        <w:t>етті</w:t>
      </w:r>
      <w:r w:rsidRPr="007D1338">
        <w:rPr>
          <w:rFonts w:ascii="Times New Roman" w:hAnsi="Times New Roman"/>
          <w:sz w:val="28"/>
          <w:szCs w:val="28"/>
          <w:lang w:val="kk-KZ"/>
        </w:rPr>
        <w:t>. Әлеуметтік басқару мен менеджмент ұғымдарының ара жігін ажырата отырып,  бүгінгі күндегі аса маңызды мәселе болып табылатын спорт саласын әлеуметтік басқару үдерісінде жалпы менеджмент пен маркетинг теорияларының элементтері мен тәсілдерін қолдану дұрыс деп ұйғарылды [</w:t>
      </w:r>
      <w:r w:rsidR="00F63820" w:rsidRPr="007D1338">
        <w:rPr>
          <w:rFonts w:ascii="Times New Roman" w:hAnsi="Times New Roman"/>
          <w:sz w:val="28"/>
          <w:szCs w:val="28"/>
          <w:lang w:val="kk-KZ"/>
        </w:rPr>
        <w:t>59</w:t>
      </w:r>
      <w:r w:rsidR="000D4E0B">
        <w:rPr>
          <w:rFonts w:ascii="Times New Roman" w:hAnsi="Times New Roman"/>
          <w:sz w:val="28"/>
          <w:szCs w:val="28"/>
          <w:lang w:val="kk-KZ"/>
        </w:rPr>
        <w:t>-</w:t>
      </w:r>
      <w:r w:rsidR="00F63820" w:rsidRPr="007D1338">
        <w:rPr>
          <w:rFonts w:ascii="Times New Roman" w:hAnsi="Times New Roman"/>
          <w:sz w:val="28"/>
          <w:szCs w:val="28"/>
          <w:lang w:val="kk-KZ"/>
        </w:rPr>
        <w:t>68</w:t>
      </w:r>
      <w:r w:rsidRPr="007D1338">
        <w:rPr>
          <w:rFonts w:ascii="Times New Roman" w:hAnsi="Times New Roman"/>
          <w:sz w:val="28"/>
          <w:szCs w:val="28"/>
          <w:lang w:val="kk-KZ"/>
        </w:rPr>
        <w:t xml:space="preserve">].   (В.А.Абчук, М.Вудкок және Д.Френсис, И.Н. Герчикова, Л. Зайверт, О.Т.Лебедев және А.Р.Каньковская, М.Х. Мескон, М. Альберт және Ф. Хедоури және т.б.). </w:t>
      </w:r>
    </w:p>
    <w:p w:rsidR="00D77503" w:rsidRPr="007D1338" w:rsidRDefault="00D77503" w:rsidP="00D7750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жарыстар менеджментін жетілдіру мәселесіне ғалымдар назарын ұзақ уақыттан бері аударып келеді. Спорттық жарыстар ғылыми зерттеу нысаны ретінде көптеген авторлардың еңбектерінде көрініс тапқан  (Аксельрод С.Л., 1952; Алешин В.В., 1999; Переверзин И.И., 1999, 2002, 2004; Жолдак В.И., 1997, 2004; Гуськов С.И., 1996; және т.б.).Оларда бұл мәселе жан жақты қарастырылған. Спорттық шараларды көру қауымдастықтың дене тәрбиесі саласындағы белсенділігін арттырушы фактор болып табылады [</w:t>
      </w:r>
      <w:r w:rsidR="00F96060" w:rsidRPr="007D1338">
        <w:rPr>
          <w:rFonts w:ascii="Times New Roman" w:hAnsi="Times New Roman"/>
          <w:sz w:val="28"/>
          <w:szCs w:val="28"/>
          <w:lang w:val="kk-KZ"/>
        </w:rPr>
        <w:t xml:space="preserve"> 69,70,71,72,</w:t>
      </w:r>
      <w:r w:rsidR="007C523A" w:rsidRPr="007D1338">
        <w:rPr>
          <w:rFonts w:ascii="Times New Roman" w:hAnsi="Times New Roman"/>
          <w:sz w:val="28"/>
          <w:szCs w:val="28"/>
          <w:lang w:val="kk-KZ"/>
        </w:rPr>
        <w:t>73</w:t>
      </w:r>
      <w:r w:rsidRPr="007D1338">
        <w:rPr>
          <w:rFonts w:ascii="Times New Roman" w:hAnsi="Times New Roman"/>
          <w:sz w:val="28"/>
          <w:szCs w:val="28"/>
          <w:lang w:val="kk-KZ"/>
        </w:rPr>
        <w:t xml:space="preserve">]. </w:t>
      </w:r>
    </w:p>
    <w:p w:rsidR="00D77503" w:rsidRPr="007D1338" w:rsidRDefault="00D77503" w:rsidP="00D7750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жарыстар </w:t>
      </w:r>
      <w:r w:rsidRPr="007D1338">
        <w:rPr>
          <w:rFonts w:ascii="Times New Roman" w:eastAsia="Times New Roman" w:hAnsi="Times New Roman"/>
          <w:sz w:val="28"/>
          <w:szCs w:val="28"/>
          <w:lang w:val="kk-KZ"/>
        </w:rPr>
        <w:t>–</w:t>
      </w:r>
      <w:r w:rsidRPr="007D1338">
        <w:rPr>
          <w:rFonts w:ascii="Times New Roman" w:hAnsi="Times New Roman"/>
          <w:sz w:val="28"/>
          <w:szCs w:val="28"/>
          <w:lang w:val="kk-KZ"/>
        </w:rPr>
        <w:t xml:space="preserve"> миллиондаған адамдар қызығатын және ұмтылатын іс-шара. Кәсіптің бұл тармағы оның ең құнды тауары болып табылады. Тауардың бағасы мен табыстылығы спортық менеджердің кәсіби шеберлігі мен талантына тікелей байланысты. Спорттық жарыстардан келіп түскен қаражаттар спорт және дене тәрбиесі саласына қайтуы аса маңызды, бұл өз кезегінде адамдардың денсаулығына пайдалы әсер етеді </w:t>
      </w:r>
      <w:r w:rsidR="00F96060" w:rsidRPr="007D1338">
        <w:rPr>
          <w:rFonts w:ascii="Times New Roman" w:hAnsi="Times New Roman"/>
          <w:sz w:val="28"/>
          <w:szCs w:val="28"/>
          <w:lang w:val="kk-KZ"/>
        </w:rPr>
        <w:t>[74].</w:t>
      </w:r>
      <w:r w:rsidRPr="007D1338">
        <w:rPr>
          <w:rFonts w:ascii="Times New Roman" w:hAnsi="Times New Roman"/>
          <w:sz w:val="28"/>
          <w:szCs w:val="28"/>
          <w:lang w:val="kk-KZ"/>
        </w:rPr>
        <w:t xml:space="preserve"> Соңғы жылдары спорттық менеджмент саласы қарқынды дамуда. Себебі, біріншіден бұған спорттың дамуы, сонымен қоса, халықаралық деңгейдегі жарыстарды өткізу мен ұйымдастыруда танымал шоумендер мен демеушілердің қатысуы да септігін тигізуде.  </w:t>
      </w:r>
    </w:p>
    <w:p w:rsidR="00D77503" w:rsidRPr="007D1338" w:rsidRDefault="00D77503" w:rsidP="00D7750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Әлемдік спорттың заманауи даму деңгейі дене тәрбиесі мен спортты ұйымдастыруды басқару және ұйымдастырумен айналысатын (менеджмент) спортшылар мен мамандарды дайындауда жаңа міндеттер</w:t>
      </w:r>
      <w:r w:rsidR="001D3D65" w:rsidRPr="007D1338">
        <w:rPr>
          <w:rFonts w:ascii="Times New Roman" w:hAnsi="Times New Roman"/>
          <w:sz w:val="28"/>
          <w:szCs w:val="28"/>
          <w:lang w:val="kk-KZ"/>
        </w:rPr>
        <w:t xml:space="preserve">ді кәсіби деңгейде қойып отыр </w:t>
      </w:r>
      <w:r w:rsidR="00F96060" w:rsidRPr="007D1338">
        <w:rPr>
          <w:rFonts w:ascii="Times New Roman" w:hAnsi="Times New Roman"/>
          <w:sz w:val="28"/>
          <w:szCs w:val="28"/>
          <w:lang w:val="kk-KZ"/>
        </w:rPr>
        <w:t>[75,</w:t>
      </w:r>
      <w:r w:rsidR="001D3D65" w:rsidRPr="007D1338">
        <w:rPr>
          <w:rFonts w:ascii="Times New Roman" w:hAnsi="Times New Roman"/>
          <w:sz w:val="28"/>
          <w:szCs w:val="28"/>
          <w:lang w:val="kk-KZ"/>
        </w:rPr>
        <w:t>76</w:t>
      </w:r>
      <w:r w:rsidRPr="007D1338">
        <w:rPr>
          <w:rFonts w:ascii="Times New Roman" w:hAnsi="Times New Roman"/>
          <w:sz w:val="28"/>
          <w:szCs w:val="28"/>
          <w:lang w:val="kk-KZ"/>
        </w:rPr>
        <w:t xml:space="preserve">]. </w:t>
      </w:r>
    </w:p>
    <w:p w:rsidR="00370611" w:rsidRPr="007D1338" w:rsidRDefault="00375E71" w:rsidP="00370611">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Дегенмен де б</w:t>
      </w:r>
      <w:r w:rsidR="00370611" w:rsidRPr="007D1338">
        <w:rPr>
          <w:rFonts w:ascii="Times New Roman" w:hAnsi="Times New Roman"/>
          <w:sz w:val="28"/>
          <w:szCs w:val="28"/>
          <w:lang w:val="kk-KZ"/>
        </w:rPr>
        <w:t xml:space="preserve">үгінгі </w:t>
      </w:r>
      <w:r w:rsidRPr="007D1338">
        <w:rPr>
          <w:rFonts w:ascii="Times New Roman" w:hAnsi="Times New Roman"/>
          <w:sz w:val="28"/>
          <w:szCs w:val="28"/>
          <w:lang w:val="kk-KZ"/>
        </w:rPr>
        <w:t>таңда</w:t>
      </w:r>
      <w:r w:rsidR="00370611" w:rsidRPr="007D1338">
        <w:rPr>
          <w:rFonts w:ascii="Times New Roman" w:hAnsi="Times New Roman"/>
          <w:sz w:val="28"/>
          <w:szCs w:val="28"/>
          <w:lang w:val="kk-KZ"/>
        </w:rPr>
        <w:t xml:space="preserve"> қазақстандық ғылыми әдістемелік әдебиеттерде спорттық </w:t>
      </w:r>
      <w:r w:rsidRPr="007D1338">
        <w:rPr>
          <w:rFonts w:ascii="Times New Roman" w:hAnsi="Times New Roman"/>
          <w:sz w:val="28"/>
          <w:szCs w:val="28"/>
          <w:lang w:val="kk-KZ"/>
        </w:rPr>
        <w:t>іс-шаралар мен жарыстарды</w:t>
      </w:r>
      <w:r w:rsidR="00370611" w:rsidRPr="007D1338">
        <w:rPr>
          <w:rFonts w:ascii="Times New Roman" w:hAnsi="Times New Roman"/>
          <w:sz w:val="28"/>
          <w:szCs w:val="28"/>
          <w:lang w:val="kk-KZ"/>
        </w:rPr>
        <w:t xml:space="preserve"> ұйымдастыру мен басқару мәселесі жеткілікті деңгейде көрініс таппаған. Біздің елімізде тек қана бірнеше мамандар ғана осы мәселемен айналысады. Диссертациялық зерттеулерде Н.Е.Сухарукова стадиондардың ұйымдастырушылық-педагогикалық, әлеуметтік және сауықтырмалық қызметтерін зерттесе, ал Б.Н.Болдырев шығыс жекпе-жегіндегі ақпараттық-коммуникативтік менеджменттің тиімділігін зерттеген</w:t>
      </w:r>
      <w:r w:rsidR="003439C4" w:rsidRPr="007D1338">
        <w:rPr>
          <w:rFonts w:ascii="Times New Roman" w:hAnsi="Times New Roman" w:cs="Times New Roman"/>
          <w:sz w:val="28"/>
          <w:szCs w:val="28"/>
          <w:lang w:val="kk-KZ"/>
        </w:rPr>
        <w:t>[</w:t>
      </w:r>
      <w:r w:rsidR="00F96060" w:rsidRPr="007D1338">
        <w:rPr>
          <w:rFonts w:ascii="Times New Roman" w:hAnsi="Times New Roman" w:cs="Times New Roman"/>
          <w:sz w:val="28"/>
          <w:szCs w:val="28"/>
          <w:lang w:val="kk-KZ"/>
        </w:rPr>
        <w:t>77,</w:t>
      </w:r>
      <w:r w:rsidR="001D3D65" w:rsidRPr="007D1338">
        <w:rPr>
          <w:rFonts w:ascii="Times New Roman" w:hAnsi="Times New Roman" w:cs="Times New Roman"/>
          <w:sz w:val="28"/>
          <w:szCs w:val="28"/>
          <w:lang w:val="kk-KZ"/>
        </w:rPr>
        <w:t>78</w:t>
      </w:r>
      <w:r w:rsidR="003439C4" w:rsidRPr="007D1338">
        <w:rPr>
          <w:rFonts w:ascii="Times New Roman" w:hAnsi="Times New Roman" w:cs="Times New Roman"/>
          <w:sz w:val="28"/>
          <w:szCs w:val="28"/>
          <w:lang w:val="kk-KZ"/>
        </w:rPr>
        <w:t>]</w:t>
      </w:r>
      <w:r w:rsidR="00370611" w:rsidRPr="007D1338">
        <w:rPr>
          <w:rFonts w:ascii="Times New Roman" w:hAnsi="Times New Roman"/>
          <w:sz w:val="28"/>
          <w:szCs w:val="28"/>
          <w:lang w:val="kk-KZ"/>
        </w:rPr>
        <w:t xml:space="preserve">. </w:t>
      </w:r>
    </w:p>
    <w:p w:rsidR="005F3DB5" w:rsidRPr="007D1338" w:rsidRDefault="00AA67FD" w:rsidP="005F3DB5">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Жоғарыда</w:t>
      </w:r>
      <w:r w:rsidR="0091001A" w:rsidRPr="007D1338">
        <w:rPr>
          <w:rFonts w:ascii="Times New Roman" w:hAnsi="Times New Roman"/>
          <w:sz w:val="28"/>
          <w:szCs w:val="28"/>
          <w:lang w:val="kk-KZ"/>
        </w:rPr>
        <w:t>ғығылыми әдебиеттерге жасаған талдау басқару мәселесі саласынан бірқатар іргелі және қолданбалы еңбектердің орындалғанын көрсетумен бірге, оның ғылыми-педагогикалық негіздерінің бүгінгі қоғам талабына қарай әлі де болса терең зерттеле қоймағандығын, ал</w:t>
      </w:r>
      <w:r w:rsidR="00B25904" w:rsidRPr="007D1338">
        <w:rPr>
          <w:rFonts w:ascii="Times New Roman" w:hAnsi="Times New Roman"/>
          <w:sz w:val="28"/>
          <w:szCs w:val="28"/>
          <w:lang w:val="kk-KZ"/>
        </w:rPr>
        <w:t xml:space="preserve"> біз зерттеу </w:t>
      </w:r>
      <w:r w:rsidR="00B25904" w:rsidRPr="007D1338">
        <w:rPr>
          <w:rFonts w:ascii="Times New Roman" w:hAnsi="Times New Roman"/>
          <w:sz w:val="28"/>
          <w:szCs w:val="28"/>
          <w:lang w:val="kk-KZ"/>
        </w:rPr>
        <w:lastRenderedPageBreak/>
        <w:t>нысаны етіп алып о</w:t>
      </w:r>
      <w:r w:rsidRPr="007D1338">
        <w:rPr>
          <w:rFonts w:ascii="Times New Roman" w:hAnsi="Times New Roman"/>
          <w:sz w:val="28"/>
          <w:szCs w:val="28"/>
          <w:lang w:val="kk-KZ"/>
        </w:rPr>
        <w:t>тырған спорттық жарыстарды басқару</w:t>
      </w:r>
      <w:r w:rsidR="0091001A" w:rsidRPr="007D1338">
        <w:rPr>
          <w:rFonts w:ascii="Times New Roman" w:hAnsi="Times New Roman"/>
          <w:sz w:val="28"/>
          <w:szCs w:val="28"/>
          <w:lang w:val="kk-KZ"/>
        </w:rPr>
        <w:t xml:space="preserve"> мен ұйымдастыру</w:t>
      </w:r>
      <w:r w:rsidRPr="007D1338">
        <w:rPr>
          <w:rFonts w:ascii="Times New Roman" w:hAnsi="Times New Roman"/>
          <w:sz w:val="28"/>
          <w:szCs w:val="28"/>
          <w:lang w:val="kk-KZ"/>
        </w:rPr>
        <w:t xml:space="preserve"> мүлде зерттелмеген мәселе </w:t>
      </w:r>
      <w:r w:rsidR="0091001A" w:rsidRPr="007D1338">
        <w:rPr>
          <w:rFonts w:ascii="Times New Roman" w:hAnsi="Times New Roman"/>
          <w:sz w:val="28"/>
          <w:szCs w:val="28"/>
          <w:lang w:val="kk-KZ"/>
        </w:rPr>
        <w:t>екендігін көрсетіп отыр.</w:t>
      </w:r>
    </w:p>
    <w:p w:rsidR="005F3DB5" w:rsidRPr="007D1338" w:rsidRDefault="005F3DB5" w:rsidP="005F3DB5">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Осыған байланысты, спорттық шараларды ұйымдастыру мен басқару мәселелерін шешу үшін заманауи алдыңғы ғылыми-теориялық технологияларды меңгеру қажет. Себебі спорттық жарыстар жүйесін басқарудың мәнін, түрлері мен тетіктері (сонымен қатар, әлеуметтік-экономикалық және нормативті-құқықтық мәртебе) сынды спорт саласының негізгі құрауыш бөліктерін көрсететін ғылыми тұжырымдар </w:t>
      </w:r>
      <w:r w:rsidR="00B25904" w:rsidRPr="007D1338">
        <w:rPr>
          <w:rFonts w:ascii="Times New Roman" w:hAnsi="Times New Roman"/>
          <w:sz w:val="28"/>
          <w:szCs w:val="28"/>
          <w:lang w:val="kk-KZ"/>
        </w:rPr>
        <w:t>және</w:t>
      </w:r>
      <w:r w:rsidRPr="007D1338">
        <w:rPr>
          <w:rFonts w:ascii="Times New Roman" w:hAnsi="Times New Roman"/>
          <w:sz w:val="28"/>
          <w:szCs w:val="28"/>
          <w:lang w:val="kk-KZ"/>
        </w:rPr>
        <w:t xml:space="preserve"> еңбектермен шектелу аз. Сондықтан да, қазіргі Қазақстанда спорттық жарыстарды басқару жүйесін құруды зерттеу аса өзекті болып табылады. </w:t>
      </w:r>
    </w:p>
    <w:p w:rsidR="00EC52B4" w:rsidRPr="007D1338" w:rsidRDefault="00EC52B4" w:rsidP="00EC52B4">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Дегенмен,  бұл айтылған мәселелер  әлі  де болса, теориялық мәнділігін тапқан жо</w:t>
      </w:r>
      <w:r w:rsidRPr="007D1338">
        <w:rPr>
          <w:rFonts w:ascii="Times New Roman" w:hAnsi="Times New Roman" w:cs="Arial"/>
          <w:sz w:val="28"/>
          <w:szCs w:val="28"/>
          <w:lang w:val="kk-KZ"/>
        </w:rPr>
        <w:t>қ</w:t>
      </w:r>
      <w:r w:rsidR="00B25904" w:rsidRPr="007D1338">
        <w:rPr>
          <w:rFonts w:ascii="Times New Roman" w:hAnsi="Times New Roman" w:cs="Arial"/>
          <w:sz w:val="28"/>
          <w:szCs w:val="28"/>
          <w:lang w:val="kk-KZ"/>
        </w:rPr>
        <w:t>.  Ж</w:t>
      </w:r>
      <w:r w:rsidRPr="007D1338">
        <w:rPr>
          <w:rFonts w:ascii="Times New Roman" w:hAnsi="Times New Roman"/>
          <w:sz w:val="28"/>
          <w:szCs w:val="28"/>
          <w:lang w:val="kk-KZ"/>
        </w:rPr>
        <w:t>оғарыда айтылғандарды талдай отырып:</w:t>
      </w:r>
    </w:p>
    <w:p w:rsidR="00EC52B4" w:rsidRPr="007D1338" w:rsidRDefault="0091001A" w:rsidP="004C07B9">
      <w:pPr>
        <w:pStyle w:val="a3"/>
        <w:numPr>
          <w:ilvl w:val="0"/>
          <w:numId w:val="1"/>
        </w:numPr>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бүгінгі  спорттық іс-шаралар мен жарыстарды жаңаша басқаруға талаптардың артуы мен дәстүрлі басқару жүйесінде айтарлықтай өзгерістің болмауы арасында</w:t>
      </w:r>
      <w:r w:rsidR="001C3C1C" w:rsidRPr="007D1338">
        <w:rPr>
          <w:rFonts w:ascii="Times New Roman" w:hAnsi="Times New Roman"/>
          <w:sz w:val="28"/>
          <w:szCs w:val="28"/>
          <w:lang w:val="kk-KZ"/>
        </w:rPr>
        <w:t>;</w:t>
      </w:r>
    </w:p>
    <w:p w:rsidR="00EC52B4" w:rsidRPr="007D1338" w:rsidRDefault="0091001A" w:rsidP="004C07B9">
      <w:pPr>
        <w:pStyle w:val="a3"/>
        <w:numPr>
          <w:ilvl w:val="0"/>
          <w:numId w:val="1"/>
        </w:numPr>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осы талаптарға с</w:t>
      </w:r>
      <w:r w:rsidR="00BA1A6D" w:rsidRPr="007D1338">
        <w:rPr>
          <w:rFonts w:ascii="Times New Roman" w:hAnsi="Times New Roman"/>
          <w:sz w:val="28"/>
          <w:szCs w:val="28"/>
          <w:lang w:val="kk-KZ"/>
        </w:rPr>
        <w:t xml:space="preserve">ай халықаралық, республикалық, </w:t>
      </w:r>
      <w:r w:rsidRPr="007D1338">
        <w:rPr>
          <w:rFonts w:ascii="Times New Roman" w:hAnsi="Times New Roman"/>
          <w:sz w:val="28"/>
          <w:szCs w:val="28"/>
          <w:lang w:val="kk-KZ"/>
        </w:rPr>
        <w:t xml:space="preserve">аймақтық спорттық жарыстарды басқара алатын кәсіби құзырлығы жоғары басшыға қажеттіліктің артуы </w:t>
      </w:r>
      <w:r w:rsidR="005F3DB5" w:rsidRPr="007D1338">
        <w:rPr>
          <w:rFonts w:ascii="Times New Roman" w:hAnsi="Times New Roman"/>
          <w:sz w:val="28"/>
          <w:szCs w:val="28"/>
          <w:lang w:val="kk-KZ"/>
        </w:rPr>
        <w:t>және</w:t>
      </w:r>
      <w:r w:rsidRPr="007D1338">
        <w:rPr>
          <w:rFonts w:ascii="Times New Roman" w:hAnsi="Times New Roman"/>
          <w:sz w:val="28"/>
          <w:szCs w:val="28"/>
          <w:lang w:val="kk-KZ"/>
        </w:rPr>
        <w:t xml:space="preserve"> мұндай даярлығы бар халықаралық, республикалық, аймақтық спорттық жарыстарды басқара алатын басшының жетіспеуі арасында;</w:t>
      </w:r>
    </w:p>
    <w:p w:rsidR="00A40162" w:rsidRPr="007D1338" w:rsidRDefault="0091001A" w:rsidP="004C07B9">
      <w:pPr>
        <w:pStyle w:val="a3"/>
        <w:numPr>
          <w:ilvl w:val="0"/>
          <w:numId w:val="1"/>
        </w:numPr>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 xml:space="preserve"> кәсіби спорт мамандарының біліктілігін жетілдіретін мекемелер жүйесінде спорт басшыларын кәсіби басқаруға даярлау қажеттігі мен оны жүзеге асыратындай ғылымға негізделген бірегей тұжырымдама, бағдарламалардың, әдістемелік кешендердің жоқтығы арасында</w:t>
      </w:r>
      <w:r w:rsidRPr="007D1338">
        <w:rPr>
          <w:rFonts w:ascii="Times New Roman" w:hAnsi="Times New Roman"/>
          <w:b/>
          <w:sz w:val="28"/>
          <w:szCs w:val="28"/>
          <w:lang w:val="kk-KZ"/>
        </w:rPr>
        <w:t xml:space="preserve"> қарама-қайшылық</w:t>
      </w:r>
      <w:r w:rsidRPr="007D1338">
        <w:rPr>
          <w:rFonts w:ascii="Times New Roman" w:hAnsi="Times New Roman"/>
          <w:sz w:val="28"/>
          <w:szCs w:val="28"/>
          <w:lang w:val="kk-KZ"/>
        </w:rPr>
        <w:t xml:space="preserve"> анық байқалады. </w:t>
      </w:r>
    </w:p>
    <w:p w:rsidR="000473CA" w:rsidRPr="007D1338" w:rsidRDefault="00A40162" w:rsidP="00A40162">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Жоғарыда айтылған </w:t>
      </w:r>
      <w:r w:rsidR="0091001A" w:rsidRPr="007D1338">
        <w:rPr>
          <w:rFonts w:ascii="Times New Roman" w:hAnsi="Times New Roman"/>
          <w:sz w:val="28"/>
          <w:szCs w:val="28"/>
          <w:lang w:val="kk-KZ"/>
        </w:rPr>
        <w:t>қарама-қайшылықтардың</w:t>
      </w:r>
      <w:r w:rsidR="00324C02" w:rsidRPr="007D1338">
        <w:rPr>
          <w:rFonts w:ascii="Times New Roman" w:hAnsi="Times New Roman"/>
          <w:sz w:val="28"/>
          <w:szCs w:val="28"/>
          <w:lang w:val="kk-KZ"/>
        </w:rPr>
        <w:t xml:space="preserve"> шешімін іздестіре келе</w:t>
      </w:r>
      <w:r w:rsidRPr="007D1338">
        <w:rPr>
          <w:rFonts w:ascii="Times New Roman" w:hAnsi="Times New Roman"/>
          <w:sz w:val="28"/>
          <w:szCs w:val="28"/>
          <w:lang w:val="kk-KZ"/>
        </w:rPr>
        <w:t>, дене мәдениеті және спорт мамандығында жүргізілетін пәндерді оқыту кезінде  спорт түрлері бойынша өткізілетін әртүрлі жарыстарды ұйымдастыру мен басқару мүмкіндігі неде деген сұрақ туында</w:t>
      </w:r>
      <w:r w:rsidR="000473CA" w:rsidRPr="007D1338">
        <w:rPr>
          <w:rFonts w:ascii="Times New Roman" w:hAnsi="Times New Roman"/>
          <w:sz w:val="28"/>
          <w:szCs w:val="28"/>
          <w:lang w:val="kk-KZ"/>
        </w:rPr>
        <w:t xml:space="preserve">йды. </w:t>
      </w:r>
    </w:p>
    <w:p w:rsidR="0091001A" w:rsidRPr="007D1338" w:rsidRDefault="000473CA" w:rsidP="00A40162">
      <w:pPr>
        <w:spacing w:after="0" w:line="240" w:lineRule="auto"/>
        <w:ind w:firstLine="567"/>
        <w:jc w:val="both"/>
        <w:rPr>
          <w:rFonts w:ascii="Times New Roman" w:hAnsi="Times New Roman"/>
          <w:b/>
          <w:sz w:val="28"/>
          <w:szCs w:val="28"/>
          <w:lang w:val="kk-KZ"/>
        </w:rPr>
      </w:pPr>
      <w:r w:rsidRPr="007D1338">
        <w:rPr>
          <w:rFonts w:ascii="Times New Roman" w:hAnsi="Times New Roman"/>
          <w:sz w:val="28"/>
          <w:szCs w:val="28"/>
          <w:lang w:val="kk-KZ"/>
        </w:rPr>
        <w:t>Аталған мәселенің теориялық тұрғыда жеткілікті түрде зерттелмегендігі мен тәжірибелік мәні, зерттеушінің спорт түрлері бойынша өткізілетін жарыс</w:t>
      </w:r>
      <w:r w:rsidR="003602BC" w:rsidRPr="007D1338">
        <w:rPr>
          <w:rFonts w:ascii="Times New Roman" w:hAnsi="Times New Roman"/>
          <w:sz w:val="28"/>
          <w:szCs w:val="28"/>
          <w:lang w:val="kk-KZ"/>
        </w:rPr>
        <w:t xml:space="preserve"> дайындығын басқару мен ұйымдастыруға </w:t>
      </w:r>
      <w:r w:rsidRPr="007D1338">
        <w:rPr>
          <w:rFonts w:ascii="Times New Roman" w:hAnsi="Times New Roman"/>
          <w:sz w:val="28"/>
          <w:szCs w:val="28"/>
          <w:lang w:val="kk-KZ"/>
        </w:rPr>
        <w:t xml:space="preserve">деген қызығушылығы </w:t>
      </w:r>
      <w:r w:rsidR="0091001A" w:rsidRPr="007D1338">
        <w:rPr>
          <w:rFonts w:ascii="Times New Roman" w:hAnsi="Times New Roman"/>
          <w:sz w:val="28"/>
          <w:szCs w:val="28"/>
          <w:lang w:val="kk-KZ"/>
        </w:rPr>
        <w:t xml:space="preserve">бізге </w:t>
      </w:r>
      <w:r w:rsidR="0091001A" w:rsidRPr="007D1338">
        <w:rPr>
          <w:rFonts w:ascii="Times New Roman" w:hAnsi="Times New Roman"/>
          <w:b/>
          <w:sz w:val="28"/>
          <w:szCs w:val="28"/>
          <w:lang w:val="kk-KZ" w:eastAsia="ko-KR"/>
        </w:rPr>
        <w:t xml:space="preserve">зерттеу </w:t>
      </w:r>
      <w:r w:rsidR="003D56F9" w:rsidRPr="007D1338">
        <w:rPr>
          <w:rFonts w:ascii="Times New Roman" w:hAnsi="Times New Roman"/>
          <w:b/>
          <w:sz w:val="28"/>
          <w:szCs w:val="28"/>
          <w:lang w:val="kk-KZ" w:eastAsia="ko-KR"/>
        </w:rPr>
        <w:t>мәселесін</w:t>
      </w:r>
      <w:r w:rsidR="0091001A" w:rsidRPr="007D1338">
        <w:rPr>
          <w:rFonts w:ascii="Times New Roman" w:hAnsi="Times New Roman"/>
          <w:sz w:val="28"/>
          <w:szCs w:val="28"/>
          <w:lang w:val="kk-KZ" w:eastAsia="ko-KR"/>
        </w:rPr>
        <w:t xml:space="preserve">айқындауға және тақырыпты </w:t>
      </w:r>
      <w:r w:rsidR="0091001A" w:rsidRPr="007D1338">
        <w:rPr>
          <w:rFonts w:ascii="Times New Roman" w:hAnsi="Times New Roman"/>
          <w:b/>
          <w:sz w:val="28"/>
          <w:szCs w:val="28"/>
          <w:lang w:val="kk-KZ" w:eastAsia="ko-KR"/>
        </w:rPr>
        <w:t>«</w:t>
      </w:r>
      <w:r w:rsidR="0091001A" w:rsidRPr="007D1338">
        <w:rPr>
          <w:rFonts w:ascii="Times New Roman" w:hAnsi="Times New Roman"/>
          <w:b/>
          <w:sz w:val="28"/>
          <w:szCs w:val="28"/>
          <w:lang w:val="kk-KZ"/>
        </w:rPr>
        <w:t>Спорт түрлері бойынша жарыс өткізу дайындығын ұйымдастыру және басқару негіздері»</w:t>
      </w:r>
      <w:r w:rsidR="0091001A" w:rsidRPr="007D1338">
        <w:rPr>
          <w:rFonts w:ascii="Times New Roman" w:hAnsi="Times New Roman"/>
          <w:sz w:val="28"/>
          <w:szCs w:val="28"/>
          <w:lang w:val="kk-KZ" w:eastAsia="ko-KR"/>
        </w:rPr>
        <w:t>деп таңдауымызға негіз болды.</w:t>
      </w:r>
    </w:p>
    <w:p w:rsidR="00370611" w:rsidRPr="007D1338" w:rsidRDefault="00370611" w:rsidP="00370611">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Зерттеу</w:t>
      </w:r>
      <w:r w:rsidR="00EC52B4" w:rsidRPr="007D1338">
        <w:rPr>
          <w:rFonts w:ascii="Times New Roman" w:hAnsi="Times New Roman"/>
          <w:b/>
          <w:sz w:val="28"/>
          <w:szCs w:val="28"/>
          <w:lang w:val="kk-KZ"/>
        </w:rPr>
        <w:t>дің</w:t>
      </w:r>
      <w:r w:rsidRPr="007D1338">
        <w:rPr>
          <w:rFonts w:ascii="Times New Roman" w:hAnsi="Times New Roman"/>
          <w:b/>
          <w:sz w:val="28"/>
          <w:szCs w:val="28"/>
          <w:lang w:val="kk-KZ"/>
        </w:rPr>
        <w:t xml:space="preserve"> мақсаты</w:t>
      </w:r>
      <w:r w:rsidR="00EC52B4" w:rsidRPr="007D1338">
        <w:rPr>
          <w:rFonts w:ascii="Times New Roman" w:hAnsi="Times New Roman"/>
          <w:b/>
          <w:sz w:val="28"/>
          <w:szCs w:val="28"/>
          <w:lang w:val="kk-KZ"/>
        </w:rPr>
        <w:t xml:space="preserve">: </w:t>
      </w:r>
      <w:r w:rsidRPr="007D1338">
        <w:rPr>
          <w:rFonts w:ascii="Times New Roman" w:hAnsi="Times New Roman"/>
          <w:sz w:val="28"/>
          <w:szCs w:val="28"/>
          <w:lang w:val="kk-KZ"/>
        </w:rPr>
        <w:t>Қазақстан Республикасы аумағында өткізілетін түрлі дәрежедегі жарыстарды ұйымдаст</w:t>
      </w:r>
      <w:r w:rsidR="005F3DB5" w:rsidRPr="007D1338">
        <w:rPr>
          <w:rFonts w:ascii="Times New Roman" w:hAnsi="Times New Roman"/>
          <w:sz w:val="28"/>
          <w:szCs w:val="28"/>
          <w:lang w:val="kk-KZ"/>
        </w:rPr>
        <w:t>ыру және өткізу сапасын арттыру, түрлі спорттық жарыстар бойынша әдістемелік ұсыныстар жасау.</w:t>
      </w:r>
    </w:p>
    <w:p w:rsidR="00EC52B4" w:rsidRPr="007D1338" w:rsidRDefault="00EC52B4" w:rsidP="00EC52B4">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 xml:space="preserve">Зерттеу нысаны: </w:t>
      </w:r>
      <w:r w:rsidRPr="007D1338">
        <w:rPr>
          <w:rFonts w:ascii="Times New Roman" w:hAnsi="Times New Roman"/>
          <w:sz w:val="28"/>
          <w:szCs w:val="28"/>
          <w:lang w:val="kk-KZ"/>
        </w:rPr>
        <w:t>Қазақстан аумағында ұйымдастырылған аймақтық, республикалық және халықаралық деңгейдегі жарыстар, осы жарыстарды ұйымдастырумен тікелей байланысты ұйымдастырушылық комитет және федерациялар.</w:t>
      </w:r>
    </w:p>
    <w:p w:rsidR="00BC1F33" w:rsidRPr="007D1338" w:rsidRDefault="00BC1F33" w:rsidP="00BC1F33">
      <w:pPr>
        <w:tabs>
          <w:tab w:val="left" w:pos="851"/>
        </w:tabs>
        <w:spacing w:after="0" w:line="240" w:lineRule="auto"/>
        <w:ind w:firstLine="567"/>
        <w:jc w:val="both"/>
        <w:rPr>
          <w:lang w:val="kk-KZ"/>
        </w:rPr>
      </w:pPr>
      <w:r w:rsidRPr="007D1338">
        <w:rPr>
          <w:rFonts w:ascii="Times New Roman" w:hAnsi="Times New Roman"/>
          <w:b/>
          <w:sz w:val="28"/>
          <w:szCs w:val="28"/>
          <w:lang w:val="kk-KZ"/>
        </w:rPr>
        <w:t xml:space="preserve">Зерттеу пәні: </w:t>
      </w:r>
      <w:r w:rsidRPr="007D1338">
        <w:rPr>
          <w:rFonts w:ascii="Times New Roman" w:hAnsi="Times New Roman"/>
          <w:sz w:val="28"/>
          <w:szCs w:val="28"/>
          <w:lang w:val="kk-KZ"/>
        </w:rPr>
        <w:t xml:space="preserve">дене тәрбиелік ұйым персоналының, оның басқару нысаны мен субъектісінің бір жағынан, дене тәрбиелік спорттық ұйымның өзінің </w:t>
      </w:r>
      <w:r w:rsidRPr="007D1338">
        <w:rPr>
          <w:rFonts w:ascii="Times New Roman" w:hAnsi="Times New Roman"/>
          <w:sz w:val="28"/>
          <w:szCs w:val="28"/>
          <w:lang w:val="kk-KZ"/>
        </w:rPr>
        <w:lastRenderedPageBreak/>
        <w:t xml:space="preserve">ішінен, екінші жағынан, оның сыртқы ортамен байланысу үдерісі барысында қалыптасатын басқарушылық қатынастар. </w:t>
      </w:r>
    </w:p>
    <w:p w:rsidR="00BC1F33" w:rsidRPr="007D1338" w:rsidRDefault="00BC1F33" w:rsidP="00BC1F33">
      <w:pPr>
        <w:tabs>
          <w:tab w:val="left" w:pos="851"/>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b/>
          <w:sz w:val="28"/>
          <w:szCs w:val="28"/>
          <w:lang w:val="kk-KZ"/>
        </w:rPr>
        <w:t>Зерттеудің ғылыми болжамы:егер,</w:t>
      </w:r>
      <w:r w:rsidRPr="007D1338">
        <w:rPr>
          <w:rFonts w:ascii="Times New Roman" w:hAnsi="Times New Roman" w:cs="Times New Roman"/>
          <w:sz w:val="28"/>
          <w:szCs w:val="28"/>
          <w:lang w:val="kk-KZ"/>
        </w:rPr>
        <w:t xml:space="preserve"> спорт түрлері бойынша жарыс өткізу дайындығын ұйымдастыру мен басқарудың теориялық-әдіснамалық бағыттары негізделіп, оныұйымдастыру және басқару әдістемесі анықталса,  </w:t>
      </w:r>
      <w:r w:rsidRPr="007D1338">
        <w:rPr>
          <w:rFonts w:ascii="Times New Roman" w:hAnsi="Times New Roman" w:cs="Times New Roman"/>
          <w:b/>
          <w:sz w:val="28"/>
          <w:szCs w:val="28"/>
          <w:lang w:val="kk-KZ"/>
        </w:rPr>
        <w:t>онда</w:t>
      </w:r>
      <w:r w:rsidRPr="007D1338">
        <w:rPr>
          <w:rFonts w:ascii="Times New Roman" w:hAnsi="Times New Roman" w:cs="Times New Roman"/>
          <w:sz w:val="28"/>
          <w:szCs w:val="28"/>
          <w:lang w:val="kk-KZ"/>
        </w:rPr>
        <w:t xml:space="preserve"> болашақта спорт түрлері бойынша өткізілетін жарыстарда </w:t>
      </w:r>
      <w:r w:rsidRPr="007D1338">
        <w:rPr>
          <w:rFonts w:ascii="Times New Roman" w:hAnsi="Times New Roman"/>
          <w:sz w:val="28"/>
          <w:szCs w:val="28"/>
          <w:lang w:val="kk-KZ"/>
        </w:rPr>
        <w:t>спорттың жекелей түрлері үздік сапамен ерекшелен</w:t>
      </w:r>
      <w:r w:rsidR="004A51A3" w:rsidRPr="007D1338">
        <w:rPr>
          <w:rFonts w:ascii="Times New Roman" w:hAnsi="Times New Roman"/>
          <w:sz w:val="28"/>
          <w:szCs w:val="28"/>
          <w:lang w:val="kk-KZ"/>
        </w:rPr>
        <w:t>іп</w:t>
      </w:r>
      <w:r w:rsidRPr="007D1338">
        <w:rPr>
          <w:rFonts w:ascii="Times New Roman" w:hAnsi="Times New Roman"/>
          <w:sz w:val="28"/>
          <w:szCs w:val="28"/>
          <w:lang w:val="kk-KZ"/>
        </w:rPr>
        <w:t xml:space="preserve">, ал аймақтық жарыстарды өткізуде жекпе-жек спорт түрлері ерекшеленеді, </w:t>
      </w:r>
      <w:r w:rsidRPr="007D1338">
        <w:rPr>
          <w:rFonts w:ascii="Times New Roman" w:hAnsi="Times New Roman"/>
          <w:b/>
          <w:sz w:val="28"/>
          <w:szCs w:val="28"/>
          <w:lang w:val="kk-KZ"/>
        </w:rPr>
        <w:t xml:space="preserve">өйткені </w:t>
      </w:r>
      <w:r w:rsidRPr="007D1338">
        <w:rPr>
          <w:rFonts w:ascii="Times New Roman" w:hAnsi="Times New Roman" w:cs="Times New Roman"/>
          <w:sz w:val="28"/>
          <w:szCs w:val="28"/>
          <w:lang w:val="kk-KZ"/>
        </w:rPr>
        <w:t>спорт түрлері бойынша жарыс өткізу дайындығын ұйымдастыру мен басқарудың инновациялық  әдістемесі  айқындалады.</w:t>
      </w:r>
    </w:p>
    <w:p w:rsidR="00370611" w:rsidRPr="007D1338" w:rsidRDefault="0011650A" w:rsidP="00BC1F33">
      <w:pPr>
        <w:tabs>
          <w:tab w:val="left" w:pos="851"/>
        </w:tabs>
        <w:spacing w:after="0" w:line="240" w:lineRule="auto"/>
        <w:ind w:firstLine="567"/>
        <w:jc w:val="both"/>
        <w:rPr>
          <w:rFonts w:ascii="Times New Roman" w:hAnsi="Times New Roman"/>
          <w:b/>
          <w:sz w:val="28"/>
          <w:szCs w:val="28"/>
          <w:lang w:val="kk-KZ"/>
        </w:rPr>
      </w:pPr>
      <w:r w:rsidRPr="007D1338">
        <w:rPr>
          <w:rFonts w:ascii="Times New Roman" w:hAnsi="Times New Roman"/>
          <w:sz w:val="28"/>
          <w:szCs w:val="28"/>
          <w:lang w:val="kk-KZ"/>
        </w:rPr>
        <w:t xml:space="preserve">Жоғарыда айтылған </w:t>
      </w:r>
      <w:r w:rsidR="00C15425" w:rsidRPr="007D1338">
        <w:rPr>
          <w:rFonts w:ascii="Times New Roman" w:hAnsi="Times New Roman"/>
          <w:sz w:val="28"/>
          <w:szCs w:val="28"/>
          <w:lang w:val="kk-KZ"/>
        </w:rPr>
        <w:t xml:space="preserve">зерттеудің </w:t>
      </w:r>
      <w:r w:rsidRPr="007D1338">
        <w:rPr>
          <w:rFonts w:ascii="Times New Roman" w:hAnsi="Times New Roman"/>
          <w:sz w:val="28"/>
          <w:szCs w:val="28"/>
          <w:lang w:val="kk-KZ"/>
        </w:rPr>
        <w:t xml:space="preserve">мақсатына, нысан мен ұсынылған болжамға орай төмендегідей </w:t>
      </w:r>
      <w:r w:rsidRPr="007D1338">
        <w:rPr>
          <w:rFonts w:ascii="Times New Roman" w:hAnsi="Times New Roman"/>
          <w:b/>
          <w:sz w:val="28"/>
          <w:szCs w:val="28"/>
          <w:lang w:val="kk-KZ"/>
        </w:rPr>
        <w:t>з</w:t>
      </w:r>
      <w:r w:rsidR="00370611" w:rsidRPr="007D1338">
        <w:rPr>
          <w:rFonts w:ascii="Times New Roman" w:hAnsi="Times New Roman"/>
          <w:b/>
          <w:sz w:val="28"/>
          <w:szCs w:val="28"/>
          <w:lang w:val="kk-KZ"/>
        </w:rPr>
        <w:t>ерттеу міндеттері</w:t>
      </w:r>
      <w:r w:rsidRPr="007D1338">
        <w:rPr>
          <w:rFonts w:ascii="Times New Roman" w:hAnsi="Times New Roman"/>
          <w:sz w:val="28"/>
          <w:szCs w:val="28"/>
          <w:lang w:val="kk-KZ"/>
        </w:rPr>
        <w:t>айқындалды</w:t>
      </w:r>
      <w:r w:rsidR="00B67EF9" w:rsidRPr="007D1338">
        <w:rPr>
          <w:rFonts w:ascii="Times New Roman" w:hAnsi="Times New Roman"/>
          <w:sz w:val="28"/>
          <w:szCs w:val="28"/>
          <w:lang w:val="kk-KZ"/>
        </w:rPr>
        <w:t>:</w:t>
      </w:r>
    </w:p>
    <w:p w:rsidR="00D51851" w:rsidRPr="007D1338" w:rsidRDefault="00D51851" w:rsidP="00D51851">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жарыстарды сапалы ұйымдастыруға жекелей анықталған факторлардың маңыздылық дәрежесін анықтау;</w:t>
      </w:r>
    </w:p>
    <w:p w:rsidR="00D51851" w:rsidRPr="007D1338" w:rsidRDefault="00D51851" w:rsidP="00D51851">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Қазақстан Республикасы аумағында өткізілетін халықаралық, республикалық және аймақтық деңгейдегі жарыстарды ұйымдастыру және өткізу сапасын бағалау әдістемесі құру;</w:t>
      </w:r>
    </w:p>
    <w:p w:rsidR="00D51851" w:rsidRPr="007D1338" w:rsidRDefault="00D51851" w:rsidP="00D51851">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түрлі деңгейдегі жарыстарды өткізу сапасын бағалаудың жүйелік әдісін дамыту және үш сатылық шкала негізінде сандық нормаларды анықтау; </w:t>
      </w:r>
    </w:p>
    <w:p w:rsidR="00D51851" w:rsidRPr="007D1338" w:rsidRDefault="00D51851" w:rsidP="00D51851">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спорт түрлерін үш топқа жіктеу: жекпе-жек, спорттық ойындар, спорттың жекелей түрлері; </w:t>
      </w:r>
    </w:p>
    <w:p w:rsidR="00D51851" w:rsidRPr="007D1338" w:rsidRDefault="00D51851" w:rsidP="00D51851">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шартты түрде бөлініп алынған спорт түрлері топтарында жарыстарды өткізу ерекшеліктерін анықтау; </w:t>
      </w:r>
    </w:p>
    <w:p w:rsidR="00D51851" w:rsidRPr="007D1338" w:rsidRDefault="00D51851" w:rsidP="00D51851">
      <w:pPr>
        <w:pStyle w:val="a3"/>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 түрлі деңгейдегі және спорт түрлерінің әртүрлі топтарындағы жарыстардағы спорттық қызмет менеджментінің ерекшеліктерін айқындау; </w:t>
      </w:r>
    </w:p>
    <w:p w:rsidR="00D51851" w:rsidRPr="007D1338" w:rsidRDefault="00D51851" w:rsidP="00D51851">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халықаралық, республикалық және аймақтық деңгейдегі жарыстарды бағалау үшін аса маңызды және аса маңызды емес факторларды анықтау. </w:t>
      </w:r>
    </w:p>
    <w:p w:rsidR="00D51851" w:rsidRPr="007D1338" w:rsidRDefault="00D51851" w:rsidP="00D51851">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 xml:space="preserve">Зерттеудің жетекші идеясы: </w:t>
      </w:r>
      <w:r w:rsidRPr="007D1338">
        <w:rPr>
          <w:rFonts w:ascii="Times New Roman" w:hAnsi="Times New Roman"/>
          <w:sz w:val="28"/>
          <w:szCs w:val="28"/>
          <w:lang w:val="kk-KZ"/>
        </w:rPr>
        <w:t>спорт түрлері бойынша өткізілетін жарыстарды басқару мен ұйымдастыруды зерттеу  келешекте өткізілетін спорттық жарыстарды басқару тиімділігін арттырып, айтылған іс-шараны  жоспарлы түрде өткізудің әдістемесі мен бағалау шынайылығын айқындау</w:t>
      </w:r>
      <w:r w:rsidR="00091102" w:rsidRPr="007D1338">
        <w:rPr>
          <w:rFonts w:ascii="Times New Roman" w:hAnsi="Times New Roman"/>
          <w:sz w:val="28"/>
          <w:szCs w:val="28"/>
          <w:lang w:val="kk-KZ"/>
        </w:rPr>
        <w:t>жүйесіне байланысты болады.</w:t>
      </w:r>
    </w:p>
    <w:p w:rsidR="00091102" w:rsidRPr="007D1338" w:rsidRDefault="00091102" w:rsidP="00091102">
      <w:pPr>
        <w:tabs>
          <w:tab w:val="left" w:pos="0"/>
          <w:tab w:val="left" w:pos="1134"/>
        </w:tabs>
        <w:spacing w:after="0" w:line="240" w:lineRule="auto"/>
        <w:ind w:firstLine="567"/>
        <w:jc w:val="both"/>
        <w:rPr>
          <w:rFonts w:ascii="Times New Roman" w:hAnsi="Times New Roman"/>
          <w:sz w:val="28"/>
          <w:szCs w:val="28"/>
          <w:lang w:val="kk-KZ" w:eastAsia="ko-KR"/>
        </w:rPr>
      </w:pPr>
      <w:r w:rsidRPr="007D1338">
        <w:rPr>
          <w:rFonts w:ascii="Times New Roman" w:hAnsi="Times New Roman"/>
          <w:b/>
          <w:sz w:val="28"/>
          <w:szCs w:val="28"/>
          <w:lang w:val="kk-KZ" w:eastAsia="ko-KR"/>
        </w:rPr>
        <w:t xml:space="preserve">Зерттеудің теориялық-әдіснамалық негіздері  </w:t>
      </w:r>
      <w:r w:rsidRPr="007D1338">
        <w:rPr>
          <w:rFonts w:ascii="Times New Roman" w:hAnsi="Times New Roman"/>
          <w:sz w:val="28"/>
          <w:szCs w:val="28"/>
          <w:lang w:val="kk-KZ" w:eastAsia="ko-KR"/>
        </w:rPr>
        <w:t xml:space="preserve">болып </w:t>
      </w:r>
      <w:r w:rsidRPr="007D1338">
        <w:rPr>
          <w:rFonts w:ascii="Times New Roman" w:hAnsi="Times New Roman"/>
          <w:sz w:val="28"/>
          <w:szCs w:val="28"/>
          <w:lang w:val="kk-KZ"/>
        </w:rPr>
        <w:t xml:space="preserve">спорт түрлері бойынша өткізілетін жарыстарды ұйымдастыру </w:t>
      </w:r>
      <w:r w:rsidRPr="007D1338">
        <w:rPr>
          <w:rFonts w:ascii="Times New Roman" w:hAnsi="Times New Roman"/>
          <w:sz w:val="28"/>
          <w:szCs w:val="28"/>
          <w:lang w:val="kk-KZ" w:eastAsia="ko-KR"/>
        </w:rPr>
        <w:t>ісін жоспарлау мен басқарудағы кәсіби жаттықтырушылық іс-әрекеті,</w:t>
      </w:r>
      <w:r w:rsidR="002C1B15" w:rsidRPr="007D1338">
        <w:rPr>
          <w:rFonts w:ascii="Times New Roman" w:hAnsi="Times New Roman"/>
          <w:sz w:val="28"/>
          <w:szCs w:val="28"/>
          <w:lang w:val="kk-KZ" w:eastAsia="ko-KR"/>
        </w:rPr>
        <w:t xml:space="preserve"> теория мен тәжірибенің бірлігі туралы, </w:t>
      </w:r>
      <w:r w:rsidRPr="007D1338">
        <w:rPr>
          <w:rFonts w:ascii="Times New Roman" w:hAnsi="Times New Roman"/>
          <w:sz w:val="28"/>
          <w:szCs w:val="28"/>
          <w:lang w:val="kk-KZ" w:eastAsia="ko-KR"/>
        </w:rPr>
        <w:t xml:space="preserve">тұлғалы-бағдарлық, жүйелі-мәдениеттілік, </w:t>
      </w:r>
      <w:r w:rsidR="002C1B15" w:rsidRPr="007D1338">
        <w:rPr>
          <w:rFonts w:ascii="Times New Roman" w:hAnsi="Times New Roman"/>
          <w:sz w:val="28"/>
          <w:szCs w:val="28"/>
          <w:lang w:val="kk-KZ" w:eastAsia="ko-KR"/>
        </w:rPr>
        <w:t xml:space="preserve">кәсіби дайындықты жүйелі талдау,  </w:t>
      </w:r>
      <w:r w:rsidRPr="007D1338">
        <w:rPr>
          <w:rFonts w:ascii="Times New Roman" w:hAnsi="Times New Roman"/>
          <w:sz w:val="28"/>
          <w:szCs w:val="28"/>
          <w:lang w:val="kk-KZ" w:eastAsia="ko-KR"/>
        </w:rPr>
        <w:t xml:space="preserve">инновациялық әдіс-тәсілдер саналады. </w:t>
      </w:r>
    </w:p>
    <w:p w:rsidR="00091102" w:rsidRPr="007D1338" w:rsidRDefault="00091102" w:rsidP="00091102">
      <w:pPr>
        <w:spacing w:after="0" w:line="240" w:lineRule="auto"/>
        <w:ind w:firstLine="567"/>
        <w:jc w:val="both"/>
        <w:rPr>
          <w:rFonts w:ascii="Times New Roman" w:hAnsi="Times New Roman"/>
          <w:sz w:val="28"/>
          <w:szCs w:val="28"/>
          <w:lang w:val="kk-KZ" w:eastAsia="ko-KR"/>
        </w:rPr>
      </w:pPr>
      <w:r w:rsidRPr="007D1338">
        <w:rPr>
          <w:rFonts w:ascii="Times New Roman" w:hAnsi="Times New Roman"/>
          <w:b/>
          <w:sz w:val="28"/>
          <w:szCs w:val="28"/>
          <w:lang w:val="kk-KZ" w:eastAsia="ko-KR"/>
        </w:rPr>
        <w:t>Зерттеудің көздері:</w:t>
      </w:r>
      <w:r w:rsidRPr="007D1338">
        <w:rPr>
          <w:rFonts w:ascii="Times New Roman" w:hAnsi="Times New Roman"/>
          <w:sz w:val="28"/>
          <w:szCs w:val="28"/>
          <w:lang w:val="kk-KZ" w:eastAsia="ko-KR"/>
        </w:rPr>
        <w:t xml:space="preserve"> философтардың, әлеуметтанушылардың, психологтардың, педагогтардың, менеджерлердің, дидакт ғалымдар мен спорт әдіскерлерінің ғылыми еңбектері, мұрағат және мерзімді педагогикалық басылымдардың материалдары. Қазақстан Республикасының  Конституциясы, ресми материалдары,  “Білім туралы” Заңы, Қазақстан</w:t>
      </w:r>
      <w:r w:rsidR="00571C5F" w:rsidRPr="007D1338">
        <w:rPr>
          <w:rFonts w:ascii="Times New Roman" w:hAnsi="Times New Roman"/>
          <w:sz w:val="28"/>
          <w:szCs w:val="28"/>
          <w:lang w:val="kk-KZ" w:eastAsia="ko-KR"/>
        </w:rPr>
        <w:t xml:space="preserve"> Р</w:t>
      </w:r>
      <w:r w:rsidRPr="007D1338">
        <w:rPr>
          <w:rFonts w:ascii="Times New Roman" w:hAnsi="Times New Roman"/>
          <w:sz w:val="28"/>
          <w:szCs w:val="28"/>
          <w:lang w:val="kk-KZ" w:eastAsia="ko-KR"/>
        </w:rPr>
        <w:t xml:space="preserve">еспубликасында дене шынықтыруды және спортты дамытудың 2005-2010 жылдарға арналған </w:t>
      </w:r>
      <w:r w:rsidRPr="007D1338">
        <w:rPr>
          <w:rFonts w:ascii="Times New Roman" w:hAnsi="Times New Roman"/>
          <w:sz w:val="28"/>
          <w:szCs w:val="28"/>
          <w:lang w:val="kk-KZ" w:eastAsia="ko-KR"/>
        </w:rPr>
        <w:lastRenderedPageBreak/>
        <w:t xml:space="preserve">бағдарламасы,   Қазақстан Республикасының Президенті Н.Ә.Назарбаевтың Қазақстан халқына Жолдаулары, </w:t>
      </w:r>
      <w:r w:rsidR="00C01736" w:rsidRPr="007D1338">
        <w:rPr>
          <w:rFonts w:ascii="Times New Roman" w:hAnsi="Times New Roman"/>
          <w:sz w:val="28"/>
          <w:szCs w:val="28"/>
          <w:lang w:val="kk-KZ" w:eastAsia="ko-KR"/>
        </w:rPr>
        <w:t>Халықаралық спорттық жарыстарға қатысу мен Қазақстан Республикасында спорттық іс-шараларды өткізудің ережесі және докторанттың</w:t>
      </w:r>
      <w:r w:rsidRPr="007D1338">
        <w:rPr>
          <w:rFonts w:ascii="Times New Roman" w:hAnsi="Times New Roman"/>
          <w:sz w:val="28"/>
          <w:szCs w:val="28"/>
          <w:lang w:val="kk-KZ" w:eastAsia="ko-KR"/>
        </w:rPr>
        <w:t xml:space="preserve"> зерттеушілік тәжірибесі.</w:t>
      </w:r>
    </w:p>
    <w:p w:rsidR="00B67EF9" w:rsidRPr="007D1338" w:rsidRDefault="00230B9B" w:rsidP="00370611">
      <w:pPr>
        <w:pStyle w:val="a3"/>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Зерттеу әдістері:</w:t>
      </w:r>
      <w:r w:rsidR="00370611" w:rsidRPr="007D1338">
        <w:rPr>
          <w:rFonts w:ascii="Times New Roman" w:hAnsi="Times New Roman"/>
          <w:sz w:val="28"/>
          <w:szCs w:val="28"/>
          <w:lang w:val="kk-KZ"/>
        </w:rPr>
        <w:t xml:space="preserve">Диссертациялық жұмыстың мақсаты мен міндеттеріне қол жеткізу үшін </w:t>
      </w:r>
      <w:r w:rsidR="005F3DB5" w:rsidRPr="007D1338">
        <w:rPr>
          <w:rFonts w:ascii="Times New Roman" w:hAnsi="Times New Roman"/>
          <w:sz w:val="28"/>
          <w:szCs w:val="28"/>
          <w:lang w:val="kk-KZ"/>
        </w:rPr>
        <w:t xml:space="preserve"> әдебиет көздерін </w:t>
      </w:r>
      <w:r w:rsidR="00B67EF9" w:rsidRPr="007D1338">
        <w:rPr>
          <w:rFonts w:ascii="Times New Roman" w:hAnsi="Times New Roman"/>
          <w:sz w:val="28"/>
          <w:szCs w:val="28"/>
          <w:lang w:val="kk-KZ"/>
        </w:rPr>
        <w:t xml:space="preserve"> жинақтап, теориялық тұрғыдан талдау, сонымен қатар тәжірибелік жұмыс кезінде алынған мағлұматтар, әртүрлі жарыс бойынша алынған мәліметтерді талдау және қорытындылау, арнайы сұрақ-жауап, сұхбат, сауалнама, п</w:t>
      </w:r>
      <w:r w:rsidR="00370611" w:rsidRPr="007D1338">
        <w:rPr>
          <w:rFonts w:ascii="Times New Roman" w:hAnsi="Times New Roman"/>
          <w:sz w:val="28"/>
          <w:szCs w:val="28"/>
          <w:lang w:val="kk-KZ"/>
        </w:rPr>
        <w:t>едагогикалық бақылау</w:t>
      </w:r>
      <w:r w:rsidR="00B67EF9" w:rsidRPr="007D1338">
        <w:rPr>
          <w:rFonts w:ascii="Times New Roman" w:hAnsi="Times New Roman"/>
          <w:sz w:val="28"/>
          <w:szCs w:val="28"/>
          <w:lang w:val="kk-KZ"/>
        </w:rPr>
        <w:t>, м</w:t>
      </w:r>
      <w:r w:rsidR="00370611" w:rsidRPr="007D1338">
        <w:rPr>
          <w:rFonts w:ascii="Times New Roman" w:hAnsi="Times New Roman"/>
          <w:sz w:val="28"/>
          <w:szCs w:val="28"/>
          <w:lang w:val="kk-KZ"/>
        </w:rPr>
        <w:t>атематикалық статистика әдістері</w:t>
      </w:r>
      <w:r w:rsidR="00B67EF9" w:rsidRPr="007D1338">
        <w:rPr>
          <w:rFonts w:ascii="Times New Roman" w:hAnsi="Times New Roman"/>
          <w:sz w:val="28"/>
          <w:szCs w:val="28"/>
          <w:lang w:val="kk-KZ"/>
        </w:rPr>
        <w:t xml:space="preserve">  қолданылды</w:t>
      </w:r>
      <w:r w:rsidR="00370611" w:rsidRPr="007D1338">
        <w:rPr>
          <w:rFonts w:ascii="Times New Roman" w:hAnsi="Times New Roman"/>
          <w:sz w:val="28"/>
          <w:szCs w:val="28"/>
          <w:lang w:val="kk-KZ"/>
        </w:rPr>
        <w:t>.</w:t>
      </w:r>
    </w:p>
    <w:p w:rsidR="00B17C64" w:rsidRPr="007D1338" w:rsidRDefault="00B17C64" w:rsidP="00B17C64">
      <w:pPr>
        <w:spacing w:after="0" w:line="240" w:lineRule="auto"/>
        <w:ind w:firstLine="567"/>
        <w:jc w:val="both"/>
        <w:rPr>
          <w:rFonts w:ascii="Times New Roman" w:hAnsi="Times New Roman"/>
          <w:b/>
          <w:sz w:val="28"/>
          <w:szCs w:val="28"/>
          <w:lang w:val="kk-KZ" w:eastAsia="ko-KR"/>
        </w:rPr>
      </w:pPr>
      <w:r w:rsidRPr="007D1338">
        <w:rPr>
          <w:rFonts w:ascii="Times New Roman" w:hAnsi="Times New Roman"/>
          <w:b/>
          <w:sz w:val="28"/>
          <w:szCs w:val="28"/>
          <w:lang w:val="kk-KZ" w:eastAsia="ko-KR"/>
        </w:rPr>
        <w:t>Зерттеудің ғыл</w:t>
      </w:r>
      <w:r w:rsidR="00C15425" w:rsidRPr="007D1338">
        <w:rPr>
          <w:rFonts w:ascii="Times New Roman" w:hAnsi="Times New Roman"/>
          <w:b/>
          <w:sz w:val="28"/>
          <w:szCs w:val="28"/>
          <w:lang w:val="kk-KZ" w:eastAsia="ko-KR"/>
        </w:rPr>
        <w:t>ыми  жаңалығы</w:t>
      </w:r>
    </w:p>
    <w:p w:rsidR="00B17C64" w:rsidRPr="007D1338" w:rsidRDefault="00B17C64" w:rsidP="00B17C6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жарыстарды сапалы ұйымдастыруға жекелей анықталған факторлардың маңыздылық дәрежесі анықталды;</w:t>
      </w:r>
    </w:p>
    <w:p w:rsidR="00B17C64" w:rsidRPr="007D1338" w:rsidRDefault="00B17C64" w:rsidP="00B17C6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Қазақстан Республикасы аумағында өткізілетін халықаралық, республикалық және аймақтық деңгейдегі жарыстарды ұйымдастыру және өткізу сапасын бағалау әдістемесі құрылды;</w:t>
      </w:r>
    </w:p>
    <w:p w:rsidR="005D47FD" w:rsidRPr="007D1338" w:rsidRDefault="00B17C64" w:rsidP="005D47FD">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w:t>
      </w:r>
      <w:r w:rsidR="005D47FD" w:rsidRPr="007D1338">
        <w:rPr>
          <w:rFonts w:ascii="Times New Roman" w:hAnsi="Times New Roman"/>
          <w:sz w:val="28"/>
          <w:szCs w:val="28"/>
          <w:lang w:val="kk-KZ"/>
        </w:rPr>
        <w:t xml:space="preserve">түрлі деңгейдегі жарыстарды өткізу сапасын бағалаудың жүйелік әдісін дамыту және үш сатылық шкала негізінде сандық нормалар анықталды; </w:t>
      </w:r>
    </w:p>
    <w:p w:rsidR="00B17C64" w:rsidRPr="007D1338" w:rsidRDefault="00B17C64" w:rsidP="00B17C6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спорт түрлерін</w:t>
      </w:r>
      <w:r w:rsidR="005D47FD" w:rsidRPr="007D1338">
        <w:rPr>
          <w:rFonts w:ascii="Times New Roman" w:hAnsi="Times New Roman"/>
          <w:sz w:val="28"/>
          <w:szCs w:val="28"/>
          <w:lang w:val="kk-KZ"/>
        </w:rPr>
        <w:t xml:space="preserve">:жекпе-жек, спорттық ойындар, спорттың жекелей түрлері  деп </w:t>
      </w:r>
      <w:r w:rsidRPr="007D1338">
        <w:rPr>
          <w:rFonts w:ascii="Times New Roman" w:hAnsi="Times New Roman"/>
          <w:sz w:val="28"/>
          <w:szCs w:val="28"/>
          <w:lang w:val="kk-KZ"/>
        </w:rPr>
        <w:t xml:space="preserve">үш топқа жіктеу ұсынылды; </w:t>
      </w:r>
    </w:p>
    <w:p w:rsidR="00B17C64" w:rsidRPr="007D1338" w:rsidRDefault="00B17C64" w:rsidP="00B17C6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шартты түрде бөлініп алынған спорт түрлері топтарында жарыстарды өткізу ерекшеліктері анықталды; </w:t>
      </w:r>
    </w:p>
    <w:p w:rsidR="005D47FD" w:rsidRPr="007D1338" w:rsidRDefault="005D47FD" w:rsidP="00B17C6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түрлі деңгейдегі және спорт түрлерінің әртүрлі топтарындағы жарыстардағы спорттық қызмет менеджментінің ерекшеліктері айқындалды;</w:t>
      </w:r>
    </w:p>
    <w:p w:rsidR="00B17C64" w:rsidRPr="007D1338" w:rsidRDefault="00B17C64" w:rsidP="00B17C6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халықаралық, республикалық және аймақтық деңгейдегі жарыстарды бағалау үшін аса маңызды және аса маңызды емес факторлар анықталды. </w:t>
      </w:r>
    </w:p>
    <w:p w:rsidR="00684593" w:rsidRPr="007D1338" w:rsidRDefault="00684593" w:rsidP="00684593">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Зерттеу ж</w:t>
      </w:r>
      <w:r w:rsidRPr="007D1338">
        <w:rPr>
          <w:rFonts w:ascii="Times New Roman" w:eastAsia="MS Mincho" w:hAnsi="Times New Roman" w:cs="Times New Roman"/>
          <w:b/>
          <w:sz w:val="28"/>
          <w:szCs w:val="28"/>
          <w:lang w:val="kk-KZ"/>
        </w:rPr>
        <w:t>ұ</w:t>
      </w:r>
      <w:r w:rsidRPr="007D1338">
        <w:rPr>
          <w:rFonts w:ascii="Times New Roman" w:hAnsi="Times New Roman" w:cs="Times New Roman"/>
          <w:b/>
          <w:sz w:val="28"/>
          <w:szCs w:val="28"/>
          <w:lang w:val="kk-KZ"/>
        </w:rPr>
        <w:t>м</w:t>
      </w:r>
      <w:r w:rsidRPr="007D1338">
        <w:rPr>
          <w:rFonts w:ascii="Times New Roman" w:hAnsi="Times New Roman"/>
          <w:b/>
          <w:sz w:val="28"/>
          <w:szCs w:val="28"/>
          <w:lang w:val="kk-KZ"/>
        </w:rPr>
        <w:t>ысының теориял</w:t>
      </w:r>
      <w:r w:rsidR="00882A51" w:rsidRPr="007D1338">
        <w:rPr>
          <w:rFonts w:ascii="Times New Roman" w:hAnsi="Times New Roman"/>
          <w:b/>
          <w:sz w:val="28"/>
          <w:szCs w:val="28"/>
          <w:lang w:val="kk-KZ"/>
        </w:rPr>
        <w:t>ық және  практикалық мәнділігі</w:t>
      </w:r>
    </w:p>
    <w:p w:rsidR="005D47FD" w:rsidRPr="007D1338" w:rsidRDefault="00684593" w:rsidP="0068459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Теориялық әдебиеттер мен өткізілген спорттық іс-шараларды, жарыстарды  салыстырмалы талдау негізінде спорттық жарыстарды бағалаудың үш сатылық шкаласы енгізіліп, спорттық жарыстарды басқаруда   Қазақстан Республикасы аумағында өткізілетін халықаралық, республикалық және аймақтық жарыстар сапасын бағалауға бағытталған әдістеменің тиімділігі тексерілді.  Бұл зерттеу барысында алынған нәтижелер мен дәлелдемелерді   жоғары оқу орындарының дене мәдениеті мамандығында, спорттық клубтар </w:t>
      </w:r>
      <w:r w:rsidR="00940326" w:rsidRPr="007D1338">
        <w:rPr>
          <w:rFonts w:ascii="Times New Roman" w:hAnsi="Times New Roman"/>
          <w:sz w:val="28"/>
          <w:szCs w:val="28"/>
          <w:lang w:val="kk-KZ"/>
        </w:rPr>
        <w:t>және</w:t>
      </w:r>
      <w:r w:rsidR="001F2DA7" w:rsidRPr="007D1338">
        <w:rPr>
          <w:rFonts w:ascii="Times New Roman" w:hAnsi="Times New Roman"/>
          <w:sz w:val="28"/>
          <w:szCs w:val="28"/>
          <w:lang w:val="kk-KZ"/>
        </w:rPr>
        <w:t xml:space="preserve"> балалар мен жасөспірімдердің спорт мектептерінде</w:t>
      </w:r>
      <w:r w:rsidR="007F6E85" w:rsidRPr="007D1338">
        <w:rPr>
          <w:rFonts w:ascii="Times New Roman" w:hAnsi="Times New Roman"/>
          <w:sz w:val="28"/>
          <w:szCs w:val="28"/>
          <w:lang w:val="kk-KZ"/>
        </w:rPr>
        <w:t>, олимпиадалық резервті мамандандырылған балалар мен жасөспірімдер мектебінде (ОРМБЖМ), олимпиадалық резерв колледжінде (ОРК)</w:t>
      </w:r>
      <w:r w:rsidRPr="007D1338">
        <w:rPr>
          <w:rFonts w:ascii="Times New Roman" w:hAnsi="Times New Roman"/>
          <w:sz w:val="28"/>
          <w:szCs w:val="28"/>
          <w:lang w:val="kk-KZ"/>
        </w:rPr>
        <w:t xml:space="preserve">қолдануға болады. </w:t>
      </w:r>
    </w:p>
    <w:p w:rsidR="00370611" w:rsidRPr="007D1338" w:rsidRDefault="00C15425" w:rsidP="00DB32F4">
      <w:pPr>
        <w:pStyle w:val="a3"/>
        <w:tabs>
          <w:tab w:val="left" w:pos="851"/>
        </w:tabs>
        <w:spacing w:after="0" w:line="240" w:lineRule="auto"/>
        <w:ind w:left="0" w:firstLine="567"/>
        <w:jc w:val="both"/>
        <w:rPr>
          <w:rFonts w:ascii="Times New Roman" w:hAnsi="Times New Roman"/>
          <w:b/>
          <w:sz w:val="28"/>
          <w:szCs w:val="28"/>
          <w:lang w:val="kk-KZ"/>
        </w:rPr>
      </w:pPr>
      <w:r w:rsidRPr="007D1338">
        <w:rPr>
          <w:rFonts w:ascii="Times New Roman" w:hAnsi="Times New Roman"/>
          <w:b/>
          <w:sz w:val="28"/>
          <w:szCs w:val="28"/>
          <w:lang w:val="kk-KZ"/>
        </w:rPr>
        <w:t>Қорғауға ұсынылатын  қағидалар</w:t>
      </w:r>
    </w:p>
    <w:p w:rsidR="00370611" w:rsidRPr="007D1338" w:rsidRDefault="00370611" w:rsidP="00370611">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1.Қазақстан Республикасы аумағында өткізілетін түрлі дәрежедегі квалификацияланған жарыстар сапасын бағалауға бағытталған әдістеме. </w:t>
      </w:r>
    </w:p>
    <w:p w:rsidR="00370611" w:rsidRPr="007D1338" w:rsidRDefault="00370611" w:rsidP="00370611">
      <w:pPr>
        <w:tabs>
          <w:tab w:val="left" w:pos="851"/>
        </w:tabs>
        <w:spacing w:after="0" w:line="240" w:lineRule="auto"/>
        <w:ind w:firstLine="567"/>
        <w:jc w:val="both"/>
        <w:rPr>
          <w:rFonts w:ascii="Times New Roman" w:hAnsi="Times New Roman"/>
          <w:b/>
          <w:sz w:val="28"/>
          <w:szCs w:val="28"/>
          <w:lang w:val="kk-KZ"/>
        </w:rPr>
      </w:pPr>
      <w:r w:rsidRPr="007D1338">
        <w:rPr>
          <w:rFonts w:ascii="Times New Roman" w:hAnsi="Times New Roman"/>
          <w:sz w:val="28"/>
          <w:szCs w:val="28"/>
          <w:lang w:val="kk-KZ"/>
        </w:rPr>
        <w:t xml:space="preserve">2. Үш сатылы шкала көмегімен анықталатын халықаралық, республикалық және аймақтық (облыстық, қалалық, аудандық) жарыстарды өткізу сапасын бағалаудың сандық нормалары. Бұл спорттық жарыстарды ұйымдастыру мен </w:t>
      </w:r>
      <w:r w:rsidRPr="007D1338">
        <w:rPr>
          <w:rFonts w:ascii="Times New Roman" w:hAnsi="Times New Roman"/>
          <w:sz w:val="28"/>
          <w:szCs w:val="28"/>
          <w:lang w:val="kk-KZ"/>
        </w:rPr>
        <w:lastRenderedPageBreak/>
        <w:t xml:space="preserve">басқару үдерісін жүйелендіруге спорттық шараларға салыстырмалы талдау жүргізуге мүмкіндік береді.  </w:t>
      </w:r>
    </w:p>
    <w:p w:rsidR="00370611" w:rsidRPr="007D1338" w:rsidRDefault="00370611" w:rsidP="000D34C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3. Жекпе-жек, спорттық ойындар және спорттың жекелей түрлері сынды спорт түрлерінің үш тобында өткізілген жарыстардың сапасын бағалауға белгілі бір дәрежеде көбірек және азырақ ықпал ететін факторлар анықталды. </w:t>
      </w:r>
    </w:p>
    <w:p w:rsidR="000D34CC" w:rsidRPr="007D1338" w:rsidRDefault="000D34CC" w:rsidP="000D34CC">
      <w:pPr>
        <w:spacing w:after="0" w:line="240" w:lineRule="auto"/>
        <w:ind w:firstLine="567"/>
        <w:jc w:val="both"/>
        <w:rPr>
          <w:rFonts w:ascii="Times New Roman" w:hAnsi="Times New Roman"/>
          <w:sz w:val="28"/>
          <w:szCs w:val="28"/>
          <w:lang w:val="kk-KZ" w:eastAsia="ko-KR"/>
        </w:rPr>
      </w:pPr>
      <w:r w:rsidRPr="007D1338">
        <w:rPr>
          <w:rFonts w:ascii="Times New Roman" w:hAnsi="Times New Roman"/>
          <w:b/>
          <w:sz w:val="28"/>
          <w:szCs w:val="28"/>
          <w:lang w:val="kk-KZ" w:eastAsia="ko-KR"/>
        </w:rPr>
        <w:t>Зерттеу нәтижелерінің дәлелділігі  мен негізділігі</w:t>
      </w:r>
      <w:r w:rsidRPr="007D1338">
        <w:rPr>
          <w:rFonts w:ascii="Times New Roman" w:hAnsi="Times New Roman"/>
          <w:sz w:val="28"/>
          <w:szCs w:val="28"/>
          <w:lang w:val="kk-KZ" w:eastAsia="ko-KR"/>
        </w:rPr>
        <w:t xml:space="preserve"> теориялық-әдіснамалық және практикалық тұрғыда дәлелденуімен, жұмыс мазмұнының ғылыми ақпаратқа сәйкестілігімен, кешенді әдістерді пайдаланумен, эксперимент бағдарламасының мақсатқа сәйкестілігімен, көрсеткіштер нәтижелерін қорытындылаумен, алынған нәтижелер мен тұжырымдардың практикаға ендірілуімен қамтамасыздандырылады.</w:t>
      </w:r>
    </w:p>
    <w:p w:rsidR="00CC6518" w:rsidRPr="007D1338" w:rsidRDefault="00CC6518" w:rsidP="00CC6518">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Зерттеудің негізгі кезеңдері</w:t>
      </w:r>
    </w:p>
    <w:p w:rsidR="00CC6518" w:rsidRPr="007D1338" w:rsidRDefault="00CC6518" w:rsidP="00CC651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Бірінші  кезеңде (2011-2012 жж.) </w:t>
      </w:r>
      <w:r w:rsidRPr="007D1338">
        <w:rPr>
          <w:rFonts w:ascii="Times New Roman" w:hAnsi="Times New Roman"/>
          <w:sz w:val="28"/>
          <w:szCs w:val="28"/>
          <w:lang w:val="kk-KZ" w:eastAsia="ko-KR"/>
        </w:rPr>
        <w:t>зерттеу проблемасы айқындалып, зерттеудің ғылыми және ұғымдық аппараты  құрылды, материалдар жиналды. З</w:t>
      </w:r>
      <w:r w:rsidRPr="007D1338">
        <w:rPr>
          <w:rFonts w:ascii="Times New Roman" w:hAnsi="Times New Roman" w:cs="Times New Roman"/>
          <w:sz w:val="28"/>
          <w:szCs w:val="28"/>
          <w:lang w:val="kk-KZ"/>
        </w:rPr>
        <w:t xml:space="preserve">ерттеу мәселесіне байланысты теориялық-әдіснамалық, әдістемелік еңбектерге талдау жасалынып, шетелдік және отандық тәжірибелер бойынша материалдар жүйеленді. Зерттеудің ғылыми аппараты нақтыланды. Материалдарды талдау нәтижесі ретінде мақалалар дайындалды. </w:t>
      </w:r>
    </w:p>
    <w:p w:rsidR="00CC6518" w:rsidRPr="007D1338" w:rsidRDefault="00CC6518" w:rsidP="00AA5636">
      <w:pPr>
        <w:spacing w:after="0" w:line="240" w:lineRule="auto"/>
        <w:ind w:firstLine="567"/>
        <w:jc w:val="both"/>
        <w:rPr>
          <w:rFonts w:ascii="Times New Roman" w:hAnsi="Times New Roman"/>
          <w:sz w:val="28"/>
          <w:szCs w:val="28"/>
          <w:lang w:val="kk-KZ" w:eastAsia="ko-KR"/>
        </w:rPr>
      </w:pPr>
      <w:r w:rsidRPr="007D1338">
        <w:rPr>
          <w:rFonts w:ascii="Times New Roman" w:hAnsi="Times New Roman" w:cs="Times New Roman"/>
          <w:sz w:val="28"/>
          <w:szCs w:val="28"/>
          <w:lang w:val="kk-KZ"/>
        </w:rPr>
        <w:t>Екінші кезеңде (2012-2013 жж.)  спорттық жарысты ұйымдастыру мен басқаруға байланысты сауалнамалар әзірленді,</w:t>
      </w:r>
      <w:r w:rsidRPr="007D1338">
        <w:rPr>
          <w:rFonts w:ascii="Times New Roman" w:hAnsi="Times New Roman"/>
          <w:sz w:val="28"/>
          <w:szCs w:val="28"/>
          <w:lang w:val="kk-KZ" w:eastAsia="ko-KR"/>
        </w:rPr>
        <w:t xml:space="preserve"> диагностикалық бақылау, әңгіме жүргізілді; зерттеу әдістемелеріне толықтырулар мен түзетулер енгізіліп, тәжірибеден өткізілді; зерттеу жұмыстарының аралық нәтижесі қорытындыланды, </w:t>
      </w:r>
      <w:r w:rsidRPr="007D1338">
        <w:rPr>
          <w:rFonts w:ascii="Times New Roman" w:hAnsi="Times New Roman" w:cs="Times New Roman"/>
          <w:sz w:val="28"/>
          <w:szCs w:val="28"/>
          <w:lang w:val="kk-KZ"/>
        </w:rPr>
        <w:t>спорттық жарысты ұйымдастыру мен басқаруға</w:t>
      </w:r>
      <w:r w:rsidRPr="007D1338">
        <w:rPr>
          <w:rFonts w:ascii="Times New Roman" w:hAnsi="Times New Roman"/>
          <w:sz w:val="28"/>
          <w:szCs w:val="28"/>
          <w:lang w:val="kk-KZ" w:eastAsia="ko-KR"/>
        </w:rPr>
        <w:t xml:space="preserve"> байланысты жаңашылдық іс-әрекетін ұйымдастыруда басқару жүйесінің маңыздылығы  анықталды.</w:t>
      </w:r>
    </w:p>
    <w:p w:rsidR="00AA5636" w:rsidRPr="007D1338" w:rsidRDefault="00AA5636" w:rsidP="00AA5636">
      <w:pPr>
        <w:spacing w:after="0" w:line="240" w:lineRule="auto"/>
        <w:ind w:firstLine="567"/>
        <w:jc w:val="both"/>
        <w:rPr>
          <w:rFonts w:ascii="Times New Roman" w:hAnsi="Times New Roman"/>
          <w:sz w:val="28"/>
          <w:szCs w:val="28"/>
          <w:lang w:val="kk-KZ" w:eastAsia="ko-KR"/>
        </w:rPr>
      </w:pPr>
      <w:r w:rsidRPr="007D1338">
        <w:rPr>
          <w:rFonts w:ascii="Times New Roman" w:hAnsi="Times New Roman"/>
          <w:sz w:val="28"/>
          <w:szCs w:val="28"/>
          <w:lang w:val="kk-KZ" w:eastAsia="ko-KR"/>
        </w:rPr>
        <w:t xml:space="preserve">Үшінші кезеңде </w:t>
      </w:r>
      <w:r w:rsidR="00CC6518" w:rsidRPr="007D1338">
        <w:rPr>
          <w:rFonts w:ascii="Times New Roman" w:hAnsi="Times New Roman"/>
          <w:sz w:val="28"/>
          <w:szCs w:val="28"/>
          <w:lang w:val="kk-KZ"/>
        </w:rPr>
        <w:t xml:space="preserve">(2013-2014 жж.)  </w:t>
      </w:r>
      <w:r w:rsidRPr="007D1338">
        <w:rPr>
          <w:rFonts w:ascii="Times New Roman" w:hAnsi="Times New Roman"/>
          <w:sz w:val="28"/>
          <w:szCs w:val="28"/>
          <w:lang w:val="kk-KZ" w:eastAsia="ko-KR"/>
        </w:rPr>
        <w:t>тәжірибелік бақылау экспериментінің нәтижелері сарапталып, өңдеуден өткізілді. Зерттеу қорытындылары бойынша ғылыми-әдістемелік еңбектер жарияланды. Әдістемелік кешендер мектеп тәжірибесіне ендірілді, пайдаланған әдебиеттер тізімі жүйеге келтірілді. Диссертация талап бойынша рәсімделді.</w:t>
      </w:r>
    </w:p>
    <w:p w:rsidR="00AA5636" w:rsidRPr="006F4980" w:rsidRDefault="00AA5636" w:rsidP="00AA5636">
      <w:pPr>
        <w:spacing w:after="0" w:line="240" w:lineRule="auto"/>
        <w:ind w:firstLine="567"/>
        <w:jc w:val="both"/>
        <w:rPr>
          <w:rStyle w:val="a5"/>
          <w:rFonts w:ascii="Times New Roman" w:hAnsi="Times New Roman"/>
          <w:b w:val="0"/>
          <w:sz w:val="28"/>
          <w:szCs w:val="28"/>
          <w:lang w:val="kk-KZ"/>
        </w:rPr>
      </w:pPr>
      <w:r w:rsidRPr="007D1338">
        <w:rPr>
          <w:rStyle w:val="a5"/>
          <w:rFonts w:ascii="Times New Roman" w:hAnsi="Times New Roman"/>
          <w:sz w:val="28"/>
          <w:szCs w:val="28"/>
          <w:lang w:val="kk-KZ"/>
        </w:rPr>
        <w:t xml:space="preserve">Зерттеу базасы:  Қазақтың туризм және спорт академиясы. </w:t>
      </w:r>
      <w:r w:rsidRPr="006F4980">
        <w:rPr>
          <w:rStyle w:val="a5"/>
          <w:rFonts w:ascii="Times New Roman" w:hAnsi="Times New Roman"/>
          <w:b w:val="0"/>
          <w:sz w:val="28"/>
          <w:szCs w:val="28"/>
          <w:lang w:val="kk-KZ"/>
        </w:rPr>
        <w:t>Экспериментке қатысқан</w:t>
      </w:r>
      <w:r w:rsidR="00935399">
        <w:rPr>
          <w:rStyle w:val="a5"/>
          <w:rFonts w:ascii="Times New Roman" w:hAnsi="Times New Roman"/>
          <w:b w:val="0"/>
          <w:sz w:val="28"/>
          <w:szCs w:val="28"/>
          <w:lang w:val="kk-KZ"/>
        </w:rPr>
        <w:t xml:space="preserve"> сыналушылардың жалпы саны – 222</w:t>
      </w:r>
      <w:r w:rsidRPr="006F4980">
        <w:rPr>
          <w:rStyle w:val="a5"/>
          <w:rFonts w:ascii="Times New Roman" w:hAnsi="Times New Roman"/>
          <w:b w:val="0"/>
          <w:sz w:val="28"/>
          <w:szCs w:val="28"/>
          <w:lang w:val="kk-KZ"/>
        </w:rPr>
        <w:t>.</w:t>
      </w:r>
    </w:p>
    <w:p w:rsidR="00370611" w:rsidRPr="007D1338" w:rsidRDefault="00940326" w:rsidP="00370611">
      <w:pPr>
        <w:spacing w:after="0" w:line="240" w:lineRule="auto"/>
        <w:ind w:firstLine="567"/>
        <w:jc w:val="both"/>
        <w:rPr>
          <w:rFonts w:ascii="Times New Roman" w:hAnsi="Times New Roman"/>
          <w:sz w:val="28"/>
          <w:szCs w:val="28"/>
          <w:lang w:val="kk-KZ"/>
        </w:rPr>
      </w:pPr>
      <w:r w:rsidRPr="007D1338">
        <w:rPr>
          <w:rStyle w:val="a5"/>
          <w:rFonts w:ascii="Times New Roman" w:hAnsi="Times New Roman"/>
          <w:sz w:val="28"/>
          <w:szCs w:val="28"/>
          <w:lang w:val="kk-KZ"/>
        </w:rPr>
        <w:t xml:space="preserve">Зерттеудің </w:t>
      </w:r>
      <w:r w:rsidR="00370611" w:rsidRPr="007D1338">
        <w:rPr>
          <w:rStyle w:val="a5"/>
          <w:rFonts w:ascii="Times New Roman" w:hAnsi="Times New Roman"/>
          <w:sz w:val="28"/>
          <w:szCs w:val="28"/>
          <w:lang w:val="kk-KZ"/>
        </w:rPr>
        <w:t>тәжірибелік маңыздылығы келесідей</w:t>
      </w:r>
      <w:r w:rsidRPr="007D1338">
        <w:rPr>
          <w:rStyle w:val="a5"/>
          <w:rFonts w:ascii="Times New Roman" w:hAnsi="Times New Roman"/>
          <w:sz w:val="28"/>
          <w:szCs w:val="28"/>
          <w:lang w:val="kk-KZ"/>
        </w:rPr>
        <w:t>:</w:t>
      </w:r>
    </w:p>
    <w:p w:rsidR="00370611" w:rsidRPr="007D1338" w:rsidRDefault="00370611" w:rsidP="00370611">
      <w:pPr>
        <w:pStyle w:val="a4"/>
        <w:shd w:val="clear" w:color="auto" w:fill="FFFFFF"/>
        <w:spacing w:before="0" w:beforeAutospacing="0" w:after="0" w:afterAutospacing="0"/>
        <w:ind w:firstLine="567"/>
        <w:jc w:val="both"/>
        <w:rPr>
          <w:rFonts w:ascii="Arial" w:hAnsi="Arial" w:cs="Arial"/>
          <w:sz w:val="22"/>
          <w:szCs w:val="22"/>
          <w:lang w:val="kk-KZ"/>
        </w:rPr>
      </w:pPr>
      <w:r w:rsidRPr="007D1338">
        <w:rPr>
          <w:sz w:val="28"/>
          <w:szCs w:val="28"/>
          <w:lang w:val="kk-KZ"/>
        </w:rPr>
        <w:t xml:space="preserve">- </w:t>
      </w:r>
      <w:r w:rsidR="00940326" w:rsidRPr="007D1338">
        <w:rPr>
          <w:sz w:val="28"/>
          <w:szCs w:val="28"/>
          <w:lang w:val="kk-KZ"/>
        </w:rPr>
        <w:t>спорт түрлері бойынша өткізілетін жарыстарды басқару мен ұйымдастырудың</w:t>
      </w:r>
      <w:r w:rsidRPr="007D1338">
        <w:rPr>
          <w:sz w:val="28"/>
          <w:szCs w:val="28"/>
          <w:lang w:val="kk-KZ"/>
        </w:rPr>
        <w:t xml:space="preserve"> материалдарын спорттық менеджмент теориясын одан әрі дамыту және жетілдіруде; </w:t>
      </w:r>
    </w:p>
    <w:p w:rsidR="00370611" w:rsidRPr="007D1338" w:rsidRDefault="00370611" w:rsidP="00370611">
      <w:pPr>
        <w:pStyle w:val="a4"/>
        <w:shd w:val="clear" w:color="auto" w:fill="FFFFFF"/>
        <w:spacing w:before="0" w:beforeAutospacing="0" w:after="0" w:afterAutospacing="0"/>
        <w:ind w:firstLine="567"/>
        <w:jc w:val="both"/>
        <w:rPr>
          <w:sz w:val="28"/>
          <w:szCs w:val="28"/>
          <w:lang w:val="kk-KZ"/>
        </w:rPr>
      </w:pPr>
      <w:r w:rsidRPr="007D1338">
        <w:rPr>
          <w:sz w:val="28"/>
          <w:szCs w:val="28"/>
          <w:lang w:val="kk-KZ"/>
        </w:rPr>
        <w:t>- жоғары оқу орындарының оқу үдерісінде алынған нәтижелерді қоса отырып</w:t>
      </w:r>
      <w:r w:rsidR="00940326" w:rsidRPr="007D1338">
        <w:rPr>
          <w:sz w:val="28"/>
          <w:szCs w:val="28"/>
          <w:lang w:val="kk-KZ"/>
        </w:rPr>
        <w:t xml:space="preserve">, </w:t>
      </w:r>
      <w:r w:rsidRPr="007D1338">
        <w:rPr>
          <w:sz w:val="28"/>
          <w:szCs w:val="28"/>
          <w:lang w:val="kk-KZ"/>
        </w:rPr>
        <w:t xml:space="preserve"> жоғары білікті мамандар дайындауды жақсартуда; </w:t>
      </w:r>
    </w:p>
    <w:p w:rsidR="00370611" w:rsidRPr="007D1338" w:rsidRDefault="00370611" w:rsidP="00370611">
      <w:pPr>
        <w:pStyle w:val="a4"/>
        <w:shd w:val="clear" w:color="auto" w:fill="FFFFFF"/>
        <w:spacing w:before="0" w:beforeAutospacing="0" w:after="0" w:afterAutospacing="0"/>
        <w:ind w:firstLine="567"/>
        <w:jc w:val="both"/>
        <w:rPr>
          <w:sz w:val="28"/>
          <w:szCs w:val="28"/>
          <w:lang w:val="kk-KZ"/>
        </w:rPr>
      </w:pPr>
      <w:r w:rsidRPr="007D1338">
        <w:rPr>
          <w:sz w:val="28"/>
          <w:szCs w:val="28"/>
          <w:lang w:val="kk-KZ"/>
        </w:rPr>
        <w:t xml:space="preserve">- Қазақстан Республикасының аумағында өткізілетін халықаралық, республикалық, аймақтық жарыстар сапасын бағалауға арналған жарыстардың әрбір деңгейлерін ескере </w:t>
      </w:r>
      <w:r w:rsidR="00940326" w:rsidRPr="007D1338">
        <w:rPr>
          <w:sz w:val="28"/>
          <w:szCs w:val="28"/>
          <w:lang w:val="kk-KZ"/>
        </w:rPr>
        <w:t>келе</w:t>
      </w:r>
      <w:r w:rsidRPr="007D1338">
        <w:rPr>
          <w:sz w:val="28"/>
          <w:szCs w:val="28"/>
          <w:lang w:val="kk-KZ"/>
        </w:rPr>
        <w:t>, белгілі бір нормаларға бағытталған үш сатылы шкаланы</w:t>
      </w:r>
      <w:r w:rsidR="00940326" w:rsidRPr="007D1338">
        <w:rPr>
          <w:sz w:val="28"/>
          <w:szCs w:val="28"/>
          <w:lang w:val="kk-KZ"/>
        </w:rPr>
        <w:t xml:space="preserve">, </w:t>
      </w:r>
      <w:r w:rsidRPr="007D1338">
        <w:rPr>
          <w:sz w:val="28"/>
          <w:szCs w:val="28"/>
          <w:lang w:val="kk-KZ"/>
        </w:rPr>
        <w:t xml:space="preserve"> құрастырылған әдістемені қолдануда;</w:t>
      </w:r>
    </w:p>
    <w:p w:rsidR="00370611" w:rsidRPr="007D1338" w:rsidRDefault="00370611" w:rsidP="00370611">
      <w:pPr>
        <w:pStyle w:val="a4"/>
        <w:shd w:val="clear" w:color="auto" w:fill="FFFFFF"/>
        <w:spacing w:before="0" w:beforeAutospacing="0" w:after="0" w:afterAutospacing="0"/>
        <w:ind w:firstLine="567"/>
        <w:jc w:val="both"/>
        <w:rPr>
          <w:sz w:val="28"/>
          <w:szCs w:val="28"/>
          <w:lang w:val="kk-KZ"/>
        </w:rPr>
      </w:pPr>
      <w:r w:rsidRPr="007D1338">
        <w:rPr>
          <w:sz w:val="28"/>
          <w:szCs w:val="28"/>
          <w:lang w:val="kk-KZ"/>
        </w:rPr>
        <w:lastRenderedPageBreak/>
        <w:t>- зерттеу барысында шартты түрде бөлінген спорт түрлері топтарындағы (жекпе –жек спорт түрлері, спорттық ойындар,  спорттың жекелей түрлері) жарыстарды бағалау үшін алынған нормаларды және құрастырылған әд</w:t>
      </w:r>
      <w:r w:rsidR="00940326" w:rsidRPr="007D1338">
        <w:rPr>
          <w:sz w:val="28"/>
          <w:szCs w:val="28"/>
          <w:lang w:val="kk-KZ"/>
        </w:rPr>
        <w:t>і</w:t>
      </w:r>
      <w:r w:rsidRPr="007D1338">
        <w:rPr>
          <w:sz w:val="28"/>
          <w:szCs w:val="28"/>
          <w:lang w:val="kk-KZ"/>
        </w:rPr>
        <w:t>стеме негізінде спорттың өзге түрлерінде осы нормаларды бейімдеу</w:t>
      </w:r>
      <w:r w:rsidR="00940326" w:rsidRPr="007D1338">
        <w:rPr>
          <w:sz w:val="28"/>
          <w:szCs w:val="28"/>
          <w:lang w:val="kk-KZ"/>
        </w:rPr>
        <w:t>де қолданылады</w:t>
      </w:r>
      <w:r w:rsidRPr="007D1338">
        <w:rPr>
          <w:sz w:val="28"/>
          <w:szCs w:val="28"/>
          <w:lang w:val="kk-KZ"/>
        </w:rPr>
        <w:t xml:space="preserve">. </w:t>
      </w:r>
    </w:p>
    <w:p w:rsidR="00370611" w:rsidRPr="007D1338" w:rsidRDefault="00370611" w:rsidP="00370611">
      <w:pPr>
        <w:spacing w:after="0" w:line="240" w:lineRule="auto"/>
        <w:ind w:firstLine="567"/>
        <w:jc w:val="both"/>
        <w:rPr>
          <w:rFonts w:ascii="Times New Roman" w:hAnsi="Times New Roman"/>
          <w:lang w:val="kk-KZ"/>
        </w:rPr>
      </w:pPr>
      <w:r w:rsidRPr="007D1338">
        <w:rPr>
          <w:rFonts w:ascii="Times New Roman" w:hAnsi="Times New Roman"/>
          <w:b/>
          <w:sz w:val="28"/>
          <w:szCs w:val="28"/>
          <w:lang w:val="kk-KZ"/>
        </w:rPr>
        <w:t xml:space="preserve">Аталған жұмыстың өзге ҒЗЖ мен түрлі мемлекеттік және халықаралық бағдарламалармен байланысы. </w:t>
      </w:r>
      <w:r w:rsidRPr="007D1338">
        <w:rPr>
          <w:rFonts w:ascii="Times New Roman" w:hAnsi="Times New Roman"/>
          <w:sz w:val="28"/>
          <w:szCs w:val="28"/>
          <w:lang w:val="kk-KZ"/>
        </w:rPr>
        <w:t xml:space="preserve">Қазақстан Республикасының 30.09.2013 жж. «Дене тәрибесі және спорт туралы заңымен, Қазасқтан Республикасында </w:t>
      </w:r>
      <w:r w:rsidRPr="007D1338">
        <w:rPr>
          <w:rFonts w:ascii="Times New Roman" w:hAnsi="Times New Roman"/>
          <w:bCs/>
          <w:sz w:val="28"/>
          <w:szCs w:val="28"/>
          <w:lang w:val="kk-KZ"/>
        </w:rPr>
        <w:t xml:space="preserve">2007-2011жж. дене тәрбиесі және спортты дамытудың Мемлекеттік Бағдарламасымен, Қазақстан Республикасындағы </w:t>
      </w:r>
      <w:r w:rsidRPr="007D1338">
        <w:rPr>
          <w:rFonts w:ascii="Times New Roman" w:hAnsi="Times New Roman"/>
          <w:sz w:val="28"/>
          <w:szCs w:val="28"/>
          <w:lang w:val="kk-KZ"/>
        </w:rPr>
        <w:t>2011 - 2015 жж. дене тәрбиесі және спортты дамытудың Салалық Бағдарламасымен байланыс</w:t>
      </w:r>
      <w:r w:rsidR="00940326" w:rsidRPr="007D1338">
        <w:rPr>
          <w:rFonts w:ascii="Times New Roman" w:hAnsi="Times New Roman"/>
          <w:sz w:val="28"/>
          <w:szCs w:val="28"/>
          <w:lang w:val="kk-KZ"/>
        </w:rPr>
        <w:t>т</w:t>
      </w:r>
      <w:r w:rsidRPr="007D1338">
        <w:rPr>
          <w:rFonts w:ascii="Times New Roman" w:hAnsi="Times New Roman"/>
          <w:sz w:val="28"/>
          <w:szCs w:val="28"/>
          <w:lang w:val="kk-KZ"/>
        </w:rPr>
        <w:t xml:space="preserve">ы. </w:t>
      </w:r>
    </w:p>
    <w:p w:rsidR="00BB24C4" w:rsidRPr="007D1338" w:rsidRDefault="00FA7732" w:rsidP="00882A51">
      <w:pPr>
        <w:pStyle w:val="a4"/>
        <w:shd w:val="clear" w:color="auto" w:fill="FFFFFF"/>
        <w:spacing w:before="0" w:beforeAutospacing="0" w:after="0" w:afterAutospacing="0"/>
        <w:ind w:firstLine="567"/>
        <w:jc w:val="both"/>
        <w:rPr>
          <w:rStyle w:val="a5"/>
          <w:sz w:val="28"/>
          <w:szCs w:val="28"/>
          <w:lang w:val="kk-KZ"/>
        </w:rPr>
      </w:pPr>
      <w:r w:rsidRPr="007D1338">
        <w:rPr>
          <w:rStyle w:val="a5"/>
          <w:sz w:val="28"/>
          <w:szCs w:val="28"/>
          <w:lang w:val="kk-KZ"/>
        </w:rPr>
        <w:t xml:space="preserve">Зерттеу жұмысының </w:t>
      </w:r>
      <w:r w:rsidR="00BB24C4" w:rsidRPr="007D1338">
        <w:rPr>
          <w:rStyle w:val="a5"/>
          <w:sz w:val="28"/>
          <w:szCs w:val="28"/>
          <w:lang w:val="kk-KZ"/>
        </w:rPr>
        <w:t xml:space="preserve"> сынақтан </w:t>
      </w:r>
      <w:r w:rsidR="00BB24C4" w:rsidRPr="007D1338">
        <w:rPr>
          <w:rStyle w:val="a5"/>
          <w:rFonts w:eastAsia="MS Mincho"/>
          <w:sz w:val="28"/>
          <w:szCs w:val="28"/>
          <w:lang w:val="kk-KZ"/>
        </w:rPr>
        <w:t>ө</w:t>
      </w:r>
      <w:r w:rsidR="00BB24C4" w:rsidRPr="007D1338">
        <w:rPr>
          <w:rStyle w:val="a5"/>
          <w:sz w:val="28"/>
          <w:szCs w:val="28"/>
          <w:lang w:val="kk-KZ"/>
        </w:rPr>
        <w:t>туі мен талқылануы</w:t>
      </w:r>
    </w:p>
    <w:p w:rsidR="00BB24C4" w:rsidRPr="007D1338" w:rsidRDefault="00BB24C4" w:rsidP="00370611">
      <w:pPr>
        <w:pStyle w:val="a4"/>
        <w:shd w:val="clear" w:color="auto" w:fill="FFFFFF"/>
        <w:spacing w:before="0" w:beforeAutospacing="0" w:after="0" w:afterAutospacing="0"/>
        <w:ind w:firstLine="567"/>
        <w:jc w:val="both"/>
        <w:rPr>
          <w:sz w:val="28"/>
          <w:szCs w:val="28"/>
          <w:lang w:val="kk-KZ"/>
        </w:rPr>
      </w:pPr>
      <w:r w:rsidRPr="007D1338">
        <w:rPr>
          <w:sz w:val="28"/>
          <w:szCs w:val="28"/>
          <w:lang w:val="kk-KZ"/>
        </w:rPr>
        <w:t>З</w:t>
      </w:r>
      <w:r w:rsidR="00370611" w:rsidRPr="007D1338">
        <w:rPr>
          <w:sz w:val="28"/>
          <w:szCs w:val="28"/>
          <w:lang w:val="kk-KZ"/>
        </w:rPr>
        <w:t xml:space="preserve">ерттеу </w:t>
      </w:r>
      <w:r w:rsidRPr="007D1338">
        <w:rPr>
          <w:sz w:val="28"/>
          <w:szCs w:val="28"/>
          <w:lang w:val="kk-KZ"/>
        </w:rPr>
        <w:t>жұмысы</w:t>
      </w:r>
      <w:r w:rsidR="00370611" w:rsidRPr="007D1338">
        <w:rPr>
          <w:sz w:val="28"/>
          <w:szCs w:val="28"/>
          <w:lang w:val="kk-KZ"/>
        </w:rPr>
        <w:t xml:space="preserve"> ҚазСТА дене тәрбиесі және спорттың теориялық негі</w:t>
      </w:r>
      <w:r w:rsidRPr="007D1338">
        <w:rPr>
          <w:sz w:val="28"/>
          <w:szCs w:val="28"/>
          <w:lang w:val="kk-KZ"/>
        </w:rPr>
        <w:t>здері кафедрасының отырысында талқылаудан өтті.</w:t>
      </w:r>
    </w:p>
    <w:p w:rsidR="00940326" w:rsidRPr="007D1338" w:rsidRDefault="00BB24C4" w:rsidP="00BB24C4">
      <w:pPr>
        <w:pStyle w:val="a4"/>
        <w:shd w:val="clear" w:color="auto" w:fill="FFFFFF"/>
        <w:spacing w:before="0" w:beforeAutospacing="0" w:after="0" w:afterAutospacing="0"/>
        <w:ind w:firstLine="567"/>
        <w:jc w:val="both"/>
        <w:rPr>
          <w:sz w:val="28"/>
          <w:szCs w:val="28"/>
          <w:lang w:val="kk-KZ"/>
        </w:rPr>
      </w:pPr>
      <w:r w:rsidRPr="007D1338">
        <w:rPr>
          <w:sz w:val="28"/>
          <w:szCs w:val="28"/>
          <w:lang w:val="kk-KZ"/>
        </w:rPr>
        <w:t>Аталған диссертацияның қағидалары, тәжірибелік нәтижелері мен тұ</w:t>
      </w:r>
      <w:r w:rsidR="00A85D4C" w:rsidRPr="007D1338">
        <w:rPr>
          <w:sz w:val="28"/>
          <w:szCs w:val="28"/>
          <w:lang w:val="kk-KZ"/>
        </w:rPr>
        <w:t>жырымдары 2011</w:t>
      </w:r>
      <w:r w:rsidRPr="007D1338">
        <w:rPr>
          <w:sz w:val="28"/>
          <w:szCs w:val="28"/>
          <w:lang w:val="kk-KZ"/>
        </w:rPr>
        <w:t>-201</w:t>
      </w:r>
      <w:r w:rsidR="00A85D4C" w:rsidRPr="007D1338">
        <w:rPr>
          <w:sz w:val="28"/>
          <w:szCs w:val="28"/>
          <w:lang w:val="kk-KZ"/>
        </w:rPr>
        <w:t>4</w:t>
      </w:r>
      <w:r w:rsidRPr="007D1338">
        <w:rPr>
          <w:sz w:val="28"/>
          <w:szCs w:val="28"/>
          <w:lang w:val="kk-KZ"/>
        </w:rPr>
        <w:t xml:space="preserve"> жылдар аралығында өткен халықаралық және республикалық деңгейдегі ғылыми-теориялық, ғылыми-практикалық конференцияларда сыннан </w:t>
      </w:r>
      <w:r w:rsidRPr="007D1338">
        <w:rPr>
          <w:rFonts w:eastAsia="MS Mincho"/>
          <w:sz w:val="28"/>
          <w:szCs w:val="28"/>
          <w:lang w:val="kk-KZ"/>
        </w:rPr>
        <w:t>ө</w:t>
      </w:r>
      <w:r w:rsidRPr="007D1338">
        <w:rPr>
          <w:sz w:val="28"/>
          <w:szCs w:val="28"/>
          <w:lang w:val="kk-KZ"/>
        </w:rPr>
        <w:t>ткізілді.</w:t>
      </w:r>
    </w:p>
    <w:p w:rsidR="00940326" w:rsidRPr="007D1338" w:rsidRDefault="00BB24C4" w:rsidP="00BB24C4">
      <w:pPr>
        <w:pStyle w:val="a4"/>
        <w:shd w:val="clear" w:color="auto" w:fill="FFFFFF"/>
        <w:spacing w:before="0" w:beforeAutospacing="0" w:after="0" w:afterAutospacing="0"/>
        <w:ind w:firstLine="567"/>
        <w:jc w:val="both"/>
        <w:rPr>
          <w:sz w:val="28"/>
          <w:szCs w:val="28"/>
          <w:lang w:val="kk-KZ"/>
        </w:rPr>
      </w:pPr>
      <w:r w:rsidRPr="007D1338">
        <w:rPr>
          <w:sz w:val="28"/>
          <w:szCs w:val="28"/>
          <w:lang w:val="kk-KZ"/>
        </w:rPr>
        <w:t xml:space="preserve">Атап айтқанда: </w:t>
      </w:r>
    </w:p>
    <w:p w:rsidR="00FA7732" w:rsidRPr="007D1338" w:rsidRDefault="00370611" w:rsidP="005E3621">
      <w:pPr>
        <w:pStyle w:val="a4"/>
        <w:numPr>
          <w:ilvl w:val="0"/>
          <w:numId w:val="59"/>
        </w:numPr>
        <w:shd w:val="clear" w:color="auto" w:fill="FFFFFF"/>
        <w:tabs>
          <w:tab w:val="left" w:pos="851"/>
        </w:tabs>
        <w:spacing w:before="0" w:beforeAutospacing="0" w:after="0" w:afterAutospacing="0"/>
        <w:ind w:left="0" w:firstLine="567"/>
        <w:jc w:val="both"/>
        <w:rPr>
          <w:rFonts w:ascii="Arial" w:hAnsi="Arial" w:cs="Arial"/>
          <w:sz w:val="22"/>
          <w:szCs w:val="22"/>
          <w:lang w:val="kk-KZ"/>
        </w:rPr>
      </w:pPr>
      <w:r w:rsidRPr="007D1338">
        <w:rPr>
          <w:sz w:val="28"/>
          <w:szCs w:val="28"/>
          <w:lang w:val="kk-KZ"/>
        </w:rPr>
        <w:t xml:space="preserve">Қазақстан Республикасының тәуелсіздігінің 20-жылдығына арналған «Университеттік спорт: ұлт денсаулығы және гүлденуі» атты халықаралық ғылыми студенттік конференциясында - ҚазСТА, 2011; </w:t>
      </w:r>
    </w:p>
    <w:p w:rsidR="00FA7732" w:rsidRPr="007D1338" w:rsidRDefault="00370611" w:rsidP="005E3621">
      <w:pPr>
        <w:pStyle w:val="a4"/>
        <w:numPr>
          <w:ilvl w:val="0"/>
          <w:numId w:val="59"/>
        </w:numPr>
        <w:shd w:val="clear" w:color="auto" w:fill="FFFFFF"/>
        <w:tabs>
          <w:tab w:val="left" w:pos="851"/>
        </w:tabs>
        <w:spacing w:before="0" w:beforeAutospacing="0" w:after="0" w:afterAutospacing="0"/>
        <w:ind w:left="0" w:firstLine="567"/>
        <w:jc w:val="both"/>
        <w:rPr>
          <w:rFonts w:ascii="Arial" w:hAnsi="Arial" w:cs="Arial"/>
          <w:sz w:val="22"/>
          <w:szCs w:val="22"/>
          <w:lang w:val="kk-KZ"/>
        </w:rPr>
      </w:pPr>
      <w:r w:rsidRPr="007D1338">
        <w:rPr>
          <w:sz w:val="28"/>
          <w:szCs w:val="28"/>
          <w:lang w:val="kk-KZ"/>
        </w:rPr>
        <w:t xml:space="preserve">ҚазСТА оқытушы-профессорлық құрамының академиялық ғылыми-әдістемелік конференциясында </w:t>
      </w:r>
      <w:r w:rsidR="00FA7732" w:rsidRPr="007D1338">
        <w:rPr>
          <w:sz w:val="28"/>
          <w:szCs w:val="28"/>
          <w:lang w:val="kk-KZ"/>
        </w:rPr>
        <w:t>-</w:t>
      </w:r>
      <w:r w:rsidRPr="007D1338">
        <w:rPr>
          <w:sz w:val="28"/>
          <w:szCs w:val="28"/>
          <w:lang w:val="kk-KZ"/>
        </w:rPr>
        <w:t xml:space="preserve">2012; </w:t>
      </w:r>
    </w:p>
    <w:p w:rsidR="00FA7732" w:rsidRPr="007D1338" w:rsidRDefault="00370611" w:rsidP="005E3621">
      <w:pPr>
        <w:pStyle w:val="a4"/>
        <w:numPr>
          <w:ilvl w:val="0"/>
          <w:numId w:val="59"/>
        </w:numPr>
        <w:shd w:val="clear" w:color="auto" w:fill="FFFFFF"/>
        <w:tabs>
          <w:tab w:val="left" w:pos="851"/>
        </w:tabs>
        <w:spacing w:before="0" w:beforeAutospacing="0" w:after="0" w:afterAutospacing="0"/>
        <w:ind w:left="0" w:firstLine="567"/>
        <w:jc w:val="both"/>
        <w:rPr>
          <w:rFonts w:ascii="Arial" w:hAnsi="Arial" w:cs="Arial"/>
          <w:sz w:val="22"/>
          <w:szCs w:val="22"/>
          <w:lang w:val="kk-KZ"/>
        </w:rPr>
      </w:pPr>
      <w:r w:rsidRPr="007D1338">
        <w:rPr>
          <w:sz w:val="28"/>
          <w:szCs w:val="28"/>
          <w:lang w:val="kk-KZ"/>
        </w:rPr>
        <w:t xml:space="preserve">Дүниежүзілік авиация және ғарыш күніне арналған студенттер мен аспиранттардың I Халықаралық ғылыми-практикалық конференциясында 11-12 сәуір 2012 ж. - Киев, 2012; </w:t>
      </w:r>
    </w:p>
    <w:p w:rsidR="00FA7732" w:rsidRPr="007D1338" w:rsidRDefault="00370611" w:rsidP="005E3621">
      <w:pPr>
        <w:pStyle w:val="a4"/>
        <w:numPr>
          <w:ilvl w:val="0"/>
          <w:numId w:val="59"/>
        </w:numPr>
        <w:shd w:val="clear" w:color="auto" w:fill="FFFFFF"/>
        <w:tabs>
          <w:tab w:val="left" w:pos="851"/>
        </w:tabs>
        <w:spacing w:before="0" w:beforeAutospacing="0" w:after="0" w:afterAutospacing="0"/>
        <w:ind w:left="0" w:firstLine="567"/>
        <w:jc w:val="both"/>
        <w:rPr>
          <w:rFonts w:ascii="Arial" w:hAnsi="Arial" w:cs="Arial"/>
          <w:sz w:val="22"/>
          <w:szCs w:val="22"/>
          <w:lang w:val="kk-KZ"/>
        </w:rPr>
      </w:pPr>
      <w:r w:rsidRPr="007D1338">
        <w:rPr>
          <w:sz w:val="28"/>
          <w:szCs w:val="28"/>
          <w:lang w:val="kk-KZ"/>
        </w:rPr>
        <w:t xml:space="preserve">«Олимпиадалық спорт және барлығы үшін спорт» атты ХVII Халықаралық конгресте </w:t>
      </w:r>
      <w:r w:rsidR="00FA7732" w:rsidRPr="007D1338">
        <w:rPr>
          <w:sz w:val="28"/>
          <w:szCs w:val="28"/>
          <w:lang w:val="kk-KZ"/>
        </w:rPr>
        <w:t>–</w:t>
      </w:r>
      <w:r w:rsidRPr="007D1338">
        <w:rPr>
          <w:sz w:val="28"/>
          <w:szCs w:val="28"/>
          <w:lang w:val="kk-KZ"/>
        </w:rPr>
        <w:t xml:space="preserve"> Пекин</w:t>
      </w:r>
      <w:r w:rsidR="00FA7732" w:rsidRPr="007D1338">
        <w:rPr>
          <w:sz w:val="28"/>
          <w:szCs w:val="28"/>
          <w:lang w:val="kk-KZ"/>
        </w:rPr>
        <w:t>,</w:t>
      </w:r>
      <w:r w:rsidRPr="007D1338">
        <w:rPr>
          <w:sz w:val="28"/>
          <w:szCs w:val="28"/>
          <w:lang w:val="kk-KZ"/>
        </w:rPr>
        <w:t xml:space="preserve"> 2013; </w:t>
      </w:r>
    </w:p>
    <w:p w:rsidR="00FA7732" w:rsidRPr="007D1338" w:rsidRDefault="00370611" w:rsidP="005E3621">
      <w:pPr>
        <w:pStyle w:val="a4"/>
        <w:numPr>
          <w:ilvl w:val="0"/>
          <w:numId w:val="59"/>
        </w:numPr>
        <w:shd w:val="clear" w:color="auto" w:fill="FFFFFF"/>
        <w:tabs>
          <w:tab w:val="left" w:pos="851"/>
        </w:tabs>
        <w:spacing w:before="0" w:beforeAutospacing="0" w:after="0" w:afterAutospacing="0"/>
        <w:ind w:left="0" w:firstLine="567"/>
        <w:jc w:val="both"/>
        <w:rPr>
          <w:rFonts w:ascii="Arial" w:hAnsi="Arial" w:cs="Arial"/>
          <w:sz w:val="22"/>
          <w:szCs w:val="22"/>
          <w:lang w:val="kk-KZ"/>
        </w:rPr>
      </w:pPr>
      <w:r w:rsidRPr="007D1338">
        <w:rPr>
          <w:sz w:val="28"/>
          <w:szCs w:val="28"/>
          <w:lang w:val="kk-KZ"/>
        </w:rPr>
        <w:t>«Қазақстан – 2050» стратегиясы: ұлт денсаулығын дене тәрбиесі және спорт арқылы нығайту» атты Халықаралық ғылым</w:t>
      </w:r>
      <w:r w:rsidR="00FA7732" w:rsidRPr="007D1338">
        <w:rPr>
          <w:sz w:val="28"/>
          <w:szCs w:val="28"/>
          <w:lang w:val="kk-KZ"/>
        </w:rPr>
        <w:t>и-тәжірибелік конференциясында. -</w:t>
      </w:r>
      <w:r w:rsidRPr="007D1338">
        <w:rPr>
          <w:sz w:val="28"/>
          <w:szCs w:val="28"/>
          <w:lang w:val="kk-KZ"/>
        </w:rPr>
        <w:t>Орал, 2014 ж;</w:t>
      </w:r>
    </w:p>
    <w:p w:rsidR="00370611" w:rsidRPr="007D1338" w:rsidRDefault="00370611" w:rsidP="005E3621">
      <w:pPr>
        <w:pStyle w:val="a4"/>
        <w:numPr>
          <w:ilvl w:val="0"/>
          <w:numId w:val="59"/>
        </w:numPr>
        <w:shd w:val="clear" w:color="auto" w:fill="FFFFFF"/>
        <w:tabs>
          <w:tab w:val="left" w:pos="851"/>
        </w:tabs>
        <w:spacing w:before="0" w:beforeAutospacing="0" w:after="0" w:afterAutospacing="0"/>
        <w:ind w:left="0" w:firstLine="567"/>
        <w:jc w:val="both"/>
        <w:rPr>
          <w:rFonts w:ascii="Arial" w:hAnsi="Arial" w:cs="Arial"/>
          <w:sz w:val="22"/>
          <w:szCs w:val="22"/>
          <w:lang w:val="kk-KZ"/>
        </w:rPr>
      </w:pPr>
      <w:r w:rsidRPr="007D1338">
        <w:rPr>
          <w:sz w:val="28"/>
          <w:szCs w:val="28"/>
          <w:lang w:val="kk-KZ"/>
        </w:rPr>
        <w:t xml:space="preserve"> «Тұтас педагогикалық процесс теориясы – болашақ мұғалімді кәсіби дайындаудың негізі» атты Халықаралық ғылыми-тәжірибелік конференциясында - Алматы: КазҰПУ, 2014 көрсетілді.</w:t>
      </w:r>
    </w:p>
    <w:p w:rsidR="003106A3" w:rsidRPr="007D1338" w:rsidRDefault="00370611" w:rsidP="007D1338">
      <w:pPr>
        <w:tabs>
          <w:tab w:val="num" w:pos="709"/>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Диссертациялық жұмыс бойынша 9 мақала жарияланды, оның ішінде 2-і  Scopus компаниясының халықаралық ақпараттық мәліметтер базасына енетін </w:t>
      </w:r>
      <w:r w:rsidR="003106A3" w:rsidRPr="007D1338">
        <w:rPr>
          <w:rFonts w:ascii="Times New Roman" w:eastAsia="Times New Roman" w:hAnsi="Times New Roman" w:cs="Times New Roman"/>
          <w:sz w:val="28"/>
          <w:szCs w:val="28"/>
          <w:lang w:val="kk-KZ"/>
        </w:rPr>
        <w:t xml:space="preserve">Socio-Pedagogical Aspects of Personnel Management in Sports OrganizationsMiddle-East Journal of Scientific Research, 2013 – Vol 16. – Number 7 – P. 922-926. </w:t>
      </w:r>
    </w:p>
    <w:p w:rsidR="00370611" w:rsidRDefault="003106A3" w:rsidP="007D1338">
      <w:pPr>
        <w:spacing w:after="0" w:line="240" w:lineRule="auto"/>
        <w:ind w:firstLine="567"/>
        <w:jc w:val="both"/>
        <w:rPr>
          <w:rFonts w:ascii="Times New Roman" w:hAnsi="Times New Roman"/>
          <w:sz w:val="28"/>
          <w:szCs w:val="28"/>
          <w:lang w:val="kk-KZ"/>
        </w:rPr>
      </w:pPr>
      <w:r w:rsidRPr="007D1338">
        <w:rPr>
          <w:rFonts w:ascii="Times New Roman" w:eastAsia="Times New Roman" w:hAnsi="Times New Roman" w:cs="Times New Roman"/>
          <w:sz w:val="28"/>
          <w:szCs w:val="28"/>
          <w:lang w:val="en-US"/>
        </w:rPr>
        <w:t>Advertising Physical Education and Sport in the Media to Maintain a Healthy  Lifestyle of  Nation</w:t>
      </w:r>
      <w:r w:rsidRPr="007D1338">
        <w:rPr>
          <w:rFonts w:ascii="Times New Roman" w:eastAsia="Times New Roman" w:hAnsi="Times New Roman" w:cs="Times New Roman"/>
          <w:sz w:val="28"/>
          <w:szCs w:val="28"/>
          <w:lang w:val="kk-KZ"/>
        </w:rPr>
        <w:t xml:space="preserve"> // </w:t>
      </w:r>
      <w:r w:rsidRPr="007D1338">
        <w:rPr>
          <w:rFonts w:ascii="Times New Roman" w:eastAsia="Times New Roman" w:hAnsi="Times New Roman" w:cs="Times New Roman"/>
          <w:sz w:val="28"/>
          <w:szCs w:val="28"/>
          <w:lang w:val="en-US"/>
        </w:rPr>
        <w:t>World Applied Sciences Journal. – 2014.-V.30.- Iss.4.-P. 438-441.</w:t>
      </w:r>
      <w:r w:rsidR="00370611" w:rsidRPr="007D1338">
        <w:rPr>
          <w:rFonts w:ascii="Times New Roman" w:hAnsi="Times New Roman"/>
          <w:sz w:val="28"/>
          <w:szCs w:val="28"/>
          <w:lang w:val="kk-KZ"/>
        </w:rPr>
        <w:t xml:space="preserve">атты журналдарында, 3 мақала БжҒМ бақылау комитеті ұсынған </w:t>
      </w:r>
      <w:r w:rsidR="00370611" w:rsidRPr="007D1338">
        <w:rPr>
          <w:rFonts w:ascii="Times New Roman" w:hAnsi="Times New Roman"/>
          <w:sz w:val="28"/>
          <w:szCs w:val="28"/>
          <w:lang w:val="kk-KZ"/>
        </w:rPr>
        <w:lastRenderedPageBreak/>
        <w:t>журналдарда, 4 мақала хал</w:t>
      </w:r>
      <w:r w:rsidR="007453CA" w:rsidRPr="007D1338">
        <w:rPr>
          <w:rFonts w:ascii="Times New Roman" w:hAnsi="Times New Roman"/>
          <w:sz w:val="28"/>
          <w:szCs w:val="28"/>
          <w:lang w:val="kk-KZ"/>
        </w:rPr>
        <w:t xml:space="preserve">ықаралық ғылыми конференциялар материалдарында </w:t>
      </w:r>
      <w:r w:rsidR="00370611" w:rsidRPr="007D1338">
        <w:rPr>
          <w:rFonts w:ascii="Times New Roman" w:hAnsi="Times New Roman"/>
          <w:sz w:val="28"/>
          <w:szCs w:val="28"/>
          <w:lang w:val="kk-KZ"/>
        </w:rPr>
        <w:t xml:space="preserve"> жарияланды. </w:t>
      </w:r>
    </w:p>
    <w:p w:rsidR="00296B4F" w:rsidRPr="005D39E1" w:rsidRDefault="00296B4F" w:rsidP="00296B4F">
      <w:pPr>
        <w:spacing w:after="0" w:line="240" w:lineRule="auto"/>
        <w:ind w:firstLine="567"/>
        <w:jc w:val="both"/>
        <w:rPr>
          <w:rFonts w:ascii="Times New Roman" w:hAnsi="Times New Roman" w:cs="Times New Roman"/>
          <w:sz w:val="28"/>
          <w:szCs w:val="28"/>
          <w:lang w:val="kk-KZ"/>
        </w:rPr>
      </w:pPr>
      <w:r w:rsidRPr="00296B4F">
        <w:rPr>
          <w:rFonts w:ascii="Times New Roman" w:hAnsi="Times New Roman" w:cs="Times New Roman"/>
          <w:b/>
          <w:bCs/>
          <w:color w:val="000000"/>
          <w:sz w:val="28"/>
          <w:szCs w:val="28"/>
          <w:shd w:val="clear" w:color="auto" w:fill="FFFFFF"/>
          <w:lang w:val="kk-KZ"/>
        </w:rPr>
        <w:t>Жарияланымдар.</w:t>
      </w:r>
      <w:r w:rsidRPr="00296B4F">
        <w:rPr>
          <w:rFonts w:ascii="Times New Roman" w:hAnsi="Times New Roman" w:cs="Times New Roman"/>
          <w:b/>
          <w:bCs/>
          <w:i/>
          <w:iCs/>
          <w:color w:val="000000"/>
          <w:sz w:val="28"/>
          <w:lang w:val="kk-KZ"/>
        </w:rPr>
        <w:t> </w:t>
      </w:r>
      <w:r w:rsidRPr="005D39E1">
        <w:rPr>
          <w:rFonts w:ascii="Times New Roman" w:hAnsi="Times New Roman" w:cs="Times New Roman"/>
          <w:color w:val="000000"/>
          <w:sz w:val="28"/>
          <w:szCs w:val="28"/>
          <w:shd w:val="clear" w:color="auto" w:fill="FFFFFF"/>
          <w:lang w:val="kk-KZ"/>
        </w:rPr>
        <w:t>Диссертацияның негізгі ережел</w:t>
      </w:r>
      <w:r w:rsidR="005D39E1">
        <w:rPr>
          <w:rFonts w:ascii="Times New Roman" w:hAnsi="Times New Roman" w:cs="Times New Roman"/>
          <w:color w:val="000000"/>
          <w:sz w:val="28"/>
          <w:szCs w:val="28"/>
          <w:shd w:val="clear" w:color="auto" w:fill="FFFFFF"/>
          <w:lang w:val="kk-KZ"/>
        </w:rPr>
        <w:t>ері жалпы көлемі  </w:t>
      </w:r>
      <w:r w:rsidRPr="005D39E1">
        <w:rPr>
          <w:rFonts w:ascii="Times New Roman" w:hAnsi="Times New Roman" w:cs="Times New Roman"/>
          <w:color w:val="000000"/>
          <w:sz w:val="28"/>
          <w:szCs w:val="28"/>
          <w:shd w:val="clear" w:color="auto" w:fill="FFFFFF"/>
          <w:lang w:val="kk-KZ"/>
        </w:rPr>
        <w:t>4,75 б.б.  құрайтын 9 жарияланған еңбекте көрініс тапты. Оның ішінде </w:t>
      </w:r>
      <w:r w:rsidRPr="005D39E1">
        <w:rPr>
          <w:rFonts w:ascii="Times New Roman" w:hAnsi="Times New Roman" w:cs="Times New Roman"/>
          <w:color w:val="000000"/>
          <w:sz w:val="28"/>
          <w:lang w:val="kk-KZ"/>
        </w:rPr>
        <w:t> </w:t>
      </w:r>
      <w:r w:rsidRPr="005D39E1">
        <w:rPr>
          <w:rFonts w:ascii="Times New Roman" w:hAnsi="Times New Roman" w:cs="Times New Roman"/>
          <w:color w:val="000000"/>
          <w:sz w:val="28"/>
          <w:szCs w:val="28"/>
          <w:shd w:val="clear" w:color="auto" w:fill="FFFFFF"/>
          <w:lang w:val="kk-KZ"/>
        </w:rPr>
        <w:t>3 мақала ҚР БҒМ Білім және ғылым саласындағы бақылау комитеті ұсынған жу</w:t>
      </w:r>
      <w:r w:rsidR="005D39E1" w:rsidRPr="005D39E1">
        <w:rPr>
          <w:rFonts w:ascii="Times New Roman" w:hAnsi="Times New Roman" w:cs="Times New Roman"/>
          <w:color w:val="000000"/>
          <w:sz w:val="28"/>
          <w:szCs w:val="28"/>
          <w:shd w:val="clear" w:color="auto" w:fill="FFFFFF"/>
          <w:lang w:val="kk-KZ"/>
        </w:rPr>
        <w:t>рналдарда, 4</w:t>
      </w:r>
      <w:r w:rsidRPr="005D39E1">
        <w:rPr>
          <w:rFonts w:ascii="Times New Roman" w:hAnsi="Times New Roman" w:cs="Times New Roman"/>
          <w:color w:val="000000"/>
          <w:sz w:val="28"/>
          <w:szCs w:val="28"/>
          <w:shd w:val="clear" w:color="auto" w:fill="FFFFFF"/>
          <w:lang w:val="kk-KZ"/>
        </w:rPr>
        <w:t xml:space="preserve"> мақала халықаралық конференциялардың материалдары бойынша ғылыми еңбектердің жинақтарында, оның ішінде 2 мақала алыс шетел конференцияларында, 2 мақала </w:t>
      </w:r>
      <w:r w:rsidRPr="005D39E1">
        <w:rPr>
          <w:rFonts w:ascii="Times New Roman" w:hAnsi="Times New Roman" w:cs="Times New Roman"/>
          <w:color w:val="000000"/>
          <w:sz w:val="28"/>
          <w:lang w:val="kk-KZ"/>
        </w:rPr>
        <w:t> </w:t>
      </w:r>
      <w:r w:rsidRPr="005D39E1">
        <w:rPr>
          <w:rFonts w:ascii="Times New Roman" w:hAnsi="Times New Roman" w:cs="Times New Roman"/>
          <w:color w:val="000000"/>
          <w:sz w:val="28"/>
          <w:szCs w:val="28"/>
          <w:shd w:val="clear" w:color="auto" w:fill="FFFFFF"/>
          <w:lang w:val="kk-KZ"/>
        </w:rPr>
        <w:t xml:space="preserve">SCOPUS және Thomson Reuters деректер базасына кіретін </w:t>
      </w:r>
      <w:r w:rsidR="005D39E1" w:rsidRPr="005D39E1">
        <w:rPr>
          <w:rFonts w:ascii="Times New Roman" w:hAnsi="Times New Roman" w:cs="Times New Roman"/>
          <w:color w:val="000000"/>
          <w:sz w:val="28"/>
          <w:szCs w:val="28"/>
          <w:shd w:val="clear" w:color="auto" w:fill="FFFFFF"/>
          <w:lang w:val="kk-KZ"/>
        </w:rPr>
        <w:t xml:space="preserve"> </w:t>
      </w:r>
      <w:r w:rsidRPr="005D39E1">
        <w:rPr>
          <w:rFonts w:ascii="Times New Roman" w:hAnsi="Times New Roman" w:cs="Times New Roman"/>
          <w:color w:val="000000"/>
          <w:sz w:val="28"/>
          <w:szCs w:val="28"/>
          <w:shd w:val="clear" w:color="auto" w:fill="FFFFFF"/>
          <w:lang w:val="kk-KZ"/>
        </w:rPr>
        <w:t>басылымдарда </w:t>
      </w:r>
      <w:r w:rsidRPr="005D39E1">
        <w:rPr>
          <w:rFonts w:ascii="Times New Roman" w:hAnsi="Times New Roman" w:cs="Times New Roman"/>
          <w:color w:val="000000"/>
          <w:sz w:val="28"/>
          <w:lang w:val="kk-KZ"/>
        </w:rPr>
        <w:t> </w:t>
      </w:r>
      <w:r w:rsidRPr="005D39E1">
        <w:rPr>
          <w:rFonts w:ascii="Times New Roman" w:hAnsi="Times New Roman" w:cs="Times New Roman"/>
          <w:color w:val="000000"/>
          <w:sz w:val="28"/>
          <w:szCs w:val="28"/>
          <w:shd w:val="clear" w:color="auto" w:fill="FFFFFF"/>
          <w:lang w:val="kk-KZ"/>
        </w:rPr>
        <w:t>жарияланған.</w:t>
      </w:r>
    </w:p>
    <w:p w:rsidR="00BB24C4" w:rsidRDefault="00370611" w:rsidP="00F64517">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b/>
          <w:sz w:val="28"/>
          <w:szCs w:val="28"/>
          <w:lang w:val="kk-KZ"/>
        </w:rPr>
        <w:t xml:space="preserve">Диссертацияның құрылымы және көлемі. </w:t>
      </w:r>
      <w:r w:rsidR="00BB24C4" w:rsidRPr="007D1338">
        <w:rPr>
          <w:rFonts w:ascii="Times New Roman" w:hAnsi="Times New Roman" w:cs="Times New Roman"/>
          <w:sz w:val="28"/>
          <w:szCs w:val="28"/>
          <w:lang w:val="kk-KZ"/>
        </w:rPr>
        <w:t>Диссертацияның қ</w:t>
      </w:r>
      <w:r w:rsidR="007453CA" w:rsidRPr="007D1338">
        <w:rPr>
          <w:rFonts w:ascii="Times New Roman" w:hAnsi="Times New Roman" w:cs="Times New Roman"/>
          <w:sz w:val="28"/>
          <w:szCs w:val="28"/>
          <w:lang w:val="kk-KZ"/>
        </w:rPr>
        <w:t>ұ</w:t>
      </w:r>
      <w:r w:rsidR="00BB24C4" w:rsidRPr="007D1338">
        <w:rPr>
          <w:rFonts w:ascii="Times New Roman" w:hAnsi="Times New Roman" w:cs="Times New Roman"/>
          <w:sz w:val="28"/>
          <w:szCs w:val="28"/>
          <w:lang w:val="kk-KZ"/>
        </w:rPr>
        <w:t xml:space="preserve">рылымы: зерттеу жұмысы кіріспеден, </w:t>
      </w:r>
      <w:r w:rsidR="003602BC" w:rsidRPr="007D1338">
        <w:rPr>
          <w:rFonts w:ascii="Times New Roman" w:hAnsi="Times New Roman" w:cs="Times New Roman"/>
          <w:sz w:val="28"/>
          <w:szCs w:val="28"/>
          <w:lang w:val="kk-KZ"/>
        </w:rPr>
        <w:t>үш</w:t>
      </w:r>
      <w:r w:rsidR="00935399">
        <w:rPr>
          <w:rFonts w:ascii="Times New Roman" w:hAnsi="Times New Roman" w:cs="Times New Roman"/>
          <w:sz w:val="28"/>
          <w:szCs w:val="28"/>
          <w:lang w:val="kk-KZ"/>
        </w:rPr>
        <w:t xml:space="preserve"> тараудан, қорытынды және қ</w:t>
      </w:r>
      <w:r w:rsidR="00F64517">
        <w:rPr>
          <w:rFonts w:ascii="Times New Roman" w:hAnsi="Times New Roman" w:cs="Times New Roman"/>
          <w:sz w:val="28"/>
          <w:szCs w:val="28"/>
          <w:lang w:val="kk-KZ"/>
        </w:rPr>
        <w:t xml:space="preserve">осымшадан. </w:t>
      </w:r>
      <w:r w:rsidR="00F64517" w:rsidRPr="00AA2659">
        <w:rPr>
          <w:rFonts w:ascii="Times New Roman" w:hAnsi="Times New Roman"/>
          <w:sz w:val="28"/>
          <w:szCs w:val="28"/>
          <w:lang w:val="kk-KZ"/>
        </w:rPr>
        <w:t>Диссертациялық жұмыс көлемі компьютерлі</w:t>
      </w:r>
      <w:r w:rsidR="0027457D">
        <w:rPr>
          <w:rFonts w:ascii="Times New Roman" w:hAnsi="Times New Roman"/>
          <w:sz w:val="28"/>
          <w:szCs w:val="28"/>
          <w:lang w:val="kk-KZ"/>
        </w:rPr>
        <w:t>к мәтінмен 171</w:t>
      </w:r>
      <w:r w:rsidR="00F64517" w:rsidRPr="00AA2659">
        <w:rPr>
          <w:rFonts w:ascii="Times New Roman" w:hAnsi="Times New Roman"/>
          <w:sz w:val="28"/>
          <w:szCs w:val="28"/>
          <w:lang w:val="kk-KZ"/>
        </w:rPr>
        <w:t xml:space="preserve"> бетт</w:t>
      </w:r>
      <w:r w:rsidR="00F64517">
        <w:rPr>
          <w:rFonts w:ascii="Times New Roman" w:hAnsi="Times New Roman"/>
          <w:sz w:val="28"/>
          <w:szCs w:val="28"/>
          <w:lang w:val="kk-KZ"/>
        </w:rPr>
        <w:t>ен</w:t>
      </w:r>
      <w:r w:rsidR="00935399">
        <w:rPr>
          <w:rFonts w:ascii="Times New Roman" w:hAnsi="Times New Roman"/>
          <w:sz w:val="28"/>
          <w:szCs w:val="28"/>
          <w:lang w:val="kk-KZ"/>
        </w:rPr>
        <w:t>, 18 кестеден, 41 суретен және 4 қ</w:t>
      </w:r>
      <w:r w:rsidR="00F64517">
        <w:rPr>
          <w:rFonts w:ascii="Times New Roman" w:hAnsi="Times New Roman"/>
          <w:sz w:val="28"/>
          <w:szCs w:val="28"/>
          <w:lang w:val="kk-KZ"/>
        </w:rPr>
        <w:t>осымшадан тұрады.</w:t>
      </w:r>
      <w:r w:rsidR="00F64517">
        <w:rPr>
          <w:rFonts w:ascii="Times New Roman" w:hAnsi="Times New Roman" w:cs="Times New Roman"/>
          <w:sz w:val="28"/>
          <w:szCs w:val="28"/>
          <w:lang w:val="kk-KZ"/>
        </w:rPr>
        <w:t xml:space="preserve">  П</w:t>
      </w:r>
      <w:r w:rsidR="003602BC" w:rsidRPr="007D1338">
        <w:rPr>
          <w:rFonts w:ascii="Times New Roman" w:hAnsi="Times New Roman" w:cs="Times New Roman"/>
          <w:sz w:val="28"/>
          <w:szCs w:val="28"/>
          <w:lang w:val="kk-KZ"/>
        </w:rPr>
        <w:t>айдаланылған әдебиеттер</w:t>
      </w:r>
      <w:r w:rsidR="00F64517">
        <w:rPr>
          <w:rFonts w:ascii="Times New Roman" w:hAnsi="Times New Roman" w:cs="Times New Roman"/>
          <w:sz w:val="28"/>
          <w:szCs w:val="28"/>
          <w:lang w:val="kk-KZ"/>
        </w:rPr>
        <w:t xml:space="preserve"> -</w:t>
      </w:r>
      <w:r w:rsidR="00056A99">
        <w:rPr>
          <w:rFonts w:ascii="Times New Roman" w:hAnsi="Times New Roman" w:cs="Times New Roman"/>
          <w:sz w:val="28"/>
          <w:szCs w:val="28"/>
          <w:lang w:val="kk-KZ"/>
        </w:rPr>
        <w:t xml:space="preserve"> 190.</w:t>
      </w:r>
    </w:p>
    <w:p w:rsidR="007453CA" w:rsidRPr="007D1338" w:rsidRDefault="007453CA" w:rsidP="00F64517">
      <w:pPr>
        <w:pStyle w:val="a6"/>
        <w:jc w:val="both"/>
        <w:rPr>
          <w:rFonts w:ascii="Times New Roman" w:hAnsi="Times New Roman"/>
          <w:szCs w:val="28"/>
          <w:lang w:val="kk-KZ"/>
        </w:rPr>
      </w:pPr>
      <w:r w:rsidRPr="007D1338">
        <w:rPr>
          <w:rFonts w:ascii="Times New Roman" w:hAnsi="Times New Roman"/>
          <w:b/>
          <w:szCs w:val="28"/>
          <w:lang w:val="kk-KZ"/>
        </w:rPr>
        <w:t xml:space="preserve">Кіріспеде </w:t>
      </w:r>
      <w:r w:rsidRPr="007D1338">
        <w:rPr>
          <w:rFonts w:ascii="Times New Roman" w:hAnsi="Times New Roman"/>
          <w:szCs w:val="28"/>
          <w:lang w:val="kk-KZ"/>
        </w:rPr>
        <w:t>тақырыптың көкейкестілігі, зерттеудің объектісі мен мақсаты, пәні, міндеттері, теориялық-әдіснамалық негіздері, ғылыми болжамы, зерттеу көздері, әдістері, негізгі кезеңдері мен базасы, ғылыми жаңалығы мен теориялық, практикалық мәні, нәтижелердің дәлелділігі мен негізділігі, қорғауға ұсынылған негізгі қағидалары беріледі.</w:t>
      </w:r>
    </w:p>
    <w:p w:rsidR="009B1E77" w:rsidRPr="007D1338" w:rsidRDefault="009B1E77" w:rsidP="009B1E77">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 xml:space="preserve">«Спорт түрлері бойынша жарыс өткізу дайындығын ұйымдастыру және басқарудың ғылыми-теориялық негіздері» </w:t>
      </w:r>
      <w:r w:rsidRPr="007D1338">
        <w:rPr>
          <w:rFonts w:ascii="Times New Roman" w:hAnsi="Times New Roman"/>
          <w:sz w:val="28"/>
          <w:szCs w:val="28"/>
          <w:lang w:val="kk-KZ"/>
        </w:rPr>
        <w:t>атты бірінші тарауда спорт түрлері бойынша өткізілетін  жарыстың  зерттелу мен даму  тарихы, спорт түрлері бойынша өткізілетін  жарыстың мәні мен құрылымы, жарыс өткізу дайындығын ұйымдастыру және басқарудың  әлеуметтік-педагогикалық  негіздері ашып көрсетіледі. Басқарудың әлемдік кеңістіктегі  даму тарихы мен генезисі зерделенеді.</w:t>
      </w:r>
    </w:p>
    <w:p w:rsidR="009B1E77" w:rsidRPr="007D1338" w:rsidRDefault="009B1E77" w:rsidP="00FA7732">
      <w:pPr>
        <w:pStyle w:val="a3"/>
        <w:tabs>
          <w:tab w:val="left" w:pos="855"/>
        </w:tabs>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 xml:space="preserve">«Спорт түрлері бойынша жарыс өткізу дайындығын ұйымдастыру және басқарудың әдістемелік  негіздері» </w:t>
      </w:r>
      <w:r w:rsidR="00FA7732" w:rsidRPr="007D1338">
        <w:rPr>
          <w:rFonts w:ascii="Times New Roman" w:hAnsi="Times New Roman"/>
          <w:sz w:val="28"/>
          <w:szCs w:val="28"/>
          <w:lang w:val="kk-KZ"/>
        </w:rPr>
        <w:t>атты екінші тарауда с</w:t>
      </w:r>
      <w:r w:rsidRPr="007D1338">
        <w:rPr>
          <w:rFonts w:ascii="Times New Roman" w:hAnsi="Times New Roman"/>
          <w:sz w:val="28"/>
          <w:szCs w:val="28"/>
          <w:lang w:val="kk-KZ"/>
        </w:rPr>
        <w:t>порттық  жарыстарды  ұйымдастыру мен жоспарлау</w:t>
      </w:r>
      <w:r w:rsidR="00FA7732" w:rsidRPr="007D1338">
        <w:rPr>
          <w:rFonts w:ascii="Times New Roman" w:hAnsi="Times New Roman"/>
          <w:sz w:val="28"/>
          <w:szCs w:val="28"/>
          <w:lang w:val="kk-KZ"/>
        </w:rPr>
        <w:t>, с</w:t>
      </w:r>
      <w:r w:rsidRPr="007D1338">
        <w:rPr>
          <w:rFonts w:ascii="Times New Roman" w:hAnsi="Times New Roman"/>
          <w:sz w:val="28"/>
          <w:szCs w:val="28"/>
          <w:lang w:val="kk-KZ"/>
        </w:rPr>
        <w:t>порттық жарыстарды басқаруды ақпараттандыру және әлеуметтік ықпал ету</w:t>
      </w:r>
      <w:r w:rsidR="00FA7732" w:rsidRPr="007D1338">
        <w:rPr>
          <w:rFonts w:ascii="Times New Roman" w:hAnsi="Times New Roman"/>
          <w:sz w:val="28"/>
          <w:szCs w:val="28"/>
          <w:lang w:val="kk-KZ"/>
        </w:rPr>
        <w:t>, д</w:t>
      </w:r>
      <w:r w:rsidRPr="007D1338">
        <w:rPr>
          <w:rFonts w:ascii="Times New Roman" w:hAnsi="Times New Roman"/>
          <w:sz w:val="28"/>
          <w:szCs w:val="28"/>
          <w:lang w:val="kk-KZ"/>
        </w:rPr>
        <w:t>ене шыны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тыру мен спорт</w:t>
      </w:r>
      <w:r w:rsidR="00FA7732" w:rsidRPr="007D1338">
        <w:rPr>
          <w:rFonts w:ascii="Times New Roman" w:hAnsi="Times New Roman"/>
          <w:sz w:val="28"/>
          <w:szCs w:val="28"/>
          <w:lang w:val="kk-KZ"/>
        </w:rPr>
        <w:t xml:space="preserve">ты басқарудың негізгі  сипаты  мен </w:t>
      </w:r>
      <w:r w:rsidRPr="007D1338">
        <w:rPr>
          <w:rFonts w:ascii="Times New Roman" w:hAnsi="Times New Roman"/>
          <w:sz w:val="28"/>
          <w:szCs w:val="28"/>
          <w:lang w:val="kk-KZ"/>
        </w:rPr>
        <w:t>белгілері</w:t>
      </w:r>
      <w:r w:rsidR="00FA7732" w:rsidRPr="007D1338">
        <w:rPr>
          <w:rFonts w:ascii="Times New Roman" w:hAnsi="Times New Roman"/>
          <w:sz w:val="28"/>
          <w:szCs w:val="28"/>
          <w:lang w:val="kk-KZ"/>
        </w:rPr>
        <w:t xml:space="preserve"> жайлы сөз болады. </w:t>
      </w:r>
    </w:p>
    <w:p w:rsidR="009B1E77" w:rsidRPr="007D1338" w:rsidRDefault="00FA7732" w:rsidP="00FA7732">
      <w:pPr>
        <w:pStyle w:val="a3"/>
        <w:tabs>
          <w:tab w:val="left" w:pos="885"/>
        </w:tabs>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w:t>
      </w:r>
      <w:r w:rsidR="009B1E77" w:rsidRPr="007D1338">
        <w:rPr>
          <w:rFonts w:ascii="Times New Roman" w:hAnsi="Times New Roman"/>
          <w:b/>
          <w:sz w:val="28"/>
          <w:szCs w:val="28"/>
          <w:lang w:val="kk-KZ"/>
        </w:rPr>
        <w:t>Спорт түрлері бойынша жарыс өткізу дайындығын ұйымдастыру және басқарудың тәжірибелік-эксперименттік жұмыстары және нәтижелері</w:t>
      </w:r>
      <w:r w:rsidRPr="007D1338">
        <w:rPr>
          <w:rFonts w:ascii="Times New Roman" w:hAnsi="Times New Roman"/>
          <w:b/>
          <w:sz w:val="28"/>
          <w:szCs w:val="28"/>
          <w:lang w:val="kk-KZ"/>
        </w:rPr>
        <w:t xml:space="preserve">» </w:t>
      </w:r>
      <w:r w:rsidRPr="007D1338">
        <w:rPr>
          <w:rFonts w:ascii="Times New Roman" w:hAnsi="Times New Roman"/>
          <w:sz w:val="28"/>
          <w:szCs w:val="28"/>
          <w:lang w:val="kk-KZ"/>
        </w:rPr>
        <w:t xml:space="preserve">атты үшінші тарауда </w:t>
      </w:r>
      <w:r w:rsidR="009B1E77" w:rsidRPr="007D1338">
        <w:rPr>
          <w:rFonts w:ascii="Times New Roman" w:hAnsi="Times New Roman"/>
          <w:sz w:val="28"/>
          <w:szCs w:val="28"/>
          <w:lang w:val="kk-KZ"/>
        </w:rPr>
        <w:t>Қазақстан Республикасындағы жарыс өткізілу қызметінің ұйымдастырылуы мен  басқарылу құрылымдарының сараптамасы</w:t>
      </w:r>
      <w:r w:rsidRPr="007D1338">
        <w:rPr>
          <w:rFonts w:ascii="Times New Roman" w:hAnsi="Times New Roman"/>
          <w:sz w:val="28"/>
          <w:szCs w:val="28"/>
          <w:lang w:val="kk-KZ"/>
        </w:rPr>
        <w:t xml:space="preserve">, </w:t>
      </w:r>
      <w:r w:rsidR="009B1E77" w:rsidRPr="007D1338">
        <w:rPr>
          <w:rFonts w:ascii="Times New Roman" w:hAnsi="Times New Roman"/>
          <w:sz w:val="28"/>
          <w:szCs w:val="28"/>
          <w:lang w:val="kk-KZ"/>
        </w:rPr>
        <w:t>Қазақстандағы халықаралық жарыстар мен Республикалық жарыстардың өткізілу сапасын зерттеу</w:t>
      </w:r>
      <w:r w:rsidRPr="007D1338">
        <w:rPr>
          <w:rFonts w:ascii="Times New Roman" w:hAnsi="Times New Roman"/>
          <w:sz w:val="28"/>
          <w:szCs w:val="28"/>
          <w:lang w:val="kk-KZ"/>
        </w:rPr>
        <w:t xml:space="preserve"> мен т</w:t>
      </w:r>
      <w:r w:rsidR="009B1E77" w:rsidRPr="007D1338">
        <w:rPr>
          <w:rFonts w:ascii="KZ Times New Roman" w:hAnsi="KZ Times New Roman"/>
          <w:sz w:val="28"/>
          <w:lang w:val="kk-KZ"/>
        </w:rPr>
        <w:t>әжірибелік-эксперименттік жұмыстардың нәтижелері</w:t>
      </w:r>
      <w:r w:rsidRPr="007D1338">
        <w:rPr>
          <w:rFonts w:ascii="KZ Times New Roman" w:hAnsi="KZ Times New Roman"/>
          <w:sz w:val="28"/>
          <w:lang w:val="kk-KZ"/>
        </w:rPr>
        <w:t xml:space="preserve"> қорытындыланады.</w:t>
      </w:r>
    </w:p>
    <w:p w:rsidR="007453CA" w:rsidRPr="007D1338" w:rsidRDefault="007453CA" w:rsidP="007453CA">
      <w:pPr>
        <w:pStyle w:val="a6"/>
        <w:ind w:firstLine="567"/>
        <w:jc w:val="both"/>
        <w:rPr>
          <w:rFonts w:ascii="Times New Roman" w:hAnsi="Times New Roman"/>
          <w:szCs w:val="28"/>
          <w:lang w:val="kk-KZ"/>
        </w:rPr>
      </w:pPr>
      <w:r w:rsidRPr="007D1338">
        <w:rPr>
          <w:rFonts w:ascii="Times New Roman" w:hAnsi="Times New Roman"/>
          <w:b/>
          <w:szCs w:val="28"/>
          <w:lang w:val="kk-KZ"/>
        </w:rPr>
        <w:t xml:space="preserve">Қорытындыда </w:t>
      </w:r>
      <w:r w:rsidRPr="007D1338">
        <w:rPr>
          <w:rFonts w:ascii="Times New Roman" w:hAnsi="Times New Roman"/>
          <w:szCs w:val="28"/>
          <w:lang w:val="kk-KZ"/>
        </w:rPr>
        <w:t xml:space="preserve">зерттеудің негізгі нәтижелері, қағидалары тұжырымдалады, ғылыми-әдістемелік ұсыныстар беріледі. </w:t>
      </w:r>
    </w:p>
    <w:p w:rsidR="007453CA" w:rsidRPr="007D1338" w:rsidRDefault="007453CA" w:rsidP="007453CA">
      <w:pPr>
        <w:pStyle w:val="a6"/>
        <w:ind w:firstLine="567"/>
        <w:jc w:val="both"/>
        <w:rPr>
          <w:rFonts w:ascii="Times New Roman" w:hAnsi="Times New Roman"/>
          <w:szCs w:val="28"/>
          <w:lang w:val="kk-KZ"/>
        </w:rPr>
      </w:pPr>
      <w:r w:rsidRPr="007D1338">
        <w:rPr>
          <w:rFonts w:ascii="Times New Roman" w:hAnsi="Times New Roman"/>
          <w:b/>
          <w:szCs w:val="28"/>
          <w:lang w:val="kk-KZ"/>
        </w:rPr>
        <w:t xml:space="preserve">Қосымшада </w:t>
      </w:r>
      <w:r w:rsidR="00FA7732" w:rsidRPr="007D1338">
        <w:rPr>
          <w:rFonts w:ascii="Times New Roman" w:hAnsi="Times New Roman"/>
          <w:szCs w:val="28"/>
          <w:lang w:val="kk-KZ"/>
        </w:rPr>
        <w:t>дене мәдениеті мен спорт саласының</w:t>
      </w:r>
      <w:r w:rsidRPr="007D1338">
        <w:rPr>
          <w:rFonts w:ascii="Times New Roman" w:hAnsi="Times New Roman"/>
          <w:szCs w:val="28"/>
          <w:lang w:val="kk-KZ"/>
        </w:rPr>
        <w:t xml:space="preserve"> басшыларына,</w:t>
      </w:r>
      <w:r w:rsidR="00FA7732" w:rsidRPr="007D1338">
        <w:rPr>
          <w:rFonts w:ascii="Times New Roman" w:hAnsi="Times New Roman"/>
          <w:szCs w:val="28"/>
          <w:lang w:val="kk-KZ"/>
        </w:rPr>
        <w:t xml:space="preserve"> жаттықтырушыларға</w:t>
      </w:r>
      <w:r w:rsidRPr="007D1338">
        <w:rPr>
          <w:rFonts w:ascii="Times New Roman" w:hAnsi="Times New Roman"/>
          <w:szCs w:val="28"/>
          <w:lang w:val="kk-KZ"/>
        </w:rPr>
        <w:t xml:space="preserve">, </w:t>
      </w:r>
      <w:r w:rsidR="00FA7732" w:rsidRPr="007D1338">
        <w:rPr>
          <w:rFonts w:ascii="Times New Roman" w:hAnsi="Times New Roman"/>
          <w:szCs w:val="28"/>
          <w:lang w:val="kk-KZ"/>
        </w:rPr>
        <w:t xml:space="preserve"> спортшыларға, көпшілікке</w:t>
      </w:r>
      <w:r w:rsidRPr="007D1338">
        <w:rPr>
          <w:rFonts w:ascii="Times New Roman" w:hAnsi="Times New Roman"/>
          <w:szCs w:val="28"/>
          <w:lang w:val="kk-KZ"/>
        </w:rPr>
        <w:t xml:space="preserve"> арналған сауалнамалар,  тапсырмалар  ұсынылады.</w:t>
      </w:r>
    </w:p>
    <w:p w:rsidR="007453CA" w:rsidRPr="007D1338" w:rsidRDefault="007453CA" w:rsidP="007453CA">
      <w:pPr>
        <w:pStyle w:val="a6"/>
        <w:ind w:firstLine="567"/>
        <w:jc w:val="both"/>
        <w:rPr>
          <w:rFonts w:ascii="Times New Roman" w:hAnsi="Times New Roman"/>
          <w:szCs w:val="28"/>
          <w:lang w:val="kk-KZ"/>
        </w:rPr>
      </w:pPr>
    </w:p>
    <w:p w:rsidR="007453CA" w:rsidRPr="007D1338" w:rsidRDefault="007453CA"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D52604" w:rsidP="00D52604">
      <w:pPr>
        <w:pStyle w:val="a3"/>
        <w:tabs>
          <w:tab w:val="left" w:pos="1134"/>
        </w:tabs>
        <w:spacing w:after="0" w:line="240" w:lineRule="auto"/>
        <w:ind w:left="0"/>
        <w:rPr>
          <w:rFonts w:ascii="Times New Roman" w:hAnsi="Times New Roman"/>
          <w:b/>
          <w:sz w:val="28"/>
          <w:szCs w:val="28"/>
          <w:lang w:val="kk-KZ"/>
        </w:rPr>
      </w:pPr>
      <w:r>
        <w:rPr>
          <w:rFonts w:ascii="Times New Roman" w:eastAsiaTheme="minorEastAsia" w:hAnsi="Times New Roman"/>
          <w:sz w:val="28"/>
          <w:szCs w:val="28"/>
          <w:lang w:val="kk-KZ"/>
        </w:rPr>
        <w:t xml:space="preserve">     </w:t>
      </w:r>
      <w:r w:rsidR="00FB211C" w:rsidRPr="007D1338">
        <w:rPr>
          <w:rFonts w:ascii="Times New Roman" w:hAnsi="Times New Roman"/>
          <w:b/>
          <w:sz w:val="28"/>
          <w:szCs w:val="28"/>
          <w:lang w:val="kk-KZ"/>
        </w:rPr>
        <w:t>1 СПОРТ ТҮРЛЕРІ БОЙЫНША ЖАРЫСӨТКІЗУ ДАЙЫНДЫҒЫН ҰЙЫМДАСТЫРУ ЖӘНЕ БАСҚАРУДЫҢ ҒЫЛЫМИ-ТЕОРИЯЛЫҚ НЕГІЗДЕРІ</w:t>
      </w:r>
    </w:p>
    <w:p w:rsidR="00FB211C" w:rsidRPr="007D1338" w:rsidRDefault="00FB211C" w:rsidP="007D1338">
      <w:pPr>
        <w:tabs>
          <w:tab w:val="left" w:pos="1134"/>
        </w:tabs>
        <w:spacing w:after="0" w:line="240" w:lineRule="auto"/>
        <w:ind w:firstLine="567"/>
        <w:rPr>
          <w:rFonts w:ascii="Times New Roman" w:hAnsi="Times New Roman"/>
          <w:b/>
          <w:sz w:val="28"/>
          <w:szCs w:val="28"/>
          <w:lang w:val="kk-KZ"/>
        </w:rPr>
      </w:pPr>
    </w:p>
    <w:p w:rsidR="00FB211C" w:rsidRPr="007D1338" w:rsidRDefault="00FB211C" w:rsidP="005E3621">
      <w:pPr>
        <w:pStyle w:val="a3"/>
        <w:numPr>
          <w:ilvl w:val="1"/>
          <w:numId w:val="15"/>
        </w:numPr>
        <w:tabs>
          <w:tab w:val="left" w:pos="1134"/>
        </w:tabs>
        <w:spacing w:after="0" w:line="240" w:lineRule="auto"/>
        <w:ind w:left="0" w:firstLine="567"/>
        <w:rPr>
          <w:rFonts w:ascii="Times New Roman" w:hAnsi="Times New Roman"/>
          <w:b/>
          <w:sz w:val="28"/>
          <w:szCs w:val="28"/>
          <w:lang w:val="kk-KZ"/>
        </w:rPr>
      </w:pPr>
      <w:r w:rsidRPr="007D1338">
        <w:rPr>
          <w:rFonts w:ascii="Times New Roman" w:hAnsi="Times New Roman"/>
          <w:b/>
          <w:sz w:val="28"/>
          <w:szCs w:val="28"/>
          <w:lang w:val="kk-KZ"/>
        </w:rPr>
        <w:t xml:space="preserve">Спорт түрлері бойынша өткізілетін  жарыстың  зерттелу генезисі  мен даму  тарихы </w:t>
      </w:r>
    </w:p>
    <w:p w:rsidR="00FB211C" w:rsidRPr="007D1338" w:rsidRDefault="00FB211C" w:rsidP="00FB211C">
      <w:pPr>
        <w:tabs>
          <w:tab w:val="num" w:pos="18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 түрлері бойынша өткізілетін жарыстың түп-тамыры, тарихы Олимпиадалық ойындардан бастау алады. Ежелгі грек поэмасында айтылғандай, барлығының бастамасы Пелопс есімді жас жігіттің патша қызына қол жеткізуге талпынуынан басталды. Патша болащақ күйеу баласына арбамен жарысу түріндегі сайысқа түсуді ұсынады. Жарыс алдында Пелопс патшаның атқосшысына ақшалай сыйлық беріп, патша арбасының қоладан жасалған сайманын күнге күйіп, қаңсыған арқанмен ауыстырып қояды. Жарыста озып шыққан Пелопс өзінің жеңіс құрметіне арнап, олимпиада өткізуді ұйғарады.</w:t>
      </w:r>
    </w:p>
    <w:p w:rsidR="00FB211C" w:rsidRPr="007D1338" w:rsidRDefault="00FB211C" w:rsidP="00FB211C">
      <w:pPr>
        <w:tabs>
          <w:tab w:val="num" w:pos="18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Ежелгі Грекияда спорттық сайыстар жеке тұлғалардың даму деңгейін тексеретін (қоршаған орта жағдайларына бейімделушілік, дене қабілеттерін жетілдіру және т.б.) құрал ретінде пайда болды. Жарысқа түсушілердің жетістіктерін бағалау үшін сарапшы ретінде спорттық сайыстың төрешілері шақырылды.</w:t>
      </w:r>
    </w:p>
    <w:p w:rsidR="00FB211C" w:rsidRPr="007D1338" w:rsidRDefault="00FB211C" w:rsidP="00FB211C">
      <w:pPr>
        <w:tabs>
          <w:tab w:val="num" w:pos="18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Грекиядағы Олимпиадалар бастала салысымен-ақ спортшылардың және төрешілердің «аузын алу» қасиеті пайда болды. Кейіннен бұл айналадағы адамдарға да жария болып, жарысқа қатысушылар мен оның жанкүйерлері арасында кикілжің туа бастады. Бұ мәселе ары қарай өрістемес үшін, төрешілер бұған қатысы барларды анықтап, жаза ретінде  айыппұл салып, жиналған қаржыға Зевстің мүсіні тұрғызылды. Осы күнге дейін сақталып қалған мүсінде «Ақшамен емес, аяғыңның шапшаңдығымен және денеңнің мықтылығымен жеңе алатындығыңды</w:t>
      </w:r>
      <w:r w:rsidR="0012369F" w:rsidRPr="007D1338">
        <w:rPr>
          <w:rFonts w:ascii="Times New Roman" w:hAnsi="Times New Roman" w:cs="Times New Roman"/>
          <w:sz w:val="28"/>
          <w:szCs w:val="28"/>
          <w:lang w:val="kk-KZ"/>
        </w:rPr>
        <w:t xml:space="preserve"> көрсет» деп жазылған.</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ab/>
        <w:t>Эллиндік, сонымен бірге Олимпиадалық «ойындардың» мақсаты сайыс бойынша кім ең күшті, ең батыл екендігін анықтау ғана емес, олимпиада құдайларының кімдерге мейірімі түскендігін де айқындау болды. Одан кейін, келесі күні, құдайлардың қолдағаны үшін жеңген</w:t>
      </w:r>
      <w:r w:rsidR="0012369F" w:rsidRPr="007D1338">
        <w:rPr>
          <w:rFonts w:ascii="Times New Roman" w:hAnsi="Times New Roman" w:cs="Times New Roman"/>
          <w:sz w:val="28"/>
          <w:szCs w:val="28"/>
          <w:lang w:val="kk-KZ"/>
        </w:rPr>
        <w:t xml:space="preserve">дер құрбандық шалды [79]. </w:t>
      </w:r>
      <w:r w:rsidRPr="007D1338">
        <w:rPr>
          <w:rFonts w:ascii="Times New Roman" w:hAnsi="Times New Roman" w:cs="Times New Roman"/>
          <w:sz w:val="28"/>
          <w:szCs w:val="28"/>
          <w:lang w:val="kk-KZ"/>
        </w:rPr>
        <w:t>Сондықтан, Эномояның арбасының темірден жасалған бөлшегінің талшықпен ауыстырылуы сияқты жасалған «ұсақ қулықтар» айып болып саналмады, Пелопстың «өтініші бойынша» Пелопсты жеңіске жетелеген құдайлардың ниеті солай болд</w:t>
      </w:r>
      <w:r w:rsidR="0012369F" w:rsidRPr="007D1338">
        <w:rPr>
          <w:rFonts w:ascii="Times New Roman" w:hAnsi="Times New Roman" w:cs="Times New Roman"/>
          <w:sz w:val="28"/>
          <w:szCs w:val="28"/>
          <w:lang w:val="kk-KZ"/>
        </w:rPr>
        <w:t>ы [80</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ab/>
        <w:t xml:space="preserve">Ең алдымен Зевске (ал кейіннен басқа да құдайларға) арналып өткізілетін олимпиадалық мереке  діни әсерлі және сайыс болып екі бөлімге бөлінді. Айта кетерлігі, ежелгі әдебиеттерде олимпидалық мерекелердің діни арнауларына атлеттердің сайысына қарағанда азырақ сипаттама берілген және құрбандық шалу сияқты діни амалдар классикалық кезеңде олимпиаданың бірінші күні </w:t>
      </w:r>
      <w:r w:rsidRPr="007D1338">
        <w:rPr>
          <w:rFonts w:ascii="Times New Roman" w:hAnsi="Times New Roman" w:cs="Times New Roman"/>
          <w:sz w:val="28"/>
          <w:szCs w:val="28"/>
          <w:lang w:val="kk-KZ"/>
        </w:rPr>
        <w:lastRenderedPageBreak/>
        <w:t>өткізілді, ал басқа ойындар қалған төрт күн бойы жүргізілді. Мұның өзі эллиндердің  сайыстарға қарағанда діни амалдарға аз көңіл бөлгендігінің дәлелдемесі еді. Бұл дәстүрлі салтанатттар болды, оны сол заманның әрбір азаматы білді және бұл үшін заманауи тілмен айтқанда қосымша үгіт  жұмысын жүргізудің қажеттігі болмады.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ab/>
        <w:t>Олимпиаданың ержесінде «Ойындарға  басы бос болып туылған, қолын «қанға боямаған», құдайдың қарғысына ұшырамаған кез келген грек қатыса алады» деп келтірілген еді . Олимпиадалық ойындардың барлық азаматтардың мерекесі болғандығы туралы және атлет тек қана өз атынан, эллин ретінде ғана емес, нақты бір аймақтың азаматы ретінде шыққандығын келесі бір фактіден көруге болады: жүргізуші сайыстан алдын әрбір ойыншының атын, елін атап, жанкүйерлер мен төрешілерге қарап «Олимпианың бақытты қонақтары, сіздер барлғыңыз осы атлеттің басы бос және лайықты азамат екендігімен келісесіздер ме?» деп сұрақ қоятын болған. Ойыншылардың қатарына ел азаматтығынан айырылып қалғандар, атап айтқанда: ант бұзғандар, адам өлтіргендер, салық төлемеушілер, ісі сотты болғандар енгізілмеді. Тек қана ел азаматы еместер ғана емес, эллин еместер – тек қана құлдар емес, «тонаушылар» да енгізілмед</w:t>
      </w:r>
      <w:r w:rsidR="0012369F" w:rsidRPr="007D1338">
        <w:rPr>
          <w:rFonts w:ascii="Times New Roman" w:hAnsi="Times New Roman" w:cs="Times New Roman"/>
          <w:sz w:val="28"/>
          <w:szCs w:val="28"/>
          <w:lang w:val="kk-KZ"/>
        </w:rPr>
        <w:t xml:space="preserve">і </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Олимпиадалық ойындар тек қана керемет бір спорттық жағдай ғана болып қойған жоқ. Олар көбіне грек тайпаларын бірлестіруге, бірегей жалпыға ортақ тіл қалыптастыруға, экономика мен мәдениетті дамытуға ықпал етті.Осыған байланысты, ежелгі Олимпиадалық ойындарға құлдардың, тонаушылардың әйелдердің қатыстырылмауы ешбір таңқаларлық жайт емес, өйткені олар – өңір азаматтары емес. Олар тарихи үдерістен оқшау,  құдайдың қалауымен өткізіліп тұрған мұндай іс-шараларға қатысуға лайықты емес болып танылды.   Бұл  түсінікті де, өйткені ежелгі олимпиадаларда адамдар іс-әрекет өндірушісі мен тұтынушысы болып бөлінбеді, бұл заманауи әлеуметтік институт ретіндегі спортқа тән. Көрермен-азамат өңірге және бүтіндей грек қоғамы тарихына арналған іс-шараның тікелей бір қатысушысы болды. Тек   шынайылықтың нақты құбылыстарын табуға талпынбаған адам ғана олардың тарихилығын және оларды  ұғынудың нақты бір мәнерімен байланысын көре алмайды.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Ежелгі Грекияда Олимпиадалық ойындар өткізілуі кезінде барлық соғыс атаулы тоқтатылды. Жаңа дәуірге дейінгі алғашқы мыңжылдықтың басында гректер спортты соғысқа қарсы қою амалын құрды.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ab/>
        <w:t>Спорт саласы бірнеше рет бұзылып, қайта түзіліп отырды деген пікір бар</w:t>
      </w:r>
      <w:r w:rsidR="00E23C5B" w:rsidRPr="007D1338">
        <w:rPr>
          <w:rFonts w:ascii="Times New Roman" w:hAnsi="Times New Roman" w:cs="Times New Roman"/>
          <w:sz w:val="28"/>
          <w:szCs w:val="28"/>
          <w:lang w:val="kk-KZ"/>
        </w:rPr>
        <w:t xml:space="preserve">. </w:t>
      </w:r>
      <w:r w:rsidRPr="007D1338">
        <w:rPr>
          <w:rFonts w:ascii="Times New Roman" w:hAnsi="Times New Roman" w:cs="Times New Roman"/>
          <w:sz w:val="28"/>
          <w:szCs w:val="28"/>
          <w:lang w:val="kk-KZ"/>
        </w:rPr>
        <w:t xml:space="preserve"> Бұған негіз – ғасырдан астам тарихы бар Олимпиаданың ежелгі ойындарының біздің дәуірдің III ғасырында тоқтап қалуы. Бұл мәдениетті табиғатқа қатаң түрде қарсы қойған,  адамның бойындағы табиғи, денелік болмысын оның рухани, діни талпынысымен жойып жіберуді көздейтін діннің дамуымен байланысты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Спорттағы жарыстардың пайда болуына қатысты мәдениет саласында түрлі болжамдар бар. Адамзат қоғамының пайда болуымен қатар спорттық қызмет элементтерінің де ежелден келе  жатқан тарихы бар. «Спорт мәңгі және пайда болуы адамның жаратылысымен парапар», – </w:t>
      </w:r>
      <w:r w:rsidR="00E23C5B" w:rsidRPr="007D1338">
        <w:rPr>
          <w:rFonts w:ascii="Times New Roman" w:hAnsi="Times New Roman" w:cs="Times New Roman"/>
          <w:sz w:val="28"/>
          <w:szCs w:val="28"/>
          <w:lang w:val="kk-KZ"/>
        </w:rPr>
        <w:t xml:space="preserve"> дейді[81</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Ұлы ғұлама Аристотель (б.ғ.д. IVғ.) «Жарысқа түсуге итермелейтін мотив (түрткі) дегеніміз иесі мақтана алатын және моральдық,  материалдық игіліктерді бөлу кезінде нақты бір басымдылық таныта білетін кейбір құнды қасиеттерді</w:t>
      </w:r>
      <w:r w:rsidR="00E23C5B" w:rsidRPr="007D1338">
        <w:rPr>
          <w:rFonts w:ascii="Times New Roman" w:hAnsi="Times New Roman" w:cs="Times New Roman"/>
          <w:sz w:val="28"/>
          <w:szCs w:val="28"/>
          <w:lang w:val="kk-KZ"/>
        </w:rPr>
        <w:t xml:space="preserve"> дәлелдей білу талабы» деген [82</w:t>
      </w:r>
      <w:r w:rsidRPr="007D1338">
        <w:rPr>
          <w:rFonts w:ascii="Times New Roman" w:hAnsi="Times New Roman" w:cs="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Спорттың шығу тарихын айқындау мәселесі 3 басты болжамға негізделген:</w:t>
      </w:r>
    </w:p>
    <w:p w:rsidR="00FB211C" w:rsidRPr="007D1338" w:rsidRDefault="00FB211C" w:rsidP="005E3621">
      <w:pPr>
        <w:numPr>
          <w:ilvl w:val="0"/>
          <w:numId w:val="3"/>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жұмсалуды талап ететін артық қуаттың болуы;</w:t>
      </w:r>
    </w:p>
    <w:p w:rsidR="00FB211C" w:rsidRPr="007D1338" w:rsidRDefault="00FB211C" w:rsidP="005E3621">
      <w:pPr>
        <w:numPr>
          <w:ilvl w:val="0"/>
          <w:numId w:val="3"/>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нақты бір іс-әрекеттердің құпия қасиеттерін қолдану талабы;</w:t>
      </w:r>
    </w:p>
    <w:p w:rsidR="00FB211C" w:rsidRPr="007D1338" w:rsidRDefault="00FB211C" w:rsidP="005E3621">
      <w:pPr>
        <w:numPr>
          <w:ilvl w:val="0"/>
          <w:numId w:val="3"/>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көңіл көтеруге деген сұраныс.</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Бұл болжамның әрқайсысы негізсіз емес. Сонымен бірге, адамзаттың тарихи дамуының түрлі кезеңдерінде спорт саласының болуына түрлі факторлар ықпал етті деп болжам жасауға болады.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Жекелей қарастырсақ, ежелгі адамның дене және ақыл-ой қызметі оның тікелей тіршілік күйін қамтамасыз етуге жұмсалатын биологиялық қуатымен тікелей байланысты.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Бұл іс-әрекеттердің кейбіреулері дәстүрлі сипатқа ие болды. Мысалы, жастардың кәмелеттік жасқа өтуі кезіндегі арнаулар сайыс түрінде өткізілетін еңбек ету және әскери іс-әрекеттерді орындай алуына негізделеді. Осы сияқты арнаулар заманауи спорттық жарыстардың бастам</w:t>
      </w:r>
      <w:r w:rsidR="00E23C5B" w:rsidRPr="007D1338">
        <w:rPr>
          <w:rFonts w:ascii="Times New Roman" w:hAnsi="Times New Roman" w:cs="Times New Roman"/>
          <w:sz w:val="28"/>
          <w:szCs w:val="28"/>
          <w:lang w:val="kk-KZ"/>
        </w:rPr>
        <w:t>асы деп есептелінеді [83</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Шебер аңшылар мен әскерлердің қимыл-әрекеттерінің көп ретті қайталанбалы көшірмесі біртіндеп «жаттығу» мүмкіндігін сезінуге әкелді. Осылайша, мұндай мүмкіндіктер шартсыз түрде дене тәрбиесі пайда болуын түсіндіреді. Бұдан басқа, алғашқы қауымдық құрылыс жағдайында тіршілік еткен тайпаларда дене тәрбиесінің белгілері де жоқ, салт-дәстүрлі сайыстардың болуы спорт тарихының бастауы, яғни дене тәрбиесі даму тарихына қарағанда әлдеқайда тереңде деп болжауға негіз береді.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Көріп отырғанымыздай, дене тәрбиесінің қалыптасуы барысында біршама тиімді құралдар мен әдістерді іздестіру адамның мүмкіндіктерін жетілдіруге арналған сайыстық қарым-қатынастарды қолдану идеясына жеткізді. Сонымен бірге, спорттық қызметтің тарихи дене шынықтыру саласында қалыптасқандығын мойындау қажет</w:t>
      </w:r>
      <w:r w:rsidR="00E23C5B" w:rsidRPr="007D1338">
        <w:rPr>
          <w:rFonts w:ascii="Times New Roman" w:hAnsi="Times New Roman" w:cs="Times New Roman"/>
          <w:sz w:val="28"/>
          <w:szCs w:val="28"/>
          <w:lang w:val="kk-KZ"/>
        </w:rPr>
        <w:t xml:space="preserve"> [84,85</w:t>
      </w:r>
      <w:r w:rsidRPr="007D1338">
        <w:rPr>
          <w:rFonts w:ascii="Times New Roman" w:hAnsi="Times New Roman" w:cs="Times New Roman"/>
          <w:sz w:val="28"/>
          <w:szCs w:val="28"/>
          <w:lang w:val="kk-KZ"/>
        </w:rPr>
        <w:t>].Бұл қоғам дамуының бастапқы сатыларында адамның мүмкіндіктері адамзаттың жеңіп шығуының шешуші факторы болды.</w:t>
      </w:r>
    </w:p>
    <w:p w:rsidR="00FB211C" w:rsidRPr="007D1338" w:rsidRDefault="00FB211C" w:rsidP="00FB211C">
      <w:pPr>
        <w:spacing w:after="0" w:line="240" w:lineRule="auto"/>
        <w:ind w:left="567"/>
        <w:rPr>
          <w:rFonts w:ascii="Times New Roman" w:hAnsi="Times New Roman" w:cs="Times New Roman"/>
          <w:i/>
          <w:sz w:val="28"/>
          <w:szCs w:val="28"/>
          <w:lang w:val="kk-KZ"/>
        </w:rPr>
      </w:pPr>
      <w:r w:rsidRPr="007D1338">
        <w:rPr>
          <w:rFonts w:ascii="Times New Roman" w:hAnsi="Times New Roman" w:cs="Times New Roman"/>
          <w:i/>
          <w:sz w:val="28"/>
          <w:szCs w:val="28"/>
          <w:lang w:val="kk-KZ"/>
        </w:rPr>
        <w:t>Спорттық жарыстардың орта ғасырда пайда болуы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 тарихында заманауи спорттың бастауын  орта ғасырдан, яғни  ХVII ғасырдан бері ғана көреді және оны дене мүмкіндіктерінің емес, жаңа құмарлы ойын-сауықтардың  жетілуін талап ететін буржуазиялық қалалық мәдениеттің дамуымен байланыстырады. Бірақ, спорт саласы қалыптасуына жеткізген генетикалық сұраныстардың тарихи тереңі оның дамуында үзілістердің болғандығын, заманауи спорттың ежелгі негізі жоқтығы туралы жаңсақ  түсініктерге деген сенімсіздік туындатады.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Жарыстарға тән элементтер сонау алғашқы қауымдық құрылыс халықтарының тұрмыс-тіршілігінен байқалады. Адамзат тарихын шартты түрде ойынды бәсекелестіктің үдерісі барысында мәдениеттің қалыптасуы ретінде </w:t>
      </w:r>
      <w:r w:rsidRPr="007D1338">
        <w:rPr>
          <w:rFonts w:ascii="Times New Roman" w:hAnsi="Times New Roman" w:cs="Times New Roman"/>
          <w:sz w:val="28"/>
          <w:szCs w:val="28"/>
          <w:lang w:val="kk-KZ"/>
        </w:rPr>
        <w:lastRenderedPageBreak/>
        <w:t>қабылдауға болады. Айта кетерлігі, аракідік бәсекелестік мәдени тіршілікпен де ұштасып жатты, соның нәтижесінде өзіндік ойынды және мәдени құндылығын жоғалта бастады, тіпті бәскелестіктің ырыққа көнбес қасиеті  соғыс кездерінде байқалатын жаугершілікке айналып кетіп отырды.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Бейбітшілікпен бітісетін қарсыластықтың түрлі тәсілдерін қолдану дене жаттығулары мен дене мәдениеті сабақтарының дамуы мен жетілуіне әкелді. Бейбіт қарсыластықтың тайпалар арасында бейбітшілікті орнатуға бағытталған спорттық қызметке айналуы жеке адамдар арасындағы және топтық шиеленістерді шешудің құралы болды. Шиеленістерді шешудің құралы ретіндегі бейбіт қарсыласу мен сайысты ойындар басында рулық-тайпалы қауымдастықтар деңгейінде ғана қолданылды, себебі тайпалар арасындағы шиеленістер  бас кезінен-ақ соғыс арқылы шешіліп отырды және тайпалар арасындағы соғыстың  үздіксіз күйі нақты бір тарихи кезеңге тән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Төрешілікпен жүзеге асырылатын бейбіт қарсыластық пен сайыстық ойындар бастапқыда адамдардың арасындағы шиеленістерді шешу құралы ретінде қалыптасты, кейіннен оның көрермендік, тәрбиелік және бейбітшілік орнатушылық сияқты әлеуметтік қызметтері айқындалды. Көрермендік қарсыластық үдерісі ретінде жүреді, өйткені ол адамдардың бірлесуі барысында пайда болған маңызды әлеуметтік сұраныстарына жауап береді. Бұл сұранысты адамдардың бағаламасы бойынша кейде өзіндік қалыптасу, өзіндік айқындалу немесе  сұраныс деп айтады. Нақ осы сайысушылар үшін көрермендердің қатысқанын қажет етті, ал жекпе-жек пен ойын қорытындыларының эмоциялық тойымдылығы, қайталанбаушылығы және болжам жасауға көнбеуі өз кезегінде магнит тәрізді соңғы айтылғандарды спорттық күрес маңайына топтас</w:t>
      </w:r>
      <w:r w:rsidR="00E23C5B" w:rsidRPr="007D1338">
        <w:rPr>
          <w:rFonts w:ascii="Times New Roman" w:hAnsi="Times New Roman" w:cs="Times New Roman"/>
          <w:sz w:val="28"/>
          <w:szCs w:val="28"/>
          <w:lang w:val="kk-KZ"/>
        </w:rPr>
        <w:t xml:space="preserve">тырады </w:t>
      </w:r>
      <w:r w:rsidRPr="007D1338">
        <w:rPr>
          <w:rFonts w:ascii="Times New Roman" w:hAnsi="Times New Roman" w:cs="Times New Roman"/>
          <w:sz w:val="28"/>
          <w:szCs w:val="28"/>
          <w:lang w:val="kk-KZ"/>
        </w:rPr>
        <w:t xml:space="preserve"> [</w:t>
      </w:r>
      <w:r w:rsidR="00E23C5B" w:rsidRPr="007D1338">
        <w:rPr>
          <w:rFonts w:ascii="Times New Roman" w:hAnsi="Times New Roman" w:cs="Times New Roman"/>
          <w:sz w:val="28"/>
          <w:szCs w:val="28"/>
          <w:lang w:val="kk-KZ"/>
        </w:rPr>
        <w:t>86</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Рулық-тайпалық қоғамдастықтың негізін құрайтын аталған әлеуметтік қызметтерге орай кейіннен барып спорттық деп аталған дербес ерекше қызмет қалыптасады. Спорттық нәтиже маңызды болып есептелінген қызмет түрі қоғамдық мәнге ие болды, өйткені ол адамдардың тек қана көрермендік сұранысын  қанағаттандырып және оң үлгідегі тербиелік қызмет атқарып қана қойған жоқ, халықтар арасындағы өзара түсінушілікті, ынтымақтастықты орнату факторы ретінде айқындалды. Спорттық сайыстардың саналы және санасыз арпалыс қана болып қоймай, жарыстық қызмет барысында белгілі бір шешім қабылданатын үдеріс екендігі белгілі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Бұқаралық мәлениеттің дамуы мерекелердің, тынығудың көңіл көтерерлік және басқа да түрлерінің пайда болуына себепші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Ағылшын елінде спорттың пайда болуында ат жарыстарының маңызы зор болды. «Тренинг» термині  сол кезеңде қалыптасты, ол аттарды жарысқа дайындау деген ұғым берді [</w:t>
      </w:r>
      <w:r w:rsidR="00E23C5B" w:rsidRPr="007D1338">
        <w:rPr>
          <w:rFonts w:ascii="Times New Roman" w:hAnsi="Times New Roman" w:cs="Times New Roman"/>
          <w:sz w:val="28"/>
          <w:szCs w:val="28"/>
          <w:lang w:val="kk-KZ"/>
        </w:rPr>
        <w:t>87</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Ат жарысына  арналған іс-шараларға көрермен ретінде адамдар көптеп қатысты. Адамдар бұл жарыстарға жанкүйер ретінде, құмарлықпен кірісіп, нақты бір сұраныстар жасады.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Эмоциялар, құмарлықтар жиі талас-тартысқа, тіпті дау-жанжалға итермеледі. Осындай келеңсіз жағдайларды болдырмау мақсатында жарыстардың нақты ережелері құрылып, кейіннен бұл іске қабылданған келісімге сай спорттық жайттарды шеше алатын адамдар тартылды.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Спорт өзінің ережелерімен бастапқыда адамгершілік қасиеттерді, рухани құндылықтарды, білімділік жүзеге асыру үшін емес, коммерциялық іс, </w:t>
      </w:r>
      <w:r w:rsidRPr="007D1338">
        <w:rPr>
          <w:rFonts w:ascii="Times New Roman" w:hAnsi="Times New Roman" w:cs="Times New Roman"/>
          <w:i/>
          <w:sz w:val="28"/>
          <w:szCs w:val="28"/>
          <w:lang w:val="kk-KZ"/>
        </w:rPr>
        <w:t xml:space="preserve">ставкі </w:t>
      </w:r>
      <w:r w:rsidRPr="007D1338">
        <w:rPr>
          <w:rFonts w:ascii="Times New Roman" w:hAnsi="Times New Roman" w:cs="Times New Roman"/>
          <w:sz w:val="28"/>
          <w:szCs w:val="28"/>
          <w:lang w:val="kk-KZ"/>
        </w:rPr>
        <w:t xml:space="preserve">ретінде пайда болды. Ағылшын елінде спорттық іс-шаралар туралы ақпарат ол кезеңдерде ақшалай ұтыс, сыйлықтар, сәттіліктер туралы басылым түрінде берілді. Сондықтан, пайда болған спорт түрлерінде ипподромдардағы ат жарыстарының және төрешілер туралы ережелері қолданылып отырды.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 жарыстарының алғашқыларының бірі  бокс – қорғаныс өнері ретінде ең алдымен  танымал болды, кейіннен ол ең танымал спорт түріне айналды. Америкада бокс қарқынды дамыды, ол да коммерциялық мақсатта қолданылды. Бизнесмендер мен менджерлер қызық та, эмоционалды көріністен көптеп табыс түсіре бастады, бұл рухы мен мәнері бойынша американдықтарға тән қасиет еді.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Спорттың, жарыс үдерістерінің және төрешіліктің заманауи қоғам мәдениетінің қарқынды дамуы үшін  дене тәрбиесін мектепте білім беру бағдарламасына енгізу қажеттігі туындады. Бұл құбылыстың негізін қалаушы – колледж ректоры Т.Арнольд болды [</w:t>
      </w:r>
      <w:r w:rsidR="00E23C5B" w:rsidRPr="007D1338">
        <w:rPr>
          <w:rFonts w:ascii="Times New Roman" w:hAnsi="Times New Roman" w:cs="Times New Roman"/>
          <w:sz w:val="28"/>
          <w:szCs w:val="28"/>
          <w:lang w:val="kk-KZ"/>
        </w:rPr>
        <w:t>88</w:t>
      </w:r>
      <w:r w:rsidRPr="007D1338">
        <w:rPr>
          <w:rFonts w:ascii="Times New Roman" w:hAnsi="Times New Roman" w:cs="Times New Roman"/>
          <w:sz w:val="28"/>
          <w:szCs w:val="28"/>
          <w:lang w:val="kk-KZ"/>
        </w:rPr>
        <w:t>]. Оның мектепке енгізген тәрбие реформасындағы басты үлесі – жасы үлкендердің әлсіздер мен жасы кішілерді ренжітіп, үркітіп-қорқытпай, керісінше олардың қорғаушысы, жөн айтар жанашырлары болуында.</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Т.Арнольд оқушыларды спорттық сайыстар арқылы тәрбиелеуді қажет деп тапты, мұндағы қағидаттың мәні ойындар мен сайыстардағы жеңімпаздар жастар арасында көшбасшыларға айналды, соның арқасында олардың арасында тәртіп орнап, намыстың нақты бір ежелері қалыптасады. Осыдан келіп педагогикалық қағида туындайды, оның мәні: ойындар, спорттық сайыстар мен төрешілік ережелері арқылы – тәрбиелеу мен оқытуға болады [</w:t>
      </w:r>
      <w:r w:rsidR="00E23C5B" w:rsidRPr="007D1338">
        <w:rPr>
          <w:rFonts w:ascii="Times New Roman" w:hAnsi="Times New Roman" w:cs="Times New Roman"/>
          <w:sz w:val="28"/>
          <w:szCs w:val="28"/>
          <w:lang w:val="kk-KZ"/>
        </w:rPr>
        <w:t>89</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Т.Арнольдтің үлгісімен көп ұзамай осы іспеттес реформалар АҚШ, Германия, Франция және басқа да елдерде жүргізілді. Спорт элиталық клубтар арқылы қоғамның жоғары сатысына кеңінен енгізіле бастады. Бұқаралық ақпарат құралдары жүйелі түрде спорттық жаңалықтарды театрмен, симфиониялық концерттермен қатар жариялай бастады. Осылайша спорттық іс-шаралар ХIХ ғасырдың екінші жартысының мәдени тіршілігінің мәнді бір бөліміне айналды [</w:t>
      </w:r>
      <w:r w:rsidR="00E23C5B" w:rsidRPr="007D1338">
        <w:rPr>
          <w:rFonts w:ascii="Times New Roman" w:hAnsi="Times New Roman" w:cs="Times New Roman"/>
          <w:sz w:val="28"/>
          <w:szCs w:val="28"/>
          <w:lang w:val="kk-KZ"/>
        </w:rPr>
        <w:t>90</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Жақын шет елдердегі дене мәдениеті мен спорттың әлемдік спорттық жетістіктер тарихында өзіндік лайықты орны бар. Ең алғаш рет Ресейге футболды ағылшындықтар енгізді, Ресейдегі алғашқы спорттық жарыстар футболдық ойындардан басталды. Ең алғашқы футболдық матчтарда бірден үш адам қызмет етті.  Бұл кезде ұйымдастырушылар бір ғана алқаны тағайындады, ал екі бүйірлік алқаларды ойнаушы командалар ұсынды. Тарихшылар анықтағандай,   алғашқы футболдық кездесу  Санкт-Петербург қаласының, </w:t>
      </w:r>
      <w:r w:rsidRPr="007D1338">
        <w:rPr>
          <w:rFonts w:ascii="Times New Roman" w:hAnsi="Times New Roman" w:cs="Times New Roman"/>
          <w:sz w:val="28"/>
          <w:szCs w:val="28"/>
          <w:lang w:val="kk-KZ"/>
        </w:rPr>
        <w:lastRenderedPageBreak/>
        <w:t>Бірінші кадет алаңында 1897 жылдың 12 қазанда өткізілді. Васильев аралында футболшылар тобы мен «Спорт» командалары ойнады  [</w:t>
      </w:r>
      <w:r w:rsidR="00E23C5B" w:rsidRPr="007D1338">
        <w:rPr>
          <w:rFonts w:ascii="Times New Roman" w:hAnsi="Times New Roman" w:cs="Times New Roman"/>
          <w:sz w:val="28"/>
          <w:szCs w:val="28"/>
          <w:lang w:val="kk-KZ"/>
        </w:rPr>
        <w:t>91</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Футбол тарихын зерттеушілердің жазуына қарағанда, әрбір соққының дұрыстығын қадағалайтын екі жақтан да төрешілер болды, олардың үстінен басты бақылаушы Рейт деген мырза қадағалап отырды.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Төрт жылдан соң, ХХ ғасырда, Петербургтың алғашқы чемпионаты өткізілді, онда «Нева», «Виктория» және «Невский» атты үш команда қатыстырылды. Бұл турнирдің алғашқы кездесуіне 1901 жылдың 2 қыркүйегінде Джон Ричардсон төрешілік етті, оны кейіннен орыс мәнеріне келтіріп Иван Михайлович деп атады.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Келесі төрешілік тізімі 1908 түзілді, ол кезде ағылшындықтардың петербургтік футболды басқарулары аяқталған еді.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Ағылшындықтардың орыс футболының жарыс қызметіндегі алғашқы қадамдарына қатысуы туралы айта отырып, төрешіліктің нашар болғандығын, өйткені ойындарды жай футболға қатысы шамалы адамдар жүргізгендігін айта кеткен жөн.</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1909  жылы Санкт-Петербургтың футбол-лигасында үлкен өзгеріс болды, соның нәтижесінде «Нева», «Виктория» және «Невский» ағылшын клубтары лига құрамынан шығып «Футболшы-қызығушылардың Ресейлік қоғамы» құрылды. Бұл жерде Британ тумалары лигалық матчтарға төрешілік жүргізуден бас тартты. Бұл акцияға жауап ретінде Дюперрон тұрақты қызмет ететін  төрешілік коллегия іспетті  төрешілер тобын құрды. Оған бұл бірлестікті құру аса қиын бола қойған жоқ, өйткені осындай топтың ағылшынша «нұсқасы» дайын болды. Дюперронның қарамағында бірден 19 алқа мүшелері болды[</w:t>
      </w:r>
      <w:r w:rsidR="00E23C5B" w:rsidRPr="007D1338">
        <w:rPr>
          <w:rFonts w:ascii="Times New Roman" w:hAnsi="Times New Roman" w:cs="Times New Roman"/>
          <w:sz w:val="28"/>
          <w:szCs w:val="28"/>
          <w:lang w:val="kk-KZ"/>
        </w:rPr>
        <w:t>92</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1903 жылы «Коньки тебумен қызығушылар қоғамы» мәнерлеп сырғанаушылар үшін өте маңызды іс-шараны – дәрежелі сынауды енгізді. Олардың идеясын алғаш рет  1895 жылы А.П.Лебедев қолдады, тіпті үш дәреже бойынша сынақ тапсыруға арналған жаттығулар тізімі бар жарыстардың қысқаша ережелері түзілді, бірақ ол кезде аса сәтті бола қоймады. Тек 1903 жылы Қоғам комитеті Н.А.Панин жасаған міндетті мәнерлердің төрт дәрежеге бөлінген халықаралық бағдарламасына қатысты дәрежелі сынақтарының ережесін бекітті.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Сынаққа төтеп бергендерге қола, күміс, алтын конькилі алтын дәрежелеріне сай ерекше жұлдызша тапсырылды. Дәрежелі сынақтар спортшылардың өздерімен жұмыс жасауын жетілдірудің тамаша ұйтқысы болды және барлық уақытта үлкен қызығушылықпен өткізілді.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Ресейде сол кездері әрбір сынақ кезінде нақты спортшылардан  басқа төртінші дәреже үшін – екі, үшінші үшін – үш, екінші үшін – төрт, бірінші үшін – бес минуттық ерікті сырғанаудың бағдарламасын орындау талап етілді. Сынаққа төтеп бергендер ретінде төрешілердің басым бөлігінен әрбір орындалған мәнер үшін, сондай-ақ, ерікті бағдарламаның мазмұны мен орындалуы үшін алтыбалдық жүйе бойынша үш балдан кем алмаған спортшы танылды.  Бұл кейіннен әлемдік көлемде қабылданған бағдарламалар мен </w:t>
      </w:r>
      <w:r w:rsidRPr="007D1338">
        <w:rPr>
          <w:rFonts w:ascii="Times New Roman" w:hAnsi="Times New Roman" w:cs="Times New Roman"/>
          <w:sz w:val="28"/>
          <w:szCs w:val="28"/>
          <w:lang w:val="kk-KZ"/>
        </w:rPr>
        <w:lastRenderedPageBreak/>
        <w:t>жарыс ережелерін бекіту ұсынысының бастамасы ретінде қабылданды. Сөйтіп, жарыс ережелерін бекіту орыс спортшыларының үлесіне тиді  [</w:t>
      </w:r>
      <w:r w:rsidR="00E23C5B" w:rsidRPr="007D1338">
        <w:rPr>
          <w:rFonts w:ascii="Times New Roman" w:hAnsi="Times New Roman" w:cs="Times New Roman"/>
          <w:sz w:val="28"/>
          <w:szCs w:val="28"/>
          <w:lang w:val="kk-KZ"/>
        </w:rPr>
        <w:t>93,94</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Ресейдің спортының дамуындағы жасампаздық динамика отандық жарыстың дұрыс қалыптасып, реттелуіне ықпал етті. Ұлттық дәрежеде таңдалынып алынған Ресейдің алдыңғы қатарлы спортшыларының басым бөлігі құрама командасын құрып, Олимпиадалық ойындарға қатысу үшін Стокгольмге жол тартты. Жарыстардағы субъективті төрешілік көпшілік жағдайларда  спортшыларды жүлделі орындарға жуытпай қойды.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Сткогольм Олимпиадасындағы ұйымдастырушылар мен төрешілердің  теріс іс-әрекеттерінен  көптеп мысалдар келтіруге болар еді. 1912 жылдың  12 шілдеде күрес бойынша Ресей, Германия, Финляндия, Австрия-Венгрия, Англия, Франция, Италия және Португалия елдерінің он төрешісі Халықаралық комитеттің бірқатар ереже бұзушылықтарына қатысты келіспеушіліктерін білдірді.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Бұл келіспеушілікті Ресей олимпиадалық комитеті төмендегідей мазмұнда толықтырды: </w:t>
      </w:r>
    </w:p>
    <w:p w:rsidR="00FB211C" w:rsidRPr="007D1338" w:rsidRDefault="00FB211C" w:rsidP="005E3621">
      <w:pPr>
        <w:numPr>
          <w:ilvl w:val="0"/>
          <w:numId w:val="4"/>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Алғашқы 2-3 күннен кейін шетел күресшілерінің басымдылығы байқалса, швед ұйымдастырушылары  мүмкіндігі болғанша олардың күші бойынша тең түсетін ең мықты қарсыластарының жұптарын құрды, егер күрес уақыты біткенде нәтиже болмаса, жақсы күресшілерді финалға жеткізбей, қарсыластардың екеуі де жеңілді деп есептелді.  Күресшілер шведтік болса, алдын-ала әлсіз деп танылған қарсыластармен жекпе-жекке шықты, көбіне оларды ұпай берілуінің өзіндік бір жүйесі бойынша  жеңе отырып, финалға шықты. </w:t>
      </w:r>
    </w:p>
    <w:p w:rsidR="00FB211C" w:rsidRPr="007D1338" w:rsidRDefault="00FB211C" w:rsidP="005E3621">
      <w:pPr>
        <w:numPr>
          <w:ilvl w:val="0"/>
          <w:numId w:val="4"/>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Лану-теннис бойынша жарыстан шведтер ең алдымен қарсылас жұптарды  бір ұлт өкілдерінен құрды, мұндағы мақсат осы ұлттың финалға жету мүмкінідігн азайту болды.  </w:t>
      </w:r>
    </w:p>
    <w:p w:rsidR="00FB211C" w:rsidRPr="007D1338" w:rsidRDefault="00FB211C" w:rsidP="005E3621">
      <w:pPr>
        <w:numPr>
          <w:ilvl w:val="0"/>
          <w:numId w:val="4"/>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Ескек есуден ережелердің дөрекі түрде бұзылғандығына жол берілді, нәтижесінде жеңіске жету мүмкіндігі жоғары болып тұрған бірінші дәрежелі  ескекші М. Кузиктың ескектері мен қайығы сынып қалды.</w:t>
      </w:r>
    </w:p>
    <w:p w:rsidR="00FB211C" w:rsidRPr="007D1338" w:rsidRDefault="00FB211C" w:rsidP="005E3621">
      <w:pPr>
        <w:numPr>
          <w:ilvl w:val="0"/>
          <w:numId w:val="4"/>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Командалық дуэлді атыс кезінде швед нысанасында шведтіктердің нәтижелерін ең жоғары деп бағалаған тек қана швед төрешілері болды.  </w:t>
      </w:r>
    </w:p>
    <w:p w:rsidR="00FB211C" w:rsidRPr="007D1338" w:rsidRDefault="00FB211C" w:rsidP="005E3621">
      <w:pPr>
        <w:numPr>
          <w:ilvl w:val="0"/>
          <w:numId w:val="4"/>
        </w:numPr>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«Жүгіріп бара жатқан бұғыны ату» бойынша атыс кезінде шведтер өздерінің атқыштарын кезекке қоймай, бұл туралы төрешілерге </w:t>
      </w:r>
      <w:r w:rsidR="00E23C5B" w:rsidRPr="007D1338">
        <w:rPr>
          <w:rFonts w:ascii="Times New Roman" w:hAnsi="Times New Roman" w:cs="Times New Roman"/>
          <w:sz w:val="28"/>
          <w:szCs w:val="28"/>
          <w:lang w:val="kk-KZ"/>
        </w:rPr>
        <w:t>ерекше белгімен жеткізіп отырды</w:t>
      </w:r>
      <w:r w:rsidRPr="007D1338">
        <w:rPr>
          <w:rFonts w:ascii="Times New Roman" w:hAnsi="Times New Roman" w:cs="Times New Roman"/>
          <w:sz w:val="28"/>
          <w:szCs w:val="28"/>
          <w:lang w:val="kk-KZ"/>
        </w:rPr>
        <w:t>[</w:t>
      </w:r>
      <w:r w:rsidR="00E23C5B" w:rsidRPr="007D1338">
        <w:rPr>
          <w:rFonts w:ascii="Times New Roman" w:hAnsi="Times New Roman" w:cs="Times New Roman"/>
          <w:sz w:val="28"/>
          <w:szCs w:val="28"/>
          <w:lang w:val="kk-KZ"/>
        </w:rPr>
        <w:t>95</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Мұндай фактілер велосипед тебу спортында, жүзуде, жеңіл атлетикада ат спортында және тағы да басқа спорт түрлері бойынша өткізілген жарыстарда  да көптеп тіркелді.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1917 жылғы революциядан кейін Ресейде сайыстарды, сонымен бірге жарыс ережелері мен төрешіліктерді жоққа шығарған спорт теориясының ревизионистері пайда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1923 жылдың 23 тамызында Жұмысшы коммунистік партиясының орталық комитеті «Дене тәрбиесі саласындағы жұмыс туралы» хатында барлық </w:t>
      </w:r>
      <w:r w:rsidRPr="007D1338">
        <w:rPr>
          <w:rFonts w:ascii="Times New Roman" w:hAnsi="Times New Roman" w:cs="Times New Roman"/>
          <w:sz w:val="28"/>
          <w:szCs w:val="28"/>
          <w:lang w:val="kk-KZ"/>
        </w:rPr>
        <w:lastRenderedPageBreak/>
        <w:t>партиялық ұйымдарға дене тәрбиесі мәселелеріне көбірек көңіл бөлуді, дене шынықтыру ұйымдарында идеологиялық ықпалды күшейтуге және оларды жалпы мәдени-бұқаралық жұмыстан бөлмеуді  ұсынды.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Партия өкімдерін орындай отырып, комсомол өзінің спорттық ұйымдарын кәісподақтар құзырына өткізіп, оларға дене шынықтыруды дамыту жұмысы бойынша көмектесу қажет деп шешті. Ол кездері пролетариаттың кәсіподақ ұйымдарының өзіне тек қана гигиеналық бағытты ұстанған ерекше дене шынықтыру қажет деп есептелінді. Жарыстар, әсіресе гимнастика, бокс, футбол бойынша сайыстар шектелініп қалды.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Н.И.Подвойскийдің басылымнан жарық көрген «Какая физическая культура нужна пролетариату СССР?», «Рабочий класс, солнце, чистый воздух и вода», «Физическая культура пролетариата СССР», «О массовом оздоровлении», «Роль спорта» және басқа да  еңбектерінде дене тәрбиесінің кеңестік жүйесін дамыту алғышарттарының мәні ашылды. Бұл мерекелердің бағдарламасына шерулер, халықтық серуендеулер, кейбір спорт түрлері бойынша спортшылардың чемпионаттарда өнер көрсетуі енгізілді[</w:t>
      </w:r>
      <w:r w:rsidR="00E23C5B" w:rsidRPr="007D1338">
        <w:rPr>
          <w:rFonts w:ascii="Times New Roman" w:hAnsi="Times New Roman" w:cs="Times New Roman"/>
          <w:sz w:val="28"/>
          <w:szCs w:val="28"/>
          <w:lang w:val="kk-KZ"/>
        </w:rPr>
        <w:t>96</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1923  және 1924 жылдары Н. А. Семашконың дене шынықтыру  туралы еңбектерінде «Тәулігіне 24 сағат бойы дене шынықтыру», «Дәрігердің бақылауынсыз кеңестер дене шынықтыруы жоқ», «Спорт дамуы – бұқара үшін дене шынықтыруға жол» ұрандары аясында бүкілодақтық дене шынықтыру мерекелері өткізілді. Дене шынықтыруды кеңінен үгіттеу мен уағыздау мақсатымен алғашқы мерекенің салтанатты түрде ашылу кезінде спорттық жұмысшылар үйірмелерінің мүшелері гимнастикалық жаттығуларды орындады. Жарыстық бөліміне екі негізгі дәреже бойынша бүкілодақтық чемпионаттар енгізілді, олар: 1) жеңіл атлетика, футбол, баскетбол, ату, велосипед тебу, мото-спорт, жүзу және ескек есу сияқты спорт түрлері бойынша жалпыазаматтық чемпионттар;  2) жұмысшы-шаруашылық Қызыл Әскер, Флот және әскерге шақырылғанға дейінгілер біріншілігіндегі одақтық әскери-спорттық сайыстар. Екінші сайыстар өз кезегінде құрамына 10км-ге қару-жарақпен жүру, 200м-ге кедергілермен жүгіру және түрлі қашықтықты нысанаға ала отырып, граната лақтыру сияқты спорт түрлері енгізілген футбол, жеңіл атлетика және әскери бессайыс сияқты дербес чемпионаттарға бөлініп кетті. Саптық бөлімдер мен әскери-оқу ұйымдарының (әскери округ командаларының құрамында) әскерилері және командалары сайысқа түсті.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РККА </w:t>
      </w:r>
      <w:r w:rsidRPr="007D1338">
        <w:rPr>
          <w:rFonts w:ascii="Times New Roman" w:hAnsi="Times New Roman" w:cs="Times New Roman"/>
          <w:sz w:val="28"/>
          <w:szCs w:val="28"/>
          <w:lang w:val="kk-KZ"/>
        </w:rPr>
        <w:t xml:space="preserve"> дене шынықтыру саласы бойынша жұмысының мазмұны мен әдістемесін анықтауда М.Ф.Фрунзенің еңбегі зор болды. </w:t>
      </w:r>
      <w:r w:rsidRPr="007D1338">
        <w:rPr>
          <w:rFonts w:ascii="Times New Roman" w:hAnsi="Times New Roman" w:cs="Times New Roman"/>
          <w:i/>
          <w:sz w:val="28"/>
          <w:szCs w:val="28"/>
          <w:lang w:val="kk-KZ"/>
        </w:rPr>
        <w:t>РККА-</w:t>
      </w:r>
      <w:r w:rsidRPr="007D1338">
        <w:rPr>
          <w:rFonts w:ascii="Times New Roman" w:hAnsi="Times New Roman" w:cs="Times New Roman"/>
          <w:sz w:val="28"/>
          <w:szCs w:val="28"/>
          <w:lang w:val="kk-KZ"/>
        </w:rPr>
        <w:t>да классикалық спорт түрлері бойынша жарыстар өткізіліп тұрды, тәрбиелеу және білім беру мақсатында жаттығулар мен ойындардың ұлттық түрлері (арқан тартысу, қалашықтар, ұлттық күрес түрлері және т.б.) кеңінен қолданылды  [</w:t>
      </w:r>
      <w:r w:rsidR="00E23C5B" w:rsidRPr="007D1338">
        <w:rPr>
          <w:rFonts w:ascii="Times New Roman" w:hAnsi="Times New Roman" w:cs="Times New Roman"/>
          <w:sz w:val="28"/>
          <w:szCs w:val="28"/>
          <w:lang w:val="kk-KZ"/>
        </w:rPr>
        <w:t>97,98</w:t>
      </w:r>
      <w:r w:rsidRPr="007D1338">
        <w:rPr>
          <w:rFonts w:ascii="Times New Roman" w:hAnsi="Times New Roman" w:cs="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Комсомолдық спорттық ұйымдарының кәсіподақ құзырына өтуіне байланысты 1924 жылдың сәуір айында ВЦСПС Президиумы «Сол уақыттың дене шынықтыру қозғалысының фабрикалы-зауытты және клубты кружоктарының ережелерін» бекітті, ал 1924 жылдың мамыр айында дене </w:t>
      </w:r>
      <w:r w:rsidRPr="007D1338">
        <w:rPr>
          <w:rFonts w:ascii="Times New Roman" w:hAnsi="Times New Roman" w:cs="Times New Roman"/>
          <w:sz w:val="28"/>
          <w:szCs w:val="28"/>
          <w:lang w:val="kk-KZ"/>
        </w:rPr>
        <w:lastRenderedPageBreak/>
        <w:t>шынықтыру кеңестерінің Бүкілодақтық жиналысын өткізді. Елдің дене шынықтыру ұйымдары құрамының 42% жұмысшылар құрады. ВЦСПС дене шынықтыру ұйымдарында (клубтар мен кружоктарда)  100 мыңға тарта адам шұғылданды. СССР кәсіподақтар ұйымының IV съезі дене шынықтыру ұйымдары өсімін ескере отырып, 1924 жылдың қараша айында кәісподақ ұйымдарына пролетариаттың денені сауықтыру одақтарының жұмысшылар қауымын бірлестіру үшін дене шынықтыруды қолдануды ұсынды, нәтижесінде  1 жылдан соң елімізде 700 мыңға тарта адам шұғылданатын 6 мыңнан астам дене шынықтыру кружоктары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Дене тәрбиесін оқу орындарында тұрақтандыруда «Спартак», «Пролетарлық дене шынықтыру» жүйелерінің ықпалы зор болды, кейбір мектептерде соколдық жүйе қолданылды, басқаларында дене тәрбиесі негізін спорттың маңызын мойындамаған адамдар жасаған жергілікті бағдарламалар қалады [</w:t>
      </w:r>
      <w:r w:rsidR="00E23C5B" w:rsidRPr="007D1338">
        <w:rPr>
          <w:rFonts w:ascii="Times New Roman" w:hAnsi="Times New Roman" w:cs="Times New Roman"/>
          <w:sz w:val="28"/>
          <w:szCs w:val="28"/>
          <w:lang w:val="kk-KZ"/>
        </w:rPr>
        <w:t>99</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Спортқа деген, жоғары жетістіктерге жетудегі жарыстарға  теріс көзқарас дене шынықтыру ұйымдары мен одақтарының жұмысшылары арасында да кеңінен таралды. Мысалы, 20-шы жылдары Шырқау мәдениет ұйымы «Буржуазиялық залдар, снарядтар, спорт жойылсын, пролетарлық снарядтар, жаттығулар жасасын!» деген ұран тастады. В.А. Зикмунд бастаған бір топ ғалымдар спортты дене тәрбиесінің басты құралы ретінде мойындай отырып, спорттық мамандануды теріс шығарып, пролетарлық спорт рекордсыз, тек сауықтыру түрінде және еңбекке баулу есебінде болуы қажет деп есептеді [</w:t>
      </w:r>
      <w:r w:rsidR="00E23C5B" w:rsidRPr="007D1338">
        <w:rPr>
          <w:rFonts w:ascii="Times New Roman" w:hAnsi="Times New Roman" w:cs="Times New Roman"/>
          <w:sz w:val="28"/>
          <w:szCs w:val="28"/>
          <w:lang w:val="kk-KZ"/>
        </w:rPr>
        <w:t>100</w:t>
      </w:r>
      <w:r w:rsidRPr="007D1338">
        <w:rPr>
          <w:rFonts w:ascii="Times New Roman" w:hAnsi="Times New Roman" w:cs="Times New Roman"/>
          <w:sz w:val="28"/>
          <w:szCs w:val="28"/>
          <w:lang w:val="kk-KZ"/>
        </w:rPr>
        <w:t>].</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ХХ ғасырдың  30-шы жылдары СССР-де спорттық қозғалыс негізінен саяси мақсаттармен және қызығушылықтармен анықтала бастады, бұл өз кезегінде  мемлекеттің ұйымдасқан түрде осы қозғалыс институттарын өз аппаратының құрылымына айналдыруына негіз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Спорттың дамуы үшін, спорттық іс-шаралар жүйесінің кеңінен таралуына және дене тәрбиесінің жалпымемлекеттік жүйесін жетілдіруде бұл оң тиімді фактор болды.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Еліміздегі спорттың жалпы саясатына әсіресе, 1950-80 жылдары үлкен үлес қосқан басты бағыт ретінде кәсіподақтық спорт саналды. Оның құрамында  </w:t>
      </w:r>
      <w:r w:rsidRPr="007D1338">
        <w:rPr>
          <w:rFonts w:ascii="Times New Roman" w:hAnsi="Times New Roman" w:cs="Times New Roman"/>
          <w:i/>
          <w:sz w:val="28"/>
          <w:szCs w:val="28"/>
          <w:lang w:val="kk-KZ"/>
        </w:rPr>
        <w:t xml:space="preserve">ДСО </w:t>
      </w:r>
      <w:r w:rsidRPr="007D1338">
        <w:rPr>
          <w:rFonts w:ascii="Times New Roman" w:hAnsi="Times New Roman" w:cs="Times New Roman"/>
          <w:sz w:val="28"/>
          <w:szCs w:val="28"/>
          <w:lang w:val="kk-KZ"/>
        </w:rPr>
        <w:t xml:space="preserve">–ның  төмендегідей 8 Орталық кеңестері: «Труд», «Спартак», «Урожай», «Буревестник», «Зенит» және т.б.; 63 республикалық, 526 аймақтық, облыстық, өңірлік және бес мыңға тарта қалалық, аудандық салалық ерікті спорттық кәсіподақтар аудандық салалы кеңестері болды. Бұл құрылым тігінен басқарылды, ірі спорттық клубтары, дене тәрбиесі ұжымдары, спорттық мектептері бар өзіндік пирамидасы болды. Онда спорттық құрылыстардың үлкен желісі болды. Ерікті спорттық қоғамдардың штатты дене шынықтыру және спорттық қызметшілері мен спорттық төрешілер ретіндегі қоғамдық мамандары болды. Кәсіподақтардың осы ауқымды құрылымы дене шынықтыру ұжымынан басталып, кәсіподақтар Спартакиадасы сияқты төрт жылда бір рет </w:t>
      </w:r>
      <w:r w:rsidRPr="007D1338">
        <w:rPr>
          <w:rFonts w:ascii="Times New Roman" w:hAnsi="Times New Roman" w:cs="Times New Roman"/>
          <w:sz w:val="28"/>
          <w:szCs w:val="28"/>
          <w:lang w:val="kk-KZ"/>
        </w:rPr>
        <w:lastRenderedPageBreak/>
        <w:t>өткізілетін үлкен спорттық мерекемен аяқталатын төрешілік арқылы жүзеге асыра отырып, спорттық іс-шараларды қамтыды.</w:t>
      </w:r>
    </w:p>
    <w:p w:rsidR="003E11AA" w:rsidRPr="007D1338" w:rsidRDefault="00FB211C" w:rsidP="007D1338">
      <w:pPr>
        <w:pStyle w:val="a8"/>
        <w:ind w:firstLine="567"/>
        <w:jc w:val="both"/>
        <w:rPr>
          <w:rFonts w:ascii="Times New Roman" w:hAnsi="Times New Roman"/>
          <w:sz w:val="28"/>
          <w:szCs w:val="28"/>
          <w:lang w:val="kk-KZ"/>
        </w:rPr>
      </w:pPr>
      <w:r w:rsidRPr="007D1338">
        <w:rPr>
          <w:rFonts w:ascii="Times New Roman" w:hAnsi="Times New Roman"/>
          <w:sz w:val="28"/>
          <w:szCs w:val="28"/>
          <w:lang w:val="kk-KZ"/>
        </w:rPr>
        <w:t>1913-14жылдары Семей қаласында алғашқы қазақстандық ССК, «Олимп», «Ласточка», «Орлята», және «Ярыш» футбол командалары құрылды.    Семей қаласы сол кездегі ең ірі Орта Азия және Сібірдің сауда орталығы болған,  Семейге футболды Санк-Петербург көпестері алып келген. Бұл қала Ресей футболының отаны болып табылады, ол жерге оны сол кезде, ХIХ ғасыр соңында ағылшын теңізшілері алып келген. Бірінші қазақ командалары, атап айтқанда «Ярыш» футбол клубының құрамында әлем әдебиетінің даңқты классигі Мұртар Омарханұлы Әуезов жартылай қорғаушы болып өнер көрсеткен. Онымен бірге отандық футболда «Ярыш» құрамында Ахметсалим Кариев (команда капитаны), Қасымхан Мұхамедов, Салах Хисматуллин, Зиятдин Рыспаев, Мұхаммед Саидашев, Юнус Нығматуллин, Әміржан Сыздықов, Габдулхан Габбасов, Мұхамедулла Құрманов, Гусман Ямбушев, Сабыржан Ахмедшин және тағы да басқа көптеген энтузиастар өнер көрсетті.   Семей футболының тарихшысы Евгений Юдиннен табылған көне мәліметтерге сәйкес, «Ярыш»  халықаралық кездесу өткізген алғашқы отандық команда болып есептеледі. Бірінші дүниежүзілік соғыс кезінде Семейдегі әскери тұтқындар мен «Ярыш командасы» бірнеше кездесулер өткізген. Е. Юдиннің тарихи деректеріне сәйкес «Ярышқа» бірнеше рет қарсы ойнаған әскери тұтқындар командасы құрамында 1912 жылы Олимпиада ойындарына қатысқан екі ойыншы болған</w:t>
      </w:r>
      <w:r w:rsidR="003E11AA" w:rsidRPr="007D1338">
        <w:rPr>
          <w:rFonts w:ascii="Times New Roman" w:hAnsi="Times New Roman"/>
          <w:sz w:val="28"/>
          <w:szCs w:val="28"/>
          <w:lang w:val="kk-KZ"/>
        </w:rPr>
        <w:t xml:space="preserve"> [</w:t>
      </w:r>
      <w:r w:rsidR="00374EC7" w:rsidRPr="007D1338">
        <w:rPr>
          <w:rFonts w:ascii="Times New Roman" w:hAnsi="Times New Roman"/>
          <w:sz w:val="28"/>
          <w:szCs w:val="28"/>
          <w:lang w:val="kk-KZ"/>
        </w:rPr>
        <w:t>101</w:t>
      </w:r>
      <w:r w:rsidR="003E11AA" w:rsidRPr="007D1338">
        <w:rPr>
          <w:rFonts w:ascii="Times New Roman" w:hAnsi="Times New Roman"/>
          <w:sz w:val="28"/>
          <w:szCs w:val="28"/>
          <w:lang w:val="kk-KZ"/>
        </w:rPr>
        <w:t>]</w:t>
      </w:r>
      <w:r w:rsidR="00374EC7" w:rsidRPr="007D1338">
        <w:rPr>
          <w:rFonts w:ascii="Times New Roman" w:hAnsi="Times New Roman"/>
          <w:sz w:val="28"/>
          <w:szCs w:val="28"/>
          <w:lang w:val="kk-KZ"/>
        </w:rPr>
        <w:t>.</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СССР-дегі дене шынықтырудың және спорттың, нақтырақ айтқанда жарыс үдерісінің дамуы «мәдени революцияның» бір бағыты болды. Жалпылама дене тәрбиесінің, дене шынықтыру мен спорттық ұйымдарды қолдаудың, спорттық құрылыстардың кеңестер билігінің алғашқы он жылындағы азаматтық құрылыстың жоспарына енгізудің мемлекеттік бағдарламалары елдегі дене шынықтырудың және спорттың жалпы деңгейін біршама көтеруге және спортты қоғамның әлеуметтік тіршілігіндегі айқын құбылыс ретінде мүмкіндік берді.</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Дене шынықтыру және спорт  саласына қала және ауыл тұрғындарының өндірістік және ауылшаруашылық өнеркәсіптері, ұйымдары мен оқу орындары сияқты түрлі топтары тартылды.</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Олардың барлығы дене тәрбиесі мен спортты дамыту бойынша жалпы мемлекеттік бағдарламаны орындады. Спорттық жетістіктердің  жыл өткен сайын ұлттық жетістіктің көрсеткіші ретіндегі маңыздылығы арта түсті. Бұл көрсеткіш бағасының артуында, спорт дәрежесінің түбегейлі өзгеруінде басты рөлді атқарған сала ретінде осы кезде бұрын-соңды  болып көрмеген дамуға ие болып отырған бұқаралық ақпарат құралдары танылды. Спорт ел тіршілігіндегі батырлық пен романтикалық жайттармен тең дәрежеде қарастырылды, ал спортшылар ұшқыштар, теңізшілер, космонавтар, геологтар, әртістер және басқа да құрметті қоғам мүшелері ретінде даңққа ие болды. Спортшы жарысқа </w:t>
      </w:r>
      <w:r w:rsidRPr="007D1338">
        <w:rPr>
          <w:rFonts w:ascii="Times New Roman" w:hAnsi="Times New Roman" w:cs="Times New Roman"/>
          <w:sz w:val="28"/>
          <w:szCs w:val="28"/>
          <w:lang w:val="kk-KZ"/>
        </w:rPr>
        <w:lastRenderedPageBreak/>
        <w:t>қатысып, жүлделі орынды иелене отырып, үлкен әлеуметтік жетістікке қол жеткізе алды.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Бұқаралық дене шынықтыру мен спорттың, сонымен бірге жарыстық үдеріс пен төрешіліктің дамуындағы маңызды жетістіктер «дәуірі» 1960-1990 жылдардың үлесіне тиетіндігі жалпыға аян. Ол кезде мемлекет спорттық жетістіктер мәселесіне көп көңіл бөлді. 1980 жылғы Мәскеуде өткен ХХI жазғы Олимпиадалық ойындар елдегі дене шынықтыру мен спорттың ары қарайғы бұқаралық дамуына үлкен де, жаңа қарқын берді.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Замануи Ресейде белгілі себептерге орай, ең алдымен оның күрделі экономикалық жағдайына байланысты дене шынықтыру мен спорт инфрақұрылымы біршама деңгейде бұзылған күйде болып отыр, дене тәрбиесі жүйесінде, әсіресе бұқаралық спорт саласында, соның ішінде төрешілік қызметінде көптеген олқылықтар айқындалды.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Спорттағы жоғары технологиялар спорттық іс-шараларға, әсіресе субъективті фактордың маңыздылығы жоғары спорт түрлерінде төрешілік жүргізуден жоғары шеберлікті талап етіп отыр. Мәнерлеп сырғанау – жүлделі орындарды ұсынуда қарама-қайшылық туындататын спорт түрлерінің бірі.</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үдерісі мен төрешіліктің бойында жеке тұлғаның адамгершілік, этикалық ұстанымы   сияқты кешенді дамуы үйлестірілген және бұл заманауи қоғамда Ресей спортының бұрынғы беделінің түсуіне қарамай ерекше маңызға ие болып отыр.</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Жетістік, даңқ жолындағы спорттағы жетістіктер спорттық іс-шаралардағы даңқ баспалдағы арқылы, төрешілікпен жүзеге асырыла отырып бұқаралық санада, өнегелік дәрежеде, бүкіл әлемдігі адамның дүниетанымында төңкеріс жасады, спорттың бүкіл адамзат бойындағы құндылығын мойындауға әкеп соқты. Бүкіл әлемнің танымал адамдарының (саясаткерлер, ғалымдар, діни қызметкерлер, әртістер, бизнесмендер) арасындағы бұрын  ең алдымен танымал  немесе ақсүйекті тегімен, қол жетпес біліммен  қамтамасыз етілетін беделі енді спорт әлемі өкілдерінене қол жетерлік болды. Өзінің  ерекше денелік қасиеті мен қабілеті (күші, шапшаңдығы, төзімділігі, ептілігі) бар спортшы мен осы қасиеттерді тауып, аша білген бапкер жер шарының барлық континенттеріне дерлік танымал болды. Жеңімпаздар, рекордсмендер (континент, әлем), олимпиадашылар ұлт мақтанышына айналды. Жарыстық үдеріс пен объективті төрешілік нәсілділік пен текті дәрежелерді жоя отырып, даңққа қол жеткізуге мүмкіндіктер ашты. Мемлекет даңқты спортшылар арқылы үлкен жетістіктерге жетті, жоғары беделге ие болды, ал кейбір спорт түрлері арқылы басты спорттық держава ретінде  (мысалы: хоккейден – Канада, Шаңғы тебуден – Финляндия, Швеиця, бокстан – Куба, футболдан – Италия, Бразилия, дзюдодан – Жапония, бейсболдан – АҚШ, спорттық гимнастикадан – Румыния және т.б.) таныла бастады.</w:t>
      </w:r>
    </w:p>
    <w:p w:rsidR="00FB211C" w:rsidRPr="007D1338" w:rsidRDefault="00FB211C" w:rsidP="00FB211C">
      <w:pPr>
        <w:spacing w:after="0" w:line="240" w:lineRule="auto"/>
        <w:ind w:firstLine="567"/>
        <w:jc w:val="both"/>
        <w:rPr>
          <w:rFonts w:ascii="Times New Roman" w:hAnsi="Times New Roman" w:cs="Times New Roman"/>
          <w:b/>
          <w:sz w:val="28"/>
          <w:szCs w:val="28"/>
          <w:lang w:val="kk-KZ"/>
        </w:rPr>
      </w:pPr>
      <w:r w:rsidRPr="007D1338">
        <w:rPr>
          <w:rFonts w:ascii="Times New Roman" w:hAnsi="Times New Roman" w:cs="Times New Roman"/>
          <w:sz w:val="28"/>
          <w:szCs w:val="28"/>
          <w:lang w:val="kk-KZ"/>
        </w:rPr>
        <w:t>Спорттық жарыстар – спорттық өндірістің брендіне айналды және өркениетті әлемдегі дамудың шарты деп сенімді түрде айтуға болады.</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Осылайша спорттың тәрбиелік мәні оның әлем халықтары арасында кеңінен таралуына ықпал етті. Спорт пен оның құрамдас бір бөлімі болып саналатын дене жаттығулары жастарды қоғамдық пайдалы іспен (әскери борыш, дене еңбегі және т.б.) шұғылдануға баулудағы маңызды да, тиімді құралға айналды</w:t>
      </w:r>
    </w:p>
    <w:p w:rsidR="007D1338" w:rsidRPr="007D1338" w:rsidRDefault="007D1338" w:rsidP="00FB211C">
      <w:pPr>
        <w:spacing w:after="0" w:line="240" w:lineRule="auto"/>
        <w:ind w:firstLine="567"/>
        <w:jc w:val="both"/>
        <w:rPr>
          <w:rFonts w:ascii="Times New Roman" w:hAnsi="Times New Roman" w:cs="Times New Roman"/>
          <w:sz w:val="28"/>
          <w:szCs w:val="28"/>
          <w:lang w:val="kk-KZ"/>
        </w:rPr>
      </w:pPr>
    </w:p>
    <w:p w:rsidR="00FB211C" w:rsidRPr="007D1338" w:rsidRDefault="00FB211C" w:rsidP="005E3621">
      <w:pPr>
        <w:pStyle w:val="a3"/>
        <w:numPr>
          <w:ilvl w:val="1"/>
          <w:numId w:val="6"/>
        </w:numPr>
        <w:spacing w:after="0" w:line="240" w:lineRule="auto"/>
        <w:ind w:left="0" w:firstLine="567"/>
        <w:jc w:val="both"/>
        <w:rPr>
          <w:rFonts w:ascii="Times New Roman" w:hAnsi="Times New Roman"/>
          <w:b/>
          <w:sz w:val="28"/>
          <w:szCs w:val="28"/>
          <w:lang w:val="kk-KZ"/>
        </w:rPr>
      </w:pPr>
      <w:r w:rsidRPr="007D1338">
        <w:rPr>
          <w:rFonts w:ascii="Times New Roman" w:hAnsi="Times New Roman"/>
          <w:b/>
          <w:sz w:val="28"/>
          <w:szCs w:val="28"/>
          <w:lang w:val="kk-KZ"/>
        </w:rPr>
        <w:t xml:space="preserve">  Спорт түрлері бойынша өткізілетін  жарысты басқарудың мәні мен құрылымы</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Еліміздегі білім берудің ағымдық жағдайына талдау жасау осы уақытқа дейін қалыптасқан білім беру жүйесінің шын мәнінде ескіргендігін, оны ұйымдастыру және құрылымдық жағынан түбегейлі өзгертудің, білім мазмұнын жаңартудың, қазіргі республика дамуының әлеуметтік-экономикалық және саяси, сол сияқты дамыған елдердің прогрессивті тәжірибесіне сүйене отырып мамандарды даярлау сапасын жетілдірудің қажет екендігі айқындалды.</w:t>
      </w:r>
    </w:p>
    <w:p w:rsidR="00FB211C" w:rsidRPr="007D1338" w:rsidRDefault="00FB211C" w:rsidP="007D1338">
      <w:pPr>
        <w:pStyle w:val="a9"/>
        <w:ind w:firstLine="567"/>
        <w:rPr>
          <w:rFonts w:ascii="Times New Roman" w:hAnsi="Times New Roman"/>
          <w:lang w:val="kk-KZ"/>
        </w:rPr>
      </w:pPr>
      <w:r w:rsidRPr="007D1338">
        <w:rPr>
          <w:rFonts w:ascii="Times New Roman" w:hAnsi="Times New Roman"/>
          <w:szCs w:val="28"/>
          <w:lang w:val="kk-KZ"/>
        </w:rPr>
        <w:t>Қазақстанның әлемдегі бәсекеге барынша қабілетті 50 елдің қатарына кіру стратегиясында Елбасы Н.Ә.Назарбаев: «Білім беру реформасы – Қазақстанның бәсекеге нақтылы қабілеттілігін қамтамасыз етуге мүмкіндік беретін аса маңызды құралдардың бір</w:t>
      </w:r>
      <w:r w:rsidR="00374EC7" w:rsidRPr="007D1338">
        <w:rPr>
          <w:rFonts w:ascii="Times New Roman" w:hAnsi="Times New Roman"/>
          <w:szCs w:val="28"/>
          <w:lang w:val="kk-KZ"/>
        </w:rPr>
        <w:t>і», – деп ерекше бөліп көрсетті</w:t>
      </w:r>
      <w:r w:rsidRPr="007D1338">
        <w:rPr>
          <w:rFonts w:ascii="Times New Roman" w:hAnsi="Times New Roman"/>
          <w:szCs w:val="28"/>
          <w:lang w:val="kk-KZ"/>
        </w:rPr>
        <w:sym w:font="Symbol" w:char="F05B"/>
      </w:r>
      <w:r w:rsidRPr="007D1338">
        <w:rPr>
          <w:rFonts w:ascii="Times New Roman" w:hAnsi="Times New Roman"/>
          <w:szCs w:val="28"/>
          <w:lang w:val="kk-KZ"/>
        </w:rPr>
        <w:t>1</w:t>
      </w:r>
      <w:r w:rsidR="00374EC7" w:rsidRPr="007D1338">
        <w:rPr>
          <w:rFonts w:ascii="Times New Roman" w:hAnsi="Times New Roman"/>
          <w:szCs w:val="28"/>
          <w:lang w:val="kk-KZ"/>
        </w:rPr>
        <w:t>02</w:t>
      </w:r>
      <w:r w:rsidRPr="007D1338">
        <w:rPr>
          <w:rFonts w:ascii="Times New Roman" w:hAnsi="Times New Roman"/>
          <w:szCs w:val="28"/>
          <w:lang w:val="kk-KZ"/>
        </w:rPr>
        <w:sym w:font="Symbol" w:char="F05D"/>
      </w:r>
      <w:r w:rsidRPr="007D1338">
        <w:rPr>
          <w:rFonts w:ascii="Times New Roman" w:hAnsi="Times New Roman"/>
          <w:szCs w:val="28"/>
          <w:lang w:val="kk-KZ"/>
        </w:rPr>
        <w:t xml:space="preserve">.  Осыған байланысты қазіргі таңдағы алынып отырған мемлекеттік білім беру саясатының басты бағыты – адам ресурсы.  Адамзат қауымын жоғары білім және ғылыммен қамтамасыз ету – қоғам дамуының негізгі мақсаты. Ғылымның әр саласында білім мазмұны мен көлемі қауырт өсіп отырған бүгінгі күні жан-жақты дамыған азаматтарды қалыптастыру ең өзекті мәселенің біріне айналып отыр.    </w:t>
      </w:r>
    </w:p>
    <w:p w:rsidR="00FB211C" w:rsidRPr="007D1338" w:rsidRDefault="00FB211C" w:rsidP="007D1338">
      <w:pPr>
        <w:spacing w:after="0" w:line="240" w:lineRule="auto"/>
        <w:ind w:firstLine="567"/>
        <w:jc w:val="both"/>
        <w:rPr>
          <w:rFonts w:ascii="Times New Roman" w:hAnsi="Times New Roman" w:cs="Times New Roman"/>
          <w:sz w:val="28"/>
          <w:szCs w:val="28"/>
          <w:lang w:val="kk-KZ" w:eastAsia="ko-KR"/>
        </w:rPr>
      </w:pPr>
      <w:r w:rsidRPr="007D1338">
        <w:rPr>
          <w:rFonts w:ascii="Times New Roman" w:hAnsi="Times New Roman" w:cs="Times New Roman"/>
          <w:sz w:val="28"/>
          <w:szCs w:val="28"/>
          <w:lang w:val="kk-KZ" w:eastAsia="ko-KR"/>
        </w:rPr>
        <w:t xml:space="preserve">Аталған мәселелерді шешу үшін білімді, сонымен қатар спорттық  білімді, мектептердің қабырғасының негізгі базалық мұқтажы болып келетін басқару тетігін жетілдіру қажет. Мұны педагогикалық қауымның жақсы түсінетіні де анық. </w:t>
      </w:r>
    </w:p>
    <w:p w:rsidR="00FB211C" w:rsidRPr="007D1338" w:rsidRDefault="00FB211C" w:rsidP="007D1338">
      <w:pPr>
        <w:spacing w:after="0" w:line="240" w:lineRule="auto"/>
        <w:ind w:firstLine="567"/>
        <w:jc w:val="both"/>
        <w:rPr>
          <w:rFonts w:ascii="Times New Roman" w:hAnsi="Times New Roman" w:cs="Times New Roman"/>
          <w:sz w:val="28"/>
          <w:szCs w:val="28"/>
          <w:lang w:val="kk-KZ" w:eastAsia="ko-KR"/>
        </w:rPr>
      </w:pPr>
      <w:r w:rsidRPr="007D1338">
        <w:rPr>
          <w:rFonts w:ascii="Times New Roman" w:hAnsi="Times New Roman" w:cs="Times New Roman"/>
          <w:sz w:val="28"/>
          <w:szCs w:val="28"/>
          <w:lang w:val="kk-KZ" w:eastAsia="ko-KR"/>
        </w:rPr>
        <w:t xml:space="preserve">Қазіргі басқару мәселесі философия, психология, педагогика, социология және экономика мамандарының назарында. Бүгінгі басқарушы басқару жүйесін толық меңгеріп, күнделікті жұмысында шеберлікпен қолдана білуі қажет. Мұндай талап принципті тұрғыда басқару ісінде ерекше бағыт-бағдар қолдануды қалайды. </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sz w:val="28"/>
          <w:szCs w:val="28"/>
          <w:lang w:val="kk-KZ"/>
        </w:rPr>
        <w:t>«Ғылыми менеджмент атасы» аталған Ф.Тейлор өндірісті ғылым тұрғысынан басқаруға болады деген пікір айтты. Кезінде ғажайып жаңалық болған бұл құбылысты кейін өзінің еңбектерінде ғылыми жағынан жан-жақты дәлелдеді. Ф.Тейлор кәсіпорынды басқару ісін өнер ретінде қарастыра келіп, менеджер «нені жасауды дәл білуі және соны арзан, әрі ең тиімді тәсілмен қалай жасауға болатынын» зерттеу нысаны етті. Осылайша б</w:t>
      </w:r>
      <w:r w:rsidRPr="007D1338">
        <w:rPr>
          <w:rFonts w:ascii="Times New Roman" w:hAnsi="Times New Roman" w:cs="Times New Roman"/>
          <w:sz w:val="28"/>
          <w:szCs w:val="28"/>
          <w:lang w:val="kk-KZ"/>
        </w:rPr>
        <w:t xml:space="preserve">асқаруға ғылым ретінде қарау туралы алғашқы қадамды Ф.Тейлор жасады. Ол адам тиімділігі емес, ұйым қызметінің тиімділігіне басты назар аударды. Оның бұл идеясы </w:t>
      </w:r>
      <w:r w:rsidRPr="007D1338">
        <w:rPr>
          <w:rFonts w:ascii="Times New Roman" w:hAnsi="Times New Roman" w:cs="Times New Roman"/>
          <w:sz w:val="28"/>
          <w:szCs w:val="28"/>
          <w:lang w:val="kk-KZ"/>
        </w:rPr>
        <w:lastRenderedPageBreak/>
        <w:t>ғылыми басқару мектебінің дамуына әкелді. Алғашқы ғылыми мектеп бірнеше атаумен аталады.</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 Ғылыми</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ә) Классикалық </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 Дәстүрлі</w:t>
      </w:r>
    </w:p>
    <w:p w:rsidR="00FB211C" w:rsidRPr="007D1338" w:rsidRDefault="00FB211C" w:rsidP="007D1338">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Ф.Тейлор басқару ісін тек кәсіпорын деңгейінде ұйымдастыруды қарастырды. Оның теориясын Гаррингтон Эмерсон (1853-1931), Генри Форд (1863-194</w:t>
      </w:r>
      <w:r w:rsidR="00374EC7" w:rsidRPr="007D1338">
        <w:rPr>
          <w:rFonts w:ascii="Times New Roman" w:hAnsi="Times New Roman"/>
          <w:sz w:val="28"/>
          <w:szCs w:val="28"/>
          <w:lang w:val="kk-KZ"/>
        </w:rPr>
        <w:t xml:space="preserve">7) </w:t>
      </w:r>
      <w:r w:rsidRPr="007D1338">
        <w:rPr>
          <w:rFonts w:ascii="Times New Roman" w:hAnsi="Times New Roman"/>
          <w:sz w:val="28"/>
          <w:szCs w:val="28"/>
          <w:lang w:val="kk-KZ"/>
        </w:rPr>
        <w:t xml:space="preserve">және т.б. өздерінің ғылыми еңбектерінде одан әрі дамытты </w:t>
      </w:r>
      <w:r w:rsidR="00374EC7" w:rsidRPr="007D1338">
        <w:rPr>
          <w:rFonts w:ascii="Times New Roman" w:hAnsi="Times New Roman"/>
          <w:sz w:val="28"/>
          <w:szCs w:val="28"/>
          <w:lang w:val="kk-KZ"/>
        </w:rPr>
        <w:t>[103,104</w:t>
      </w:r>
      <w:r w:rsidRPr="007D1338">
        <w:rPr>
          <w:rFonts w:ascii="Times New Roman" w:hAnsi="Times New Roman"/>
          <w:sz w:val="28"/>
          <w:szCs w:val="28"/>
          <w:lang w:val="kk-KZ"/>
        </w:rPr>
        <w:t>].</w:t>
      </w:r>
    </w:p>
    <w:p w:rsidR="00FB211C" w:rsidRPr="007D1338" w:rsidRDefault="00FB211C" w:rsidP="007D1338">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Классик үлгідегі  (әкімшілік) мектептің өкілдері Анри Файоль, Линдал Урвик, Джеймс Муни, А.К.Райли басқарудың әмбебап принциптерін ойластырды. Сондай мектептің негізін салушы француз ғалымы Анри Файоль (1841-1925) практикалық тәжірибені жинақтау негізінде: «басқару – кәсіпорынның мүмкіндіктерін барынша пайдалана отырып, оны белгілі бір мақсатқа жетелеу», – деп қорытынды жасайды да, мемлекеттік басқару ісін ғылым жолымен ұйымдастырудың принциптерін қолдану мүмкін екендігіне алғаш рет ой жүгіртіп, </w:t>
      </w:r>
      <w:r w:rsidRPr="007D1338">
        <w:rPr>
          <w:rFonts w:ascii="Times New Roman" w:hAnsi="Times New Roman" w:cs="Times New Roman"/>
          <w:sz w:val="28"/>
          <w:szCs w:val="28"/>
          <w:lang w:val="kk-KZ"/>
        </w:rPr>
        <w:t>басқару процесін бес негізгі функцияға бөледі:</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 жоспарлау;</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ә) ұйымдастыру;</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 мамандарды таңдау, орналастыру;</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в) ынталандыру( мотивация);</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г) бақылау </w:t>
      </w:r>
      <w:r w:rsidR="00374EC7" w:rsidRPr="007D1338">
        <w:rPr>
          <w:rFonts w:ascii="Times New Roman" w:hAnsi="Times New Roman" w:cs="Times New Roman"/>
          <w:sz w:val="28"/>
          <w:szCs w:val="28"/>
          <w:lang w:val="kk-KZ"/>
        </w:rPr>
        <w:t>[105</w:t>
      </w:r>
      <w:r w:rsidRPr="007D1338">
        <w:rPr>
          <w:rFonts w:ascii="Times New Roman" w:hAnsi="Times New Roman" w:cs="Times New Roman"/>
          <w:sz w:val="28"/>
          <w:szCs w:val="28"/>
          <w:lang w:val="kk-KZ"/>
        </w:rPr>
        <w:t>].</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Ғылыми және тәжірибелік білімдердің пәнаралық саладағы түрлі жетістіктерге негізделетін басқаруды мамандық ретінде түсіну қазіргі кездегі өркениетте орнықты орынды иеленеді. Ғасырдың басында В.Тейлордың «ғылыми басқару», М.Вебердің «идеалды бюрократия», А.Файольдің «басқарушылық ғылымы» концепцияларында нақты көрініс тауып, осы білімнің саласы алғашында басқарудың катал рационализмі жолымен кеткен болатын. Алайда, басқарудағы онымен туындаған технократиялық елестер 30-жылдары жойыла бастады. Менеджменттегі рационализм оның барлық құндылықтарының өзінде де, көп жағдайда шынайы өндірістер мен ұйымдар жұмысының эффективтілігін арттырудағы ең жақсы жалғыз ғана жол емес екендігін көрсете алды. Басқарушылық рационализмнің шектелгендігіне реакция ретінде басқарушылық білімдердің жүйесінде басқа бағыт нақты орнықты – мінез-құлықтық, ол ұйымдардағы, одан да үлкен әлеуметтік жүйелердегі басқарудың шынайы мәнін терең түсіну үшін мәдени антопологияға, әлеуметтануға, психологияның жетістік</w:t>
      </w:r>
      <w:r w:rsidR="00695DAE" w:rsidRPr="00184244">
        <w:rPr>
          <w:rFonts w:ascii="Times New Roman" w:hAnsi="Times New Roman"/>
          <w:szCs w:val="28"/>
          <w:lang w:val="kk-KZ"/>
        </w:rPr>
        <w:t>терін тартуға негізделген болды[106</w:t>
      </w:r>
      <w:r w:rsidR="00374EC7" w:rsidRPr="00184244">
        <w:rPr>
          <w:rFonts w:ascii="Times New Roman" w:hAnsi="Times New Roman"/>
          <w:szCs w:val="28"/>
          <w:lang w:val="kk-KZ"/>
        </w:rPr>
        <w:t>,107,108,109,110,111,112,</w:t>
      </w:r>
      <w:r w:rsidR="00695DAE" w:rsidRPr="00184244">
        <w:rPr>
          <w:rFonts w:ascii="Times New Roman" w:hAnsi="Times New Roman"/>
          <w:szCs w:val="28"/>
          <w:lang w:val="kk-KZ"/>
        </w:rPr>
        <w:t>113</w:t>
      </w:r>
      <w:r w:rsidRPr="00184244">
        <w:rPr>
          <w:rFonts w:ascii="Times New Roman" w:hAnsi="Times New Roman"/>
          <w:szCs w:val="28"/>
          <w:lang w:val="kk-KZ"/>
        </w:rPr>
        <w:t>]. Оның негізінде «адамдық қарым-қатынастарды» жетілдіру, «адамдық факторларды» мобилизациялау, басқаруда еңбек етуге қатысушыларды дамыту, жүйелердегі көшбасшылықтың эффективтілігін арттыру бойынша ұсыныстарды өндіру жүзеге асырылды.</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 xml:space="preserve">Қазіргі түсінікте «басқару» түсінігі – бұл жетекші немесе басқарушы, ол тұрақты қызметті иеленеді және нарықтық жағдайда қызмет ететін фирманың </w:t>
      </w:r>
      <w:r w:rsidRPr="00184244">
        <w:rPr>
          <w:rFonts w:ascii="Times New Roman" w:hAnsi="Times New Roman"/>
          <w:szCs w:val="28"/>
          <w:lang w:val="kk-KZ"/>
        </w:rPr>
        <w:lastRenderedPageBreak/>
        <w:t>нақты қызмет түрлері бойынша шешім қабылдау саласында құзіреттері бар адам. Көп жағдайда басқарушы қабылданатын шешімдер негізделген болып табылады. Басқарушының мағынасы кең және келесідей түсініктерге қолданылады:</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 бөлек бөлімшелердің шегінде жұмыстың нақты түрлерін ұйымдастырушы;</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 жалпы өнеркәсіпті немесе оның бөлімшелерін басқарушы (бөлімшелер, бөлімдер);</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 қоластындағыларға қатысты жетекші;</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 басқарудың түрлі деңгейдегі әкімшісі.</w:t>
      </w:r>
    </w:p>
    <w:p w:rsidR="00FB211C" w:rsidRPr="00184244" w:rsidRDefault="00FB211C" w:rsidP="007D1338">
      <w:pPr>
        <w:spacing w:after="0" w:line="240" w:lineRule="auto"/>
        <w:ind w:firstLine="567"/>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Нарыққа сәйкес тәуекел мен жағдайдың белгісіздігін ескере отыра, басқарушыдан дербестік пен қабыданып жатқан шешімдер үшін жауапкершілік талап етіледі, ал ол оңтайлы ұйымдастырушылық пен басқарушылық және ғылыми-техникалық шешімдерді іздестіруге ықпал етеді.</w:t>
      </w:r>
    </w:p>
    <w:p w:rsidR="00FB211C" w:rsidRPr="00184244" w:rsidRDefault="00FB211C" w:rsidP="007D1338">
      <w:pPr>
        <w:pStyle w:val="a6"/>
        <w:ind w:firstLine="567"/>
        <w:jc w:val="both"/>
        <w:rPr>
          <w:rFonts w:ascii="Times New Roman" w:hAnsi="Times New Roman"/>
          <w:szCs w:val="28"/>
          <w:lang w:val="kk-KZ"/>
        </w:rPr>
      </w:pPr>
      <w:r w:rsidRPr="00184244">
        <w:rPr>
          <w:rFonts w:ascii="Times New Roman" w:hAnsi="Times New Roman"/>
          <w:szCs w:val="28"/>
          <w:lang w:val="kk-KZ"/>
        </w:rPr>
        <w:t>Сол себепте де басқару – бұл белгілі бір принциптерге негізделген шығармашылық. Э.Б.Старобинскиймен (1994) тұжырымдалған бұл принциптер келесіге негізделеді:</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Дара басшылық принципі.</w:t>
      </w:r>
      <w:r w:rsidRPr="00184244">
        <w:rPr>
          <w:rFonts w:ascii="Times New Roman" w:hAnsi="Times New Roman"/>
          <w:szCs w:val="28"/>
          <w:lang w:val="kk-KZ"/>
        </w:rPr>
        <w:t xml:space="preserve"> Адамдар оларды бір ғана басшы басқарғанда өздерін жақсы сезінеді.</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Уәждеме принципі.</w:t>
      </w:r>
      <w:r w:rsidRPr="00184244">
        <w:rPr>
          <w:rFonts w:ascii="Times New Roman" w:hAnsi="Times New Roman"/>
          <w:szCs w:val="28"/>
          <w:lang w:val="kk-KZ"/>
        </w:rPr>
        <w:t xml:space="preserve"> Басшы мадақтау мен жазалау шаралар жүйесін мұқият жүзеге асырып, оны өзінің басқару жүйесімен біріктірген жағдайда уәждеме бағдарламасы одан әрі эффективті болады.</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Көшбасшылық принципі.</w:t>
      </w:r>
      <w:r w:rsidRPr="00184244">
        <w:rPr>
          <w:rFonts w:ascii="Times New Roman" w:hAnsi="Times New Roman"/>
          <w:szCs w:val="28"/>
          <w:lang w:val="kk-KZ"/>
        </w:rPr>
        <w:t xml:space="preserve"> Адамдар көшбасшы ретінде көрінетін адамдардың артынан жүруге бейім болады.</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 xml:space="preserve">Ғылымилылық принципі. </w:t>
      </w:r>
      <w:r w:rsidRPr="00184244">
        <w:rPr>
          <w:rFonts w:ascii="Times New Roman" w:hAnsi="Times New Roman"/>
          <w:szCs w:val="28"/>
          <w:lang w:val="kk-KZ"/>
        </w:rPr>
        <w:t>Бұл принцип барлық басқару жүйесін құруда менеджмент ғылымының жаңа мәліметтеріне сүйенеді.</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 xml:space="preserve">Жауапкершілік принципі. </w:t>
      </w:r>
      <w:r w:rsidRPr="00184244">
        <w:rPr>
          <w:rFonts w:ascii="Times New Roman" w:hAnsi="Times New Roman"/>
          <w:szCs w:val="28"/>
          <w:lang w:val="kk-KZ"/>
        </w:rPr>
        <w:t>Әрбір жұмысшыға артылған міндеттердің сапасы жоғары түрде іске асырылуына талап етілуге бағытталған бұйрықтар мен өкімдерді нақты рәсімдеп, сонымен қатар жүктелген міндеттердің нақты белгіленген уақыт аралығында орындалуын қадағалау қажет.</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Кадрларды дұрыс іріктеу мен оларды дұрыс орналастыру принципі.</w:t>
      </w:r>
      <w:r w:rsidRPr="00184244">
        <w:rPr>
          <w:rFonts w:ascii="Times New Roman" w:hAnsi="Times New Roman"/>
          <w:szCs w:val="28"/>
          <w:lang w:val="kk-KZ"/>
        </w:rPr>
        <w:t xml:space="preserve"> Кадрларды іріктеу тек кәсіби іріктеу ережелері мен кадрлар бойынша кеңесшілердің ұсыныстарының негізінде ғана кәсіби қасиеттері бойынша жүзеге асырылуы тиіс. </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Үнемділік принципі.</w:t>
      </w:r>
      <w:r w:rsidRPr="00184244">
        <w:rPr>
          <w:rFonts w:ascii="Times New Roman" w:hAnsi="Times New Roman"/>
          <w:szCs w:val="28"/>
          <w:lang w:val="kk-KZ"/>
        </w:rPr>
        <w:t xml:space="preserve"> Пайда – бұл тек қана кіріс емес, сонымен қатар бұл адамдық және материалдық ресурстарды қисынды шығындауды білдіреді. </w:t>
      </w:r>
    </w:p>
    <w:p w:rsidR="00FB211C" w:rsidRPr="00184244" w:rsidRDefault="00FB211C" w:rsidP="005E3621">
      <w:pPr>
        <w:pStyle w:val="a6"/>
        <w:numPr>
          <w:ilvl w:val="0"/>
          <w:numId w:val="5"/>
        </w:numPr>
        <w:tabs>
          <w:tab w:val="left" w:pos="993"/>
        </w:tabs>
        <w:ind w:left="0" w:firstLine="567"/>
        <w:jc w:val="both"/>
        <w:rPr>
          <w:rFonts w:ascii="Times New Roman" w:hAnsi="Times New Roman"/>
          <w:szCs w:val="28"/>
          <w:lang w:val="kk-KZ"/>
        </w:rPr>
      </w:pPr>
      <w:r w:rsidRPr="00184244">
        <w:rPr>
          <w:rFonts w:ascii="Times New Roman" w:hAnsi="Times New Roman"/>
          <w:i/>
          <w:szCs w:val="28"/>
          <w:lang w:val="kk-KZ"/>
        </w:rPr>
        <w:t>Кері байланысты қамтамасыз ету принципі.</w:t>
      </w:r>
      <w:r w:rsidRPr="00184244">
        <w:rPr>
          <w:rFonts w:ascii="Times New Roman" w:hAnsi="Times New Roman"/>
          <w:szCs w:val="28"/>
          <w:lang w:val="kk-KZ"/>
        </w:rPr>
        <w:t xml:space="preserve"> Бұл жұмыстың нәтижесі туралы белгіленген және фактілі түрдегі жағдайды салыстыруға мүмкіндік беретін ақпараттың алынуын білдіреді [</w:t>
      </w:r>
      <w:r w:rsidR="00695DAE" w:rsidRPr="00184244">
        <w:rPr>
          <w:rFonts w:ascii="Times New Roman" w:hAnsi="Times New Roman"/>
          <w:szCs w:val="28"/>
          <w:lang w:val="kk-KZ"/>
        </w:rPr>
        <w:t>114</w:t>
      </w:r>
      <w:r w:rsidRPr="00184244">
        <w:rPr>
          <w:rFonts w:ascii="Times New Roman" w:hAnsi="Times New Roman"/>
          <w:szCs w:val="28"/>
          <w:lang w:val="kk-KZ"/>
        </w:rPr>
        <w:t>].</w:t>
      </w:r>
    </w:p>
    <w:p w:rsidR="00FB211C" w:rsidRPr="007D1338" w:rsidRDefault="00FB211C" w:rsidP="007D1338">
      <w:pPr>
        <w:pStyle w:val="a6"/>
        <w:ind w:firstLine="567"/>
        <w:jc w:val="both"/>
        <w:rPr>
          <w:szCs w:val="28"/>
          <w:lang w:val="kk-KZ"/>
        </w:rPr>
      </w:pPr>
      <w:r w:rsidRPr="00184244">
        <w:rPr>
          <w:rFonts w:ascii="Times New Roman" w:hAnsi="Times New Roman"/>
          <w:szCs w:val="28"/>
          <w:lang w:val="kk-KZ"/>
        </w:rPr>
        <w:t xml:space="preserve">Дене шынықтыру мен спортты басқарудың сапасы жоғарыда айтылғандармен сәйкестеле отырып, келесідей: ұйымдастырушылық құрылымдар, экономикалық тұтқалар мен ынталандырулар, ақпараттық базалар мен басқарушы кадрлар  сияқты негізгі элементтердің оңтайлы үйлесуі арқылы </w:t>
      </w:r>
      <w:r w:rsidRPr="00184244">
        <w:rPr>
          <w:rFonts w:ascii="Times New Roman" w:hAnsi="Times New Roman"/>
          <w:szCs w:val="28"/>
          <w:lang w:val="kk-KZ"/>
        </w:rPr>
        <w:lastRenderedPageBreak/>
        <w:t xml:space="preserve">анықталады. Осыған байланысты дене шынықтыру мен спорт саласындағы </w:t>
      </w:r>
      <w:r w:rsidRPr="00184244">
        <w:rPr>
          <w:rFonts w:ascii="Times New Roman" w:hAnsi="Times New Roman"/>
          <w:i/>
          <w:szCs w:val="28"/>
          <w:lang w:val="kk-KZ"/>
        </w:rPr>
        <w:t>жарыс әрекеті</w:t>
      </w:r>
      <w:r w:rsidRPr="00184244">
        <w:rPr>
          <w:rFonts w:ascii="Times New Roman" w:hAnsi="Times New Roman"/>
          <w:szCs w:val="28"/>
          <w:lang w:val="kk-KZ"/>
        </w:rPr>
        <w:t xml:space="preserve"> бойынша басқарушылық қызметтің ерекшеліктерін нақты түсіну қажет. Жарыс – спорттық қызметтердің басты ұйымдастырушылық түрі, спорттың мәні болып табылады. Спорт теориясы бойынша заманауи ғылыми еңбектерде  көптеген авторлар бұл</w:t>
      </w:r>
      <w:r w:rsidRPr="007D1338">
        <w:rPr>
          <w:rFonts w:ascii="Times New Roman" w:hAnsi="Times New Roman"/>
          <w:szCs w:val="28"/>
          <w:lang w:val="kk-KZ"/>
        </w:rPr>
        <w:t xml:space="preserve"> мәселенің ең алдымен тарихи тұрғыдан кейін пайда болғандығы туралы мәселені әрқалай талқылайды, мәселен: жарыстар ма, әлде жарыстарға қажетті спорттық жаттығу мен дайындық па? Бұған алдымен дене қасиеттері мен адамның қабілеттерінің жетілдірілуі, содан соң жеңістен үміткерлердің ептілігінің, күшінің және шапшаңдығының сайысты салыстырылуы жатады [</w:t>
      </w:r>
      <w:r w:rsidR="00695DAE" w:rsidRPr="007D1338">
        <w:rPr>
          <w:rFonts w:ascii="Times New Roman" w:hAnsi="Times New Roman"/>
          <w:szCs w:val="28"/>
          <w:lang w:val="kk-KZ"/>
        </w:rPr>
        <w:t>11</w:t>
      </w:r>
      <w:r w:rsidRPr="007D1338">
        <w:rPr>
          <w:rFonts w:ascii="Times New Roman" w:hAnsi="Times New Roman"/>
          <w:szCs w:val="28"/>
          <w:lang w:val="kk-KZ"/>
        </w:rPr>
        <w:t>5].</w:t>
      </w:r>
    </w:p>
    <w:p w:rsid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Спорттық жарыстар алға қойған мақсаты мен қатысушылардың орнын анықтайтындығына қарай жекелей жарыс, жекелей-командалық жарыс, командалық жарыс, ұжымдық жарыс (көптеген спорт түрін қамтитын </w:t>
      </w:r>
      <w:hyperlink r:id="rId9" w:tooltip="Универсиада" w:history="1">
        <w:r w:rsidRPr="007D1338">
          <w:rPr>
            <w:rStyle w:val="ab"/>
            <w:rFonts w:ascii="Times New Roman" w:hAnsi="Times New Roman" w:cs="Times New Roman"/>
            <w:color w:val="auto"/>
            <w:sz w:val="28"/>
            <w:szCs w:val="28"/>
            <w:u w:val="none"/>
            <w:lang w:val="kk-KZ"/>
          </w:rPr>
          <w:t>универсиада</w:t>
        </w:r>
      </w:hyperlink>
      <w:r w:rsidRPr="007D1338">
        <w:rPr>
          <w:rFonts w:ascii="Times New Roman" w:hAnsi="Times New Roman" w:cs="Times New Roman"/>
          <w:sz w:val="28"/>
          <w:szCs w:val="28"/>
          <w:lang w:val="kk-KZ"/>
        </w:rPr>
        <w:t xml:space="preserve">, </w:t>
      </w:r>
      <w:hyperlink r:id="rId10" w:tooltip="Спартакиада" w:history="1">
        <w:r w:rsidRPr="007D1338">
          <w:rPr>
            <w:rStyle w:val="ab"/>
            <w:rFonts w:ascii="Times New Roman" w:hAnsi="Times New Roman" w:cs="Times New Roman"/>
            <w:color w:val="auto"/>
            <w:sz w:val="28"/>
            <w:szCs w:val="28"/>
            <w:u w:val="none"/>
            <w:lang w:val="kk-KZ"/>
          </w:rPr>
          <w:t>спартакиада</w:t>
        </w:r>
      </w:hyperlink>
      <w:r w:rsidRPr="007D1338">
        <w:rPr>
          <w:rFonts w:ascii="Times New Roman" w:hAnsi="Times New Roman" w:cs="Times New Roman"/>
          <w:sz w:val="28"/>
          <w:szCs w:val="28"/>
          <w:lang w:val="kk-KZ"/>
        </w:rPr>
        <w:t xml:space="preserve">, </w:t>
      </w:r>
      <w:hyperlink r:id="rId11" w:tooltip="Олимпиада" w:history="1">
        <w:r w:rsidRPr="007D1338">
          <w:rPr>
            <w:rStyle w:val="ab"/>
            <w:rFonts w:ascii="Times New Roman" w:hAnsi="Times New Roman" w:cs="Times New Roman"/>
            <w:color w:val="auto"/>
            <w:sz w:val="28"/>
            <w:szCs w:val="28"/>
            <w:u w:val="none"/>
            <w:lang w:val="kk-KZ"/>
          </w:rPr>
          <w:t>олимпиада</w:t>
        </w:r>
      </w:hyperlink>
      <w:r w:rsidRPr="007D1338">
        <w:rPr>
          <w:rFonts w:ascii="Times New Roman" w:hAnsi="Times New Roman" w:cs="Times New Roman"/>
          <w:sz w:val="28"/>
          <w:szCs w:val="28"/>
          <w:lang w:val="kk-KZ"/>
        </w:rPr>
        <w:t>); өткізілу сипатына қарай ресми біріншілік (</w:t>
      </w:r>
      <w:hyperlink r:id="rId12" w:tooltip="Аудан" w:history="1">
        <w:r w:rsidRPr="007D1338">
          <w:rPr>
            <w:rStyle w:val="ab"/>
            <w:rFonts w:ascii="Times New Roman" w:hAnsi="Times New Roman" w:cs="Times New Roman"/>
            <w:color w:val="auto"/>
            <w:sz w:val="28"/>
            <w:szCs w:val="28"/>
            <w:u w:val="none"/>
            <w:lang w:val="kk-KZ"/>
          </w:rPr>
          <w:t>аудан</w:t>
        </w:r>
      </w:hyperlink>
      <w:r w:rsidRPr="007D1338">
        <w:rPr>
          <w:rFonts w:ascii="Times New Roman" w:hAnsi="Times New Roman" w:cs="Times New Roman"/>
          <w:sz w:val="28"/>
          <w:szCs w:val="28"/>
          <w:lang w:val="kk-KZ"/>
        </w:rPr>
        <w:t xml:space="preserve">, </w:t>
      </w:r>
      <w:hyperlink r:id="rId13" w:tooltip="Қала" w:history="1">
        <w:r w:rsidRPr="007D1338">
          <w:rPr>
            <w:rStyle w:val="ab"/>
            <w:rFonts w:ascii="Times New Roman" w:hAnsi="Times New Roman" w:cs="Times New Roman"/>
            <w:color w:val="auto"/>
            <w:sz w:val="28"/>
            <w:szCs w:val="28"/>
            <w:u w:val="none"/>
            <w:lang w:val="kk-KZ"/>
          </w:rPr>
          <w:t>қала</w:t>
        </w:r>
      </w:hyperlink>
      <w:r w:rsidRPr="007D1338">
        <w:rPr>
          <w:rFonts w:ascii="Times New Roman" w:hAnsi="Times New Roman" w:cs="Times New Roman"/>
          <w:sz w:val="28"/>
          <w:szCs w:val="28"/>
          <w:lang w:val="kk-KZ"/>
        </w:rPr>
        <w:t xml:space="preserve">, </w:t>
      </w:r>
      <w:hyperlink r:id="rId14" w:tooltip="Облыс" w:history="1">
        <w:r w:rsidRPr="007D1338">
          <w:rPr>
            <w:rStyle w:val="ab"/>
            <w:rFonts w:ascii="Times New Roman" w:hAnsi="Times New Roman" w:cs="Times New Roman"/>
            <w:color w:val="auto"/>
            <w:sz w:val="28"/>
            <w:szCs w:val="28"/>
            <w:u w:val="none"/>
            <w:lang w:val="kk-KZ"/>
          </w:rPr>
          <w:t>облыс</w:t>
        </w:r>
      </w:hyperlink>
      <w:r w:rsidRPr="007D1338">
        <w:rPr>
          <w:rFonts w:ascii="Times New Roman" w:hAnsi="Times New Roman" w:cs="Times New Roman"/>
          <w:sz w:val="28"/>
          <w:szCs w:val="28"/>
          <w:lang w:val="kk-KZ"/>
        </w:rPr>
        <w:t xml:space="preserve">, </w:t>
      </w:r>
      <w:hyperlink r:id="rId15" w:tooltip="Республика" w:history="1">
        <w:r w:rsidRPr="007D1338">
          <w:rPr>
            <w:rStyle w:val="ab"/>
            <w:rFonts w:ascii="Times New Roman" w:hAnsi="Times New Roman" w:cs="Times New Roman"/>
            <w:color w:val="auto"/>
            <w:sz w:val="28"/>
            <w:szCs w:val="28"/>
            <w:u w:val="none"/>
            <w:lang w:val="kk-KZ"/>
          </w:rPr>
          <w:t>республика</w:t>
        </w:r>
      </w:hyperlink>
      <w:r w:rsidRPr="007D1338">
        <w:rPr>
          <w:rFonts w:ascii="Times New Roman" w:hAnsi="Times New Roman" w:cs="Times New Roman"/>
          <w:sz w:val="28"/>
          <w:szCs w:val="28"/>
          <w:lang w:val="kk-KZ"/>
        </w:rPr>
        <w:t xml:space="preserve">, </w:t>
      </w:r>
      <w:hyperlink r:id="rId16" w:tooltip="Азия" w:history="1">
        <w:r w:rsidRPr="007D1338">
          <w:rPr>
            <w:rStyle w:val="ab"/>
            <w:rFonts w:ascii="Times New Roman" w:hAnsi="Times New Roman" w:cs="Times New Roman"/>
            <w:color w:val="auto"/>
            <w:sz w:val="28"/>
            <w:szCs w:val="28"/>
            <w:u w:val="none"/>
            <w:lang w:val="kk-KZ"/>
          </w:rPr>
          <w:t>Азия</w:t>
        </w:r>
      </w:hyperlink>
      <w:r w:rsidRPr="007D1338">
        <w:rPr>
          <w:rFonts w:ascii="Times New Roman" w:hAnsi="Times New Roman" w:cs="Times New Roman"/>
          <w:sz w:val="28"/>
          <w:szCs w:val="28"/>
          <w:lang w:val="kk-KZ"/>
        </w:rPr>
        <w:t xml:space="preserve">, </w:t>
      </w:r>
      <w:hyperlink r:id="rId17" w:tooltip="Еуропа" w:history="1">
        <w:r w:rsidRPr="007D1338">
          <w:rPr>
            <w:rStyle w:val="ab"/>
            <w:rFonts w:ascii="Times New Roman" w:hAnsi="Times New Roman" w:cs="Times New Roman"/>
            <w:color w:val="auto"/>
            <w:sz w:val="28"/>
            <w:szCs w:val="28"/>
            <w:u w:val="none"/>
            <w:lang w:val="kk-KZ"/>
          </w:rPr>
          <w:t>Еуропа</w:t>
        </w:r>
      </w:hyperlink>
      <w:r w:rsidRPr="007D1338">
        <w:rPr>
          <w:rFonts w:ascii="Times New Roman" w:hAnsi="Times New Roman" w:cs="Times New Roman"/>
          <w:sz w:val="28"/>
          <w:szCs w:val="28"/>
          <w:lang w:val="kk-KZ"/>
        </w:rPr>
        <w:t xml:space="preserve">, дүние жүзі чемпиондарын анықтау), белгілі бір жүлде үшін өткізілетін дәстүрлі жарыс, алдын-ала белгіленген командалар мен қатысушылар арасында өткізілетін жолдастық не матчтық жарыс, қатысушылардың спорттық деңгейін анықтайтын </w:t>
      </w:r>
      <w:hyperlink r:id="rId18" w:tooltip="Классификация (мұндай бет жоқ)" w:history="1">
        <w:r w:rsidRPr="007D1338">
          <w:rPr>
            <w:rStyle w:val="ab"/>
            <w:rFonts w:ascii="Times New Roman" w:hAnsi="Times New Roman" w:cs="Times New Roman"/>
            <w:color w:val="auto"/>
            <w:sz w:val="28"/>
            <w:szCs w:val="28"/>
            <w:u w:val="none"/>
            <w:lang w:val="kk-KZ"/>
          </w:rPr>
          <w:t>классификациялық</w:t>
        </w:r>
      </w:hyperlink>
      <w:r w:rsidRPr="007D1338">
        <w:rPr>
          <w:rFonts w:ascii="Times New Roman" w:hAnsi="Times New Roman" w:cs="Times New Roman"/>
          <w:sz w:val="28"/>
          <w:szCs w:val="28"/>
          <w:lang w:val="kk-KZ"/>
        </w:rPr>
        <w:t xml:space="preserve"> (іріктеу) жарыс болып бөлінеді. </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Қазақстанда жарыстар мектеп, ауыл, аудан, қала, облыстарда өтіп, республикалық жарысқа ұласады. Бұған қоса мыңдаған адам қатысатын бұқаралық сипаттағы </w:t>
      </w:r>
      <w:hyperlink r:id="rId19" w:tooltip="Жүгіру" w:history="1">
        <w:r w:rsidRPr="007D1338">
          <w:rPr>
            <w:rStyle w:val="ab"/>
            <w:rFonts w:ascii="Times New Roman" w:hAnsi="Times New Roman" w:cs="Times New Roman"/>
            <w:color w:val="auto"/>
            <w:sz w:val="28"/>
            <w:szCs w:val="28"/>
            <w:u w:val="none"/>
            <w:lang w:val="kk-KZ"/>
          </w:rPr>
          <w:t>жүгіру</w:t>
        </w:r>
      </w:hyperlink>
      <w:r w:rsidRPr="007D1338">
        <w:rPr>
          <w:rFonts w:ascii="Times New Roman" w:hAnsi="Times New Roman" w:cs="Times New Roman"/>
          <w:sz w:val="28"/>
          <w:szCs w:val="28"/>
          <w:lang w:val="kk-KZ"/>
        </w:rPr>
        <w:t xml:space="preserve"> жарысы, </w:t>
      </w:r>
      <w:hyperlink r:id="rId20" w:tooltip="Шаңғы" w:history="1">
        <w:r w:rsidRPr="007D1338">
          <w:rPr>
            <w:rStyle w:val="ab"/>
            <w:rFonts w:ascii="Times New Roman" w:hAnsi="Times New Roman" w:cs="Times New Roman"/>
            <w:color w:val="auto"/>
            <w:sz w:val="28"/>
            <w:szCs w:val="28"/>
            <w:u w:val="none"/>
            <w:lang w:val="kk-KZ"/>
          </w:rPr>
          <w:t>шаңғы</w:t>
        </w:r>
      </w:hyperlink>
      <w:r w:rsidRPr="007D1338">
        <w:rPr>
          <w:rFonts w:ascii="Times New Roman" w:hAnsi="Times New Roman" w:cs="Times New Roman"/>
          <w:sz w:val="28"/>
          <w:szCs w:val="28"/>
          <w:lang w:val="kk-KZ"/>
        </w:rPr>
        <w:t xml:space="preserve"> жарысы; ауыл спортшылары арасында — “</w:t>
      </w:r>
      <w:hyperlink r:id="rId21" w:tooltip="Ақбидай спартакиадасы (мұндай бет жоқ)" w:history="1">
        <w:r w:rsidRPr="007D1338">
          <w:rPr>
            <w:rStyle w:val="ab"/>
            <w:rFonts w:ascii="Times New Roman" w:hAnsi="Times New Roman" w:cs="Times New Roman"/>
            <w:color w:val="auto"/>
            <w:sz w:val="28"/>
            <w:szCs w:val="28"/>
            <w:u w:val="none"/>
            <w:lang w:val="kk-KZ"/>
          </w:rPr>
          <w:t>Ақбидай спартакиадасы</w:t>
        </w:r>
      </w:hyperlink>
      <w:r w:rsidRPr="007D1338">
        <w:rPr>
          <w:rFonts w:ascii="Times New Roman" w:hAnsi="Times New Roman" w:cs="Times New Roman"/>
          <w:sz w:val="28"/>
          <w:szCs w:val="28"/>
          <w:lang w:val="kk-KZ"/>
        </w:rPr>
        <w:t>”, мектеп оқушылары арасында — “</w:t>
      </w:r>
      <w:hyperlink r:id="rId22" w:tooltip="1000 бала спартакиадасы (мұндай бет жоқ)" w:history="1">
        <w:r w:rsidRPr="007D1338">
          <w:rPr>
            <w:rStyle w:val="ab"/>
            <w:rFonts w:ascii="Times New Roman" w:hAnsi="Times New Roman" w:cs="Times New Roman"/>
            <w:color w:val="auto"/>
            <w:sz w:val="28"/>
            <w:szCs w:val="28"/>
            <w:u w:val="none"/>
            <w:lang w:val="kk-KZ"/>
          </w:rPr>
          <w:t>1000 бала спартакиадасы</w:t>
        </w:r>
      </w:hyperlink>
      <w:r w:rsidRPr="007D1338">
        <w:rPr>
          <w:rFonts w:ascii="Times New Roman" w:hAnsi="Times New Roman" w:cs="Times New Roman"/>
          <w:sz w:val="28"/>
          <w:szCs w:val="28"/>
          <w:lang w:val="kk-KZ"/>
        </w:rPr>
        <w:t>” (</w:t>
      </w:r>
      <w:hyperlink r:id="rId23" w:tooltip="Алматы облысы" w:history="1">
        <w:r w:rsidRPr="007D1338">
          <w:rPr>
            <w:rStyle w:val="ab"/>
            <w:rFonts w:ascii="Times New Roman" w:hAnsi="Times New Roman" w:cs="Times New Roman"/>
            <w:color w:val="auto"/>
            <w:sz w:val="28"/>
            <w:szCs w:val="28"/>
            <w:u w:val="none"/>
            <w:lang w:val="kk-KZ"/>
          </w:rPr>
          <w:t>Алматы облысында</w:t>
        </w:r>
      </w:hyperlink>
      <w:r w:rsidRPr="007D1338">
        <w:rPr>
          <w:rFonts w:ascii="Times New Roman" w:hAnsi="Times New Roman" w:cs="Times New Roman"/>
          <w:sz w:val="28"/>
          <w:szCs w:val="28"/>
          <w:lang w:val="kk-KZ"/>
        </w:rPr>
        <w:t>), еңбек, соғыс ардагерлеріне арналған жарыстар өтеді. 2001 жылы 27 спорт түрінен еліміздің 8 қаласында             1-Қазақстандық спартакиада өтті. Жарыстар бұқаралық спорттың дамуына ықпалын тигізеді.</w:t>
      </w:r>
      <w:r w:rsidRPr="007D1338">
        <w:rPr>
          <w:rFonts w:ascii="Times New Roman" w:hAnsi="Times New Roman"/>
          <w:sz w:val="28"/>
          <w:szCs w:val="28"/>
          <w:lang w:val="kk-KZ"/>
        </w:rPr>
        <w:t xml:space="preserve">Жарыс Қазақстанда ежелден-ақ ел ішінде қызығушылық танытып, ел сүйіспеншілігіне айналып, ел ішінде кеңінен тараған: халық  жұдырықтасып, күресіп батырлық танытып, ептілігін көрсеткен, батылдығымен көзге түскен азаматтарына құрметпен қарады. Қазіргі уақытта спортшылар еңбек сіңіре отырып, қоғамның құрметіне бөленді, оларға түрлі сый-сияпаттар тағайындалады.Кез келген спорт түрінің және бүтіндей спорттың әлеуметтік сала ретіндегі мәнін «таза» түрде өткізілетін сайыс ретіндегі жарыстық қызмет құрайды </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«Жарыс қызметі» – жарыс мақсаты мен обьективті логикасын жүзеге асыру үшін әрекет етін жарыс барысындағы спортшының іс-қимыл жиынтығы </w:t>
      </w:r>
      <w:r w:rsidRPr="007D1338">
        <w:rPr>
          <w:rFonts w:ascii="Times New Roman" w:hAnsi="Times New Roman"/>
          <w:sz w:val="28"/>
          <w:szCs w:val="28"/>
          <w:lang w:val="kk-KZ"/>
        </w:rPr>
        <w:t>[</w:t>
      </w:r>
      <w:r w:rsidR="00695DAE" w:rsidRPr="007D1338">
        <w:rPr>
          <w:rFonts w:ascii="Times New Roman" w:hAnsi="Times New Roman"/>
          <w:sz w:val="28"/>
          <w:szCs w:val="28"/>
          <w:lang w:val="kk-KZ"/>
        </w:rPr>
        <w:t>11</w:t>
      </w:r>
      <w:r w:rsidRPr="007D1338">
        <w:rPr>
          <w:rFonts w:ascii="Times New Roman" w:hAnsi="Times New Roman"/>
          <w:sz w:val="28"/>
          <w:szCs w:val="28"/>
          <w:lang w:val="kk-KZ"/>
        </w:rPr>
        <w:t>6].</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Бұл қызметтің құрамына жарыс қызметі және жүйелі формаға біріктіретін оның жарыс барысындағы іс-қимылы кіреді.Жарыс қимылы бірінщі өз бойына жалпы логикасын сіңірген жарыс қимылының жалпы компоненттерін көрсетеді. Олардың өзіндік операциялық құрамы бар. Мысалы жеңіл атлетикалық ұзындыққа секіруде мынандай операциялық бөліктерге бөлу </w:t>
      </w:r>
      <w:r w:rsidRPr="007D1338">
        <w:rPr>
          <w:rFonts w:ascii="Times New Roman" w:hAnsi="Times New Roman" w:cs="Times New Roman"/>
          <w:sz w:val="28"/>
          <w:szCs w:val="28"/>
          <w:lang w:val="kk-KZ"/>
        </w:rPr>
        <w:lastRenderedPageBreak/>
        <w:t xml:space="preserve">қабылданған: жүгіру, секіру, жерге түсу. Оның құрамында мұны көбінесе </w:t>
      </w:r>
      <w:r w:rsidRPr="007D1338">
        <w:rPr>
          <w:rFonts w:ascii="Times New Roman" w:hAnsi="Times New Roman" w:cs="Times New Roman"/>
          <w:i/>
          <w:sz w:val="28"/>
          <w:szCs w:val="28"/>
          <w:lang w:val="kk-KZ"/>
        </w:rPr>
        <w:t xml:space="preserve">бастапқы, келесі және соңғысы </w:t>
      </w:r>
      <w:r w:rsidRPr="007D1338">
        <w:rPr>
          <w:rFonts w:ascii="Times New Roman" w:hAnsi="Times New Roman" w:cs="Times New Roman"/>
          <w:sz w:val="28"/>
          <w:szCs w:val="28"/>
          <w:lang w:val="kk-KZ"/>
        </w:rPr>
        <w:t xml:space="preserve">деп айту бекітілген. </w:t>
      </w:r>
    </w:p>
    <w:p w:rsid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қызметінің әлдеқайла кең ауқымды қамтитын комбинаторлы субструктураларда бар.</w:t>
      </w:r>
      <w:r w:rsidRPr="007D1338">
        <w:rPr>
          <w:rFonts w:ascii="Times New Roman" w:hAnsi="Times New Roman" w:cs="Times New Roman"/>
          <w:sz w:val="28"/>
          <w:szCs w:val="28"/>
          <w:lang w:val="kk-KZ"/>
        </w:rPr>
        <w:tab/>
        <w:t xml:space="preserve"> Кейбір спорт түрлерінде бұл қатаң сақталған                   (мысалы гимнастикада, көркем сырғанауда).Заңды байланыстар жиынтығы, жарыс қимылының шоғыры және оның тұтасай формас спортшының іс-әрекет қимылының структурасын қалыптастырады. Белгілі бір деңгейде тактикалық мағынаға, тактикалық жоспардың негізіне және спортшының бағытталған қимылына негізделген.Сонымен бірге жарыс барысында спортшының спорттық мақсатын жүзеге асыруы да әсер етеді. Мұнда айта кететін негізгілердің бірі спортшының жоспардан тыс әрекеті және жоғарыда айтылған логикаға бағынбауы жарыс қимылы бола алмайды, толықтай сипаттамайды.</w:t>
      </w:r>
    </w:p>
    <w:p w:rsidR="00FB211C" w:rsidRP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Жарыс қызметінің мағынасын түсіну үшін оның </w:t>
      </w:r>
      <w:r w:rsidRPr="007D1338">
        <w:rPr>
          <w:rFonts w:ascii="Times New Roman" w:hAnsi="Times New Roman" w:cs="Times New Roman"/>
          <w:i/>
          <w:sz w:val="28"/>
          <w:szCs w:val="28"/>
          <w:lang w:val="kk-KZ"/>
        </w:rPr>
        <w:t>фазалық сипатқа</w:t>
      </w:r>
      <w:r w:rsidRPr="007D1338">
        <w:rPr>
          <w:rFonts w:ascii="Times New Roman" w:hAnsi="Times New Roman" w:cs="Times New Roman"/>
          <w:sz w:val="28"/>
          <w:szCs w:val="28"/>
          <w:lang w:val="kk-KZ"/>
        </w:rPr>
        <w:t xml:space="preserve"> ие екенін ұмытпау керек. Олар жарыс қызметінің психологиялық және биофункционалыдық жағдайын көрсетуіне негізделген. </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Жарыс қызметін сипаттауда жарыс тұрақтылығын құрауда, қозғалыс мотиві, алдағы қимылдың моделденуіне «эмоционалды» дайындық және практикалық жаттығудың </w:t>
      </w:r>
      <w:r w:rsidRPr="007D1338">
        <w:rPr>
          <w:rFonts w:ascii="Times New Roman" w:hAnsi="Times New Roman" w:cs="Times New Roman"/>
          <w:i/>
          <w:sz w:val="28"/>
          <w:szCs w:val="28"/>
          <w:lang w:val="kk-KZ"/>
        </w:rPr>
        <w:t xml:space="preserve">старт алды фазаның құрылуында </w:t>
      </w:r>
      <w:r w:rsidRPr="007D1338">
        <w:rPr>
          <w:rFonts w:ascii="Times New Roman" w:hAnsi="Times New Roman" w:cs="Times New Roman"/>
          <w:sz w:val="28"/>
          <w:szCs w:val="28"/>
          <w:lang w:val="kk-KZ"/>
        </w:rPr>
        <w:t xml:space="preserve"> өзіндік орны бар. </w:t>
      </w:r>
    </w:p>
    <w:p w:rsidR="007D1338" w:rsidRDefault="00FB211C" w:rsidP="007D1338">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қызметінің  құрылымы төмендегі 1-</w:t>
      </w:r>
      <w:r w:rsidR="00B17EBF" w:rsidRPr="007D1338">
        <w:rPr>
          <w:rFonts w:ascii="Times New Roman" w:hAnsi="Times New Roman" w:cs="Times New Roman"/>
          <w:sz w:val="28"/>
          <w:szCs w:val="28"/>
          <w:lang w:val="kk-KZ"/>
        </w:rPr>
        <w:t xml:space="preserve">ші </w:t>
      </w:r>
      <w:r w:rsidRPr="007D1338">
        <w:rPr>
          <w:rFonts w:ascii="Times New Roman" w:hAnsi="Times New Roman" w:cs="Times New Roman"/>
          <w:sz w:val="28"/>
          <w:szCs w:val="28"/>
          <w:lang w:val="kk-KZ"/>
        </w:rPr>
        <w:t>суретте көрсетілгендей болып құрылады:</w:t>
      </w:r>
    </w:p>
    <w:p w:rsidR="000C2573" w:rsidRDefault="000C2573" w:rsidP="007D1338">
      <w:pPr>
        <w:spacing w:after="0" w:line="240" w:lineRule="auto"/>
        <w:ind w:firstLine="567"/>
        <w:jc w:val="both"/>
        <w:rPr>
          <w:rFonts w:ascii="Times New Roman" w:hAnsi="Times New Roman" w:cs="Times New Roman"/>
          <w:sz w:val="28"/>
          <w:szCs w:val="28"/>
          <w:lang w:val="kk-KZ"/>
        </w:rPr>
      </w:pPr>
    </w:p>
    <w:p w:rsidR="007D1338" w:rsidRDefault="00BB0D76" w:rsidP="007D1338">
      <w:pPr>
        <w:spacing w:after="0" w:line="240" w:lineRule="auto"/>
        <w:ind w:firstLine="567"/>
        <w:jc w:val="both"/>
        <w:rPr>
          <w:rFonts w:ascii="Times New Roman" w:hAnsi="Times New Roman" w:cs="Times New Roman"/>
          <w:color w:val="FF0000"/>
          <w:sz w:val="28"/>
          <w:szCs w:val="28"/>
          <w:lang w:val="kk-KZ"/>
        </w:rPr>
      </w:pPr>
      <w:r>
        <w:rPr>
          <w:noProof/>
          <w:sz w:val="28"/>
          <w:szCs w:val="28"/>
        </w:rPr>
        <w:pict>
          <v:line id="_x0000_s1662" style="position:absolute;left:0;text-align:left;z-index:251861504" from="554.15pt,280.1pt" to="554.15pt,298.1pt"/>
        </w:pict>
      </w:r>
      <w:r>
        <w:rPr>
          <w:noProof/>
          <w:sz w:val="28"/>
          <w:szCs w:val="28"/>
        </w:rPr>
        <w:pict>
          <v:line id="_x0000_s1661" style="position:absolute;left:0;text-align:left;z-index:251860480" from="554.15pt,280.1pt" to="554.15pt,298.1pt"/>
        </w:pict>
      </w:r>
      <w:r>
        <w:rPr>
          <w:noProof/>
          <w:sz w:val="28"/>
          <w:szCs w:val="28"/>
        </w:rPr>
      </w:r>
      <w:r>
        <w:rPr>
          <w:noProof/>
          <w:sz w:val="28"/>
          <w:szCs w:val="28"/>
        </w:rPr>
        <w:pict>
          <v:group id="Полотно 2" o:spid="_x0000_s1646" editas="canvas" style="width:430.7pt;height:337.3pt;mso-position-horizontal-relative:char;mso-position-vertical-relative:line" coordorigin="2708,9505" coordsize="8614,6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7" type="#_x0000_t75" style="position:absolute;left:2708;top:9505;width:8614;height:6746;visibility:visible">
              <v:fill o:detectmouseclick="t"/>
              <v:path o:connecttype="none"/>
            </v:shape>
            <v:shapetype id="_x0000_t202" coordsize="21600,21600" o:spt="202" path="m,l,21600r21600,l21600,xe">
              <v:stroke joinstyle="miter"/>
              <v:path gradientshapeok="t" o:connecttype="rect"/>
            </v:shapetype>
            <v:shape id="Text Box 4" o:spid="_x0000_s1648" type="#_x0000_t202" style="position:absolute;left:3563;top:9505;width:6787;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8wMQA&#10;AADbAAAADwAAAGRycy9kb3ducmV2LnhtbESPX2sCMRDE3wt+h7BCX4rmKq3oaRSxCIKltP55Xy7b&#10;u9TL5rhs9frtTaHQx2FmfsPMl52v1YXa6AIbeBxmoIiLYB2XBo6HzWACKgqyxTowGfihCMtF726O&#10;uQ1X/qDLXkqVIBxzNFCJNLnWsajIYxyGhjh5n6H1KEm2pbYtXhPc13qUZWPt0XFaqLChdUXFef/t&#10;Dej3h0Nxcq8vX3G8Wz+9oUxLJ8bc97vVDJRQJ//hv/bWGhg9w++X9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fMDEAAAA2wAAAA8AAAAAAAAAAAAAAAAAmAIAAGRycy9k&#10;b3ducmV2LnhtbFBLBQYAAAAABAAEAPUAAACJAwAAAAA=&#10;" fillcolor="#fabf8f" strokecolor="#fabf8f" strokeweight="1pt">
              <v:fill color2="#fde9d9" angle="135" focus="50%" type="gradient"/>
              <v:shadow on="t" color="#974706" opacity=".5" offset="1pt"/>
              <v:textbox style="mso-next-textbox:#Text Box 4">
                <w:txbxContent>
                  <w:p w:rsidR="00296B4F" w:rsidRPr="00805C66" w:rsidRDefault="00296B4F" w:rsidP="000C2573">
                    <w:pPr>
                      <w:jc w:val="center"/>
                      <w:rPr>
                        <w:rFonts w:ascii="Times New Roman" w:hAnsi="Times New Roman" w:cs="Times New Roman"/>
                        <w:b/>
                      </w:rPr>
                    </w:pPr>
                    <w:r w:rsidRPr="00805C66">
                      <w:rPr>
                        <w:rFonts w:ascii="Times New Roman" w:hAnsi="Times New Roman" w:cs="Times New Roman"/>
                        <w:b/>
                        <w:lang w:val="kk-KZ"/>
                      </w:rPr>
                      <w:t>Жарыс қызметінің құрылысы</w:t>
                    </w:r>
                  </w:p>
                  <w:p w:rsidR="00296B4F" w:rsidRPr="00805C66" w:rsidRDefault="00296B4F" w:rsidP="000C2573"/>
                </w:txbxContent>
              </v:textbox>
            </v:shape>
            <v:shape id="Text Box 5" o:spid="_x0000_s1649" type="#_x0000_t202" style="position:absolute;left:3563;top:10209;width:6802;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it8QA&#10;AADbAAAADwAAAGRycy9kb3ducmV2LnhtbESPX2vCQBDE3wt+h2MFX4pelBJq6iliKQiWYv3zvuS2&#10;ybW5vZBbNf32vUKhj8PM/IZZrHrfqCt10QU2MJ1koIjLYB1XBk7Hl/EjqCjIFpvAZOCbIqyWg7sF&#10;Fjbc+J2uB6lUgnAs0EAt0hZax7Imj3ESWuLkfYTOoyTZVdp2eEtw3+hZluXao+O0UGNLm5rKr8PF&#10;G9D7+2N5dq/PnzHfbR7eUOaVE2NGw379BEqol//wX3trDcxy+P2Sf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4rfEAAAA2wAAAA8AAAAAAAAAAAAAAAAAmAIAAGRycy9k&#10;b3ducmV2LnhtbFBLBQYAAAAABAAEAPUAAACJAwAAAAA=&#10;" fillcolor="#fabf8f" strokecolor="#fabf8f" strokeweight="1pt">
              <v:fill color2="#fde9d9" angle="135" focus="50%" type="gradient"/>
              <v:shadow on="t" color="#974706" opacity=".5" offset="1pt"/>
              <v:textbox style="mso-next-textbox:#Text Box 5">
                <w:txbxContent>
                  <w:p w:rsidR="00296B4F" w:rsidRPr="00805C66" w:rsidRDefault="00296B4F" w:rsidP="000C2573">
                    <w:pPr>
                      <w:jc w:val="center"/>
                      <w:rPr>
                        <w:rFonts w:ascii="Times New Roman" w:hAnsi="Times New Roman" w:cs="Times New Roman"/>
                        <w:b/>
                      </w:rPr>
                    </w:pPr>
                    <w:r w:rsidRPr="00805C66">
                      <w:rPr>
                        <w:rFonts w:ascii="Times New Roman" w:hAnsi="Times New Roman" w:cs="Times New Roman"/>
                        <w:b/>
                        <w:lang w:val="kk-KZ"/>
                      </w:rPr>
                      <w:t>Жарыс қимылы</w:t>
                    </w:r>
                  </w:p>
                  <w:p w:rsidR="00296B4F" w:rsidRPr="00805C66" w:rsidRDefault="00296B4F" w:rsidP="000C2573">
                    <w:pPr>
                      <w:rPr>
                        <w:b/>
                      </w:rPr>
                    </w:pPr>
                  </w:p>
                </w:txbxContent>
              </v:textbox>
            </v:shape>
            <v:shape id="Text Box 6" o:spid="_x0000_s1650" type="#_x0000_t202" style="position:absolute;left:3665;top:10889;width:6802;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LMQA&#10;AADbAAAADwAAAGRycy9kb3ducmV2LnhtbESPX2sCMRDE3wt+h7BCX4rmKsXqaRSxCIKltP55Xy7b&#10;u9TL5rhs9frtTaHQx2FmfsPMl52v1YXa6AIbeBxmoIiLYB2XBo6HzWACKgqyxTowGfihCMtF726O&#10;uQ1X/qDLXkqVIBxzNFCJNLnWsajIYxyGhjh5n6H1KEm2pbYtXhPc13qUZWPt0XFaqLChdUXFef/t&#10;Dej3h0Nxcq8vX3G8Wz+9oUxLJ8bc97vVDJRQJ//hv/bWGhg9w++X9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ORyzEAAAA2wAAAA8AAAAAAAAAAAAAAAAAmAIAAGRycy9k&#10;b3ducmV2LnhtbFBLBQYAAAAABAAEAPUAAACJAwAAAAA=&#10;" fillcolor="#fabf8f" strokecolor="#fabf8f" strokeweight="1pt">
              <v:fill color2="#fde9d9" angle="135" focus="50%" type="gradient"/>
              <v:shadow on="t" color="#974706" opacity=".5" offset="1pt"/>
              <v:textbox style="mso-next-textbox:#Text Box 6">
                <w:txbxContent>
                  <w:p w:rsidR="00296B4F" w:rsidRPr="00B873EF" w:rsidRDefault="00296B4F" w:rsidP="000C2573">
                    <w:pPr>
                      <w:jc w:val="center"/>
                      <w:rPr>
                        <w:rFonts w:ascii="Times New Roman" w:hAnsi="Times New Roman" w:cs="Times New Roman"/>
                        <w:b/>
                      </w:rPr>
                    </w:pPr>
                    <w:r w:rsidRPr="00B873EF">
                      <w:rPr>
                        <w:rFonts w:ascii="Times New Roman" w:hAnsi="Times New Roman" w:cs="Times New Roman"/>
                        <w:b/>
                        <w:lang w:val="kk-KZ"/>
                      </w:rPr>
                      <w:t>Іс-әрекет құрамы</w:t>
                    </w:r>
                  </w:p>
                  <w:p w:rsidR="00296B4F" w:rsidRPr="00B873EF" w:rsidRDefault="00296B4F" w:rsidP="000C2573"/>
                </w:txbxContent>
              </v:textbox>
            </v:shape>
            <v:shape id="Text Box 7" o:spid="_x0000_s1651" type="#_x0000_t202" style="position:absolute;left:3255;top:11844;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style="mso-next-textbox:#Text Box 7">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Бастапқы элемент құрылысы</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652" type="#_x0000_t67" style="position:absolute;left:6553;top:9984;width:402;height: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JBsQA&#10;AADbAAAADwAAAGRycy9kb3ducmV2LnhtbESPQWvCQBSE7wX/w/IEb3VjDqFJXUWKgqCXpKX0+Mg+&#10;k9js27C7mvjvu4VCj8PMfMOst5PpxZ2c7ywrWC0TEMS11R03Cj7eD88vIHxA1thbJgUP8rDdzJ7W&#10;WGg7ckn3KjQiQtgXqKANYSik9HVLBv3SDsTRu1hnMETpGqkdjhFuepkmSSYNdhwXWhzoraX6u7oZ&#10;Bacy2+X6dl4NV50e3Kec9ulXqdRiPu1eQQSawn/4r33UCtI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iQbEAAAA2wAAAA8AAAAAAAAAAAAAAAAAmAIAAGRycy9k&#10;b3ducmV2LnhtbFBLBQYAAAAABAAEAPUAAACJAwAAAAA=&#10;" fillcolor="#4f81bd" strokecolor="#f2f2f2" strokeweight="3pt">
              <v:shadow on="t" color="#243f60" opacity=".5" offset="1pt"/>
              <v:textbox style="layout-flow:vertical-ideographic"/>
            </v:shape>
            <v:shape id="AutoShape 9" o:spid="_x0000_s1653" type="#_x0000_t67" style="position:absolute;left:6553;top:10644;width:402;height: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2RsAA&#10;AADbAAAADwAAAGRycy9kb3ducmV2LnhtbERPTYvCMBC9C/sfwix4s6kVRKtRZFlB0EtVlj0Ozdh2&#10;t5mUJGr99+YgeHy87+W6N624kfONZQXjJAVBXFrdcKXgfNqOZiB8QNbYWiYFD/KwXn0Mlphre+eC&#10;bsdQiRjCPkcFdQhdLqUvazLoE9sRR+5incEQoaukdniP4aaVWZpOpcGGY0ONHX3VVP4fr0bBvphu&#10;5vp6GHd/Otu6H9l/Z7+FUsPPfrMAEagPb/HLvdMKJnF9/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O2RsAAAADbAAAADwAAAAAAAAAAAAAAAACYAgAAZHJzL2Rvd25y&#10;ZXYueG1sUEsFBgAAAAAEAAQA9QAAAIUDAAAAAA==&#10;" fillcolor="#4f81bd" strokecolor="#f2f2f2" strokeweight="3pt">
              <v:shadow on="t" color="#243f60" opacity=".5" offset="1pt"/>
              <v:textbox style="layout-flow:vertical-ideographic"/>
            </v:shape>
            <v:shape id="AutoShape 10" o:spid="_x0000_s1654" type="#_x0000_t67" style="position:absolute;left:5600;top:11294;width:480;height:555;rotation:395728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T3cMA&#10;AADbAAAADwAAAGRycy9kb3ducmV2LnhtbESPQWvCQBSE74X+h+UVvDWbRBAbXUWKgqCX2FI8PrLP&#10;JDb7NuyuGv+9Wyh4HGbmG2a+HEwnruR8a1lBlqQgiCurW64VfH9t3qcgfEDW2FkmBXfysFy8vsyx&#10;0PbGJV0PoRYRwr5ABU0IfSGlrxoy6BPbE0fvZJ3BEKWrpXZ4i3DTyTxNJ9Jgy3GhwZ4+G6p+Dxej&#10;YFdOVh/6ss/6s8437kcO6/xYKjV6G1YzEIGG8Az/t7dawTiD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8T3cMAAADbAAAADwAAAAAAAAAAAAAAAACYAgAAZHJzL2Rv&#10;d25yZXYueG1sUEsFBgAAAAAEAAQA9QAAAIgDAAAAAA==&#10;" fillcolor="#4f81bd" strokecolor="#f2f2f2" strokeweight="3pt">
              <v:shadow on="t" color="#243f60" opacity=".5" offset="1pt"/>
              <v:textbox style="layout-flow:vertical-ideographic"/>
            </v:shape>
            <v:shape id="AutoShape 10" o:spid="_x0000_s1655" type="#_x0000_t67" style="position:absolute;left:6678;top:11396;width:276;height:555;rotation:-1817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T3cMA&#10;AADbAAAADwAAAGRycy9kb3ducmV2LnhtbESPQWvCQBSE74X+h+UVvDWbRBAbXUWKgqCX2FI8PrLP&#10;JDb7NuyuGv+9Wyh4HGbmG2a+HEwnruR8a1lBlqQgiCurW64VfH9t3qcgfEDW2FkmBXfysFy8vsyx&#10;0PbGJV0PoRYRwr5ABU0IfSGlrxoy6BPbE0fvZJ3BEKWrpXZ4i3DTyTxNJ9Jgy3GhwZ4+G6p+Dxej&#10;YFdOVh/6ss/6s8437kcO6/xYKjV6G1YzEIGG8Az/t7dawTiD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8T3cMAAADbAAAADwAAAAAAAAAAAAAAAACYAgAAZHJzL2Rv&#10;d25yZXYueG1sUEsFBgAAAAAEAAQA9QAAAIgDAAAAAA==&#10;" fillcolor="#4f81bd" strokecolor="#f2f2f2" strokeweight="3pt">
              <v:shadow on="t" color="#243f60" opacity=".5" offset="1pt"/>
              <v:textbox style="layout-flow:vertical-ideographic"/>
            </v:shape>
            <v:shape id="AutoShape 10" o:spid="_x0000_s1656" type="#_x0000_t67" style="position:absolute;left:7689;top:11290;width:413;height:505;rotation:3452717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T3cMA&#10;AADbAAAADwAAAGRycy9kb3ducmV2LnhtbESPQWvCQBSE74X+h+UVvDWbRBAbXUWKgqCX2FI8PrLP&#10;JDb7NuyuGv+9Wyh4HGbmG2a+HEwnruR8a1lBlqQgiCurW64VfH9t3qcgfEDW2FkmBXfysFy8vsyx&#10;0PbGJV0PoRYRwr5ABU0IfSGlrxoy6BPbE0fvZJ3BEKWrpXZ4i3DTyTxNJ9Jgy3GhwZ4+G6p+Dxej&#10;YFdOVh/6ss/6s8437kcO6/xYKjV6G1YzEIGG8Az/t7dawTiD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8T3cMAAADbAAAADwAAAAAAAAAAAAAAAACYAgAAZHJzL2Rv&#10;d25yZXYueG1sUEsFBgAAAAAEAAQA9QAAAIgDAAAAAA==&#10;" fillcolor="#4f81bd" strokecolor="#f2f2f2" strokeweight="3pt">
              <v:shadow on="t" color="#243f60" opacity=".5" offset="1pt"/>
              <v:textbox style="layout-flow:vertical-ideographic"/>
            </v:shape>
            <v:shape id="Text Box 7" o:spid="_x0000_s1657" type="#_x0000_t202" style="position:absolute;left:5838;top:12800;width:2103;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spacing w:after="0" w:line="240" w:lineRule="auto"/>
                      <w:jc w:val="center"/>
                      <w:rPr>
                        <w:rFonts w:ascii="Times New Roman" w:hAnsi="Times New Roman" w:cs="Times New Roman"/>
                      </w:rPr>
                    </w:pPr>
                    <w:r w:rsidRPr="00A35CEE">
                      <w:rPr>
                        <w:rFonts w:ascii="Times New Roman" w:hAnsi="Times New Roman" w:cs="Times New Roman"/>
                        <w:lang w:val="kk-KZ"/>
                      </w:rPr>
                      <w:t>Комбинаторлық субструктура</w:t>
                    </w:r>
                  </w:p>
                  <w:p w:rsidR="00296B4F" w:rsidRDefault="00296B4F" w:rsidP="000C2573">
                    <w:pPr>
                      <w:spacing w:after="0" w:line="240" w:lineRule="auto"/>
                      <w:jc w:val="center"/>
                      <w:rPr>
                        <w:rFonts w:ascii="Times New Roman" w:hAnsi="Times New Roman"/>
                        <w:color w:val="7030A0"/>
                      </w:rPr>
                    </w:pPr>
                  </w:p>
                </w:txbxContent>
              </v:textbox>
            </v:shape>
            <v:shape id="Text Box 7" o:spid="_x0000_s1658" type="#_x0000_t202" style="position:absolute;left:5659;top:11951;width:210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 xml:space="preserve">Келесі элемент </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Text Box 7" o:spid="_x0000_s1660" type="#_x0000_t202" style="position:absolute;left:8148;top:11740;width:2103;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Қорытындылаушы элемент құрылысы</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AutoShape 10" o:spid="_x0000_s1663" type="#_x0000_t67" style="position:absolute;left:6715;top:12447;width:240;height:392;rotation:-1817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T3cMA&#10;AADbAAAADwAAAGRycy9kb3ducmV2LnhtbESPQWvCQBSE74X+h+UVvDWbRBAbXUWKgqCX2FI8PrLP&#10;JDb7NuyuGv+9Wyh4HGbmG2a+HEwnruR8a1lBlqQgiCurW64VfH9t3qcgfEDW2FkmBXfysFy8vsyx&#10;0PbGJV0PoRYRwr5ABU0IfSGlrxoy6BPbE0fvZJ3BEKWrpXZ4i3DTyTxNJ9Jgy3GhwZ4+G6p+Dxej&#10;YFdOVh/6ss/6s8437kcO6/xYKjV6G1YzEIGG8Az/t7dawTiD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8T3cMAAADbAAAADwAAAAAAAAAAAAAAAACYAgAAZHJzL2Rv&#10;d25yZXYueG1sUEsFBgAAAAAEAAQA9QAAAIgDAAAAAA==&#10;" fillcolor="#4f81bd" strokecolor="#f2f2f2" strokeweight="3pt">
              <v:shadow on="t" color="#243f60" opacity=".5" offset="1pt"/>
              <v:textbox style="layout-flow:vertical-ideographic"/>
            </v:shape>
            <v:shape id="Text Box 7" o:spid="_x0000_s1664" type="#_x0000_t202" style="position:absolute;left:8247;top:15097;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Нұсқалық</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Text Box 7" o:spid="_x0000_s1665" type="#_x0000_t202" style="position:absolute;left:5727;top:13991;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Комбинаторлық субструктура</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Text Box 7" o:spid="_x0000_s1666" type="#_x0000_t202" style="position:absolute;left:3173;top:13991;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Стандартты</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Text Box 7" o:spid="_x0000_s1667" type="#_x0000_t202" style="position:absolute;left:8487;top:13887;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Нұсқалық</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Text Box 7" o:spid="_x0000_s1668" type="#_x0000_t202" style="position:absolute;left:3336;top:15097;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Стандартты</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 id="Text Box 7" o:spid="_x0000_s1669" type="#_x0000_t202" style="position:absolute;left:5838;top:15097;width:2103;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TXsEA&#10;AADbAAAADwAAAGRycy9kb3ducmV2LnhtbERPS2sCMRC+C/0PYYReimYrRXQ1SrEUhJbS+rgPm3E3&#10;upksm1HXf28OBY8f33u+7HytLtRGF9jA6zADRVwE67g0sNt+DiagoiBbrAOTgRtFWC6eenPMbbjy&#10;H102UqoUwjFHA5VIk2sdi4o8xmFoiBN3CK1HSbAttW3xmsJ9rUdZNtYeHaeGChtaVVScNmdvQP++&#10;bIu9+/44xvHX6u0HZVo6Mea5373PQAl18hD/u9fWwCi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R017BAAAA2wAAAA8AAAAAAAAAAAAAAAAAmAIAAGRycy9kb3du&#10;cmV2LnhtbFBLBQYAAAAABAAEAPUAAACGAwAAAAA=&#10;" fillcolor="#fabf8f" strokecolor="#fabf8f" strokeweight="1pt">
              <v:fill color2="#fde9d9" angle="135" focus="50%" type="gradient"/>
              <v:shadow on="t" color="#974706" opacity=".5" offset="1pt"/>
              <v:textbox>
                <w:txbxContent>
                  <w:p w:rsidR="00296B4F" w:rsidRPr="00A35CEE" w:rsidRDefault="00296B4F" w:rsidP="000C2573">
                    <w:pPr>
                      <w:jc w:val="center"/>
                      <w:rPr>
                        <w:rFonts w:ascii="Times New Roman" w:hAnsi="Times New Roman" w:cs="Times New Roman"/>
                      </w:rPr>
                    </w:pPr>
                    <w:r w:rsidRPr="00A35CEE">
                      <w:rPr>
                        <w:rFonts w:ascii="Times New Roman" w:hAnsi="Times New Roman" w:cs="Times New Roman"/>
                        <w:lang w:val="kk-KZ"/>
                      </w:rPr>
                      <w:t>Рефлективті</w:t>
                    </w:r>
                  </w:p>
                  <w:p w:rsidR="00296B4F" w:rsidRDefault="00296B4F" w:rsidP="000C2573">
                    <w:pPr>
                      <w:spacing w:after="0" w:line="240" w:lineRule="auto"/>
                      <w:jc w:val="center"/>
                      <w:rPr>
                        <w:rFonts w:ascii="Times New Roman" w:hAnsi="Times New Roman"/>
                        <w:color w:val="7030A0"/>
                      </w:rPr>
                    </w:pPr>
                    <w:r>
                      <w:rPr>
                        <w:rFonts w:ascii="Times New Roman" w:hAnsi="Times New Roman"/>
                        <w:b/>
                        <w:color w:val="7030A0"/>
                        <w:sz w:val="28"/>
                        <w:szCs w:val="28"/>
                      </w:rPr>
                      <w:t>время</w:t>
                    </w:r>
                  </w:p>
                </w:txbxContent>
              </v:textbox>
            </v:shape>
            <v:shapetype id="_x0000_t32" coordsize="21600,21600" o:spt="32" o:oned="t" path="m,l21600,21600e" filled="f">
              <v:path arrowok="t" fillok="f" o:connecttype="none"/>
              <o:lock v:ext="edit" shapetype="t"/>
            </v:shapetype>
            <v:shape id="_x0000_s1670" type="#_x0000_t32" style="position:absolute;left:4132;top:13488;width:2758;height:503;flip:x" o:connectortype="straight">
              <v:stroke endarrow="block"/>
            </v:shape>
            <v:shape id="_x0000_s1671" type="#_x0000_t32" style="position:absolute;left:6890;top:13488;width:2649;height:399" o:connectortype="straight">
              <v:stroke endarrow="block"/>
            </v:shape>
            <v:shape id="_x0000_s1672" type="#_x0000_t32" style="position:absolute;left:6890;top:13488;width:1;height:503" o:connectortype="straight">
              <v:stroke endarrow="block"/>
            </v:shape>
            <v:shape id="_x0000_s1673" type="#_x0000_t32" style="position:absolute;left:4388;top:14675;width:2327;height:422;flip:x" o:connectortype="straight">
              <v:stroke endarrow="block"/>
            </v:shape>
            <v:shape id="_x0000_s1674" type="#_x0000_t32" style="position:absolute;left:6715;top:14675;width:1;height:503" o:connectortype="straight">
              <v:stroke endarrow="block"/>
            </v:shape>
            <v:shape id="_x0000_s1675" type="#_x0000_t32" style="position:absolute;left:6715;top:14698;width:2649;height:399" o:connectortype="straight">
              <v:stroke endarrow="block"/>
            </v:shape>
            <w10:wrap type="none"/>
            <w10:anchorlock/>
          </v:group>
        </w:pict>
      </w:r>
    </w:p>
    <w:p w:rsidR="00805C66" w:rsidRDefault="000C2573" w:rsidP="000C2573">
      <w:pPr>
        <w:spacing w:after="0" w:line="240" w:lineRule="auto"/>
        <w:ind w:firstLine="567"/>
        <w:jc w:val="center"/>
        <w:rPr>
          <w:rFonts w:ascii="Times New Roman" w:hAnsi="Times New Roman" w:cs="Times New Roman"/>
          <w:color w:val="FF0000"/>
          <w:sz w:val="28"/>
          <w:szCs w:val="28"/>
          <w:lang w:val="kk-KZ"/>
        </w:rPr>
      </w:pPr>
      <w:r w:rsidRPr="007D1338">
        <w:rPr>
          <w:rFonts w:ascii="Times New Roman" w:hAnsi="Times New Roman" w:cs="Times New Roman"/>
          <w:sz w:val="28"/>
          <w:szCs w:val="28"/>
          <w:lang w:val="kk-KZ"/>
        </w:rPr>
        <w:t>Сурет 1</w:t>
      </w:r>
      <w:r>
        <w:rPr>
          <w:rFonts w:ascii="Times New Roman" w:hAnsi="Times New Roman" w:cs="Times New Roman"/>
          <w:sz w:val="28"/>
          <w:szCs w:val="28"/>
          <w:lang w:val="kk-KZ"/>
        </w:rPr>
        <w:t xml:space="preserve"> - </w:t>
      </w:r>
      <w:r w:rsidRPr="007D1338">
        <w:rPr>
          <w:rFonts w:ascii="Times New Roman" w:hAnsi="Times New Roman" w:cs="Times New Roman"/>
          <w:sz w:val="28"/>
          <w:szCs w:val="28"/>
          <w:lang w:val="kk-KZ"/>
        </w:rPr>
        <w:t>Спорт қызметінің құрылысы</w:t>
      </w:r>
    </w:p>
    <w:p w:rsidR="007D1338" w:rsidRDefault="007D1338" w:rsidP="000C2573">
      <w:pPr>
        <w:tabs>
          <w:tab w:val="center" w:pos="3725"/>
        </w:tabs>
        <w:spacing w:after="0" w:line="240" w:lineRule="auto"/>
        <w:rPr>
          <w:rFonts w:ascii="Times New Roman" w:hAnsi="Times New Roman" w:cs="Times New Roman"/>
          <w:i/>
          <w:sz w:val="28"/>
          <w:szCs w:val="28"/>
          <w:lang w:val="kk-KZ"/>
        </w:rPr>
      </w:pP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Жарыс барысында</w:t>
      </w:r>
      <w:r w:rsidRPr="007D1338">
        <w:rPr>
          <w:rFonts w:ascii="Times New Roman" w:hAnsi="Times New Roman" w:cs="Times New Roman"/>
          <w:sz w:val="28"/>
          <w:szCs w:val="28"/>
          <w:lang w:val="kk-KZ"/>
        </w:rPr>
        <w:t xml:space="preserve"> алдын ала жасалған модель мен дайындық шынайы жағдайға байланысты нақтыланып түзетулерге ұшырайды. </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Ал </w:t>
      </w:r>
      <w:r w:rsidRPr="007D1338">
        <w:rPr>
          <w:rFonts w:ascii="Times New Roman" w:hAnsi="Times New Roman" w:cs="Times New Roman"/>
          <w:i/>
          <w:sz w:val="28"/>
          <w:szCs w:val="28"/>
          <w:lang w:val="kk-KZ"/>
        </w:rPr>
        <w:t>жарыс аяғында</w:t>
      </w:r>
      <w:r w:rsidRPr="007D1338">
        <w:rPr>
          <w:rFonts w:ascii="Times New Roman" w:hAnsi="Times New Roman" w:cs="Times New Roman"/>
          <w:sz w:val="28"/>
          <w:szCs w:val="28"/>
          <w:lang w:val="kk-KZ"/>
        </w:rPr>
        <w:t xml:space="preserve"> спортшының жарыс барысында жұмсаған биоэнергеиясы мен басқа да шығындары әртүрлі мүше мен жүйеде қайта қалпына келеді.</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 Спортшының жарыс қызметінің барысында </w:t>
      </w:r>
      <w:r w:rsidRPr="007D1338">
        <w:rPr>
          <w:rFonts w:ascii="Times New Roman" w:hAnsi="Times New Roman" w:cs="Times New Roman"/>
          <w:i/>
          <w:sz w:val="28"/>
          <w:szCs w:val="28"/>
          <w:lang w:val="kk-KZ"/>
        </w:rPr>
        <w:t xml:space="preserve">«конфликт», «өзара рефлексия» және «қабілетін жоғалту мүмкіндігі» </w:t>
      </w:r>
      <w:r w:rsidRPr="007D1338">
        <w:rPr>
          <w:rFonts w:ascii="Times New Roman" w:hAnsi="Times New Roman" w:cs="Times New Roman"/>
          <w:sz w:val="28"/>
          <w:szCs w:val="28"/>
          <w:lang w:val="kk-KZ"/>
        </w:rPr>
        <w:t>сияқты қырлары да бой көрсетуі мүмкін.</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 қызметіндегі конфликт дайындалған және спортпен айналысушылар арасында жеңісті ұстап қалуға деген ұмтылысты білдіреді. Бұл антоганистік сипатқа ие емес, бірақ жарыс қызметінде күрестің жоғарғы «екпінін» беруі мүмкін. Мұндай бастаулар спортшының бәсекелесімен тура байланыста болмаған жағдайында немесе іштей қарама-қайшылықтарға (өзімен өзі күрес) толы болған кезде кездеседі.</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Спорттағы </w:t>
      </w:r>
      <w:r w:rsidRPr="007D1338">
        <w:rPr>
          <w:rFonts w:ascii="Times New Roman" w:hAnsi="Times New Roman" w:cs="Times New Roman"/>
          <w:i/>
          <w:sz w:val="28"/>
          <w:szCs w:val="28"/>
          <w:lang w:val="kk-KZ"/>
        </w:rPr>
        <w:t>рефлекстік әсерлер</w:t>
      </w:r>
      <w:r w:rsidRPr="007D1338">
        <w:rPr>
          <w:rFonts w:ascii="Times New Roman" w:hAnsi="Times New Roman" w:cs="Times New Roman"/>
          <w:sz w:val="28"/>
          <w:szCs w:val="28"/>
          <w:lang w:val="kk-KZ"/>
        </w:rPr>
        <w:t xml:space="preserve"> спортшының шешім қабылдауы және оны жүзеге асыруда қарсыласының, топтағы әріптесінің  ойы мен ниетін алдын ала білуі керек (тауып немесе түйсіну керек) және өзінің жауапты іс-әрекеті жоспарлауы керек.</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Спортттық – жарыс мүмкіндігін жоғалту </w:t>
      </w:r>
      <w:r w:rsidRPr="007D1338">
        <w:rPr>
          <w:rFonts w:ascii="Times New Roman" w:hAnsi="Times New Roman" w:cs="Times New Roman"/>
          <w:sz w:val="28"/>
          <w:szCs w:val="28"/>
          <w:lang w:val="kk-KZ"/>
        </w:rPr>
        <w:t>бұл спортшының алдын ала ойластырған іс-әрекеті жүзеге аспай қалуы мүмкін деген сөз. Бірақ бұл ойынды жүргізуден, алдын ала жоспрлаудан бас тарту деген сөз емес. Жоспарлы жағдайды қарсыластың енгізген жаңа күрес тактикасы ғана емес, сонымен бірге жанкүйерлердің әрекеті мен құралдардың жағдайы, ауа райының қолайсыздығы мен басқа да жағдайлар бұзуы мүмкін.</w:t>
      </w:r>
    </w:p>
    <w:p w:rsidR="00FB211C" w:rsidRP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әрекетін басқару спорттың жарыс шарттары бір қалыпқа түскен түрлерінде (мысалы жеңіл атлетикада) жарыс шарттары қалыпқа түсірілмеген ойын түрлерімен салыстырғанда, алдын ала ойластырған жопарды жүзеге асыру кезінде  әлдеқайда нәтижелі болады.</w:t>
      </w:r>
    </w:p>
    <w:p w:rsidR="00FB211C" w:rsidRPr="007D1338" w:rsidRDefault="00FB211C" w:rsidP="007D1338">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жарыстардың бірқатар өзіне тән қасиеттері болады: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сайыстардың бәсекелестікдеңгейінің ретті артуы мен спортшылардың жетістігіне қойылатын талаптардың құрылу жүйесі;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спортшылар әрекеті құрамын, олардың орындалу шарттарын және жетістіктерді бағалау тәсілдерін (жарыс ережелерін) бірлестіру;</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спортшылардың іс-әрекеттерін антогонистік емес бәсекелестік қағидаттарына сай шектеу.</w:t>
      </w:r>
    </w:p>
    <w:p w:rsidR="00FB211C" w:rsidRPr="007D1338" w:rsidRDefault="00FB211C" w:rsidP="007D1338">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Жалпы алғанда, жарыстық қызмет бәсекелестіктің бір түрі болып табылады және максималды жетістікке қол жеткізуіне қарай спорттық қызмет субъектілерінің (спортшылардың) мақсатты белсенділігі ретінде анықталуы мүмкін [</w:t>
      </w:r>
      <w:r w:rsidR="00695DAE" w:rsidRPr="007D1338">
        <w:rPr>
          <w:rFonts w:ascii="Times New Roman" w:hAnsi="Times New Roman"/>
          <w:sz w:val="28"/>
          <w:szCs w:val="28"/>
          <w:lang w:val="kk-KZ"/>
        </w:rPr>
        <w:t>117</w:t>
      </w:r>
      <w:r w:rsidRPr="007D1338">
        <w:rPr>
          <w:rFonts w:ascii="Times New Roman" w:hAnsi="Times New Roman"/>
          <w:sz w:val="28"/>
          <w:szCs w:val="28"/>
          <w:lang w:val="kk-KZ"/>
        </w:rPr>
        <w:t>].</w:t>
      </w:r>
    </w:p>
    <w:p w:rsidR="00FB211C" w:rsidRPr="007D1338" w:rsidRDefault="00FB211C" w:rsidP="007D1338">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w:t>
      </w:r>
      <w:r w:rsidR="00695DAE" w:rsidRPr="007D1338">
        <w:rPr>
          <w:rFonts w:ascii="Times New Roman" w:hAnsi="Times New Roman"/>
          <w:sz w:val="28"/>
          <w:szCs w:val="28"/>
          <w:lang w:val="kk-KZ"/>
        </w:rPr>
        <w:t>ттық жарыстардың қызмет түрлері</w:t>
      </w:r>
      <w:r w:rsidRPr="007D1338">
        <w:rPr>
          <w:rFonts w:ascii="Times New Roman" w:hAnsi="Times New Roman"/>
          <w:sz w:val="28"/>
          <w:szCs w:val="28"/>
          <w:lang w:val="kk-KZ"/>
        </w:rPr>
        <w:t xml:space="preserve">: орындардың сатылы мәнін анықтау, спортшылармен, командалармен жұмыс жүргізу; жеңімпаздарды </w:t>
      </w:r>
      <w:r w:rsidRPr="007D1338">
        <w:rPr>
          <w:rFonts w:ascii="Times New Roman" w:hAnsi="Times New Roman"/>
          <w:sz w:val="28"/>
          <w:szCs w:val="28"/>
          <w:lang w:val="kk-KZ"/>
        </w:rPr>
        <w:lastRenderedPageBreak/>
        <w:t xml:space="preserve">айқындау; рекордтарды тіркеп отыру, коммуникативтілік, экономикалық, реактивтілік, дәрежелілік, әлеуметтендіру қызметтері және т.б.  </w:t>
      </w:r>
      <w:r w:rsidR="00695DAE" w:rsidRPr="007D1338">
        <w:rPr>
          <w:rFonts w:ascii="Times New Roman" w:hAnsi="Times New Roman"/>
          <w:sz w:val="28"/>
          <w:szCs w:val="28"/>
          <w:lang w:val="kk-KZ"/>
        </w:rPr>
        <w:t>тұрады[118].</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Жарыс саны ең алдымен спорт түрінің ерекшелігіне байланысты. Ол жарысқа қатысу уақыты ұзақ болмаған жерде және жарыстан кейін спортшы өз күшін тез қалпына келтіре алатын жерде көптеу болады.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Төзімділікті және ұзақ уақыт бойы үлкен ширығуды талап ететін спорт түрлерінде біршама кем кездеседі. Жас спортшылар мен спортқа енді келгендерде жарыс саны дәрежелі спортшылармен салыстырғанда аздау, бірақ жас спортшыларға көптеген басқа жарыстарға қатысу қажет. Жарыс саны спортшының жеке басының ерекшеліктеріне байланысты: ол техникалық дайындығы жеткіліксіз болғанда, ұзақ қалпына келгенде, жоғары жүйкелік қозу кезінде  жақсы техникаға, тез қалпына келуге, жүйке жүйесінің тиімді күйіне қарағанда аз болады.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Қазіргі уақытта барлық спорттық жарыстар уақыты халықаралық ережелермен шектеледі. Оларды спорт түрлері бойынша ұлттық федерациялар, жергілікті спорттық ұйымдар, спортшылар және басқа адамдар ұстанады. Бұл қасиет төмендегідей ерекшеліктерімен сипатталады: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бапкерлердің дәрежесін арттыру;</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құрама командаларды дайындауды материалдық тұрғыдан қамтамасыз ету талаптарын жасау;</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спорттың барлық түрлерін Олимпиадалық ойындар бағдарламасы бойынша қатар дамыту [</w:t>
      </w:r>
      <w:r w:rsidR="00695DAE" w:rsidRPr="007D1338">
        <w:rPr>
          <w:rFonts w:ascii="Times New Roman" w:hAnsi="Times New Roman"/>
          <w:sz w:val="28"/>
          <w:szCs w:val="28"/>
          <w:lang w:val="kk-KZ"/>
        </w:rPr>
        <w:t>119</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Спортшыларды дайындауға қатысты спорттық жарыстарды ұйымдастыруға  төмендегідей қасиеттер тән:</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жарыстар дербес құбылыс ретінде емес, оқу-шынықтыру үдерісінің құрамдас бөлімі, жоғары спорттық жетістіктерге жету құралы ретінде;</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жарыстардың педагогикалық мәні спортшыларды дайындау жүйесінің мазмұнын анықтауда;</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спорттық шынығудың заңдылықтары жарыстар жүйесінің ұйымдастырылуында қарастырылады.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Осыған байланысты спортшыларды дайындауға арналған жарыстардың маңыздылық деңгейлерін былайша айқындап көрсетуге болады: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жарыстық қызмет спортшыларды дайындаудың бірлестікті сипаттамасы;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 қызметінің басты құрылымдары (сөре, арақашықтықты шапшаңдық, мәре және т.б.);</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спортшының жарыстық қызметтің басты өлшемдерін орындауы кезіндегі іс-әрекеті тиімділігін анықтайтын бірлестікті қасиеттер;</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бірлестікті қасиеттердің даму деңгейін анықтайтын негізгі функционалды өлшемдер мен олардың сипаттамалары;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негізгі функционалды өлшемдер мен қасиеттердің деңгейін анықтайтын жекелей көрсеткіштер.</w:t>
      </w:r>
    </w:p>
    <w:p w:rsidR="00FB211C" w:rsidRPr="007D1338" w:rsidRDefault="00FB211C" w:rsidP="007D1338">
      <w:pPr>
        <w:shd w:val="clear" w:color="auto" w:fill="FFFFFF"/>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Спорттық жарыстар – бұл спорттық дайындық деңгейінің артықшылыған көрсету мақсатында ұйымдастырылған адамдардың сайысы. Олар белгілері мен спорттық жарыс түрлерін</w:t>
      </w:r>
      <w:r w:rsidR="00B2529C">
        <w:rPr>
          <w:rFonts w:ascii="Times New Roman" w:hAnsi="Times New Roman" w:cs="Times New Roman"/>
          <w:sz w:val="28"/>
          <w:szCs w:val="28"/>
          <w:lang w:val="kk-KZ"/>
        </w:rPr>
        <w:t>е қарай 12 түрге бөлінеді (кесте 2</w:t>
      </w:r>
      <w:r w:rsidRPr="007D1338">
        <w:rPr>
          <w:rFonts w:ascii="Times New Roman" w:hAnsi="Times New Roman" w:cs="Times New Roman"/>
          <w:sz w:val="28"/>
          <w:szCs w:val="28"/>
          <w:lang w:val="kk-KZ"/>
        </w:rPr>
        <w:t xml:space="preserve">).  </w:t>
      </w:r>
    </w:p>
    <w:p w:rsidR="007D1338" w:rsidRDefault="004D1FE0" w:rsidP="007D1338">
      <w:pPr>
        <w:shd w:val="clear" w:color="auto" w:fill="FFFFFF"/>
        <w:spacing w:after="0" w:line="240" w:lineRule="auto"/>
        <w:rPr>
          <w:rFonts w:ascii="Times New Roman" w:hAnsi="Times New Roman" w:cs="Times New Roman"/>
          <w:iCs/>
          <w:sz w:val="28"/>
          <w:szCs w:val="28"/>
          <w:lang w:val="kk-KZ"/>
        </w:rPr>
      </w:pPr>
      <w:r w:rsidRPr="007D1338">
        <w:rPr>
          <w:rFonts w:ascii="Times New Roman" w:hAnsi="Times New Roman" w:cs="Times New Roman"/>
          <w:iCs/>
          <w:sz w:val="28"/>
          <w:szCs w:val="28"/>
          <w:lang w:val="kk-KZ"/>
        </w:rPr>
        <w:t>К</w:t>
      </w:r>
      <w:r w:rsidR="00B17EBF" w:rsidRPr="007D1338">
        <w:rPr>
          <w:rFonts w:ascii="Times New Roman" w:hAnsi="Times New Roman" w:cs="Times New Roman"/>
          <w:iCs/>
          <w:sz w:val="28"/>
          <w:szCs w:val="28"/>
          <w:lang w:val="kk-KZ"/>
        </w:rPr>
        <w:t>есте</w:t>
      </w:r>
      <w:r w:rsidRPr="007D1338">
        <w:rPr>
          <w:rFonts w:ascii="Times New Roman" w:hAnsi="Times New Roman" w:cs="Times New Roman"/>
          <w:iCs/>
          <w:sz w:val="28"/>
          <w:szCs w:val="28"/>
          <w:lang w:val="kk-KZ"/>
        </w:rPr>
        <w:t xml:space="preserve"> 1 - </w:t>
      </w:r>
      <w:r w:rsidR="00B17EBF" w:rsidRPr="007D1338">
        <w:rPr>
          <w:rFonts w:ascii="Times New Roman" w:hAnsi="Times New Roman" w:cs="Times New Roman"/>
          <w:iCs/>
          <w:sz w:val="28"/>
          <w:szCs w:val="28"/>
          <w:lang w:val="kk-KZ"/>
        </w:rPr>
        <w:t>Спорттық жарыстардың бөлінуі</w:t>
      </w:r>
    </w:p>
    <w:p w:rsidR="00FB211C" w:rsidRPr="007D1338" w:rsidRDefault="00FB211C" w:rsidP="007D1338">
      <w:pPr>
        <w:shd w:val="clear" w:color="auto" w:fill="FFFFFF"/>
        <w:spacing w:after="0" w:line="240" w:lineRule="auto"/>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520"/>
      </w:tblGrid>
      <w:tr w:rsidR="007D1338" w:rsidRPr="007D1338" w:rsidTr="007D1338">
        <w:trPr>
          <w:trHeight w:val="277"/>
        </w:trPr>
        <w:tc>
          <w:tcPr>
            <w:tcW w:w="3119" w:type="dxa"/>
          </w:tcPr>
          <w:p w:rsidR="007D1338" w:rsidRPr="007D1338" w:rsidRDefault="007D1338" w:rsidP="00FB211C">
            <w:pPr>
              <w:spacing w:after="0" w:line="240" w:lineRule="auto"/>
              <w:jc w:val="center"/>
              <w:rPr>
                <w:rFonts w:ascii="Times New Roman" w:hAnsi="Times New Roman" w:cs="Times New Roman"/>
                <w:iCs/>
                <w:sz w:val="24"/>
                <w:szCs w:val="24"/>
                <w:lang w:val="kk-KZ"/>
              </w:rPr>
            </w:pPr>
            <w:r w:rsidRPr="007D1338">
              <w:rPr>
                <w:rFonts w:ascii="Times New Roman" w:hAnsi="Times New Roman" w:cs="Times New Roman"/>
                <w:iCs/>
                <w:sz w:val="24"/>
                <w:szCs w:val="24"/>
                <w:lang w:val="kk-KZ"/>
              </w:rPr>
              <w:t xml:space="preserve">Белгілері </w:t>
            </w:r>
          </w:p>
        </w:tc>
        <w:tc>
          <w:tcPr>
            <w:tcW w:w="6520" w:type="dxa"/>
          </w:tcPr>
          <w:p w:rsidR="007D1338" w:rsidRPr="007D1338" w:rsidRDefault="007D1338" w:rsidP="00FB211C">
            <w:pPr>
              <w:spacing w:after="0" w:line="240" w:lineRule="auto"/>
              <w:jc w:val="center"/>
              <w:rPr>
                <w:rFonts w:ascii="Times New Roman" w:hAnsi="Times New Roman" w:cs="Times New Roman"/>
                <w:iCs/>
                <w:sz w:val="24"/>
                <w:szCs w:val="24"/>
              </w:rPr>
            </w:pPr>
            <w:r w:rsidRPr="007D1338">
              <w:rPr>
                <w:rFonts w:ascii="Times New Roman" w:hAnsi="Times New Roman" w:cs="Times New Roman"/>
                <w:iCs/>
                <w:sz w:val="24"/>
                <w:szCs w:val="24"/>
                <w:lang w:val="kk-KZ"/>
              </w:rPr>
              <w:t>Спорттық жарыс түрлері</w:t>
            </w:r>
          </w:p>
        </w:tc>
      </w:tr>
      <w:tr w:rsidR="007D1338" w:rsidRPr="007D1338" w:rsidTr="007D1338">
        <w:trPr>
          <w:trHeight w:val="261"/>
        </w:trPr>
        <w:tc>
          <w:tcPr>
            <w:tcW w:w="3119" w:type="dxa"/>
          </w:tcPr>
          <w:p w:rsidR="007D1338" w:rsidRPr="007D1338" w:rsidRDefault="007D1338" w:rsidP="00FB211C">
            <w:pPr>
              <w:spacing w:after="0" w:line="240" w:lineRule="auto"/>
              <w:rPr>
                <w:rFonts w:ascii="Times New Roman" w:hAnsi="Times New Roman" w:cs="Times New Roman"/>
                <w:iCs/>
                <w:sz w:val="24"/>
                <w:szCs w:val="24"/>
                <w:lang w:val="kk-KZ"/>
              </w:rPr>
            </w:pPr>
            <w:r w:rsidRPr="007D1338">
              <w:rPr>
                <w:rFonts w:ascii="Times New Roman" w:hAnsi="Times New Roman" w:cs="Times New Roman"/>
                <w:iCs/>
                <w:sz w:val="24"/>
                <w:szCs w:val="24"/>
                <w:lang w:val="kk-KZ"/>
              </w:rPr>
              <w:t xml:space="preserve">Мәні </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Негізгі  және дайындық</w:t>
            </w:r>
          </w:p>
        </w:tc>
      </w:tr>
      <w:tr w:rsidR="007D1338" w:rsidRPr="007D1338" w:rsidTr="007D1338">
        <w:trPr>
          <w:trHeight w:val="334"/>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lang w:val="kk-KZ"/>
              </w:rPr>
              <w:t xml:space="preserve">Мазмұны </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Спорттың кешенді және жеке түрлері бойынша</w:t>
            </w:r>
          </w:p>
        </w:tc>
      </w:tr>
      <w:tr w:rsidR="007D1338" w:rsidRPr="007D1338" w:rsidTr="007D1338">
        <w:trPr>
          <w:trHeight w:val="277"/>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rPr>
              <w:t>Масштаб</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rPr>
              <w:t>Цех</w:t>
            </w:r>
            <w:r w:rsidRPr="007D1338">
              <w:rPr>
                <w:rFonts w:ascii="Times New Roman" w:hAnsi="Times New Roman" w:cs="Times New Roman"/>
                <w:iCs/>
                <w:sz w:val="24"/>
                <w:szCs w:val="24"/>
                <w:lang w:val="kk-KZ"/>
              </w:rPr>
              <w:t>тық, аудандық, қалалық, облыстық</w:t>
            </w:r>
          </w:p>
        </w:tc>
      </w:tr>
      <w:tr w:rsidR="007D1338" w:rsidRPr="007D1338" w:rsidTr="007D1338">
        <w:trPr>
          <w:trHeight w:val="236"/>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rPr>
              <w:t>Ведомств</w:t>
            </w:r>
            <w:r w:rsidRPr="007D1338">
              <w:rPr>
                <w:rFonts w:ascii="Times New Roman" w:hAnsi="Times New Roman" w:cs="Times New Roman"/>
                <w:iCs/>
                <w:sz w:val="24"/>
                <w:szCs w:val="24"/>
                <w:lang w:val="kk-KZ"/>
              </w:rPr>
              <w:t xml:space="preserve">олық бағынушылық </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lang w:val="kk-KZ"/>
              </w:rPr>
            </w:pPr>
            <w:r w:rsidRPr="007D1338">
              <w:rPr>
                <w:rFonts w:ascii="Times New Roman" w:hAnsi="Times New Roman" w:cs="Times New Roman"/>
                <w:iCs/>
                <w:sz w:val="24"/>
                <w:szCs w:val="24"/>
                <w:lang w:val="kk-KZ"/>
              </w:rPr>
              <w:t xml:space="preserve">Ерікті қоғам, </w:t>
            </w:r>
            <w:r w:rsidRPr="007D1338">
              <w:rPr>
                <w:rFonts w:ascii="Times New Roman" w:hAnsi="Times New Roman" w:cs="Times New Roman"/>
                <w:iCs/>
                <w:sz w:val="24"/>
                <w:szCs w:val="24"/>
              </w:rPr>
              <w:t>ведомств</w:t>
            </w:r>
            <w:r w:rsidRPr="007D1338">
              <w:rPr>
                <w:rFonts w:ascii="Times New Roman" w:hAnsi="Times New Roman" w:cs="Times New Roman"/>
                <w:iCs/>
                <w:sz w:val="24"/>
                <w:szCs w:val="24"/>
                <w:lang w:val="kk-KZ"/>
              </w:rPr>
              <w:t xml:space="preserve"> және м</w:t>
            </w:r>
            <w:r w:rsidRPr="007D1338">
              <w:rPr>
                <w:rFonts w:ascii="Times New Roman" w:hAnsi="Times New Roman" w:cs="Times New Roman"/>
                <w:iCs/>
                <w:sz w:val="24"/>
                <w:szCs w:val="24"/>
              </w:rPr>
              <w:t>инистр</w:t>
            </w:r>
            <w:r w:rsidRPr="007D1338">
              <w:rPr>
                <w:rFonts w:ascii="Times New Roman" w:hAnsi="Times New Roman" w:cs="Times New Roman"/>
                <w:iCs/>
                <w:sz w:val="24"/>
                <w:szCs w:val="24"/>
                <w:lang w:val="kk-KZ"/>
              </w:rPr>
              <w:t xml:space="preserve">лік </w:t>
            </w:r>
          </w:p>
        </w:tc>
      </w:tr>
      <w:tr w:rsidR="007D1338" w:rsidRPr="007D1338" w:rsidTr="007D1338">
        <w:trPr>
          <w:trHeight w:val="538"/>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lang w:val="kk-KZ"/>
              </w:rPr>
              <w:t>Шешілетін тапсырмалар</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 xml:space="preserve">Бақылау, </w:t>
            </w:r>
            <w:r w:rsidRPr="007D1338">
              <w:rPr>
                <w:rFonts w:ascii="Times New Roman" w:hAnsi="Times New Roman" w:cs="Times New Roman"/>
                <w:iCs/>
                <w:sz w:val="24"/>
                <w:szCs w:val="24"/>
              </w:rPr>
              <w:t>классификаци</w:t>
            </w:r>
            <w:r w:rsidRPr="007D1338">
              <w:rPr>
                <w:rFonts w:ascii="Times New Roman" w:hAnsi="Times New Roman" w:cs="Times New Roman"/>
                <w:iCs/>
                <w:sz w:val="24"/>
                <w:szCs w:val="24"/>
                <w:lang w:val="kk-KZ"/>
              </w:rPr>
              <w:t>ялау, іріктеу, біріншілік</w:t>
            </w:r>
            <w:r w:rsidRPr="007D1338">
              <w:rPr>
                <w:rFonts w:ascii="Times New Roman" w:hAnsi="Times New Roman" w:cs="Times New Roman"/>
                <w:iCs/>
                <w:sz w:val="24"/>
                <w:szCs w:val="24"/>
              </w:rPr>
              <w:t>, чемпионат</w:t>
            </w:r>
          </w:p>
        </w:tc>
      </w:tr>
      <w:tr w:rsidR="007D1338" w:rsidRPr="007D1338" w:rsidTr="007D1338">
        <w:trPr>
          <w:trHeight w:val="538"/>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lang w:val="kk-KZ"/>
              </w:rPr>
              <w:t>Ұйым</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 xml:space="preserve">Ашық, жабық, сырттай, дәстүрлі, </w:t>
            </w:r>
            <w:r w:rsidRPr="007D1338">
              <w:rPr>
                <w:rFonts w:ascii="Times New Roman" w:hAnsi="Times New Roman" w:cs="Times New Roman"/>
                <w:iCs/>
                <w:sz w:val="24"/>
                <w:szCs w:val="24"/>
              </w:rPr>
              <w:t>матч</w:t>
            </w:r>
            <w:r w:rsidRPr="007D1338">
              <w:rPr>
                <w:rFonts w:ascii="Times New Roman" w:hAnsi="Times New Roman" w:cs="Times New Roman"/>
                <w:iCs/>
                <w:sz w:val="24"/>
                <w:szCs w:val="24"/>
                <w:lang w:val="kk-KZ"/>
              </w:rPr>
              <w:t>тік,теңестірілген</w:t>
            </w:r>
            <w:r w:rsidRPr="007D1338">
              <w:rPr>
                <w:rFonts w:ascii="Times New Roman" w:hAnsi="Times New Roman" w:cs="Times New Roman"/>
                <w:iCs/>
                <w:sz w:val="24"/>
                <w:szCs w:val="24"/>
              </w:rPr>
              <w:t>, куб</w:t>
            </w:r>
            <w:r w:rsidRPr="007D1338">
              <w:rPr>
                <w:rFonts w:ascii="Times New Roman" w:hAnsi="Times New Roman" w:cs="Times New Roman"/>
                <w:iCs/>
                <w:sz w:val="24"/>
                <w:szCs w:val="24"/>
                <w:lang w:val="kk-KZ"/>
              </w:rPr>
              <w:t>о</w:t>
            </w:r>
            <w:r w:rsidRPr="007D1338">
              <w:rPr>
                <w:rFonts w:ascii="Times New Roman" w:hAnsi="Times New Roman" w:cs="Times New Roman"/>
                <w:iCs/>
                <w:sz w:val="24"/>
                <w:szCs w:val="24"/>
              </w:rPr>
              <w:t>к</w:t>
            </w:r>
            <w:r w:rsidRPr="007D1338">
              <w:rPr>
                <w:rFonts w:ascii="Times New Roman" w:hAnsi="Times New Roman" w:cs="Times New Roman"/>
                <w:iCs/>
                <w:sz w:val="24"/>
                <w:szCs w:val="24"/>
                <w:lang w:val="kk-KZ"/>
              </w:rPr>
              <w:t>тік,</w:t>
            </w:r>
            <w:r w:rsidRPr="007D1338">
              <w:rPr>
                <w:rFonts w:ascii="Times New Roman" w:hAnsi="Times New Roman" w:cs="Times New Roman"/>
                <w:iCs/>
                <w:sz w:val="24"/>
                <w:szCs w:val="24"/>
              </w:rPr>
              <w:t xml:space="preserve"> блиц турнир</w:t>
            </w:r>
          </w:p>
        </w:tc>
      </w:tr>
      <w:tr w:rsidR="007D1338" w:rsidRPr="007D1338" w:rsidTr="007D1338">
        <w:trPr>
          <w:trHeight w:val="333"/>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lang w:val="kk-KZ"/>
              </w:rPr>
              <w:t>Өткізу жүйесі</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 xml:space="preserve">Круг жүйесі бойынша, </w:t>
            </w:r>
            <w:r w:rsidRPr="007D1338">
              <w:rPr>
                <w:rFonts w:ascii="Times New Roman" w:hAnsi="Times New Roman" w:cs="Times New Roman"/>
                <w:iCs/>
                <w:sz w:val="24"/>
                <w:szCs w:val="24"/>
              </w:rPr>
              <w:t xml:space="preserve">, </w:t>
            </w:r>
            <w:r w:rsidRPr="007D1338">
              <w:rPr>
                <w:rFonts w:ascii="Times New Roman" w:hAnsi="Times New Roman" w:cs="Times New Roman"/>
                <w:iCs/>
                <w:sz w:val="24"/>
                <w:szCs w:val="24"/>
                <w:lang w:val="kk-KZ"/>
              </w:rPr>
              <w:t>шығып қалужәне аралас жүйе</w:t>
            </w:r>
          </w:p>
        </w:tc>
      </w:tr>
      <w:tr w:rsidR="007D1338" w:rsidRPr="007D1338" w:rsidTr="007D1338">
        <w:trPr>
          <w:trHeight w:val="277"/>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lang w:val="kk-KZ"/>
              </w:rPr>
              <w:t>Сынақ формасы</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 xml:space="preserve">Жеке, </w:t>
            </w:r>
            <w:r w:rsidRPr="007D1338">
              <w:rPr>
                <w:rFonts w:ascii="Times New Roman" w:hAnsi="Times New Roman" w:cs="Times New Roman"/>
                <w:iCs/>
                <w:sz w:val="24"/>
                <w:szCs w:val="24"/>
              </w:rPr>
              <w:t xml:space="preserve"> команд</w:t>
            </w:r>
            <w:r w:rsidRPr="007D1338">
              <w:rPr>
                <w:rFonts w:ascii="Times New Roman" w:hAnsi="Times New Roman" w:cs="Times New Roman"/>
                <w:iCs/>
                <w:sz w:val="24"/>
                <w:szCs w:val="24"/>
                <w:lang w:val="kk-KZ"/>
              </w:rPr>
              <w:t>алық,жеке</w:t>
            </w:r>
            <w:r w:rsidRPr="007D1338">
              <w:rPr>
                <w:rFonts w:ascii="Times New Roman" w:hAnsi="Times New Roman" w:cs="Times New Roman"/>
                <w:iCs/>
                <w:sz w:val="24"/>
                <w:szCs w:val="24"/>
              </w:rPr>
              <w:t>-команд</w:t>
            </w:r>
            <w:r w:rsidRPr="007D1338">
              <w:rPr>
                <w:rFonts w:ascii="Times New Roman" w:hAnsi="Times New Roman" w:cs="Times New Roman"/>
                <w:iCs/>
                <w:sz w:val="24"/>
                <w:szCs w:val="24"/>
                <w:lang w:val="kk-KZ"/>
              </w:rPr>
              <w:t>алық</w:t>
            </w:r>
          </w:p>
        </w:tc>
      </w:tr>
      <w:tr w:rsidR="007D1338" w:rsidRPr="007D1338" w:rsidTr="007D1338">
        <w:trPr>
          <w:trHeight w:val="257"/>
        </w:trPr>
        <w:tc>
          <w:tcPr>
            <w:tcW w:w="3119" w:type="dxa"/>
          </w:tcPr>
          <w:p w:rsidR="007D1338" w:rsidRPr="007D1338" w:rsidRDefault="007D1338" w:rsidP="00FB211C">
            <w:pPr>
              <w:spacing w:after="0" w:line="240" w:lineRule="auto"/>
              <w:rPr>
                <w:rFonts w:ascii="Times New Roman" w:hAnsi="Times New Roman" w:cs="Times New Roman"/>
                <w:iCs/>
                <w:sz w:val="24"/>
                <w:szCs w:val="24"/>
              </w:rPr>
            </w:pPr>
            <w:r w:rsidRPr="007D1338">
              <w:rPr>
                <w:rFonts w:ascii="Times New Roman" w:hAnsi="Times New Roman" w:cs="Times New Roman"/>
                <w:iCs/>
                <w:sz w:val="24"/>
                <w:szCs w:val="24"/>
                <w:lang w:val="kk-KZ"/>
              </w:rPr>
              <w:t>Жасы</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 xml:space="preserve">Балалар, </w:t>
            </w:r>
            <w:r w:rsidRPr="007D1338">
              <w:rPr>
                <w:rFonts w:ascii="Times New Roman" w:hAnsi="Times New Roman" w:cs="Times New Roman"/>
                <w:iCs/>
                <w:sz w:val="24"/>
                <w:szCs w:val="24"/>
              </w:rPr>
              <w:t>юниор</w:t>
            </w:r>
            <w:r w:rsidRPr="007D1338">
              <w:rPr>
                <w:rFonts w:ascii="Times New Roman" w:hAnsi="Times New Roman" w:cs="Times New Roman"/>
                <w:iCs/>
                <w:sz w:val="24"/>
                <w:szCs w:val="24"/>
                <w:lang w:val="kk-KZ"/>
              </w:rPr>
              <w:t>лар</w:t>
            </w:r>
            <w:r w:rsidRPr="007D1338">
              <w:rPr>
                <w:rFonts w:ascii="Times New Roman" w:hAnsi="Times New Roman" w:cs="Times New Roman"/>
                <w:iCs/>
                <w:sz w:val="24"/>
                <w:szCs w:val="24"/>
              </w:rPr>
              <w:t xml:space="preserve">, </w:t>
            </w:r>
            <w:r w:rsidRPr="007D1338">
              <w:rPr>
                <w:rFonts w:ascii="Times New Roman" w:hAnsi="Times New Roman" w:cs="Times New Roman"/>
                <w:iCs/>
                <w:sz w:val="24"/>
                <w:szCs w:val="24"/>
                <w:lang w:val="kk-KZ"/>
              </w:rPr>
              <w:t>жасөспірімдер және үлкендер үшін</w:t>
            </w:r>
          </w:p>
        </w:tc>
      </w:tr>
      <w:tr w:rsidR="007D1338" w:rsidRPr="007D1338" w:rsidTr="007D1338">
        <w:trPr>
          <w:trHeight w:val="261"/>
        </w:trPr>
        <w:tc>
          <w:tcPr>
            <w:tcW w:w="3119" w:type="dxa"/>
          </w:tcPr>
          <w:p w:rsidR="007D1338" w:rsidRPr="007D1338" w:rsidRDefault="007D1338" w:rsidP="00FB211C">
            <w:pPr>
              <w:spacing w:after="0" w:line="240" w:lineRule="auto"/>
              <w:rPr>
                <w:rFonts w:ascii="Times New Roman" w:hAnsi="Times New Roman" w:cs="Times New Roman"/>
                <w:iCs/>
                <w:sz w:val="24"/>
                <w:szCs w:val="24"/>
                <w:lang w:val="kk-KZ"/>
              </w:rPr>
            </w:pPr>
            <w:r w:rsidRPr="007D1338">
              <w:rPr>
                <w:rFonts w:ascii="Times New Roman" w:hAnsi="Times New Roman" w:cs="Times New Roman"/>
                <w:iCs/>
                <w:sz w:val="24"/>
                <w:szCs w:val="24"/>
                <w:lang w:val="kk-KZ"/>
              </w:rPr>
              <w:t>Жынысы</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rPr>
            </w:pPr>
            <w:r w:rsidRPr="007D1338">
              <w:rPr>
                <w:rFonts w:ascii="Times New Roman" w:hAnsi="Times New Roman" w:cs="Times New Roman"/>
                <w:iCs/>
                <w:sz w:val="24"/>
                <w:szCs w:val="24"/>
                <w:lang w:val="kk-KZ"/>
              </w:rPr>
              <w:t>Аралас және ерлер мен әйелдер арасында</w:t>
            </w:r>
          </w:p>
        </w:tc>
      </w:tr>
      <w:tr w:rsidR="007D1338" w:rsidRPr="00BB0D76" w:rsidTr="007D1338">
        <w:trPr>
          <w:trHeight w:val="554"/>
        </w:trPr>
        <w:tc>
          <w:tcPr>
            <w:tcW w:w="3119" w:type="dxa"/>
          </w:tcPr>
          <w:p w:rsidR="007D1338" w:rsidRPr="007D1338" w:rsidRDefault="007D1338" w:rsidP="00FB211C">
            <w:pPr>
              <w:spacing w:after="0" w:line="240" w:lineRule="auto"/>
              <w:rPr>
                <w:rFonts w:ascii="Times New Roman" w:hAnsi="Times New Roman" w:cs="Times New Roman"/>
                <w:iCs/>
                <w:sz w:val="24"/>
                <w:szCs w:val="24"/>
                <w:lang w:val="kk-KZ"/>
              </w:rPr>
            </w:pPr>
            <w:r w:rsidRPr="007D1338">
              <w:rPr>
                <w:rFonts w:ascii="Times New Roman" w:hAnsi="Times New Roman" w:cs="Times New Roman"/>
                <w:iCs/>
                <w:sz w:val="24"/>
                <w:szCs w:val="24"/>
                <w:lang w:val="kk-KZ"/>
              </w:rPr>
              <w:t>Мамандығы</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lang w:val="kk-KZ"/>
              </w:rPr>
            </w:pPr>
            <w:r w:rsidRPr="007D1338">
              <w:rPr>
                <w:rFonts w:ascii="Times New Roman" w:hAnsi="Times New Roman" w:cs="Times New Roman"/>
                <w:iCs/>
                <w:sz w:val="24"/>
                <w:szCs w:val="24"/>
                <w:lang w:val="kk-KZ"/>
              </w:rPr>
              <w:t>Мектеп оқушылары, студенттер, жұмы              сшылар мен қызметкерлер арасында</w:t>
            </w:r>
          </w:p>
        </w:tc>
      </w:tr>
      <w:tr w:rsidR="007D1338" w:rsidRPr="00BB0D76" w:rsidTr="007D1338">
        <w:trPr>
          <w:trHeight w:val="554"/>
        </w:trPr>
        <w:tc>
          <w:tcPr>
            <w:tcW w:w="3119" w:type="dxa"/>
          </w:tcPr>
          <w:p w:rsidR="007D1338" w:rsidRPr="007D1338" w:rsidRDefault="007D1338" w:rsidP="00FB211C">
            <w:pPr>
              <w:spacing w:after="0" w:line="240" w:lineRule="auto"/>
              <w:rPr>
                <w:rFonts w:ascii="Times New Roman" w:hAnsi="Times New Roman" w:cs="Times New Roman"/>
                <w:iCs/>
                <w:sz w:val="24"/>
                <w:szCs w:val="24"/>
                <w:lang w:val="kk-KZ"/>
              </w:rPr>
            </w:pPr>
            <w:r w:rsidRPr="007D1338">
              <w:rPr>
                <w:rFonts w:ascii="Times New Roman" w:hAnsi="Times New Roman" w:cs="Times New Roman"/>
                <w:iCs/>
                <w:sz w:val="24"/>
                <w:szCs w:val="24"/>
                <w:lang w:val="kk-KZ"/>
              </w:rPr>
              <w:t>Денсаулығы</w:t>
            </w:r>
          </w:p>
        </w:tc>
        <w:tc>
          <w:tcPr>
            <w:tcW w:w="6520" w:type="dxa"/>
          </w:tcPr>
          <w:p w:rsidR="007D1338" w:rsidRPr="007D1338" w:rsidRDefault="007D1338" w:rsidP="00FB211C">
            <w:pPr>
              <w:spacing w:after="0" w:line="240" w:lineRule="auto"/>
              <w:jc w:val="both"/>
              <w:rPr>
                <w:rFonts w:ascii="Times New Roman" w:hAnsi="Times New Roman" w:cs="Times New Roman"/>
                <w:iCs/>
                <w:sz w:val="24"/>
                <w:szCs w:val="24"/>
                <w:lang w:val="kk-KZ"/>
              </w:rPr>
            </w:pPr>
            <w:r w:rsidRPr="007D1338">
              <w:rPr>
                <w:rFonts w:ascii="Times New Roman" w:hAnsi="Times New Roman" w:cs="Times New Roman"/>
                <w:iCs/>
                <w:sz w:val="24"/>
                <w:szCs w:val="24"/>
                <w:lang w:val="kk-KZ"/>
              </w:rPr>
              <w:t>Кереңдер, жақыннан көретіндер, соқырлар, мүгедектер арасында</w:t>
            </w:r>
          </w:p>
        </w:tc>
      </w:tr>
    </w:tbl>
    <w:p w:rsidR="007D1338" w:rsidRDefault="007D1338" w:rsidP="007D1338">
      <w:pPr>
        <w:tabs>
          <w:tab w:val="center" w:pos="3725"/>
        </w:tabs>
        <w:spacing w:after="0" w:line="240" w:lineRule="auto"/>
        <w:jc w:val="both"/>
        <w:rPr>
          <w:rFonts w:ascii="Times New Roman" w:hAnsi="Times New Roman" w:cs="Times New Roman"/>
          <w:i/>
          <w:iCs/>
          <w:sz w:val="28"/>
          <w:szCs w:val="28"/>
          <w:lang w:val="kk-KZ"/>
        </w:rPr>
      </w:pPr>
    </w:p>
    <w:p w:rsidR="007D1338" w:rsidRDefault="00FB211C" w:rsidP="007D1338">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Жарыс мәні мен құрылымы оның техникасы және тактикасымен тікелей байланысты. Жарыстық шығармашылық техникасы түсінігінің астында спортшының іс-әрекетінің алғашқы бүтіндей формасы болып табылатын оның орындалу әдістері жатады. Ол осы және басқа қимылдарды жинақтайтын іс-әрекеттің мағыналы негізі, кеңістіктік-уақыттық, қимылдың динамикалық және ырғақтық құрылысы  болып табылады.Ұзақ уақыттық және ойластырылған жаттығу жарыс қимылынң техникасын пісіреді, жетілдіреді, организмнің индивиттік морфофункционалдылық ерекшеліктерін тудырады, сонымен бірге спортшының ерекше техникалық шеберлігі қалыптасады. </w:t>
      </w:r>
    </w:p>
    <w:p w:rsidR="00FB211C" w:rsidRPr="007D1338" w:rsidRDefault="00FB211C" w:rsidP="00CB4156">
      <w:pPr>
        <w:tabs>
          <w:tab w:val="center" w:pos="3725"/>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Техникалық шеберліктің деңгейі мынандай көрсеткіштер қатарымен – жалпы нәтижелілігімен, парциалды тиімділік (эффективность), жарыс қызметі техникасының мықтылығымен, сонымен бірге олардың көлемі мен спортшыға қатысты оның әртүрлі меңгеруімен сипатталады. Сондықтан </w:t>
      </w:r>
      <w:r w:rsidRPr="007D1338">
        <w:rPr>
          <w:rFonts w:ascii="Times New Roman" w:hAnsi="Times New Roman" w:cs="Times New Roman"/>
          <w:i/>
          <w:sz w:val="28"/>
          <w:szCs w:val="28"/>
          <w:lang w:val="kk-KZ"/>
        </w:rPr>
        <w:t xml:space="preserve">техникалық шеберліктің өлшемдері </w:t>
      </w:r>
      <w:r w:rsidRPr="007D1338">
        <w:rPr>
          <w:rFonts w:ascii="Times New Roman" w:hAnsi="Times New Roman" w:cs="Times New Roman"/>
          <w:sz w:val="28"/>
          <w:szCs w:val="28"/>
          <w:lang w:val="kk-KZ"/>
        </w:rPr>
        <w:t xml:space="preserve">бірі интегралды (жүйелі), екіншілері – дифференциалды деп сипатталады. Біріншісіне, спорттық нәтижеге спорт қимылдарын толықтай орындау арқылы жетсе, екіншісінде, жарыс қимылдары техникасының тиімділігін ғана көрсетеді.Спорттық нәтиже техникалық шеберліктің өлшемі ретінде арнайы жарыс шарттарынан белгілі болуы мүмкін (бұл жағдайда ақпаратты әлдеқайда көп алуға болады), мұндай тестік жаттығуға бақылау жүргізу жарыс қимылынан әлдеқайда күрделі техниканы ерекшелеп алуға болады( бұл жағдайда ақпарат көлемі аз болады және жанама </w:t>
      </w:r>
      <w:r w:rsidRPr="007D1338">
        <w:rPr>
          <w:rFonts w:ascii="Times New Roman" w:hAnsi="Times New Roman" w:cs="Times New Roman"/>
          <w:sz w:val="28"/>
          <w:szCs w:val="28"/>
          <w:lang w:val="kk-KZ"/>
        </w:rPr>
        <w:lastRenderedPageBreak/>
        <w:t xml:space="preserve">сиптқа ие). Мысалы, </w:t>
      </w:r>
      <w:r w:rsidRPr="007D1338">
        <w:rPr>
          <w:rFonts w:ascii="Times New Roman" w:hAnsi="Times New Roman" w:cs="Times New Roman"/>
          <w:i/>
          <w:sz w:val="28"/>
          <w:szCs w:val="28"/>
          <w:lang w:val="kk-KZ"/>
        </w:rPr>
        <w:t>биіктікке секіруде</w:t>
      </w:r>
      <w:r w:rsidRPr="007D1338">
        <w:rPr>
          <w:rFonts w:ascii="Times New Roman" w:hAnsi="Times New Roman" w:cs="Times New Roman"/>
          <w:sz w:val="28"/>
          <w:szCs w:val="28"/>
          <w:lang w:val="kk-KZ"/>
        </w:rPr>
        <w:t xml:space="preserve"> спорттық нәтиже нәтижемен салыстырылады яғни планканы қоспағанда орыннан биікке секіру арқылы бағалау негізге алынған; жеңілатлетикалық жүгірісте жүгіріс қадамының бастапқы және жүгіру уақытының арақатынасын салыстырады. Осы және басқа да есептеулер жүгіріс потенциалының күштілігін анықтуға мүмкіндік береді. </w:t>
      </w:r>
    </w:p>
    <w:p w:rsidR="00FB211C" w:rsidRDefault="00FB211C" w:rsidP="00FB211C">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Жоғарыда айтылғаннан басқа техникалық шеберліктің сипаттамасы жарыс қимылы техникасының </w:t>
      </w:r>
      <w:r w:rsidRPr="007D1338">
        <w:rPr>
          <w:rFonts w:ascii="Times New Roman" w:hAnsi="Times New Roman" w:cs="Times New Roman"/>
          <w:i/>
          <w:sz w:val="28"/>
          <w:szCs w:val="28"/>
          <w:lang w:val="kk-KZ"/>
        </w:rPr>
        <w:t>беріктіліг</w:t>
      </w:r>
      <w:r w:rsidRPr="007D1338">
        <w:rPr>
          <w:rFonts w:ascii="Times New Roman" w:hAnsi="Times New Roman" w:cs="Times New Roman"/>
          <w:sz w:val="28"/>
          <w:szCs w:val="28"/>
          <w:lang w:val="kk-KZ"/>
        </w:rPr>
        <w:t xml:space="preserve">і нұсқаулығын анықтайды яғни, стандартты шарттарға қатысты </w:t>
      </w:r>
      <w:r w:rsidRPr="007D1338">
        <w:rPr>
          <w:rFonts w:ascii="Times New Roman" w:hAnsi="Times New Roman" w:cs="Times New Roman"/>
          <w:i/>
          <w:sz w:val="28"/>
          <w:szCs w:val="28"/>
          <w:lang w:val="kk-KZ"/>
        </w:rPr>
        <w:t>табандылығы</w:t>
      </w:r>
      <w:r w:rsidRPr="007D1338">
        <w:rPr>
          <w:rFonts w:ascii="Times New Roman" w:hAnsi="Times New Roman" w:cs="Times New Roman"/>
          <w:sz w:val="28"/>
          <w:szCs w:val="28"/>
          <w:lang w:val="kk-KZ"/>
        </w:rPr>
        <w:t xml:space="preserve"> оның көрсеткішінен жинақталады, «әсер етуші» факторларға қатысты </w:t>
      </w:r>
      <w:r w:rsidRPr="007D1338">
        <w:rPr>
          <w:rFonts w:ascii="Times New Roman" w:hAnsi="Times New Roman" w:cs="Times New Roman"/>
          <w:i/>
          <w:sz w:val="28"/>
          <w:szCs w:val="28"/>
          <w:lang w:val="kk-KZ"/>
        </w:rPr>
        <w:t>тұрақтылық</w:t>
      </w:r>
      <w:r w:rsidRPr="007D1338">
        <w:rPr>
          <w:rFonts w:ascii="Times New Roman" w:hAnsi="Times New Roman" w:cs="Times New Roman"/>
          <w:sz w:val="28"/>
          <w:szCs w:val="28"/>
          <w:lang w:val="kk-KZ"/>
        </w:rPr>
        <w:t xml:space="preserve"> (ішкі және сыртқы), жарыс шарттарының өзгеруіндегі н</w:t>
      </w:r>
      <w:r w:rsidRPr="007D1338">
        <w:rPr>
          <w:rFonts w:ascii="Times New Roman" w:hAnsi="Times New Roman" w:cs="Times New Roman"/>
          <w:i/>
          <w:sz w:val="28"/>
          <w:szCs w:val="28"/>
          <w:lang w:val="kk-KZ"/>
        </w:rPr>
        <w:t>ұсқалылық</w:t>
      </w:r>
      <w:r w:rsidRPr="007D1338">
        <w:rPr>
          <w:rFonts w:ascii="Times New Roman" w:hAnsi="Times New Roman" w:cs="Times New Roman"/>
          <w:sz w:val="28"/>
          <w:szCs w:val="28"/>
          <w:lang w:val="kk-KZ"/>
        </w:rPr>
        <w:t xml:space="preserve">, жарыс қимылының үздіксіз қайталануындағы </w:t>
      </w:r>
      <w:r w:rsidRPr="007D1338">
        <w:rPr>
          <w:rFonts w:ascii="Times New Roman" w:hAnsi="Times New Roman" w:cs="Times New Roman"/>
          <w:i/>
          <w:sz w:val="28"/>
          <w:szCs w:val="28"/>
          <w:lang w:val="kk-KZ"/>
        </w:rPr>
        <w:t xml:space="preserve">үнемділіктен </w:t>
      </w:r>
      <w:r w:rsidRPr="007D1338">
        <w:rPr>
          <w:rFonts w:ascii="Times New Roman" w:hAnsi="Times New Roman" w:cs="Times New Roman"/>
          <w:sz w:val="28"/>
          <w:szCs w:val="28"/>
          <w:lang w:val="kk-KZ"/>
        </w:rPr>
        <w:t>көрінеді</w:t>
      </w:r>
      <w:r w:rsidR="00B2529C">
        <w:rPr>
          <w:rFonts w:ascii="Times New Roman" w:hAnsi="Times New Roman" w:cs="Times New Roman"/>
          <w:sz w:val="28"/>
          <w:szCs w:val="28"/>
          <w:lang w:val="kk-KZ"/>
        </w:rPr>
        <w:t xml:space="preserve">(сурет </w:t>
      </w:r>
      <w:r w:rsidR="007D1338" w:rsidRPr="007D1338">
        <w:rPr>
          <w:rFonts w:ascii="Times New Roman" w:hAnsi="Times New Roman" w:cs="Times New Roman"/>
          <w:sz w:val="28"/>
          <w:szCs w:val="28"/>
          <w:lang w:val="kk-KZ"/>
        </w:rPr>
        <w:t>2</w:t>
      </w:r>
      <w:r w:rsidR="004D1FE0" w:rsidRPr="007D1338">
        <w:rPr>
          <w:rFonts w:ascii="Times New Roman" w:hAnsi="Times New Roman" w:cs="Times New Roman"/>
          <w:sz w:val="28"/>
          <w:szCs w:val="28"/>
          <w:lang w:val="kk-KZ"/>
        </w:rPr>
        <w:t>)</w:t>
      </w:r>
      <w:r w:rsidRPr="007D1338">
        <w:rPr>
          <w:rFonts w:ascii="Times New Roman" w:hAnsi="Times New Roman" w:cs="Times New Roman"/>
          <w:sz w:val="28"/>
          <w:szCs w:val="28"/>
          <w:lang w:val="kk-KZ"/>
        </w:rPr>
        <w:t>.</w:t>
      </w:r>
    </w:p>
    <w:p w:rsidR="004D1FE0" w:rsidRPr="007D1338" w:rsidRDefault="004D1FE0" w:rsidP="00FB211C">
      <w:pPr>
        <w:tabs>
          <w:tab w:val="center" w:pos="3725"/>
        </w:tabs>
        <w:spacing w:after="0" w:line="240" w:lineRule="auto"/>
        <w:ind w:firstLine="539"/>
        <w:jc w:val="both"/>
        <w:rPr>
          <w:rFonts w:ascii="Times New Roman" w:hAnsi="Times New Roman" w:cs="Times New Roman"/>
          <w:i/>
          <w:sz w:val="28"/>
          <w:szCs w:val="28"/>
          <w:lang w:val="kk-KZ"/>
        </w:rPr>
      </w:pPr>
    </w:p>
    <w:p w:rsidR="00FB211C" w:rsidRPr="007D1338" w:rsidRDefault="00BB0D76" w:rsidP="000C2573">
      <w:pPr>
        <w:tabs>
          <w:tab w:val="center" w:pos="3725"/>
        </w:tabs>
        <w:jc w:val="both"/>
        <w:rPr>
          <w:rFonts w:ascii="Times New Roman" w:hAnsi="Times New Roman" w:cs="Times New Roman"/>
          <w:sz w:val="28"/>
          <w:szCs w:val="28"/>
          <w:lang w:val="kk-KZ"/>
        </w:rPr>
      </w:pPr>
      <w:r>
        <w:rPr>
          <w:rFonts w:ascii="Times New Roman" w:hAnsi="Times New Roman" w:cs="Times New Roman"/>
          <w:sz w:val="28"/>
          <w:szCs w:val="28"/>
          <w:lang w:val="kk-KZ"/>
        </w:rPr>
      </w:r>
      <w:r>
        <w:rPr>
          <w:rFonts w:ascii="Times New Roman" w:hAnsi="Times New Roman" w:cs="Times New Roman"/>
          <w:sz w:val="28"/>
          <w:szCs w:val="28"/>
          <w:lang w:val="kk-KZ"/>
        </w:rPr>
        <w:pict>
          <v:group id="_x0000_s1130" editas="canvas" style="width:495pt;height:387pt;mso-position-horizontal-relative:char;mso-position-vertical-relative:line" coordorigin="908,3943" coordsize="9900,7740">
            <o:lock v:ext="edit" aspectratio="t"/>
            <v:shape id="_x0000_s1131" type="#_x0000_t75" style="position:absolute;left:908;top:3943;width:9900;height:7740" o:preferrelative="f" filled="t" fillcolor="#b2a1c7 [1943]" stroked="t" strokecolor="#b2a1c7 [1943]" strokeweight="1pt">
              <v:fill color2="#e5dfec [663]" o:detectmouseclick="t" angle="-45" focus="-50%" type="gradient"/>
              <v:shadow type="perspective" color="#3f3151 [1607]" opacity=".5" offset="1pt" offset2="-3pt"/>
              <v:path o:extrusionok="t" o:connecttype="none"/>
              <o:lock v:ext="edit" text="t"/>
            </v:shape>
            <v:shape id="_x0000_s1133" type="#_x0000_t202" style="position:absolute;left:908;top:5202;width:1980;height:722" fillcolor="#8064a2 [3207]" strokecolor="#f2f2f2 [3041]" strokeweight="3pt">
              <v:shadow on="t" type="perspective" color="#3f3151 [1607]" opacity=".5" offset="1pt" offset2="-1pt"/>
              <v:textbox style="mso-next-textbox:#_x0000_s1133">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Жалпы нәтижелілік</w:t>
                    </w:r>
                  </w:p>
                </w:txbxContent>
              </v:textbox>
            </v:shape>
            <v:shape id="_x0000_s1134" type="#_x0000_t202" style="position:absolute;left:908;top:6283;width:1980;height:719" fillcolor="#8064a2 [3207]" strokecolor="#f2f2f2 [3041]" strokeweight="3pt">
              <v:shadow on="t" type="perspective" color="#3f3151 [1607]" opacity=".5" offset="1pt" offset2="-1pt"/>
              <v:textbox style="mso-next-textbox:#_x0000_s1134">
                <w:txbxContent>
                  <w:p w:rsidR="00296B4F" w:rsidRPr="000C2573" w:rsidRDefault="00296B4F" w:rsidP="00FB211C">
                    <w:pPr>
                      <w:jc w:val="center"/>
                      <w:rPr>
                        <w:rFonts w:ascii="Times New Roman" w:hAnsi="Times New Roman" w:cs="Times New Roman"/>
                        <w:b/>
                        <w:lang w:val="kk-KZ"/>
                      </w:rPr>
                    </w:pPr>
                    <w:r w:rsidRPr="000C2573">
                      <w:rPr>
                        <w:rFonts w:ascii="Times New Roman" w:hAnsi="Times New Roman" w:cs="Times New Roman"/>
                        <w:b/>
                        <w:lang w:val="kk-KZ"/>
                      </w:rPr>
                      <w:t>Интегралды</w:t>
                    </w:r>
                  </w:p>
                </w:txbxContent>
              </v:textbox>
            </v:shape>
            <v:shape id="_x0000_s1135" type="#_x0000_t202" style="position:absolute;left:3248;top:5202;width:2160;height:725" fillcolor="#8064a2 [3207]" strokecolor="#f2f2f2 [3041]" strokeweight="3pt">
              <v:shadow on="t" type="perspective" color="#3f3151 [1607]" opacity=".5" offset="1pt" offset2="-1pt"/>
              <v:textbox style="mso-next-textbox:#_x0000_s1135">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Парциалды тиімділік</w:t>
                    </w:r>
                  </w:p>
                </w:txbxContent>
              </v:textbox>
            </v:shape>
            <v:shape id="_x0000_s1136" type="#_x0000_t202" style="position:absolute;left:3248;top:6283;width:2160;height:719" fillcolor="#8064a2 [3207]" strokecolor="#f2f2f2 [3041]" strokeweight="3pt">
              <v:shadow on="t" type="perspective" color="#3f3151 [1607]" opacity=".5" offset="1pt" offset2="-1pt"/>
              <v:textbox style="mso-next-textbox:#_x0000_s1136">
                <w:txbxContent>
                  <w:p w:rsidR="00296B4F" w:rsidRPr="000C2573" w:rsidRDefault="00296B4F" w:rsidP="00FB211C">
                    <w:pPr>
                      <w:rPr>
                        <w:rFonts w:ascii="Times New Roman" w:hAnsi="Times New Roman" w:cs="Times New Roman"/>
                        <w:b/>
                      </w:rPr>
                    </w:pPr>
                    <w:r w:rsidRPr="000C2573">
                      <w:rPr>
                        <w:rFonts w:ascii="Times New Roman" w:hAnsi="Times New Roman" w:cs="Times New Roman"/>
                        <w:b/>
                        <w:lang w:val="kk-KZ"/>
                      </w:rPr>
                      <w:t>Дифференциалды</w:t>
                    </w:r>
                  </w:p>
                </w:txbxContent>
              </v:textbox>
            </v:shape>
            <v:line id="_x0000_s1137" style="position:absolute;flip:x" from="1809,4663" to="5588,5202"/>
            <v:line id="_x0000_s1138" style="position:absolute" from="1809,5923" to="1810,6283"/>
            <v:line id="_x0000_s1139" style="position:absolute;flip:x" from="4328,4663" to="5588,5202"/>
            <v:line id="_x0000_s1140" style="position:absolute" from="4328,5923" to="4330,6283"/>
            <v:shape id="_x0000_s1141" type="#_x0000_t202" style="position:absolute;left:5949;top:5202;width:2158;height:726" fillcolor="#8064a2 [3207]" strokecolor="#f2f2f2 [3041]" strokeweight="3pt">
              <v:shadow on="t" type="perspective" color="#3f3151 [1607]" opacity=".5" offset="1pt" offset2="-1pt"/>
              <v:textbox style="mso-next-textbox:#_x0000_s1141">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Парциалды тиімділік</w:t>
                    </w:r>
                  </w:p>
                </w:txbxContent>
              </v:textbox>
            </v:shape>
            <v:shape id="_x0000_s1142" type="#_x0000_t202" style="position:absolute;left:5769;top:6283;width:1436;height:726" fillcolor="#8064a2 [3207]" strokecolor="#f2f2f2 [3041]" strokeweight="3pt">
              <v:shadow on="t" type="perspective" color="#3f3151 [1607]" opacity=".5" offset="1pt" offset2="-1pt"/>
              <v:textbox style="mso-next-textbox:#_x0000_s1142">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Спорттық ойындар</w:t>
                    </w:r>
                  </w:p>
                </w:txbxContent>
              </v:textbox>
            </v:shape>
            <v:shape id="_x0000_s1143" type="#_x0000_t202" style="position:absolute;left:7388;top:6283;width:1439;height:726" fillcolor="#8064a2 [3207]" strokecolor="#f2f2f2 [3041]" strokeweight="3pt">
              <v:shadow on="t" type="perspective" color="#3f3151 [1607]" opacity=".5" offset="1pt" offset2="-1pt"/>
              <v:textbox style="mso-next-textbox:#_x0000_s1143">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Жекпе-жек</w:t>
                    </w:r>
                  </w:p>
                </w:txbxContent>
              </v:textbox>
            </v:shape>
            <v:shape id="_x0000_s1144" type="#_x0000_t202" style="position:absolute;left:8468;top:5202;width:2158;height:726" fillcolor="#8064a2 [3207]" strokecolor="#f2f2f2 [3041]" strokeweight="3pt">
              <v:shadow on="t" type="perspective" color="#3f3151 [1607]" opacity=".5" offset="1pt" offset2="-1pt"/>
              <v:textbox style="mso-next-textbox:#_x0000_s1144">
                <w:txbxContent>
                  <w:p w:rsidR="00296B4F" w:rsidRPr="000C2573" w:rsidRDefault="00296B4F" w:rsidP="00FB211C">
                    <w:pPr>
                      <w:jc w:val="center"/>
                      <w:rPr>
                        <w:rFonts w:ascii="Times New Roman" w:hAnsi="Times New Roman" w:cs="Times New Roman"/>
                        <w:i/>
                      </w:rPr>
                    </w:pPr>
                    <w:r w:rsidRPr="000C2573">
                      <w:rPr>
                        <w:rFonts w:ascii="Times New Roman" w:hAnsi="Times New Roman" w:cs="Times New Roman"/>
                        <w:i/>
                        <w:lang w:val="kk-KZ"/>
                      </w:rPr>
                      <w:t>Техника сенімділігі</w:t>
                    </w:r>
                  </w:p>
                </w:txbxContent>
              </v:textbox>
            </v:shape>
            <v:line id="_x0000_s1145" style="position:absolute" from="5588,4663" to="6848,5202"/>
            <v:line id="_x0000_s1146" style="position:absolute" from="5588,4663" to="9548,5202"/>
            <v:line id="_x0000_s1147" style="position:absolute;flip:x" from="6488,5923" to="7028,6283"/>
            <v:line id="_x0000_s1148" style="position:absolute" from="7028,5923" to="8107,6283"/>
            <v:shape id="_x0000_s1149" type="#_x0000_t202" style="position:absolute;left:908;top:7363;width:1980;height:1080" fillcolor="#8064a2 [3207]" strokecolor="#f2f2f2 [3041]" strokeweight="3pt">
              <v:shadow on="t" type="perspective" color="#3f3151 [1607]" opacity=".5" offset="1pt" offset2="-1pt"/>
              <v:textbox style="mso-next-textbox:#_x0000_s1149">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Спорттық нәтиже (тура көрсткіш)</w:t>
                    </w:r>
                  </w:p>
                </w:txbxContent>
              </v:textbox>
            </v:shape>
            <v:shape id="_x0000_s1150" type="#_x0000_t202" style="position:absolute;left:3248;top:7363;width:2160;height:1080" fillcolor="#8064a2 [3207]" strokecolor="#f2f2f2 [3041]" strokeweight="3pt">
              <v:shadow on="t" type="perspective" color="#3f3151 [1607]" opacity=".5" offset="1pt" offset2="-1pt"/>
              <v:textbox style="mso-next-textbox:#_x0000_s1150">
                <w:txbxContent>
                  <w:p w:rsidR="00296B4F" w:rsidRPr="000C2573" w:rsidRDefault="00296B4F" w:rsidP="00FB211C">
                    <w:pPr>
                      <w:tabs>
                        <w:tab w:val="left" w:pos="2565"/>
                        <w:tab w:val="center" w:pos="3725"/>
                        <w:tab w:val="center" w:pos="4085"/>
                      </w:tabs>
                      <w:spacing w:after="0" w:line="240" w:lineRule="auto"/>
                      <w:jc w:val="center"/>
                      <w:rPr>
                        <w:rFonts w:ascii="Times New Roman" w:hAnsi="Times New Roman" w:cs="Times New Roman"/>
                        <w:b/>
                        <w:lang w:val="kk-KZ"/>
                      </w:rPr>
                    </w:pPr>
                    <w:r w:rsidRPr="000C2573">
                      <w:rPr>
                        <w:rFonts w:ascii="Times New Roman" w:hAnsi="Times New Roman" w:cs="Times New Roman"/>
                        <w:b/>
                        <w:lang w:val="kk-KZ"/>
                      </w:rPr>
                      <w:t>Тестік тексерулер</w:t>
                    </w:r>
                  </w:p>
                  <w:p w:rsidR="00296B4F" w:rsidRPr="000C2573" w:rsidRDefault="00296B4F" w:rsidP="00FB211C">
                    <w:pPr>
                      <w:spacing w:after="0" w:line="240" w:lineRule="auto"/>
                      <w:jc w:val="center"/>
                      <w:rPr>
                        <w:rFonts w:ascii="Times New Roman" w:hAnsi="Times New Roman" w:cs="Times New Roman"/>
                        <w:b/>
                      </w:rPr>
                    </w:pPr>
                    <w:r w:rsidRPr="000C2573">
                      <w:rPr>
                        <w:rFonts w:ascii="Times New Roman" w:hAnsi="Times New Roman" w:cs="Times New Roman"/>
                        <w:b/>
                        <w:lang w:val="kk-KZ"/>
                      </w:rPr>
                      <w:t>(жанама көрсеткіш)</w:t>
                    </w:r>
                  </w:p>
                </w:txbxContent>
              </v:textbox>
            </v:shape>
            <v:shape id="_x0000_s1151" type="#_x0000_t202" style="position:absolute;left:908;top:8803;width:1155;height:2700" fillcolor="#8064a2 [3207]" strokecolor="#f2f2f2 [3041]" strokeweight="3pt">
              <v:shadow on="t" type="perspective" color="#3f3151 [1607]" opacity=".5" offset="1pt" offset2="-1pt"/>
              <v:textbox style="layout-flow:vertical;mso-layout-flow-alt:bottom-to-top;mso-next-textbox:#_x0000_s1151">
                <w:txbxContent>
                  <w:p w:rsidR="00296B4F" w:rsidRPr="000C2573" w:rsidRDefault="00296B4F" w:rsidP="00FB211C">
                    <w:pPr>
                      <w:tabs>
                        <w:tab w:val="left" w:pos="2565"/>
                        <w:tab w:val="center" w:pos="3725"/>
                        <w:tab w:val="center" w:pos="4085"/>
                      </w:tabs>
                      <w:spacing w:after="0" w:line="240" w:lineRule="auto"/>
                      <w:ind w:left="113" w:right="113"/>
                      <w:jc w:val="center"/>
                      <w:rPr>
                        <w:rFonts w:ascii="Times New Roman" w:hAnsi="Times New Roman" w:cs="Times New Roman"/>
                        <w:b/>
                        <w:lang w:val="kk-KZ"/>
                      </w:rPr>
                    </w:pPr>
                    <w:r w:rsidRPr="000C2573">
                      <w:rPr>
                        <w:rFonts w:ascii="Times New Roman" w:hAnsi="Times New Roman" w:cs="Times New Roman"/>
                        <w:b/>
                        <w:lang w:val="kk-KZ"/>
                      </w:rPr>
                      <w:t xml:space="preserve">Арнайы жарыстарда  </w:t>
                    </w:r>
                  </w:p>
                  <w:p w:rsidR="00296B4F" w:rsidRPr="000C2573" w:rsidRDefault="00296B4F" w:rsidP="00FB211C">
                    <w:pPr>
                      <w:spacing w:after="0" w:line="240" w:lineRule="auto"/>
                      <w:jc w:val="center"/>
                      <w:rPr>
                        <w:rFonts w:ascii="Times New Roman" w:hAnsi="Times New Roman" w:cs="Times New Roman"/>
                        <w:b/>
                      </w:rPr>
                    </w:pPr>
                    <w:r w:rsidRPr="000C2573">
                      <w:rPr>
                        <w:rFonts w:ascii="Times New Roman" w:hAnsi="Times New Roman" w:cs="Times New Roman"/>
                        <w:b/>
                        <w:lang w:val="kk-KZ"/>
                      </w:rPr>
                      <w:t>өнер көрсету</w:t>
                    </w:r>
                  </w:p>
                </w:txbxContent>
              </v:textbox>
            </v:shape>
            <v:shape id="_x0000_s1152" type="#_x0000_t202" style="position:absolute;left:1988;top:8803;width:1140;height:2700" fillcolor="#8064a2 [3207]" strokecolor="#f2f2f2 [3041]" strokeweight="3pt">
              <v:shadow on="t" type="perspective" color="#3f3151 [1607]" opacity=".5" offset="1pt" offset2="-1pt"/>
              <v:textbox style="layout-flow:vertical;mso-layout-flow-alt:bottom-to-top;mso-next-textbox:#_x0000_s1152">
                <w:txbxContent>
                  <w:p w:rsidR="00296B4F" w:rsidRPr="000C2573" w:rsidRDefault="00296B4F" w:rsidP="00FB211C">
                    <w:pPr>
                      <w:spacing w:after="0" w:line="240" w:lineRule="auto"/>
                      <w:rPr>
                        <w:rFonts w:ascii="Times New Roman" w:hAnsi="Times New Roman" w:cs="Times New Roman"/>
                        <w:b/>
                        <w:lang w:val="kk-KZ"/>
                      </w:rPr>
                    </w:pPr>
                    <w:r w:rsidRPr="000C2573">
                      <w:rPr>
                        <w:rFonts w:ascii="Times New Roman" w:hAnsi="Times New Roman" w:cs="Times New Roman"/>
                        <w:b/>
                        <w:lang w:val="kk-KZ"/>
                      </w:rPr>
                      <w:t>Бақылау жарыстарда</w:t>
                    </w:r>
                  </w:p>
                  <w:p w:rsidR="00296B4F" w:rsidRPr="000C2573" w:rsidRDefault="00296B4F" w:rsidP="00FB211C">
                    <w:pPr>
                      <w:spacing w:after="0" w:line="240" w:lineRule="auto"/>
                      <w:jc w:val="center"/>
                      <w:rPr>
                        <w:rFonts w:ascii="Times New Roman" w:hAnsi="Times New Roman" w:cs="Times New Roman"/>
                        <w:b/>
                        <w:lang w:val="kk-KZ"/>
                      </w:rPr>
                    </w:pPr>
                    <w:r w:rsidRPr="000C2573">
                      <w:rPr>
                        <w:rFonts w:ascii="Times New Roman" w:hAnsi="Times New Roman" w:cs="Times New Roman"/>
                        <w:b/>
                        <w:lang w:val="kk-KZ"/>
                      </w:rPr>
                      <w:t>өнер көрсету</w:t>
                    </w:r>
                  </w:p>
                  <w:p w:rsidR="00296B4F" w:rsidRPr="000C2573" w:rsidRDefault="00296B4F" w:rsidP="00FB211C">
                    <w:pPr>
                      <w:rPr>
                        <w:b/>
                      </w:rPr>
                    </w:pPr>
                  </w:p>
                </w:txbxContent>
              </v:textbox>
            </v:shape>
            <v:line id="_x0000_s1153" style="position:absolute;flip:x" from="1448,8443" to="1808,8803"/>
            <v:line id="_x0000_s1154" style="position:absolute" from="1808,8443" to="2348,8803"/>
            <v:shape id="_x0000_s1155" type="#_x0000_t202" style="position:absolute;left:3248;top:8803;width:1260;height:2700" fillcolor="#8064a2 [3207]" strokecolor="#f2f2f2 [3041]" strokeweight="3pt">
              <v:shadow on="t" type="perspective" color="#3f3151 [1607]" opacity=".5" offset="1pt" offset2="-1pt"/>
              <v:textbox style="layout-flow:vertical;mso-layout-flow-alt:bottom-to-top;mso-next-textbox:#_x0000_s1155">
                <w:txbxContent>
                  <w:p w:rsidR="00296B4F" w:rsidRPr="000C2573" w:rsidRDefault="00296B4F" w:rsidP="00FB211C">
                    <w:pPr>
                      <w:ind w:left="113" w:right="113"/>
                      <w:jc w:val="center"/>
                      <w:rPr>
                        <w:rFonts w:ascii="Times New Roman" w:hAnsi="Times New Roman" w:cs="Times New Roman"/>
                        <w:b/>
                        <w:lang w:val="kk-KZ"/>
                      </w:rPr>
                    </w:pPr>
                    <w:r w:rsidRPr="000C2573">
                      <w:rPr>
                        <w:rFonts w:ascii="Times New Roman" w:hAnsi="Times New Roman" w:cs="Times New Roman"/>
                        <w:b/>
                        <w:lang w:val="kk-KZ"/>
                      </w:rPr>
                      <w:t>Жүгіріс қадамының бастапқы және қозғалыс арақатынасы</w:t>
                    </w:r>
                  </w:p>
                  <w:p w:rsidR="00296B4F" w:rsidRPr="001E5830" w:rsidRDefault="00296B4F" w:rsidP="00FB211C"/>
                </w:txbxContent>
              </v:textbox>
            </v:shape>
            <v:shape id="_x0000_s1156" type="#_x0000_t202" style="position:absolute;left:4688;top:8803;width:1260;height:2700" fillcolor="#8064a2 [3207]" strokecolor="#f2f2f2 [3041]" strokeweight="3pt">
              <v:shadow on="t" type="perspective" color="#3f3151 [1607]" opacity=".5" offset="1pt" offset2="-1pt"/>
              <v:textbox style="layout-flow:vertical;mso-layout-flow-alt:bottom-to-top;mso-next-textbox:#_x0000_s1156">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Биіктікке секіру мен орынннан жоғары секіруді салыстыру</w:t>
                    </w:r>
                  </w:p>
                </w:txbxContent>
              </v:textbox>
            </v:shape>
            <v:shape id="_x0000_s1157" type="#_x0000_t202" style="position:absolute;left:6308;top:8803;width:720;height:2700" fillcolor="#8064a2 [3207]" strokecolor="#f2f2f2 [3041]" strokeweight="3pt">
              <v:shadow on="t" type="perspective" color="#3f3151 [1607]" opacity=".5" offset="1pt" offset2="-1pt"/>
              <v:textbox style="layout-flow:vertical;mso-layout-flow-alt:bottom-to-top;mso-next-textbox:#_x0000_s1157">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Үнемділік</w:t>
                    </w:r>
                  </w:p>
                </w:txbxContent>
              </v:textbox>
            </v:shape>
            <v:shape id="_x0000_s1158" type="#_x0000_t202" style="position:absolute;left:7388;top:8803;width:720;height:2700" fillcolor="#8064a2 [3207]" strokecolor="#f2f2f2 [3041]" strokeweight="3pt">
              <v:shadow on="t" type="perspective" color="#3f3151 [1607]" opacity=".5" offset="1pt" offset2="-1pt"/>
              <v:textbox style="layout-flow:vertical;mso-layout-flow-alt:bottom-to-top;mso-next-textbox:#_x0000_s1158">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Үнемділік</w:t>
                    </w:r>
                  </w:p>
                </w:txbxContent>
              </v:textbox>
            </v:shape>
            <v:shape id="_x0000_s1159" type="#_x0000_t202" style="position:absolute;left:8468;top:8803;width:720;height:2700" fillcolor="#8064a2 [3207]" strokecolor="#f2f2f2 [3041]" strokeweight="3pt">
              <v:shadow on="t" type="perspective" color="#3f3151 [1607]" opacity=".5" offset="1pt" offset2="-1pt"/>
              <v:textbox style="layout-flow:vertical;mso-layout-flow-alt:bottom-to-top;mso-next-textbox:#_x0000_s1159">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Үнемділік</w:t>
                    </w:r>
                  </w:p>
                </w:txbxContent>
              </v:textbox>
            </v:shape>
            <v:shape id="_x0000_s1160" type="#_x0000_t202" style="position:absolute;left:9548;top:8803;width:720;height:2700" fillcolor="#8064a2 [3207]" strokecolor="#f2f2f2 [3041]" strokeweight="3pt">
              <v:shadow on="t" type="perspective" color="#3f3151 [1607]" opacity=".5" offset="1pt" offset2="-1pt"/>
              <v:textbox style="layout-flow:vertical;mso-layout-flow-alt:bottom-to-top;mso-next-textbox:#_x0000_s1160">
                <w:txbxContent>
                  <w:p w:rsidR="00296B4F" w:rsidRPr="000C2573" w:rsidRDefault="00296B4F" w:rsidP="00FB211C">
                    <w:pPr>
                      <w:jc w:val="center"/>
                      <w:rPr>
                        <w:rFonts w:ascii="Times New Roman" w:hAnsi="Times New Roman" w:cs="Times New Roman"/>
                        <w:b/>
                      </w:rPr>
                    </w:pPr>
                    <w:r w:rsidRPr="000C2573">
                      <w:rPr>
                        <w:rFonts w:ascii="Times New Roman" w:hAnsi="Times New Roman" w:cs="Times New Roman"/>
                        <w:b/>
                        <w:lang w:val="kk-KZ"/>
                      </w:rPr>
                      <w:t>Үнемділік</w:t>
                    </w:r>
                  </w:p>
                </w:txbxContent>
              </v:textbox>
            </v:shape>
            <v:line id="_x0000_s1161" style="position:absolute" from="4328,7003" to="4328,7363"/>
            <v:line id="_x0000_s1162" style="position:absolute" from="1808,7003" to="1809,7363"/>
            <v:line id="_x0000_s1163" style="position:absolute;flip:x" from="3788,8443" to="4328,8803"/>
            <v:line id="_x0000_s1164" style="position:absolute" from="4328,8443" to="5228,8803"/>
            <v:line id="_x0000_s1165" style="position:absolute;flip:x" from="6668,7723" to="8288,8803"/>
            <v:line id="_x0000_s1166" style="position:absolute;flip:x" from="7748,7723" to="8288,8803"/>
            <v:line id="_x0000_s1167" style="position:absolute" from="8288,7723" to="8828,8803"/>
            <v:line id="_x0000_s1168" style="position:absolute" from="8288,7723" to="9908,8803"/>
            <v:line id="_x0000_s1169" style="position:absolute" from="8288,7723" to="9728,7723"/>
            <v:line id="_x0000_s1170" style="position:absolute;flip:y" from="9729,5822" to="9730,7723"/>
            <v:oval id="_x0000_s1677" style="position:absolute;left:3788;top:4056;width:3600;height:607" fillcolor="#8064a2 [3207]" strokecolor="#f2f2f2 [3041]" strokeweight="3pt">
              <v:shadow on="t" type="perspective" color="#3f3151 [1607]" opacity=".5" offset="1pt" offset2="-1pt"/>
              <v:textbox style="mso-next-textbox:#_x0000_s1677">
                <w:txbxContent>
                  <w:p w:rsidR="00296B4F" w:rsidRPr="000C2573" w:rsidRDefault="00296B4F" w:rsidP="000C2573">
                    <w:pPr>
                      <w:jc w:val="center"/>
                      <w:rPr>
                        <w:rFonts w:ascii="Times New Roman" w:hAnsi="Times New Roman" w:cs="Times New Roman"/>
                        <w:b/>
                      </w:rPr>
                    </w:pPr>
                    <w:r w:rsidRPr="000C2573">
                      <w:rPr>
                        <w:rFonts w:ascii="Times New Roman" w:hAnsi="Times New Roman" w:cs="Times New Roman"/>
                        <w:b/>
                        <w:lang w:val="kk-KZ"/>
                      </w:rPr>
                      <w:t>Техникалық шеберлік</w:t>
                    </w:r>
                  </w:p>
                  <w:p w:rsidR="00296B4F" w:rsidRDefault="00296B4F"/>
                </w:txbxContent>
              </v:textbox>
            </v:oval>
            <w10:wrap type="none"/>
            <w10:anchorlock/>
          </v:group>
        </w:pict>
      </w:r>
    </w:p>
    <w:p w:rsidR="007D1338" w:rsidRPr="007D1338" w:rsidRDefault="007D1338" w:rsidP="007D1338">
      <w:pPr>
        <w:tabs>
          <w:tab w:val="center" w:pos="3725"/>
        </w:tabs>
        <w:jc w:val="center"/>
        <w:rPr>
          <w:rFonts w:ascii="Times New Roman" w:hAnsi="Times New Roman" w:cs="Times New Roman"/>
          <w:i/>
          <w:sz w:val="28"/>
          <w:szCs w:val="28"/>
          <w:lang w:val="kk-KZ"/>
        </w:rPr>
      </w:pPr>
      <w:r w:rsidRPr="007D1338">
        <w:rPr>
          <w:rFonts w:ascii="Times New Roman" w:hAnsi="Times New Roman" w:cs="Times New Roman"/>
          <w:sz w:val="28"/>
          <w:szCs w:val="28"/>
          <w:lang w:val="kk-KZ"/>
        </w:rPr>
        <w:t>Сурет 2</w:t>
      </w:r>
      <w:r>
        <w:rPr>
          <w:rFonts w:ascii="Times New Roman" w:hAnsi="Times New Roman" w:cs="Times New Roman"/>
          <w:sz w:val="28"/>
          <w:szCs w:val="28"/>
          <w:lang w:val="kk-KZ"/>
        </w:rPr>
        <w:t xml:space="preserve"> -</w:t>
      </w:r>
      <w:r w:rsidRPr="007D1338">
        <w:rPr>
          <w:rFonts w:ascii="Times New Roman" w:hAnsi="Times New Roman" w:cs="Times New Roman"/>
          <w:iCs/>
          <w:sz w:val="28"/>
          <w:szCs w:val="28"/>
          <w:lang w:val="kk-KZ"/>
        </w:rPr>
        <w:t>Техникалық  шеберліктің сипттамасы</w:t>
      </w:r>
    </w:p>
    <w:p w:rsidR="00FB211C" w:rsidRPr="007D1338" w:rsidRDefault="00FB211C" w:rsidP="00FB211C">
      <w:pPr>
        <w:tabs>
          <w:tab w:val="center" w:pos="3725"/>
        </w:tabs>
        <w:spacing w:after="0" w:line="240" w:lineRule="auto"/>
        <w:ind w:firstLine="540"/>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Бұл өлшемдерді бағалау мен таңдау әдістері спорт түрінің ерекшеліктеріне байланысты. Мысалы, биіктікке секіру мен ауыр алетикадағы сәтті және сәтсіз талпыныстар арақатынасы спорт техникасының қаншалықты берік екендігін көрсетеді.</w:t>
      </w:r>
    </w:p>
    <w:p w:rsidR="00FB211C" w:rsidRDefault="00FB211C" w:rsidP="00CB4156">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lastRenderedPageBreak/>
        <w:t>Тұрақтылық пен нұсқалылық</w:t>
      </w:r>
      <w:r w:rsidRPr="007D1338">
        <w:rPr>
          <w:rFonts w:ascii="Times New Roman" w:hAnsi="Times New Roman" w:cs="Times New Roman"/>
          <w:sz w:val="28"/>
          <w:szCs w:val="28"/>
          <w:lang w:val="kk-KZ"/>
        </w:rPr>
        <w:t xml:space="preserve"> сияқты техникалық өлшемдер сай келмейтін белгілер сияқты көрінеді. Бірақ олар спорт техникасының қажетті белгілерін қамтамасыз етеді. Қимыл барысында белгілі вариацияны қамтамасыз ете отырып, түтікше (воронка) принципі бойынша басты кейіпте «кіріспе фазаның» негізін құраушы және жарыс қызметі техникасының беріктілігін қамтамасыз етеді. Жарыс қызметінің техникалық орындалуында </w:t>
      </w:r>
      <w:r w:rsidRPr="007D1338">
        <w:rPr>
          <w:rFonts w:ascii="Times New Roman" w:hAnsi="Times New Roman" w:cs="Times New Roman"/>
          <w:i/>
          <w:sz w:val="28"/>
          <w:szCs w:val="28"/>
          <w:lang w:val="kk-KZ"/>
        </w:rPr>
        <w:t>көлем мен әртүрлі дағды көрсеткіші</w:t>
      </w:r>
      <w:r w:rsidRPr="007D1338">
        <w:rPr>
          <w:rFonts w:ascii="Times New Roman" w:hAnsi="Times New Roman" w:cs="Times New Roman"/>
          <w:sz w:val="28"/>
          <w:szCs w:val="28"/>
          <w:lang w:val="kk-KZ"/>
        </w:rPr>
        <w:t xml:space="preserve"> техникалық шеберліктің негізгі құрам бөліктері болып табылады. Олар әртүрлі қозғалыстың көптігімен сипатталатын спорт түрлерінде негізгі орынды алады (мысалы, спортық ойындарда). </w:t>
      </w:r>
    </w:p>
    <w:p w:rsidR="00C25C9B" w:rsidRPr="000226D8" w:rsidRDefault="00C25C9B" w:rsidP="006310DA">
      <w:pPr>
        <w:tabs>
          <w:tab w:val="center" w:pos="3725"/>
        </w:tabs>
        <w:spacing w:after="0" w:line="240" w:lineRule="auto"/>
        <w:jc w:val="both"/>
        <w:rPr>
          <w:rFonts w:ascii="Times New Roman" w:hAnsi="Times New Roman" w:cs="Times New Roman"/>
          <w:sz w:val="28"/>
          <w:szCs w:val="28"/>
          <w:lang w:val="kk-KZ"/>
        </w:rPr>
      </w:pPr>
    </w:p>
    <w:p w:rsidR="00FB211C" w:rsidRPr="007D1338" w:rsidRDefault="00BB0D76" w:rsidP="00FB211C">
      <w:pPr>
        <w:tabs>
          <w:tab w:val="center" w:pos="3725"/>
        </w:tabs>
        <w:jc w:val="both"/>
        <w:rPr>
          <w:rFonts w:ascii="Times New Roman" w:hAnsi="Times New Roman" w:cs="Times New Roman"/>
          <w:sz w:val="28"/>
          <w:szCs w:val="28"/>
          <w:lang w:val="kk-KZ"/>
        </w:rPr>
      </w:pPr>
      <w:r>
        <w:rPr>
          <w:rFonts w:ascii="Times New Roman" w:hAnsi="Times New Roman" w:cs="Times New Roman"/>
          <w:sz w:val="28"/>
          <w:szCs w:val="28"/>
          <w:lang w:val="kk-KZ"/>
        </w:rPr>
      </w:r>
      <w:r>
        <w:rPr>
          <w:rFonts w:ascii="Times New Roman" w:hAnsi="Times New Roman" w:cs="Times New Roman"/>
          <w:sz w:val="28"/>
          <w:szCs w:val="28"/>
          <w:lang w:val="kk-KZ"/>
        </w:rPr>
        <w:pict>
          <v:group id="_x0000_s1101" editas="canvas" style="width:495pt;height:324pt;mso-position-horizontal-relative:char;mso-position-vertical-relative:line" coordorigin="2355,-136" coordsize="7200,4713">
            <o:lock v:ext="edit" aspectratio="t"/>
            <v:shape id="_x0000_s1102" type="#_x0000_t75" style="position:absolute;left:2355;top:-136;width:7200;height:4713" o:preferrelative="f" filled="t" fillcolor="#d99594 [1941]" stroked="t" strokecolor="#c0504d [3205]" strokeweight="1pt">
              <v:fill color2="#c0504d [3205]" o:detectmouseclick="t" focus="50%" type="gradient"/>
              <v:shadow type="perspective" color="#622423 [1605]" offset="1pt" offset2="-3pt"/>
              <v:path o:extrusionok="t" o:connecttype="none"/>
              <o:lock v:ext="edit" text="t"/>
            </v:shape>
            <v:shape id="_x0000_s1103" type="#_x0000_t202" style="position:absolute;left:4842;top:-5;width:2488;height:524" fillcolor="white [3201]" strokecolor="#d99594 [1941]" strokeweight="1pt">
              <v:fill color2="#e5b8b7 [1301]" focusposition="1" focussize="" focus="100%" type="gradient"/>
              <v:shadow on="t" type="perspective" color="#622423 [1605]" opacity=".5" offset="1pt" offset2="-3pt"/>
              <v:textbox style="mso-next-textbox:#_x0000_s1103">
                <w:txbxContent>
                  <w:p w:rsidR="00296B4F" w:rsidRPr="004A42A4" w:rsidRDefault="00296B4F" w:rsidP="00FB211C">
                    <w:pPr>
                      <w:tabs>
                        <w:tab w:val="center" w:pos="3725"/>
                      </w:tabs>
                      <w:ind w:firstLine="540"/>
                      <w:jc w:val="center"/>
                      <w:rPr>
                        <w:rFonts w:ascii="Times New Roman" w:hAnsi="Times New Roman" w:cs="Times New Roman"/>
                        <w:lang w:val="kk-KZ"/>
                      </w:rPr>
                    </w:pPr>
                    <w:r w:rsidRPr="004A42A4">
                      <w:rPr>
                        <w:rFonts w:ascii="Times New Roman" w:hAnsi="Times New Roman" w:cs="Times New Roman"/>
                        <w:lang w:val="kk-KZ"/>
                      </w:rPr>
                      <w:t>Техникалық шеберлік</w:t>
                    </w:r>
                  </w:p>
                  <w:p w:rsidR="00296B4F" w:rsidRDefault="00296B4F" w:rsidP="00FB211C">
                    <w:pPr>
                      <w:jc w:val="center"/>
                    </w:pPr>
                    <w:r>
                      <w:rPr>
                        <w:lang w:val="kk-KZ"/>
                      </w:rPr>
                      <w:t>критерилері</w:t>
                    </w:r>
                  </w:p>
                </w:txbxContent>
              </v:textbox>
            </v:shape>
            <v:shape id="_x0000_s1104" type="#_x0000_t202" style="position:absolute;left:3402;top:911;width:1704;height:394" fillcolor="white [3201]" strokecolor="#d99594 [1941]" strokeweight="1pt">
              <v:fill color2="#e5b8b7 [1301]" focusposition="1" focussize="" focus="100%" type="gradient"/>
              <v:shadow on="t" type="perspective" color="#622423 [1605]" opacity=".5" offset="1pt" offset2="-3pt"/>
              <v:textbox style="mso-next-textbox:#_x0000_s1104">
                <w:txbxContent>
                  <w:p w:rsidR="00296B4F" w:rsidRPr="004A42A4" w:rsidRDefault="00296B4F" w:rsidP="00FB211C">
                    <w:pPr>
                      <w:tabs>
                        <w:tab w:val="center" w:pos="3725"/>
                      </w:tabs>
                      <w:jc w:val="center"/>
                      <w:rPr>
                        <w:rFonts w:ascii="Times New Roman" w:hAnsi="Times New Roman" w:cs="Times New Roman"/>
                        <w:lang w:val="kk-KZ"/>
                      </w:rPr>
                    </w:pPr>
                    <w:r w:rsidRPr="004A42A4">
                      <w:rPr>
                        <w:rFonts w:ascii="Times New Roman" w:hAnsi="Times New Roman" w:cs="Times New Roman"/>
                        <w:lang w:val="kk-KZ"/>
                      </w:rPr>
                      <w:t>Интегралды</w:t>
                    </w:r>
                  </w:p>
                  <w:p w:rsidR="00296B4F" w:rsidRDefault="00296B4F" w:rsidP="00FB211C"/>
                </w:txbxContent>
              </v:textbox>
            </v:shape>
            <v:shape id="_x0000_s1105" type="#_x0000_t202" style="position:absolute;left:6544;top:911;width:1704;height:394" fillcolor="white [3201]" strokecolor="#d99594 [1941]" strokeweight="1pt">
              <v:fill color2="#e5b8b7 [1301]" focusposition="1" focussize="" focus="100%" type="gradient"/>
              <v:shadow on="t" type="perspective" color="#622423 [1605]" opacity=".5" offset="1pt" offset2="-3pt"/>
              <v:textbox style="mso-next-textbox:#_x0000_s1105">
                <w:txbxContent>
                  <w:p w:rsidR="00296B4F" w:rsidRPr="004A42A4" w:rsidRDefault="00296B4F" w:rsidP="00FB211C">
                    <w:pPr>
                      <w:jc w:val="center"/>
                      <w:rPr>
                        <w:rFonts w:ascii="Times New Roman" w:hAnsi="Times New Roman" w:cs="Times New Roman"/>
                      </w:rPr>
                    </w:pPr>
                    <w:r w:rsidRPr="004A42A4">
                      <w:rPr>
                        <w:rFonts w:ascii="Times New Roman" w:hAnsi="Times New Roman" w:cs="Times New Roman"/>
                        <w:lang w:val="kk-KZ"/>
                      </w:rPr>
                      <w:t>Дифференциалды</w:t>
                    </w:r>
                  </w:p>
                </w:txbxContent>
              </v:textbox>
            </v:shape>
            <v:shape id="_x0000_s1106" type="#_x0000_t202" style="position:absolute;left:3402;top:1566;width:1702;height:393" fillcolor="white [3201]" strokecolor="#d99594 [1941]" strokeweight="1pt">
              <v:fill color2="#e5b8b7 [1301]" focusposition="1" focussize="" focus="100%" type="gradient"/>
              <v:shadow on="t" type="perspective" color="#622423 [1605]" opacity=".5" offset="1pt" offset2="-3pt"/>
              <v:textbox style="mso-next-textbox:#_x0000_s1106">
                <w:txbxContent>
                  <w:p w:rsidR="00296B4F" w:rsidRPr="004A42A4" w:rsidRDefault="00296B4F" w:rsidP="00FB211C">
                    <w:pPr>
                      <w:tabs>
                        <w:tab w:val="center" w:pos="3725"/>
                      </w:tabs>
                      <w:ind w:left="180"/>
                      <w:jc w:val="center"/>
                      <w:rPr>
                        <w:rFonts w:ascii="Times New Roman" w:hAnsi="Times New Roman" w:cs="Times New Roman"/>
                        <w:lang w:val="kk-KZ"/>
                      </w:rPr>
                    </w:pPr>
                    <w:r w:rsidRPr="004A42A4">
                      <w:rPr>
                        <w:rFonts w:ascii="Times New Roman" w:hAnsi="Times New Roman" w:cs="Times New Roman"/>
                        <w:lang w:val="kk-KZ"/>
                      </w:rPr>
                      <w:t>Спорттық нәтиже</w:t>
                    </w:r>
                  </w:p>
                  <w:p w:rsidR="00296B4F" w:rsidRDefault="00296B4F" w:rsidP="00FB211C">
                    <w:pPr>
                      <w:ind w:left="-540"/>
                    </w:pPr>
                  </w:p>
                </w:txbxContent>
              </v:textbox>
            </v:shape>
            <v:shape id="_x0000_s1107" type="#_x0000_t202" style="position:absolute;left:2617;top:2613;width:1177;height:788" fillcolor="white [3201]" strokecolor="#d99594 [1941]" strokeweight="1pt">
              <v:fill color2="#e5b8b7 [1301]" focusposition="1" focussize="" focus="100%" type="gradient"/>
              <v:shadow on="t" type="perspective" color="#622423 [1605]" opacity=".5" offset="1pt" offset2="-3pt"/>
              <v:textbox style="mso-next-textbox:#_x0000_s1107">
                <w:txbxContent>
                  <w:p w:rsidR="00296B4F" w:rsidRPr="004A42A4" w:rsidRDefault="00296B4F" w:rsidP="00FB211C">
                    <w:pPr>
                      <w:jc w:val="center"/>
                      <w:rPr>
                        <w:rFonts w:ascii="Times New Roman" w:hAnsi="Times New Roman" w:cs="Times New Roman"/>
                      </w:rPr>
                    </w:pPr>
                    <w:r w:rsidRPr="004A42A4">
                      <w:rPr>
                        <w:rFonts w:ascii="Times New Roman" w:hAnsi="Times New Roman" w:cs="Times New Roman"/>
                        <w:lang w:val="kk-KZ"/>
                      </w:rPr>
                      <w:t>Жарыс жағдайында</w:t>
                    </w:r>
                  </w:p>
                </w:txbxContent>
              </v:textbox>
            </v:shape>
            <v:shape id="_x0000_s1108" type="#_x0000_t202" style="position:absolute;left:4188;top:2613;width:1177;height:788" fillcolor="white [3201]" strokecolor="#d99594 [1941]" strokeweight="1pt">
              <v:fill color2="#e5b8b7 [1301]" focusposition="1" focussize="" focus="100%" type="gradient"/>
              <v:shadow on="t" type="perspective" color="#622423 [1605]" opacity=".5" offset="1pt" offset2="-3pt"/>
              <v:textbox style="mso-next-textbox:#_x0000_s1108">
                <w:txbxContent>
                  <w:p w:rsidR="00296B4F" w:rsidRPr="004A42A4" w:rsidRDefault="00296B4F" w:rsidP="00FB211C">
                    <w:pPr>
                      <w:spacing w:after="0" w:line="240" w:lineRule="auto"/>
                      <w:suppressOverlap/>
                      <w:jc w:val="center"/>
                      <w:rPr>
                        <w:rFonts w:ascii="Times New Roman" w:hAnsi="Times New Roman" w:cs="Times New Roman"/>
                        <w:lang w:val="kk-KZ"/>
                      </w:rPr>
                    </w:pPr>
                    <w:r w:rsidRPr="004A42A4">
                      <w:rPr>
                        <w:rFonts w:ascii="Times New Roman" w:hAnsi="Times New Roman" w:cs="Times New Roman"/>
                        <w:lang w:val="kk-KZ"/>
                      </w:rPr>
                      <w:t>Бақылаужағдайында</w:t>
                    </w:r>
                  </w:p>
                  <w:p w:rsidR="00296B4F" w:rsidRPr="004A42A4" w:rsidRDefault="00296B4F" w:rsidP="00FB211C">
                    <w:pPr>
                      <w:spacing w:after="0" w:line="240" w:lineRule="auto"/>
                      <w:jc w:val="center"/>
                      <w:rPr>
                        <w:rFonts w:ascii="Times New Roman" w:hAnsi="Times New Roman" w:cs="Times New Roman"/>
                      </w:rPr>
                    </w:pPr>
                    <w:r w:rsidRPr="004A42A4">
                      <w:rPr>
                        <w:rFonts w:ascii="Times New Roman" w:hAnsi="Times New Roman" w:cs="Times New Roman"/>
                        <w:lang w:val="kk-KZ"/>
                      </w:rPr>
                      <w:t>(тестілеу)</w:t>
                    </w:r>
                  </w:p>
                </w:txbxContent>
              </v:textbox>
            </v:shape>
            <v:shape id="_x0000_s1109" type="#_x0000_t202" style="position:absolute;left:2617;top:3661;width:1177;height:787" fillcolor="white [3201]" strokecolor="#d99594 [1941]" strokeweight="1pt">
              <v:fill color2="#e5b8b7 [1301]" focusposition="1" focussize="" focus="100%" type="gradient"/>
              <v:shadow on="t" type="perspective" color="#622423 [1605]" opacity=".5" offset="1pt" offset2="-3pt"/>
              <v:textbox style="mso-next-textbox:#_x0000_s1109">
                <w:txbxContent>
                  <w:p w:rsidR="00296B4F" w:rsidRPr="004A42A4" w:rsidRDefault="00296B4F" w:rsidP="00FB211C">
                    <w:pPr>
                      <w:jc w:val="center"/>
                      <w:rPr>
                        <w:rFonts w:ascii="Times New Roman" w:hAnsi="Times New Roman" w:cs="Times New Roman"/>
                      </w:rPr>
                    </w:pPr>
                    <w:r w:rsidRPr="004A42A4">
                      <w:rPr>
                        <w:rFonts w:ascii="Times New Roman" w:hAnsi="Times New Roman" w:cs="Times New Roman"/>
                        <w:lang w:val="kk-KZ"/>
                      </w:rPr>
                      <w:t>Жалпы нәтижелілік</w:t>
                    </w:r>
                  </w:p>
                </w:txbxContent>
              </v:textbox>
            </v:shape>
            <v:shape id="_x0000_s1110" type="#_x0000_t202" style="position:absolute;left:4188;top:3661;width:1177;height:787" fillcolor="white [3201]" strokecolor="#d99594 [1941]" strokeweight="1pt">
              <v:fill color2="#e5b8b7 [1301]" focusposition="1" focussize="" focus="100%" type="gradient"/>
              <v:shadow on="t" type="perspective" color="#622423 [1605]" opacity=".5" offset="1pt" offset2="-3pt"/>
              <v:textbox style="mso-next-textbox:#_x0000_s1110">
                <w:txbxContent>
                  <w:p w:rsidR="00296B4F" w:rsidRPr="004A42A4" w:rsidRDefault="00296B4F" w:rsidP="00FB211C">
                    <w:pPr>
                      <w:jc w:val="center"/>
                      <w:rPr>
                        <w:rFonts w:ascii="Times New Roman" w:hAnsi="Times New Roman" w:cs="Times New Roman"/>
                      </w:rPr>
                    </w:pPr>
                    <w:r w:rsidRPr="004A42A4">
                      <w:rPr>
                        <w:rFonts w:ascii="Times New Roman" w:hAnsi="Times New Roman" w:cs="Times New Roman"/>
                        <w:lang w:val="kk-KZ"/>
                      </w:rPr>
                      <w:t>Қозғалыс потенциалын көрсету</w:t>
                    </w:r>
                  </w:p>
                </w:txbxContent>
              </v:textbox>
            </v:shape>
            <v:shape id="_x0000_s1111" type="#_x0000_t202" style="position:absolute;left:5628;top:1566;width:1176;height:787" fillcolor="white [3201]" strokecolor="#d99594 [1941]" strokeweight="1pt">
              <v:fill color2="#e5b8b7 [1301]" focusposition="1" focussize="" focus="100%" type="gradient"/>
              <v:shadow on="t" type="perspective" color="#622423 [1605]" opacity=".5" offset="1pt" offset2="-3pt"/>
              <v:textbox style="mso-next-textbox:#_x0000_s1111">
                <w:txbxContent>
                  <w:p w:rsidR="00296B4F" w:rsidRPr="004A42A4" w:rsidRDefault="00296B4F" w:rsidP="00FB211C">
                    <w:pPr>
                      <w:rPr>
                        <w:rFonts w:ascii="Times New Roman" w:hAnsi="Times New Roman" w:cs="Times New Roman"/>
                      </w:rPr>
                    </w:pPr>
                    <w:r w:rsidRPr="004A42A4">
                      <w:rPr>
                        <w:rFonts w:ascii="Times New Roman" w:hAnsi="Times New Roman" w:cs="Times New Roman"/>
                        <w:lang w:val="kk-KZ"/>
                      </w:rPr>
                      <w:t>Тиімділігі</w:t>
                    </w:r>
                  </w:p>
                </w:txbxContent>
              </v:textbox>
            </v:shape>
            <v:shape id="_x0000_s1112" type="#_x0000_t202" style="position:absolute;left:6937;top:1566;width:1176;height:787" fillcolor="white [3201]" strokecolor="#d99594 [1941]" strokeweight="1pt">
              <v:fill color2="#e5b8b7 [1301]" focusposition="1" focussize="" focus="100%" type="gradient"/>
              <v:shadow on="t" type="perspective" color="#622423 [1605]" opacity=".5" offset="1pt" offset2="-3pt"/>
              <v:textbox style="mso-next-textbox:#_x0000_s1112">
                <w:txbxContent>
                  <w:p w:rsidR="00296B4F" w:rsidRPr="004A42A4" w:rsidRDefault="00296B4F" w:rsidP="00FB211C">
                    <w:pPr>
                      <w:jc w:val="center"/>
                      <w:rPr>
                        <w:rFonts w:ascii="Times New Roman" w:hAnsi="Times New Roman" w:cs="Times New Roman"/>
                      </w:rPr>
                    </w:pPr>
                    <w:r w:rsidRPr="004A42A4">
                      <w:rPr>
                        <w:rFonts w:ascii="Times New Roman" w:hAnsi="Times New Roman" w:cs="Times New Roman"/>
                        <w:lang w:val="kk-KZ"/>
                      </w:rPr>
                      <w:t>Сенімділік</w:t>
                    </w:r>
                  </w:p>
                </w:txbxContent>
              </v:textbox>
            </v:shape>
            <v:shape id="_x0000_s1113" type="#_x0000_t202" style="position:absolute;left:8246;top:1566;width:1177;height:787" fillcolor="white [3201]" strokecolor="#d99594 [1941]" strokeweight="1pt">
              <v:fill color2="#e5b8b7 [1301]" focusposition="1" focussize="" focus="100%" type="gradient"/>
              <v:shadow on="t" type="perspective" color="#622423 [1605]" opacity=".5" offset="1pt" offset2="-3pt"/>
              <v:textbox style="mso-next-textbox:#_x0000_s1113">
                <w:txbxContent>
                  <w:p w:rsidR="00296B4F" w:rsidRPr="004A42A4" w:rsidRDefault="00296B4F" w:rsidP="00FB211C">
                    <w:pPr>
                      <w:jc w:val="center"/>
                      <w:rPr>
                        <w:rFonts w:ascii="Times New Roman" w:hAnsi="Times New Roman" w:cs="Times New Roman"/>
                      </w:rPr>
                    </w:pPr>
                    <w:r w:rsidRPr="004A42A4">
                      <w:rPr>
                        <w:rFonts w:ascii="Times New Roman" w:hAnsi="Times New Roman" w:cs="Times New Roman"/>
                        <w:lang w:val="kk-KZ"/>
                      </w:rPr>
                      <w:t>Техника көлемі мен әртүрлілігі</w:t>
                    </w:r>
                  </w:p>
                </w:txbxContent>
              </v:textbox>
            </v:shape>
            <v:shape id="_x0000_s1114" type="#_x0000_t202" style="position:absolute;left:5628;top:2613;width:1176;height:789" fillcolor="white [3201]" strokecolor="#d99594 [1941]" strokeweight="1pt">
              <v:fill color2="#e5b8b7 [1301]" focusposition="1" focussize="" focus="100%" type="gradient"/>
              <v:shadow on="t" type="perspective" color="#622423 [1605]" opacity=".5" offset="1pt" offset2="-3pt"/>
              <v:textbox style="mso-next-textbox:#_x0000_s1114">
                <w:txbxContent>
                  <w:p w:rsidR="00296B4F" w:rsidRPr="004A42A4" w:rsidRDefault="00296B4F" w:rsidP="00FB211C">
                    <w:pPr>
                      <w:tabs>
                        <w:tab w:val="center" w:pos="3725"/>
                      </w:tabs>
                      <w:suppressOverlap/>
                      <w:jc w:val="center"/>
                      <w:rPr>
                        <w:rFonts w:ascii="Times New Roman" w:hAnsi="Times New Roman" w:cs="Times New Roman"/>
                        <w:lang w:val="kk-KZ"/>
                      </w:rPr>
                    </w:pPr>
                    <w:r w:rsidRPr="004A42A4">
                      <w:rPr>
                        <w:rFonts w:ascii="Times New Roman" w:hAnsi="Times New Roman" w:cs="Times New Roman"/>
                        <w:lang w:val="kk-KZ"/>
                      </w:rPr>
                      <w:t>Тұрақтылық</w:t>
                    </w:r>
                  </w:p>
                  <w:p w:rsidR="00296B4F" w:rsidRPr="00B31123" w:rsidRDefault="00296B4F" w:rsidP="00FB211C"/>
                </w:txbxContent>
              </v:textbox>
            </v:shape>
            <v:shape id="_x0000_s1115" type="#_x0000_t202" style="position:absolute;left:6937;top:2613;width:1177;height:789" fillcolor="white [3201]" strokecolor="#d99594 [1941]" strokeweight="1pt">
              <v:fill color2="#e5b8b7 [1301]" focusposition="1" focussize="" focus="100%" type="gradient"/>
              <v:shadow on="t" type="perspective" color="#622423 [1605]" opacity=".5" offset="1pt" offset2="-3pt"/>
              <v:textbox style="mso-next-textbox:#_x0000_s1115">
                <w:txbxContent>
                  <w:p w:rsidR="00296B4F" w:rsidRPr="004A42A4" w:rsidRDefault="00296B4F" w:rsidP="00FB211C">
                    <w:pPr>
                      <w:ind w:left="-142"/>
                      <w:suppressOverlap/>
                      <w:jc w:val="center"/>
                      <w:rPr>
                        <w:rFonts w:ascii="Times New Roman" w:hAnsi="Times New Roman" w:cs="Times New Roman"/>
                        <w:lang w:val="kk-KZ"/>
                      </w:rPr>
                    </w:pPr>
                    <w:r w:rsidRPr="004A42A4">
                      <w:rPr>
                        <w:rFonts w:ascii="Times New Roman" w:hAnsi="Times New Roman" w:cs="Times New Roman"/>
                        <w:lang w:val="kk-KZ"/>
                      </w:rPr>
                      <w:t>Вариативтілік</w:t>
                    </w:r>
                  </w:p>
                  <w:p w:rsidR="00296B4F" w:rsidRPr="00B31123" w:rsidRDefault="00296B4F" w:rsidP="00FB211C"/>
                </w:txbxContent>
              </v:textbox>
            </v:shape>
            <v:shape id="_x0000_s1116" type="#_x0000_t202" style="position:absolute;left:8246;top:2613;width:1177;height:788" fillcolor="white [3201]" strokecolor="#d99594 [1941]" strokeweight="1pt">
              <v:fill color2="#e5b8b7 [1301]" focusposition="1" focussize="" focus="100%" type="gradient"/>
              <v:shadow on="t" type="perspective" color="#622423 [1605]" opacity=".5" offset="1pt" offset2="-3pt"/>
              <v:textbox style="mso-next-textbox:#_x0000_s1116">
                <w:txbxContent>
                  <w:p w:rsidR="00296B4F" w:rsidRPr="004A42A4" w:rsidRDefault="00296B4F" w:rsidP="00FB211C">
                    <w:pPr>
                      <w:rPr>
                        <w:rFonts w:ascii="Times New Roman" w:hAnsi="Times New Roman" w:cs="Times New Roman"/>
                      </w:rPr>
                    </w:pPr>
                    <w:r w:rsidRPr="004A42A4">
                      <w:rPr>
                        <w:rFonts w:ascii="Times New Roman" w:hAnsi="Times New Roman" w:cs="Times New Roman"/>
                        <w:lang w:val="kk-KZ"/>
                      </w:rPr>
                      <w:t>Үнемділік</w:t>
                    </w:r>
                  </w:p>
                </w:txbxContent>
              </v:textbox>
            </v:shape>
            <v:line id="_x0000_s1117" style="position:absolute;flip:x" from="4188,519" to="6020,911"/>
            <v:line id="_x0000_s1118" style="position:absolute" from="6020,519" to="7460,911"/>
            <v:line id="_x0000_s1119" style="position:absolute" from="4188,1304" to="4188,1566"/>
            <v:line id="_x0000_s1120" style="position:absolute;flip:x" from="3140,1959" to="4188,2613"/>
            <v:line id="_x0000_s1121" style="position:absolute" from="4188,1959" to="4842,2613"/>
            <v:line id="_x0000_s1122" style="position:absolute" from="3140,3399" to="3140,3661"/>
            <v:line id="_x0000_s1123" style="position:absolute" from="4711,3399" to="4712,3661"/>
            <v:line id="_x0000_s1124" style="position:absolute;flip:x" from="6020,1304" to="7460,1566"/>
            <v:line id="_x0000_s1125" style="position:absolute" from="7460,1304" to="7460,1566"/>
            <v:line id="_x0000_s1126" style="position:absolute" from="7460,1304" to="8770,1566"/>
            <v:line id="_x0000_s1127" style="position:absolute;flip:x" from="6151,2351" to="7460,2613"/>
            <v:line id="_x0000_s1128" style="position:absolute" from="7460,2351" to="7460,2613"/>
            <v:line id="_x0000_s1129" style="position:absolute" from="7460,2351" to="8900,2613"/>
            <w10:wrap type="none"/>
            <w10:anchorlock/>
          </v:group>
        </w:pict>
      </w:r>
    </w:p>
    <w:p w:rsidR="006310DA" w:rsidRPr="007D1338" w:rsidRDefault="006310DA" w:rsidP="006310DA">
      <w:pPr>
        <w:tabs>
          <w:tab w:val="center" w:pos="3725"/>
        </w:tabs>
        <w:spacing w:after="0" w:line="240" w:lineRule="auto"/>
        <w:ind w:firstLine="539"/>
        <w:jc w:val="center"/>
        <w:rPr>
          <w:rFonts w:ascii="Times New Roman" w:hAnsi="Times New Roman" w:cs="Times New Roman"/>
          <w:sz w:val="28"/>
          <w:szCs w:val="28"/>
          <w:lang w:val="kk-KZ"/>
        </w:rPr>
      </w:pPr>
      <w:r w:rsidRPr="007D1338">
        <w:rPr>
          <w:rFonts w:ascii="Times New Roman" w:hAnsi="Times New Roman" w:cs="Times New Roman"/>
          <w:sz w:val="28"/>
          <w:szCs w:val="28"/>
          <w:lang w:val="kk-KZ"/>
        </w:rPr>
        <w:t>Сурет 3-  Техникалық шеберлік өлшемінің арақатынасы</w:t>
      </w:r>
    </w:p>
    <w:p w:rsidR="00FB211C" w:rsidRPr="007D1338" w:rsidRDefault="00FB211C" w:rsidP="00FB211C">
      <w:pPr>
        <w:tabs>
          <w:tab w:val="center" w:pos="3725"/>
        </w:tabs>
        <w:spacing w:after="0" w:line="240" w:lineRule="auto"/>
        <w:ind w:firstLine="539"/>
        <w:jc w:val="center"/>
        <w:rPr>
          <w:rFonts w:ascii="Times New Roman" w:hAnsi="Times New Roman" w:cs="Times New Roman"/>
          <w:sz w:val="28"/>
          <w:szCs w:val="28"/>
          <w:lang w:val="kk-KZ"/>
        </w:rPr>
      </w:pPr>
    </w:p>
    <w:p w:rsidR="00FB211C" w:rsidRPr="007D1338" w:rsidRDefault="00FB211C" w:rsidP="006310DA">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Сонымен бірге спорт түрінің біразында жарыс қимылының тактикасы спортшының нақты таңдаған жарыс түріне байланысты. Осыан байланысты оның қызметінің құрылымы техника-тактикалық қимыл болып табылады.</w:t>
      </w:r>
    </w:p>
    <w:p w:rsidR="00FB211C" w:rsidRPr="007D1338" w:rsidRDefault="00FB211C" w:rsidP="006310DA">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Спотшының тактикалық және техникалық қимылының жиынтығы, жарыс барысында тұлғалық қасиетін дамытуына тәуелділігі оның дене, психикалық, тактикалық және техникалық дайындығын бірлікте ұстауды жүктейді.</w:t>
      </w:r>
    </w:p>
    <w:p w:rsidR="00FB211C" w:rsidRPr="007D1338" w:rsidRDefault="00FB211C" w:rsidP="006310DA">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«Спорттық тактика»</w:t>
      </w:r>
      <w:r w:rsidRPr="007D1338">
        <w:rPr>
          <w:rFonts w:ascii="Times New Roman" w:hAnsi="Times New Roman" w:cs="Times New Roman"/>
          <w:sz w:val="28"/>
          <w:szCs w:val="28"/>
          <w:lang w:val="kk-KZ"/>
        </w:rPr>
        <w:t xml:space="preserve"> бұл қимылдың бір түзу бағытын анықтайтын, сонымен бірге оны жарыс барысында жүзеге асыратын  ойша іс-әрекет және «конструкция» сияқты түсінік (сурет</w:t>
      </w:r>
      <w:r w:rsidR="006310DA" w:rsidRPr="007D1338">
        <w:rPr>
          <w:rFonts w:ascii="Times New Roman" w:hAnsi="Times New Roman" w:cs="Times New Roman"/>
          <w:sz w:val="28"/>
          <w:szCs w:val="28"/>
          <w:lang w:val="kk-KZ"/>
        </w:rPr>
        <w:t>4</w:t>
      </w:r>
      <w:r w:rsidRPr="007D1338">
        <w:rPr>
          <w:rFonts w:ascii="Times New Roman" w:hAnsi="Times New Roman" w:cs="Times New Roman"/>
          <w:sz w:val="28"/>
          <w:szCs w:val="28"/>
          <w:lang w:val="kk-KZ"/>
        </w:rPr>
        <w:t>).</w:t>
      </w:r>
    </w:p>
    <w:p w:rsidR="00FB211C" w:rsidRPr="007D1338" w:rsidRDefault="00FB211C" w:rsidP="00CB4156">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Практикалық және ойша форма байланысы туралы айтардан бұрын оларды ажырата алу керек. Себебі, өте жақсы ойластырылған тактика дәл солай үздік жүзеге асырылмай қалуы мүмкін немесе керісінше спортшының потенциалды мүмкіндіктері алдын ала ойластырылған тактиканың жоқтығынан жүзеге аспай қалуы мүмкін.Тактикалық ниеттің негізі нәтижеге жету әдістерін өте тиімді түрде жүзеге асыруға мүмкіндік беретін жарыс қимылы әдісінің моделін анықтаудан тұрады (дене, психологиялық, техникалық) және бақталастың қарсыластығын аз ғана күшпен жеңуге болады.</w:t>
      </w:r>
    </w:p>
    <w:p w:rsidR="00FB211C" w:rsidRPr="007D1338" w:rsidRDefault="00FB211C" w:rsidP="00FB211C">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Жалпы тактикалық ниет</w:t>
      </w:r>
      <w:r w:rsidRPr="007D1338">
        <w:rPr>
          <w:rFonts w:ascii="Times New Roman" w:hAnsi="Times New Roman" w:cs="Times New Roman"/>
          <w:sz w:val="28"/>
          <w:szCs w:val="28"/>
          <w:lang w:val="kk-KZ"/>
        </w:rPr>
        <w:t xml:space="preserve">–үйлесімді тұрақтылықты жүзеге асыру принципті қозғалысты жүзеге асырумен байланысты (мысалы, жеңіске ұмтылу, рекордқа ұмтылу). Егер бұл жарысқа қатысты анықталса, онда ол </w:t>
      </w:r>
      <w:r w:rsidRPr="007D1338">
        <w:rPr>
          <w:rFonts w:ascii="Times New Roman" w:hAnsi="Times New Roman" w:cs="Times New Roman"/>
          <w:i/>
          <w:sz w:val="28"/>
          <w:szCs w:val="28"/>
          <w:lang w:val="kk-KZ"/>
        </w:rPr>
        <w:t>спорттық стратегия</w:t>
      </w:r>
      <w:r w:rsidRPr="007D1338">
        <w:rPr>
          <w:rFonts w:ascii="Times New Roman" w:hAnsi="Times New Roman" w:cs="Times New Roman"/>
          <w:sz w:val="28"/>
          <w:szCs w:val="28"/>
          <w:lang w:val="kk-KZ"/>
        </w:rPr>
        <w:t xml:space="preserve"> деп аталады </w:t>
      </w:r>
      <w:r w:rsidRPr="007D1338">
        <w:rPr>
          <w:rFonts w:ascii="Times New Roman" w:hAnsi="Times New Roman"/>
          <w:sz w:val="28"/>
          <w:szCs w:val="28"/>
          <w:lang w:val="kk-KZ"/>
        </w:rPr>
        <w:t>[</w:t>
      </w:r>
      <w:r w:rsidR="00695DAE" w:rsidRPr="007D1338">
        <w:rPr>
          <w:rFonts w:ascii="Times New Roman" w:hAnsi="Times New Roman"/>
          <w:sz w:val="28"/>
          <w:szCs w:val="28"/>
          <w:lang w:val="kk-KZ"/>
        </w:rPr>
        <w:t>120</w:t>
      </w:r>
      <w:r w:rsidRPr="007D1338">
        <w:rPr>
          <w:rFonts w:ascii="Times New Roman" w:hAnsi="Times New Roman"/>
          <w:sz w:val="28"/>
          <w:szCs w:val="28"/>
          <w:lang w:val="kk-KZ"/>
        </w:rPr>
        <w:t>].</w:t>
      </w:r>
    </w:p>
    <w:p w:rsidR="00FB211C" w:rsidRPr="007D1338" w:rsidRDefault="00FB211C" w:rsidP="00FB211C">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Жалпы тактикалық мағына тактикалық жоспар немесе жарыстың тактикалық моделімен анықталады. Соңғысы математикалық әдістер мен компьютерлік техниканы қолданумен қатысты болуы мүмкін</w:t>
      </w:r>
      <w:r w:rsidR="00695DAE" w:rsidRPr="007D1338">
        <w:rPr>
          <w:rFonts w:ascii="Times New Roman" w:hAnsi="Times New Roman" w:cs="Times New Roman"/>
          <w:sz w:val="28"/>
          <w:szCs w:val="28"/>
          <w:lang w:val="kk-KZ"/>
        </w:rPr>
        <w:t xml:space="preserve"> [121].</w:t>
      </w:r>
    </w:p>
    <w:p w:rsidR="00FB211C" w:rsidRPr="007D1338" w:rsidRDefault="00FB211C" w:rsidP="00CB4156">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Тактикалық жоспар аясында жарыс барысындағы кездейсоқ өзгерістерді шешу мақсатындағы тактикалық міндет модельденіп және бөлшектенеді (ол спорттық ойындарға жақын). Жарыс қызметінің нақты тактикалық формасын таңдау спортшының (команданың) және қарсыластың мүмкіндіктеріне, алдағы жарыс шарттарының ерекшеліктеріне, спорт тактикасының тиімді формасына және жарыс барысындағы ауа райына байланысты болады. Осыған байланысты, қарсылас және алдағы ойынның нақты шарттарының негіздері туралы ақпарат алудың маңызы зор(олар тактикалық жоспар мен ниеттің негізі мен маңызын анықтайды). Бірақ, осыған қарамастан жарыс барысында оперативті тактикалық шешім қабылдауға тура келеді. Ол спортшының тез қабылдауынан, бағалауы, сол ақпаратты бөліп және өңдеп, қарсыластың және әріптесінің ойын болжалдап, ал негізгісі – жеңіске жетудің ең тиімді жолын табуына байланысты.</w:t>
      </w:r>
    </w:p>
    <w:p w:rsidR="00FB211C" w:rsidRPr="007D1338" w:rsidRDefault="00FB211C" w:rsidP="00FB211C">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Тактиканың практикалық </w:t>
      </w:r>
      <w:r w:rsidRPr="007D1338">
        <w:rPr>
          <w:rFonts w:ascii="Times New Roman" w:hAnsi="Times New Roman" w:cs="Times New Roman"/>
          <w:i/>
          <w:sz w:val="28"/>
          <w:szCs w:val="28"/>
          <w:lang w:val="kk-KZ"/>
        </w:rPr>
        <w:t>компоненті</w:t>
      </w:r>
      <w:r w:rsidRPr="007D1338">
        <w:rPr>
          <w:rFonts w:ascii="Times New Roman" w:hAnsi="Times New Roman" w:cs="Times New Roman"/>
          <w:sz w:val="28"/>
          <w:szCs w:val="28"/>
          <w:lang w:val="kk-KZ"/>
        </w:rPr>
        <w:t xml:space="preserve"> бір жағынан алдын ала ойластырылған жеңіс формасын шынайыландыратын тактика десек, екінші жағынан, оперативті тактикалық шешімдерді жүзеге асырудың әдістері. Олар мыналар:</w:t>
      </w:r>
    </w:p>
    <w:p w:rsidR="00FB211C" w:rsidRPr="007D1338" w:rsidRDefault="00FB211C" w:rsidP="005E3621">
      <w:pPr>
        <w:numPr>
          <w:ilvl w:val="0"/>
          <w:numId w:val="60"/>
        </w:numPr>
        <w:tabs>
          <w:tab w:val="left" w:pos="-142"/>
          <w:tab w:val="center" w:pos="3725"/>
        </w:tabs>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логикасы және оперативті жағдайдың динамикасына негізделген жарыс қызметінің құрылуы мен формалар үйлестілігі ( мысалы қорғаушы және шабуылшы қимылдың үйлестілігі);</w:t>
      </w:r>
    </w:p>
    <w:p w:rsidR="00FB211C" w:rsidRPr="007D1338" w:rsidRDefault="00FB211C" w:rsidP="005E3621">
      <w:pPr>
        <w:numPr>
          <w:ilvl w:val="0"/>
          <w:numId w:val="60"/>
        </w:numPr>
        <w:tabs>
          <w:tab w:val="left" w:pos="-142"/>
          <w:tab w:val="center" w:pos="3725"/>
        </w:tabs>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қызметін біріншісінен екіншісіне айналдыру  барысында күштерді рационалды орналастырудың әдістері және оны бірнеше жарыс барысында жүзеге асыру (мысалы, алғашқы және финал бөліктерінде);</w:t>
      </w:r>
    </w:p>
    <w:p w:rsidR="00FB211C" w:rsidRPr="007D1338" w:rsidRDefault="00FB211C" w:rsidP="005E3621">
      <w:pPr>
        <w:numPr>
          <w:ilvl w:val="0"/>
          <w:numId w:val="60"/>
        </w:numPr>
        <w:tabs>
          <w:tab w:val="left" w:pos="-142"/>
          <w:tab w:val="center" w:pos="3725"/>
        </w:tabs>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Қарсыласқа тактика-психологиялық әсер етудің әдістері және олардың жарыс әрекеті мен пиғылына күшті әсер ету (мысалы, сенімділікті көрсету немесе шешуші сәтке дейін шынайы мүмкіндіктерді жариялау);</w:t>
      </w:r>
    </w:p>
    <w:p w:rsidR="00FB211C" w:rsidRPr="007D1338" w:rsidRDefault="00FB211C" w:rsidP="006310DA">
      <w:pPr>
        <w:tabs>
          <w:tab w:val="left" w:pos="-142"/>
          <w:tab w:val="center" w:pos="3725"/>
        </w:tabs>
        <w:spacing w:after="0" w:line="240" w:lineRule="auto"/>
        <w:ind w:firstLine="567"/>
        <w:jc w:val="both"/>
        <w:rPr>
          <w:rFonts w:ascii="Times New Roman" w:hAnsi="Times New Roman" w:cs="Times New Roman"/>
          <w:sz w:val="28"/>
          <w:szCs w:val="28"/>
          <w:lang w:val="kk-KZ"/>
        </w:rPr>
      </w:pPr>
    </w:p>
    <w:p w:rsidR="00C25C9B" w:rsidRPr="000226D8" w:rsidRDefault="00C25C9B" w:rsidP="006310DA">
      <w:pPr>
        <w:tabs>
          <w:tab w:val="center" w:pos="3725"/>
        </w:tabs>
        <w:spacing w:after="0" w:line="240" w:lineRule="auto"/>
        <w:jc w:val="both"/>
        <w:rPr>
          <w:rFonts w:ascii="Times New Roman" w:hAnsi="Times New Roman" w:cs="Times New Roman"/>
          <w:sz w:val="28"/>
          <w:szCs w:val="28"/>
          <w:lang w:val="kk-KZ"/>
        </w:rPr>
      </w:pPr>
    </w:p>
    <w:p w:rsidR="00C25C9B" w:rsidRPr="007D1338" w:rsidRDefault="00BB0D76" w:rsidP="00FA2BBC">
      <w:pPr>
        <w:tabs>
          <w:tab w:val="center" w:pos="3725"/>
        </w:tabs>
        <w:jc w:val="both"/>
        <w:rPr>
          <w:rFonts w:ascii="Times New Roman" w:hAnsi="Times New Roman" w:cs="Times New Roman"/>
          <w:sz w:val="28"/>
          <w:szCs w:val="28"/>
          <w:lang w:val="kk-KZ"/>
        </w:rPr>
      </w:pPr>
      <w:r>
        <w:rPr>
          <w:rFonts w:ascii="Times New Roman" w:hAnsi="Times New Roman" w:cs="Times New Roman"/>
          <w:sz w:val="28"/>
          <w:szCs w:val="28"/>
          <w:lang w:val="kk-KZ"/>
        </w:rPr>
      </w:r>
      <w:r>
        <w:rPr>
          <w:rFonts w:ascii="Times New Roman" w:hAnsi="Times New Roman" w:cs="Times New Roman"/>
          <w:sz w:val="28"/>
          <w:szCs w:val="28"/>
          <w:lang w:val="kk-KZ"/>
        </w:rPr>
        <w:pict>
          <v:group id="_x0000_s1054" editas="canvas" style="width:495pt;height:458.95pt;mso-position-horizontal-relative:char;mso-position-vertical-relative:line" coordorigin="2355,9851" coordsize="7200,6677">
            <o:lock v:ext="edit" aspectratio="t"/>
            <v:shape id="_x0000_s1055" type="#_x0000_t75" style="position:absolute;left:2355;top:9851;width:7200;height:6677" o:preferrelative="f" filled="t" fillcolor="white [3201]" stroked="t" strokecolor="#d99594 [1941]" strokeweight="1pt">
              <v:fill color2="#e5b8b7 [1301]" o:detectmouseclick="t" focusposition="1" focussize="" focus="100%" type="gradient"/>
              <v:shadow type="perspective" color="#622423 [1605]" opacity=".5" offset="1pt" offset2="-3pt"/>
              <v:path o:extrusionok="t" o:connecttype="none"/>
              <o:lock v:ext="edit" text="t"/>
            </v:shape>
            <v:shape id="_x0000_s1056" type="#_x0000_t202" style="position:absolute;left:3795;top:9851;width:3143;height:393" fillcolor="#c2d69b [1942]" strokecolor="#9bbb59 [3206]" strokeweight="1pt">
              <v:fill color2="#9bbb59 [3206]" focusposition=".5,.5" focussize="" focus="50%" type="gradient"/>
              <v:shadow on="t" type="perspective" color="#4e6128 [1606]" offset="1pt" offset2="-3pt"/>
              <v:textbox style="mso-next-textbox:#_x0000_s1056">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Спорттық тактика</w:t>
                    </w:r>
                  </w:p>
                </w:txbxContent>
              </v:textbox>
            </v:shape>
            <v:shape id="_x0000_s1057" type="#_x0000_t202" style="position:absolute;left:2486;top:10506;width:2225;height:393" fillcolor="#c2d69b [1942]" strokecolor="#9bbb59 [3206]" strokeweight="1pt">
              <v:fill color2="#9bbb59 [3206]" focus="50%" type="gradient"/>
              <v:shadow on="t" type="perspective" color="#4e6128 [1606]" offset="1pt" offset2="-3pt"/>
              <v:textbox style="mso-next-textbox:#_x0000_s1057">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Ойлау операциясы</w:t>
                    </w:r>
                  </w:p>
                </w:txbxContent>
              </v:textbox>
            </v:shape>
            <v:shape id="_x0000_s1058" type="#_x0000_t202" style="position:absolute;left:2486;top:11160;width:2225;height:393" fillcolor="#c2d69b [1942]" strokecolor="#9bbb59 [3206]" strokeweight="1pt">
              <v:fill color2="#9bbb59 [3206]" focus="50%" type="gradient"/>
              <v:shadow on="t" type="perspective" color="#4e6128 [1606]" offset="1pt" offset2="-3pt"/>
              <v:textbox style="mso-next-textbox:#_x0000_s1058">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Тактикалық ынталану</w:t>
                    </w:r>
                  </w:p>
                </w:txbxContent>
              </v:textbox>
            </v:shape>
            <v:shape id="_x0000_s1059" type="#_x0000_t202" style="position:absolute;left:2486;top:11815;width:2225;height:392" fillcolor="#c2d69b [1942]" strokecolor="#9bbb59 [3206]" strokeweight="1pt">
              <v:fill color2="#9bbb59 [3206]" focus="50%" type="gradient"/>
              <v:shadow on="t" type="perspective" color="#4e6128 [1606]" offset="1pt" offset2="-3pt"/>
              <v:textbox style="mso-next-textbox:#_x0000_s1059">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Қимыл-әрекет үлгісі</w:t>
                    </w:r>
                  </w:p>
                </w:txbxContent>
              </v:textbox>
            </v:shape>
            <v:shape id="_x0000_s1060" type="#_x0000_t202" style="position:absolute;left:2486;top:12469;width:2225;height:395" fillcolor="#c2d69b [1942]" strokecolor="#9bbb59 [3206]" strokeweight="1pt">
              <v:fill color2="#9bbb59 [3206]" focus="50%" type="gradient"/>
              <v:shadow on="t" type="perspective" color="#4e6128 [1606]" offset="1pt" offset2="-3pt"/>
              <v:textbox style="mso-next-textbox:#_x0000_s1060">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Тактикалық ойлау</w:t>
                    </w:r>
                  </w:p>
                </w:txbxContent>
              </v:textbox>
            </v:shape>
            <v:shape id="_x0000_s1061" type="#_x0000_t202" style="position:absolute;left:5628;top:10506;width:2226;height:393" fillcolor="#c2d69b [1942]" strokecolor="#9bbb59 [3206]" strokeweight="1pt">
              <v:fill color2="#9bbb59 [3206]" focus="50%" type="gradient"/>
              <v:shadow on="t" type="perspective" color="#4e6128 [1606]" offset="1pt" offset2="-3pt"/>
              <v:textbox style="mso-next-textbox:#_x0000_s1061">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Тәжірибелік әрекеттер</w:t>
                    </w:r>
                  </w:p>
                </w:txbxContent>
              </v:textbox>
            </v:shape>
            <v:shape id="_x0000_s1062" type="#_x0000_t202" style="position:absolute;left:2355;top:13124;width:1047;height:655" fillcolor="#c2d69b [1942]" strokecolor="#9bbb59 [3206]" strokeweight="1pt">
              <v:fill color2="#9bbb59 [3206]" focus="50%" type="gradient"/>
              <v:shadow on="t" type="perspective" color="#4e6128 [1606]" offset="1pt" offset2="-3pt"/>
              <v:textbox style="mso-next-textbox:#_x0000_s1062">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Жалпы ынталану</w:t>
                    </w:r>
                  </w:p>
                </w:txbxContent>
              </v:textbox>
            </v:shape>
            <v:shape id="_x0000_s1063" type="#_x0000_t202" style="position:absolute;left:3795;top:13124;width:1048;height:655" fillcolor="#c2d69b [1942]" strokecolor="#9bbb59 [3206]" strokeweight="1pt">
              <v:fill color2="#9bbb59 [3206]" focus="50%" type="gradient"/>
              <v:shadow on="t" type="perspective" color="#4e6128 [1606]" offset="1pt" offset2="-3pt"/>
              <v:textbox style="mso-next-textbox:#_x0000_s1063">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Нақты жоспар</w:t>
                    </w:r>
                  </w:p>
                </w:txbxContent>
              </v:textbox>
            </v:shape>
            <v:shape id="_x0000_s1064" type="#_x0000_t202" style="position:absolute;left:3795;top:13910;width:1048;height:651" fillcolor="#c2d69b [1942]" strokecolor="#9bbb59 [3206]" strokeweight="1pt">
              <v:fill color2="#9bbb59 [3206]" focus="50%" type="gradient"/>
              <v:shadow on="t" type="perspective" color="#4e6128 [1606]" offset="1pt" offset2="-3pt"/>
              <v:textbox style="mso-next-textbox:#_x0000_s1064">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Нақты үлгі</w:t>
                    </w:r>
                  </w:p>
                </w:txbxContent>
              </v:textbox>
            </v:shape>
            <v:shape id="_x0000_s1065" type="#_x0000_t202" style="position:absolute;left:2355;top:14826;width:1048;height:654" fillcolor="#c2d69b [1942]" strokecolor="#9bbb59 [3206]" strokeweight="1pt">
              <v:fill color2="#9bbb59 [3206]" focus="50%" type="gradient"/>
              <v:shadow on="t" type="perspective" color="#4e6128 [1606]" offset="1pt" offset2="-3pt"/>
              <v:textbox style="mso-next-textbox:#_x0000_s1065">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Бір жарыс</w:t>
                    </w:r>
                  </w:p>
                </w:txbxContent>
              </v:textbox>
            </v:shape>
            <v:shape id="_x0000_s1066" type="#_x0000_t202" style="position:absolute;left:3795;top:15742;width:1048;height:786" fillcolor="#c2d69b [1942]" strokecolor="#9bbb59 [3206]" strokeweight="1pt">
              <v:fill color2="#9bbb59 [3206]" focus="50%" type="gradient"/>
              <v:shadow on="t" type="perspective" color="#4e6128 [1606]" offset="1pt" offset2="-3pt"/>
              <v:textbox style="mso-next-textbox:#_x0000_s1066">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Рекорд қоюға ұмтылу</w:t>
                    </w:r>
                  </w:p>
                </w:txbxContent>
              </v:textbox>
            </v:shape>
            <v:shape id="_x0000_s1067" type="#_x0000_t202" style="position:absolute;left:2355;top:15742;width:1048;height:786" fillcolor="#c2d69b [1942]" strokecolor="#9bbb59 [3206]" strokeweight="1pt">
              <v:fill color2="#9bbb59 [3206]" focus="50%" type="gradient"/>
              <v:shadow on="t" type="perspective" color="#4e6128 [1606]" offset="1pt" offset2="-3pt"/>
              <v:textbox style="mso-next-textbox:#_x0000_s1067">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Жеңіске ұмтылу</w:t>
                    </w:r>
                  </w:p>
                </w:txbxContent>
              </v:textbox>
            </v:shape>
            <v:shape id="_x0000_s1068" type="#_x0000_t202" style="position:absolute;left:3795;top:14826;width:1048;height:652" fillcolor="#c2d69b [1942]" strokecolor="#9bbb59 [3206]" strokeweight="1pt">
              <v:fill color2="#9bbb59 [3206]" focus="50%" type="gradient"/>
              <v:shadow on="t" type="perspective" color="#4e6128 [1606]" offset="1pt" offset2="-3pt"/>
              <v:textbox style="mso-next-textbox:#_x0000_s1068">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Жарыстар реті</w:t>
                    </w:r>
                  </w:p>
                </w:txbxContent>
              </v:textbox>
            </v:shape>
            <v:shape id="_x0000_s1069" type="#_x0000_t202" style="position:absolute;left:5628;top:11160;width:2225;height:394" fillcolor="#c2d69b [1942]" strokecolor="#9bbb59 [3206]" strokeweight="1pt">
              <v:fill color2="#9bbb59 [3206]" focus="50%" type="gradient"/>
              <v:shadow on="t" type="perspective" color="#4e6128 [1606]" offset="1pt" offset2="-3pt"/>
              <v:textbox style="mso-next-textbox:#_x0000_s1069">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Жедел шешім қабылдау</w:t>
                    </w:r>
                  </w:p>
                </w:txbxContent>
              </v:textbox>
            </v:shape>
            <v:shape id="_x0000_s1070" type="#_x0000_t202" style="position:absolute;left:4973;top:11815;width:1047;height:785" fillcolor="#c2d69b [1942]" strokecolor="#9bbb59 [3206]" strokeweight="1pt">
              <v:fill color2="#9bbb59 [3206]" focus="50%" type="gradient"/>
              <v:shadow on="t" type="perspective" color="#4e6128 [1606]" offset="1pt" offset2="-3pt"/>
              <v:textbox style="mso-next-textbox:#_x0000_s1070">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Қабылдау</w:t>
                    </w:r>
                  </w:p>
                </w:txbxContent>
              </v:textbox>
            </v:shape>
            <v:shape id="_x0000_s1071" type="#_x0000_t202" style="position:absolute;left:6151;top:11815;width:1047;height:785" fillcolor="#c2d69b [1942]" strokecolor="#9bbb59 [3206]" strokeweight="1pt">
              <v:fill color2="#9bbb59 [3206]" focus="50%" type="gradient"/>
              <v:shadow on="t" type="perspective" color="#4e6128 [1606]" offset="1pt" offset2="-3pt"/>
              <v:textbox style="mso-next-textbox:#_x0000_s1071">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Бағалау</w:t>
                    </w:r>
                  </w:p>
                </w:txbxContent>
              </v:textbox>
            </v:shape>
            <v:shape id="_x0000_s1072" type="#_x0000_t202" style="position:absolute;left:7330;top:11815;width:1046;height:785" fillcolor="#c2d69b [1942]" strokecolor="#9bbb59 [3206]" strokeweight="1pt">
              <v:fill color2="#9bbb59 [3206]" focus="50%" type="gradient"/>
              <v:shadow on="t" type="perspective" color="#4e6128 [1606]" offset="1pt" offset2="-3pt"/>
              <v:textbox style="mso-next-textbox:#_x0000_s1072">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Шешім</w:t>
                    </w:r>
                  </w:p>
                </w:txbxContent>
              </v:textbox>
            </v:shape>
            <v:shape id="_x0000_s1073" type="#_x0000_t202" style="position:absolute;left:8508;top:11815;width:1046;height:785" fillcolor="#c2d69b [1942]" strokecolor="#9bbb59 [3206]" strokeweight="1pt">
              <v:fill color2="#9bbb59 [3206]" focus="50%" type="gradient"/>
              <v:shadow on="t" type="perspective" color="#4e6128 [1606]" offset="1pt" offset2="-3pt"/>
              <v:textbox style="mso-next-textbox:#_x0000_s1073">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Қайта қортынды</w:t>
                    </w:r>
                    <w:r>
                      <w:rPr>
                        <w:rFonts w:ascii="Times New Roman" w:hAnsi="Times New Roman" w:cs="Times New Roman"/>
                        <w:lang w:val="kk-KZ"/>
                      </w:rPr>
                      <w:t>-</w:t>
                    </w:r>
                    <w:r w:rsidRPr="00387A5E">
                      <w:rPr>
                        <w:rFonts w:ascii="Times New Roman" w:hAnsi="Times New Roman" w:cs="Times New Roman"/>
                        <w:lang w:val="kk-KZ"/>
                      </w:rPr>
                      <w:t>лау</w:t>
                    </w:r>
                  </w:p>
                </w:txbxContent>
              </v:textbox>
            </v:shape>
            <v:shape id="_x0000_s1074" type="#_x0000_t202" style="position:absolute;left:5759;top:12862;width:2225;height:394" fillcolor="#c2d69b [1942]" strokecolor="#9bbb59 [3206]" strokeweight="1pt">
              <v:fill color2="#9bbb59 [3206]" focus="50%" type="gradient"/>
              <v:shadow on="t" type="perspective" color="#4e6128 [1606]" offset="1pt" offset2="-3pt"/>
              <v:textbox style="mso-next-textbox:#_x0000_s1074">
                <w:txbxContent>
                  <w:p w:rsidR="00296B4F" w:rsidRPr="00387A5E" w:rsidRDefault="00296B4F" w:rsidP="00FB211C">
                    <w:pPr>
                      <w:jc w:val="center"/>
                      <w:rPr>
                        <w:rFonts w:ascii="Times New Roman" w:hAnsi="Times New Roman" w:cs="Times New Roman"/>
                        <w:lang w:val="kk-KZ"/>
                      </w:rPr>
                    </w:pPr>
                    <w:r w:rsidRPr="00387A5E">
                      <w:rPr>
                        <w:rFonts w:ascii="Times New Roman" w:hAnsi="Times New Roman" w:cs="Times New Roman"/>
                        <w:lang w:val="kk-KZ"/>
                      </w:rPr>
                      <w:t>Жедел шешім қабылдау</w:t>
                    </w:r>
                  </w:p>
                </w:txbxContent>
              </v:textbox>
            </v:shape>
            <v:shape id="_x0000_s1075" type="#_x0000_t202" style="position:absolute;left:5104;top:13517;width:1309;height:1178" fillcolor="#c2d69b [1942]" strokecolor="#9bbb59 [3206]" strokeweight="1pt">
              <v:fill color2="#9bbb59 [3206]" focus="50%" type="gradient"/>
              <v:shadow on="t" type="perspective" color="#4e6128 [1606]" offset="1pt" offset2="-3pt"/>
              <v:textbox style="mso-next-textbox:#_x0000_s1075">
                <w:txbxContent>
                  <w:p w:rsidR="00296B4F" w:rsidRPr="00387A5E" w:rsidRDefault="00296B4F" w:rsidP="00FB211C">
                    <w:pPr>
                      <w:jc w:val="center"/>
                      <w:rPr>
                        <w:rFonts w:ascii="Times New Roman" w:hAnsi="Times New Roman" w:cs="Times New Roman"/>
                      </w:rPr>
                    </w:pPr>
                    <w:r w:rsidRPr="00387A5E">
                      <w:rPr>
                        <w:rFonts w:ascii="Times New Roman" w:hAnsi="Times New Roman" w:cs="Times New Roman"/>
                        <w:lang w:val="kk-KZ"/>
                      </w:rPr>
                      <w:t>Жарыстық әрекеттердің рационалды үйлесу формасы</w:t>
                    </w:r>
                  </w:p>
                </w:txbxContent>
              </v:textbox>
            </v:shape>
            <v:shape id="_x0000_s1076" type="#_x0000_t202" style="position:absolute;left:6675;top:13517;width:1308;height:1178" fillcolor="#c2d69b [1942]" strokecolor="#9bbb59 [3206]" strokeweight="1pt">
              <v:fill color2="#9bbb59 [3206]" focus="50%" type="gradient"/>
              <v:shadow on="t" type="perspective" color="#4e6128 [1606]" offset="1pt" offset2="-3pt"/>
              <v:textbox style="mso-next-textbox:#_x0000_s1076">
                <w:txbxContent>
                  <w:p w:rsidR="00296B4F" w:rsidRPr="00387A5E" w:rsidRDefault="00296B4F" w:rsidP="00FB211C">
                    <w:pPr>
                      <w:jc w:val="center"/>
                      <w:rPr>
                        <w:rFonts w:ascii="Times New Roman" w:hAnsi="Times New Roman" w:cs="Times New Roman"/>
                      </w:rPr>
                    </w:pPr>
                    <w:r w:rsidRPr="00387A5E">
                      <w:rPr>
                        <w:rFonts w:ascii="Times New Roman" w:hAnsi="Times New Roman" w:cs="Times New Roman"/>
                        <w:lang w:val="kk-KZ"/>
                      </w:rPr>
                      <w:t>Күшті рациолналды жұмсау әдістері</w:t>
                    </w:r>
                  </w:p>
                </w:txbxContent>
              </v:textbox>
            </v:shape>
            <v:shape id="_x0000_s1077" type="#_x0000_t202" style="position:absolute;left:8246;top:13517;width:1309;height:1178" fillcolor="#c2d69b [1942]" strokecolor="#9bbb59 [3206]" strokeweight="1pt">
              <v:fill color2="#9bbb59 [3206]" focus="50%" type="gradient"/>
              <v:shadow on="t" type="perspective" color="#4e6128 [1606]" offset="1pt" offset2="-3pt"/>
              <v:textbox style="mso-next-textbox:#_x0000_s1077">
                <w:txbxContent>
                  <w:p w:rsidR="00296B4F" w:rsidRPr="00387A5E" w:rsidRDefault="00296B4F" w:rsidP="00FB211C">
                    <w:pPr>
                      <w:jc w:val="center"/>
                      <w:rPr>
                        <w:rFonts w:ascii="Times New Roman" w:hAnsi="Times New Roman" w:cs="Times New Roman"/>
                      </w:rPr>
                    </w:pPr>
                    <w:r w:rsidRPr="00387A5E">
                      <w:rPr>
                        <w:rFonts w:ascii="Times New Roman" w:hAnsi="Times New Roman" w:cs="Times New Roman"/>
                        <w:lang w:val="kk-KZ"/>
                      </w:rPr>
                      <w:t>Тактикалық-психикалық әсер ету әдістері</w:t>
                    </w:r>
                  </w:p>
                </w:txbxContent>
              </v:textbox>
            </v:shape>
            <v:line id="_x0000_s1078" style="position:absolute;flip:x" from="3402,10244" to="5366,10506"/>
            <v:line id="_x0000_s1079" style="position:absolute" from="5366,10244" to="6806,10506"/>
            <v:line id="_x0000_s1080" style="position:absolute" from="3533,10898" to="3534,11160"/>
            <v:line id="_x0000_s1081" style="position:absolute" from="3533,11553" to="3534,11815"/>
            <v:line id="_x0000_s1082" style="position:absolute" from="3533,12208" to="3533,12469"/>
            <v:line id="_x0000_s1083" style="position:absolute;flip:x" from="2748,12862" to="3533,13124"/>
            <v:line id="_x0000_s1084" style="position:absolute" from="3533,12862" to="4319,13124"/>
            <v:line id="_x0000_s1085" style="position:absolute" from="3402,13386" to="3795,13910"/>
            <v:line id="_x0000_s1086" style="position:absolute" from="3402,13386" to="3795,13387"/>
            <v:line id="_x0000_s1087" style="position:absolute;flip:x" from="2617,13779" to="2748,14826"/>
            <v:line id="_x0000_s1088" style="position:absolute" from="2748,13779" to="3926,14826"/>
            <v:line id="_x0000_s1089" style="position:absolute" from="6675,10898" to="6675,11160"/>
            <v:line id="_x0000_s1090" style="position:absolute;flip:x" from="5497,11553" to="6675,11815"/>
            <v:line id="_x0000_s1091" style="position:absolute" from="6675,11553" to="6675,11815"/>
            <v:line id="_x0000_s1092" style="position:absolute" from="6675,11553" to="7722,11815"/>
            <v:line id="_x0000_s1093" style="position:absolute" from="6675,11553" to="8900,11815"/>
            <v:line id="_x0000_s1094" style="position:absolute;flip:x y" from="5497,12600" to="6675,12862"/>
            <v:line id="_x0000_s1095" style="position:absolute;flip:y" from="6675,12600" to="6675,12862"/>
            <v:line id="_x0000_s1096" style="position:absolute;flip:y" from="6675,12600" to="7853,12862"/>
            <v:line id="_x0000_s1097" style="position:absolute;flip:y" from="6675,12600" to="9031,12862"/>
            <v:line id="_x0000_s1098" style="position:absolute;flip:x" from="5628,13255" to="6675,13517"/>
            <v:line id="_x0000_s1099" style="position:absolute" from="6675,13255" to="7199,13517"/>
            <v:line id="_x0000_s1100" style="position:absolute" from="6675,13255" to="9031,13517"/>
            <w10:wrap type="none"/>
            <w10:anchorlock/>
          </v:group>
        </w:pict>
      </w:r>
    </w:p>
    <w:p w:rsidR="00C25C9B" w:rsidRPr="000226D8" w:rsidRDefault="006310DA" w:rsidP="00180C24">
      <w:pPr>
        <w:tabs>
          <w:tab w:val="center" w:pos="3725"/>
        </w:tabs>
        <w:spacing w:after="0" w:line="240" w:lineRule="auto"/>
        <w:jc w:val="center"/>
        <w:rPr>
          <w:rFonts w:ascii="Times New Roman" w:hAnsi="Times New Roman" w:cs="Times New Roman"/>
          <w:sz w:val="28"/>
          <w:szCs w:val="28"/>
          <w:lang w:val="kk-KZ"/>
        </w:rPr>
      </w:pPr>
      <w:r w:rsidRPr="007D1338">
        <w:rPr>
          <w:rFonts w:ascii="Times New Roman" w:hAnsi="Times New Roman" w:cs="Times New Roman"/>
          <w:sz w:val="28"/>
          <w:szCs w:val="28"/>
          <w:lang w:val="kk-KZ"/>
        </w:rPr>
        <w:t>Сурет 4</w:t>
      </w:r>
      <w:r w:rsidRPr="000226D8">
        <w:rPr>
          <w:rFonts w:ascii="Times New Roman" w:hAnsi="Times New Roman" w:cs="Times New Roman"/>
          <w:sz w:val="28"/>
          <w:szCs w:val="28"/>
          <w:lang w:val="kk-KZ"/>
        </w:rPr>
        <w:t xml:space="preserve"> - </w:t>
      </w:r>
      <w:r>
        <w:rPr>
          <w:rFonts w:ascii="Times New Roman" w:hAnsi="Times New Roman" w:cs="Times New Roman"/>
          <w:sz w:val="28"/>
          <w:szCs w:val="28"/>
          <w:lang w:val="kk-KZ"/>
        </w:rPr>
        <w:t>Техникалық шеберлік құрамы</w:t>
      </w:r>
    </w:p>
    <w:p w:rsidR="00180C24" w:rsidRPr="000226D8" w:rsidRDefault="00180C24" w:rsidP="00180C24">
      <w:pPr>
        <w:tabs>
          <w:tab w:val="center" w:pos="3725"/>
        </w:tabs>
        <w:spacing w:after="0" w:line="240" w:lineRule="auto"/>
        <w:jc w:val="center"/>
        <w:rPr>
          <w:rFonts w:ascii="Times New Roman" w:hAnsi="Times New Roman" w:cs="Times New Roman"/>
          <w:sz w:val="28"/>
          <w:szCs w:val="28"/>
          <w:lang w:val="kk-KZ"/>
        </w:rPr>
      </w:pPr>
    </w:p>
    <w:p w:rsidR="00FB211C" w:rsidRPr="007D1338" w:rsidRDefault="00FB211C" w:rsidP="00180C24">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Жоғарыда айтылған тактиканың құрам және мағыналы элементтері жалғыз емес және ол әртүрлі спорт түрлеріне тиесілі. Бұл жоспарда әлдеқайда кең тарағаны спорттық ойындар мен жекпе-жек және керісінше, шектеулі–атыс, гимнастика және тағы басқа спорт түрлері сияқты арсенал тактикасы ең аз мүмкіндікте көрінетін спорт түрлері.</w:t>
      </w:r>
    </w:p>
    <w:p w:rsidR="00FB211C" w:rsidRPr="007D1338" w:rsidRDefault="00FB211C" w:rsidP="00CB4156">
      <w:pPr>
        <w:tabs>
          <w:tab w:val="center" w:pos="3725"/>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Көбі қарсыластың синхронды немесе асинхронды өнер көрсетуіне, құрамдық ерекшеліктері мен жарыс қызметінің интенсивті деңгейіне байланысты. Мысалы, жеңілатлетикалық жүгірісте тактика негізін біруақытта стартпен бірге жарыс барысындағы күшті рационалды жұмсау құрайды, ал шаңғы жарысында бөлік-бөлік стартта тапсырма күрделенеді және тек қайталау ғана емес нәтижені одан ары жақсарта түсу керек. Мұндай тактиканың алдыңғы </w:t>
      </w:r>
      <w:r w:rsidRPr="007D1338">
        <w:rPr>
          <w:rFonts w:ascii="Times New Roman" w:hAnsi="Times New Roman" w:cs="Times New Roman"/>
          <w:sz w:val="28"/>
          <w:szCs w:val="28"/>
          <w:lang w:val="kk-KZ"/>
        </w:rPr>
        <w:lastRenderedPageBreak/>
        <w:t>нұсқадан сәл айырмашылығы болады.Тактикалық шеберлік спортшының тактикалық дайындығы және оның тактикалық ойлауы, сонымен бірге тәжірибеде пайдалануына және жарыс қимылдарын орындау икем</w:t>
      </w:r>
      <w:r w:rsidR="00180C24">
        <w:rPr>
          <w:rFonts w:ascii="Times New Roman" w:hAnsi="Times New Roman" w:cs="Times New Roman"/>
          <w:sz w:val="28"/>
          <w:szCs w:val="28"/>
          <w:lang w:val="kk-KZ"/>
        </w:rPr>
        <w:t>ділігі негізінде жүргізіледі(</w:t>
      </w:r>
      <w:r w:rsidRPr="007D1338">
        <w:rPr>
          <w:rFonts w:ascii="Times New Roman" w:hAnsi="Times New Roman" w:cs="Times New Roman"/>
          <w:sz w:val="28"/>
          <w:szCs w:val="28"/>
          <w:lang w:val="kk-KZ"/>
        </w:rPr>
        <w:t>сурет</w:t>
      </w:r>
      <w:r w:rsidR="00180C24" w:rsidRPr="00180C24">
        <w:rPr>
          <w:rFonts w:ascii="Times New Roman" w:hAnsi="Times New Roman" w:cs="Times New Roman"/>
          <w:sz w:val="28"/>
          <w:szCs w:val="28"/>
          <w:lang w:val="kk-KZ"/>
        </w:rPr>
        <w:t xml:space="preserve"> 5</w:t>
      </w:r>
      <w:r w:rsidRPr="007D1338">
        <w:rPr>
          <w:rFonts w:ascii="Times New Roman" w:hAnsi="Times New Roman" w:cs="Times New Roman"/>
          <w:sz w:val="28"/>
          <w:szCs w:val="28"/>
          <w:lang w:val="kk-KZ"/>
        </w:rPr>
        <w:t xml:space="preserve">). </w:t>
      </w:r>
    </w:p>
    <w:p w:rsidR="00C25C9B" w:rsidRPr="007D1338" w:rsidRDefault="00C25C9B" w:rsidP="00C25C9B">
      <w:pPr>
        <w:tabs>
          <w:tab w:val="center" w:pos="3725"/>
        </w:tabs>
        <w:spacing w:after="0" w:line="240" w:lineRule="auto"/>
        <w:rPr>
          <w:rFonts w:ascii="Times New Roman" w:hAnsi="Times New Roman" w:cs="Times New Roman"/>
          <w:i/>
          <w:sz w:val="28"/>
          <w:szCs w:val="28"/>
          <w:lang w:val="kk-KZ"/>
        </w:rPr>
      </w:pPr>
    </w:p>
    <w:p w:rsidR="00FB211C" w:rsidRPr="007D1338" w:rsidRDefault="00BB0D76" w:rsidP="00FB211C">
      <w:pPr>
        <w:tabs>
          <w:tab w:val="center" w:pos="3725"/>
        </w:tabs>
        <w:jc w:val="both"/>
        <w:rPr>
          <w:rFonts w:ascii="Times New Roman" w:hAnsi="Times New Roman" w:cs="Times New Roman"/>
          <w:sz w:val="28"/>
          <w:szCs w:val="28"/>
          <w:lang w:val="kk-KZ"/>
        </w:rPr>
      </w:pPr>
      <w:r>
        <w:rPr>
          <w:rFonts w:ascii="Times New Roman" w:hAnsi="Times New Roman" w:cs="Times New Roman"/>
          <w:sz w:val="28"/>
          <w:szCs w:val="28"/>
          <w:lang w:val="kk-KZ"/>
        </w:rPr>
      </w:r>
      <w:r>
        <w:rPr>
          <w:rFonts w:ascii="Times New Roman" w:hAnsi="Times New Roman" w:cs="Times New Roman"/>
          <w:sz w:val="28"/>
          <w:szCs w:val="28"/>
          <w:lang w:val="kk-KZ"/>
        </w:rPr>
        <w:pict>
          <v:group id="_x0000_s1043" editas="canvas" style="width:459pt;height:127.2pt;mso-position-horizontal-relative:char;mso-position-vertical-relative:line" coordorigin="2355,10192" coordsize="6676,1850">
            <o:lock v:ext="edit" aspectratio="t"/>
            <v:shape id="_x0000_s1044" type="#_x0000_t75" style="position:absolute;left:2355;top:10192;width:6676;height:1850" o:preferrelative="f" filled="t" fillcolor="white [3201]" stroked="t" strokecolor="#b2a1c7 [1943]" strokeweight="1pt">
              <v:fill color2="#ccc0d9 [1303]" o:detectmouseclick="t" focusposition="1" focussize="" focus="100%" type="gradient"/>
              <v:shadow type="perspective" color="#3f3151 [1607]" opacity=".5" offset="1pt" offset2="-3pt"/>
              <v:path o:extrusionok="t" o:connecttype="none"/>
              <o:lock v:ext="edit" text="t"/>
            </v:shape>
            <v:shape id="_x0000_s1045" type="#_x0000_t202" style="position:absolute;left:4580;top:10323;width:2226;height:392" fillcolor="#f79646 [3209]" strokecolor="#f2f2f2 [3041]" strokeweight="3pt">
              <v:shadow on="t" type="perspective" color="#974706 [1609]" opacity=".5" offset="1pt" offset2="-1pt"/>
              <v:textbox style="mso-next-textbox:#_x0000_s1045">
                <w:txbxContent>
                  <w:p w:rsidR="00296B4F" w:rsidRPr="00FA2BBC" w:rsidRDefault="00296B4F" w:rsidP="00FB211C">
                    <w:pPr>
                      <w:jc w:val="center"/>
                      <w:rPr>
                        <w:rFonts w:ascii="Times New Roman" w:hAnsi="Times New Roman" w:cs="Times New Roman"/>
                        <w:b/>
                      </w:rPr>
                    </w:pPr>
                    <w:r w:rsidRPr="00FA2BBC">
                      <w:rPr>
                        <w:rFonts w:ascii="Times New Roman" w:hAnsi="Times New Roman" w:cs="Times New Roman"/>
                        <w:b/>
                        <w:lang w:val="kk-KZ"/>
                      </w:rPr>
                      <w:t>Тактикалық шеберлік</w:t>
                    </w:r>
                  </w:p>
                </w:txbxContent>
              </v:textbox>
            </v:shape>
            <v:shape id="_x0000_s1046" type="#_x0000_t202" style="position:absolute;left:2486;top:11108;width:1440;height:836" fillcolor="#4bacc6 [3208]" strokecolor="#4bacc6 [3208]" strokeweight="10pt">
              <v:stroke linestyle="thinThin"/>
              <v:shadow color="#868686"/>
              <v:textbox style="mso-next-textbox:#_x0000_s1046">
                <w:txbxContent>
                  <w:p w:rsidR="00296B4F" w:rsidRPr="00CD5991" w:rsidRDefault="00296B4F" w:rsidP="00FB211C">
                    <w:pPr>
                      <w:spacing w:after="0" w:line="240" w:lineRule="auto"/>
                      <w:jc w:val="center"/>
                      <w:rPr>
                        <w:rFonts w:ascii="Times New Roman" w:hAnsi="Times New Roman" w:cs="Times New Roman"/>
                      </w:rPr>
                    </w:pPr>
                    <w:r w:rsidRPr="00CD5991">
                      <w:rPr>
                        <w:rFonts w:ascii="Times New Roman" w:hAnsi="Times New Roman" w:cs="Times New Roman"/>
                        <w:lang w:val="kk-KZ"/>
                      </w:rPr>
                      <w:t>Жарыс  қимылының жалпы    нәтижелілігі</w:t>
                    </w:r>
                  </w:p>
                </w:txbxContent>
              </v:textbox>
            </v:shape>
            <v:shape id="_x0000_s1047" type="#_x0000_t202" style="position:absolute;left:4188;top:11108;width:1440;height:836" fillcolor="#4bacc6 [3208]" strokecolor="#4bacc6 [3208]" strokeweight="10pt">
              <v:stroke linestyle="thinThin"/>
              <v:shadow color="#868686"/>
              <v:textbox style="mso-next-textbox:#_x0000_s1047">
                <w:txbxContent>
                  <w:p w:rsidR="00296B4F" w:rsidRPr="00CD5991" w:rsidRDefault="00296B4F" w:rsidP="00FB211C">
                    <w:pPr>
                      <w:spacing w:after="0" w:line="240" w:lineRule="auto"/>
                      <w:jc w:val="center"/>
                      <w:rPr>
                        <w:rFonts w:ascii="Times New Roman" w:hAnsi="Times New Roman" w:cs="Times New Roman"/>
                      </w:rPr>
                    </w:pPr>
                    <w:r w:rsidRPr="00CD5991">
                      <w:rPr>
                        <w:rFonts w:ascii="Times New Roman" w:hAnsi="Times New Roman" w:cs="Times New Roman"/>
                        <w:lang w:val="kk-KZ"/>
                      </w:rPr>
                      <w:t>Үйренген тактикалық білімнің көлемі және тереңдігі</w:t>
                    </w:r>
                  </w:p>
                </w:txbxContent>
              </v:textbox>
            </v:shape>
            <v:shape id="_x0000_s1048" type="#_x0000_t202" style="position:absolute;left:5889;top:11108;width:1440;height:836" fillcolor="#4bacc6 [3208]" strokecolor="#4bacc6 [3208]" strokeweight="10pt">
              <v:stroke linestyle="thinThin"/>
              <v:shadow color="#868686"/>
              <v:textbox style="mso-next-textbox:#_x0000_s1048">
                <w:txbxContent>
                  <w:p w:rsidR="00296B4F" w:rsidRPr="00CD5991" w:rsidRDefault="00296B4F" w:rsidP="00FB211C">
                    <w:pPr>
                      <w:spacing w:after="0" w:line="240" w:lineRule="auto"/>
                      <w:jc w:val="center"/>
                      <w:rPr>
                        <w:rFonts w:ascii="Times New Roman" w:hAnsi="Times New Roman" w:cs="Times New Roman"/>
                      </w:rPr>
                    </w:pPr>
                    <w:r w:rsidRPr="00CD5991">
                      <w:rPr>
                        <w:rFonts w:ascii="Times New Roman" w:hAnsi="Times New Roman" w:cs="Times New Roman"/>
                        <w:lang w:val="kk-KZ"/>
                      </w:rPr>
                      <w:t>Тактикалық әдіс, икемділік және әдеттің көлемі мен әртүрлілігі</w:t>
                    </w:r>
                  </w:p>
                </w:txbxContent>
              </v:textbox>
            </v:shape>
            <v:shape id="_x0000_s1049" type="#_x0000_t202" style="position:absolute;left:7591;top:11108;width:1440;height:836" fillcolor="#4bacc6 [3208]" strokecolor="#4bacc6 [3208]" strokeweight="10pt">
              <v:stroke linestyle="thinThin"/>
              <v:shadow color="#868686"/>
              <v:textbox style="mso-next-textbox:#_x0000_s1049">
                <w:txbxContent>
                  <w:p w:rsidR="00296B4F" w:rsidRPr="00CD5991" w:rsidRDefault="00296B4F" w:rsidP="00FB211C">
                    <w:pPr>
                      <w:spacing w:after="0" w:line="240" w:lineRule="auto"/>
                      <w:jc w:val="center"/>
                      <w:rPr>
                        <w:rFonts w:ascii="Times New Roman" w:hAnsi="Times New Roman" w:cs="Times New Roman"/>
                      </w:rPr>
                    </w:pPr>
                    <w:r w:rsidRPr="00CD5991">
                      <w:rPr>
                        <w:rFonts w:ascii="Times New Roman" w:hAnsi="Times New Roman" w:cs="Times New Roman"/>
                        <w:lang w:val="kk-KZ"/>
                      </w:rPr>
                      <w:t>Нақты тактикалық форманың бірбүтіндігі</w:t>
                    </w:r>
                  </w:p>
                </w:txbxContent>
              </v:textbox>
            </v:shape>
            <v:line id="_x0000_s1050" style="position:absolute;flip:x" from="3140,10715" to="5628,11108"/>
            <v:line id="_x0000_s1051" style="position:absolute;flip:x" from="4842,10715" to="5628,11108"/>
            <v:line id="_x0000_s1052" style="position:absolute" from="5628,10715" to="6544,11108"/>
            <v:line id="_x0000_s1053" style="position:absolute" from="5628,10715" to="8246,11108"/>
            <w10:wrap type="none"/>
            <w10:anchorlock/>
          </v:group>
        </w:pict>
      </w:r>
    </w:p>
    <w:p w:rsidR="00180C24" w:rsidRPr="000226D8" w:rsidRDefault="00180C24" w:rsidP="00180C24">
      <w:pPr>
        <w:tabs>
          <w:tab w:val="center" w:pos="3725"/>
        </w:tabs>
        <w:spacing w:after="0" w:line="240" w:lineRule="auto"/>
        <w:jc w:val="center"/>
        <w:rPr>
          <w:rFonts w:ascii="Times New Roman" w:hAnsi="Times New Roman" w:cs="Times New Roman"/>
          <w:sz w:val="28"/>
          <w:szCs w:val="28"/>
          <w:lang w:val="kk-KZ"/>
        </w:rPr>
      </w:pPr>
      <w:r w:rsidRPr="007D1338">
        <w:rPr>
          <w:rFonts w:ascii="Times New Roman" w:hAnsi="Times New Roman" w:cs="Times New Roman"/>
          <w:sz w:val="28"/>
          <w:szCs w:val="28"/>
          <w:lang w:val="kk-KZ"/>
        </w:rPr>
        <w:t>Сурет 5</w:t>
      </w:r>
      <w:r w:rsidRPr="000226D8">
        <w:rPr>
          <w:rFonts w:ascii="Times New Roman" w:hAnsi="Times New Roman" w:cs="Times New Roman"/>
          <w:sz w:val="28"/>
          <w:szCs w:val="28"/>
          <w:lang w:val="kk-KZ"/>
        </w:rPr>
        <w:t xml:space="preserve"> -</w:t>
      </w:r>
      <w:r w:rsidRPr="007D1338">
        <w:rPr>
          <w:rFonts w:ascii="Times New Roman" w:hAnsi="Times New Roman" w:cs="Times New Roman"/>
          <w:sz w:val="28"/>
          <w:szCs w:val="28"/>
          <w:lang w:val="kk-KZ"/>
        </w:rPr>
        <w:t xml:space="preserve"> Тактикалық шеберлікті құраушыла</w:t>
      </w:r>
      <w:r>
        <w:rPr>
          <w:rFonts w:ascii="Times New Roman" w:hAnsi="Times New Roman" w:cs="Times New Roman"/>
          <w:sz w:val="28"/>
          <w:szCs w:val="28"/>
          <w:lang w:val="kk-KZ"/>
        </w:rPr>
        <w:t>р</w:t>
      </w:r>
    </w:p>
    <w:p w:rsidR="00180C24" w:rsidRPr="000226D8" w:rsidRDefault="00180C24" w:rsidP="00FB211C">
      <w:pPr>
        <w:tabs>
          <w:tab w:val="center" w:pos="3725"/>
        </w:tabs>
        <w:spacing w:after="0" w:line="240" w:lineRule="auto"/>
        <w:ind w:firstLine="540"/>
        <w:jc w:val="both"/>
        <w:rPr>
          <w:rFonts w:ascii="Times New Roman" w:hAnsi="Times New Roman" w:cs="Times New Roman"/>
          <w:sz w:val="28"/>
          <w:szCs w:val="28"/>
          <w:lang w:val="kk-KZ"/>
        </w:rPr>
      </w:pPr>
    </w:p>
    <w:p w:rsidR="00FB211C" w:rsidRPr="007D1338" w:rsidRDefault="00FB211C" w:rsidP="00FB211C">
      <w:pPr>
        <w:tabs>
          <w:tab w:val="center" w:pos="3725"/>
        </w:tabs>
        <w:spacing w:after="0" w:line="240" w:lineRule="auto"/>
        <w:ind w:firstLine="540"/>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тактикасында қай жағынан болсын оның жан – жақты дайындығы көрінеді. Белгілі жағдайда одан мынаны байқауға болады:</w:t>
      </w:r>
    </w:p>
    <w:p w:rsidR="00FB211C" w:rsidRPr="007D1338" w:rsidRDefault="00FB211C" w:rsidP="005E3621">
      <w:pPr>
        <w:numPr>
          <w:ilvl w:val="0"/>
          <w:numId w:val="61"/>
        </w:numPr>
        <w:tabs>
          <w:tab w:val="clear" w:pos="1260"/>
          <w:tab w:val="num" w:pos="0"/>
          <w:tab w:val="center" w:pos="567"/>
          <w:tab w:val="left" w:pos="851"/>
        </w:tabs>
        <w:spacing w:after="0" w:line="240" w:lineRule="auto"/>
        <w:ind w:left="0" w:firstLine="567"/>
        <w:jc w:val="both"/>
        <w:rPr>
          <w:rFonts w:ascii="Times New Roman" w:hAnsi="Times New Roman" w:cs="Times New Roman"/>
          <w:i/>
          <w:sz w:val="28"/>
          <w:szCs w:val="28"/>
          <w:lang w:val="kk-KZ"/>
        </w:rPr>
      </w:pPr>
      <w:r w:rsidRPr="007D1338">
        <w:rPr>
          <w:rFonts w:ascii="Times New Roman" w:hAnsi="Times New Roman" w:cs="Times New Roman"/>
          <w:sz w:val="28"/>
          <w:szCs w:val="28"/>
          <w:lang w:val="kk-KZ"/>
        </w:rPr>
        <w:t>Спорт дамуының жалпы тенденциясы;</w:t>
      </w:r>
    </w:p>
    <w:p w:rsidR="00FB211C" w:rsidRPr="007D1338" w:rsidRDefault="00FB211C" w:rsidP="005E3621">
      <w:pPr>
        <w:numPr>
          <w:ilvl w:val="0"/>
          <w:numId w:val="61"/>
        </w:numPr>
        <w:tabs>
          <w:tab w:val="clear" w:pos="1260"/>
          <w:tab w:val="num" w:pos="0"/>
          <w:tab w:val="center" w:pos="709"/>
          <w:tab w:val="left" w:pos="851"/>
        </w:tabs>
        <w:spacing w:after="0" w:line="240" w:lineRule="auto"/>
        <w:ind w:left="0" w:firstLine="567"/>
        <w:jc w:val="both"/>
        <w:rPr>
          <w:rFonts w:ascii="Times New Roman" w:hAnsi="Times New Roman" w:cs="Times New Roman"/>
          <w:i/>
          <w:sz w:val="28"/>
          <w:szCs w:val="28"/>
          <w:lang w:val="kk-KZ"/>
        </w:rPr>
      </w:pPr>
      <w:r w:rsidRPr="007D1338">
        <w:rPr>
          <w:rFonts w:ascii="Times New Roman" w:hAnsi="Times New Roman" w:cs="Times New Roman"/>
          <w:sz w:val="28"/>
          <w:szCs w:val="28"/>
          <w:lang w:val="kk-KZ"/>
        </w:rPr>
        <w:t>Ұлттық спорт мектебінің белгісі.</w:t>
      </w:r>
    </w:p>
    <w:p w:rsidR="00CB4156" w:rsidRPr="00CB4156" w:rsidRDefault="00FB211C" w:rsidP="00CB4156">
      <w:pPr>
        <w:tabs>
          <w:tab w:val="left" w:pos="8475"/>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Энциклопедиялық сөздікте қолдағы бар білімді жинақтау негізінде теориялық тұрғыдан спорттық жарыстарды қарастыруға арналған әдістемелік негіздеме берілген. Бірақ, спорт теориясының ары қарайғы дамуы сондай төмен қарқынмен жүрді, тіпті оның барысында спорттық жарыстар теориясы нақты әдістемелік материалдарды жинақтау жолымен ұзақ уақыт дамыды. </w:t>
      </w:r>
    </w:p>
    <w:p w:rsidR="00FB211C" w:rsidRPr="007D1338" w:rsidRDefault="00FB211C" w:rsidP="00CB4156">
      <w:pPr>
        <w:tabs>
          <w:tab w:val="left" w:pos="8475"/>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Бара-бара елдегі спорттық жарыстардың жалпы-теориялық қағидасы құрылып, жарыстардың төмендегідей құрылымы анықталды(сурет</w:t>
      </w:r>
      <w:r w:rsidR="00180C24" w:rsidRPr="00180C24">
        <w:rPr>
          <w:rFonts w:ascii="Times New Roman" w:hAnsi="Times New Roman"/>
          <w:sz w:val="28"/>
          <w:szCs w:val="28"/>
          <w:lang w:val="kk-KZ"/>
        </w:rPr>
        <w:t xml:space="preserve"> 6</w:t>
      </w:r>
      <w:r w:rsidRPr="007D1338">
        <w:rPr>
          <w:rFonts w:ascii="Times New Roman" w:hAnsi="Times New Roman"/>
          <w:sz w:val="28"/>
          <w:szCs w:val="28"/>
          <w:lang w:val="kk-KZ"/>
        </w:rPr>
        <w:t xml:space="preserve">). </w:t>
      </w:r>
    </w:p>
    <w:p w:rsidR="00FB211C" w:rsidRPr="000226D8" w:rsidRDefault="00FB211C" w:rsidP="00FB211C">
      <w:pPr>
        <w:tabs>
          <w:tab w:val="left" w:pos="8475"/>
        </w:tabs>
        <w:spacing w:after="0" w:line="240" w:lineRule="auto"/>
        <w:ind w:firstLine="567"/>
        <w:jc w:val="both"/>
        <w:rPr>
          <w:rFonts w:ascii="Times New Roman" w:hAnsi="Times New Roman"/>
          <w:sz w:val="28"/>
          <w:szCs w:val="28"/>
          <w:lang w:val="kk-KZ"/>
        </w:rPr>
      </w:pPr>
    </w:p>
    <w:p w:rsidR="00180C24" w:rsidRPr="007D1338" w:rsidRDefault="00180C24" w:rsidP="00FB211C">
      <w:pPr>
        <w:tabs>
          <w:tab w:val="left" w:pos="8475"/>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475"/>
        </w:tabs>
        <w:spacing w:after="0" w:line="240" w:lineRule="auto"/>
        <w:ind w:firstLine="567"/>
        <w:jc w:val="center"/>
        <w:rPr>
          <w:rFonts w:ascii="Times New Roman" w:hAnsi="Times New Roman"/>
          <w:sz w:val="28"/>
          <w:szCs w:val="28"/>
          <w:lang w:val="kk-KZ"/>
        </w:rPr>
      </w:pPr>
      <w:r>
        <w:rPr>
          <w:rFonts w:ascii="Times New Roman" w:hAnsi="Times New Roman"/>
          <w:noProof/>
          <w:sz w:val="28"/>
          <w:szCs w:val="28"/>
        </w:rPr>
        <w:pict>
          <v:roundrect id="_x0000_s1217" style="position:absolute;left:0;text-align:left;margin-left:199.2pt;margin-top:-6.9pt;width:104.25pt;height:58.5pt;z-index:251529728" arcsize="10923f">
            <v:textbox style="mso-next-textbox:#_x0000_s1217">
              <w:txbxContent>
                <w:p w:rsidR="00296B4F" w:rsidRPr="00E50D0C" w:rsidRDefault="00296B4F" w:rsidP="00FB211C">
                  <w:pPr>
                    <w:jc w:val="center"/>
                    <w:rPr>
                      <w:rFonts w:ascii="Times New Roman" w:hAnsi="Times New Roman"/>
                      <w:sz w:val="24"/>
                      <w:szCs w:val="24"/>
                      <w:lang w:val="kk-KZ"/>
                    </w:rPr>
                  </w:pPr>
                  <w:r w:rsidRPr="00E50D0C">
                    <w:rPr>
                      <w:rFonts w:ascii="Times New Roman" w:hAnsi="Times New Roman"/>
                      <w:sz w:val="24"/>
                      <w:szCs w:val="24"/>
                      <w:lang w:val="kk-KZ"/>
                    </w:rPr>
                    <w:t>Спорттық  жарыстар қағидасы</w:t>
                  </w:r>
                </w:p>
              </w:txbxContent>
            </v:textbox>
          </v:roundrect>
        </w:pict>
      </w:r>
    </w:p>
    <w:p w:rsidR="00FB211C" w:rsidRPr="007D1338" w:rsidRDefault="00FB211C" w:rsidP="00FB211C">
      <w:pPr>
        <w:tabs>
          <w:tab w:val="left" w:pos="8475"/>
        </w:tabs>
        <w:spacing w:after="0" w:line="240" w:lineRule="auto"/>
        <w:ind w:firstLine="567"/>
        <w:jc w:val="center"/>
        <w:rPr>
          <w:rFonts w:ascii="Times New Roman" w:hAnsi="Times New Roman"/>
          <w:sz w:val="28"/>
          <w:szCs w:val="28"/>
          <w:lang w:val="kk-KZ"/>
        </w:rPr>
      </w:pPr>
    </w:p>
    <w:p w:rsidR="00FB211C" w:rsidRPr="007D1338" w:rsidRDefault="00FB211C" w:rsidP="00FB211C">
      <w:pPr>
        <w:tabs>
          <w:tab w:val="left" w:pos="8475"/>
        </w:tabs>
        <w:spacing w:after="0" w:line="240" w:lineRule="auto"/>
        <w:ind w:firstLine="567"/>
        <w:jc w:val="center"/>
        <w:rPr>
          <w:rFonts w:ascii="Times New Roman" w:hAnsi="Times New Roman"/>
          <w:sz w:val="28"/>
          <w:szCs w:val="28"/>
          <w:lang w:val="kk-KZ"/>
        </w:rPr>
      </w:pPr>
    </w:p>
    <w:p w:rsidR="00FB211C" w:rsidRPr="007D1338" w:rsidRDefault="00BB0D76" w:rsidP="00FB211C">
      <w:pPr>
        <w:tabs>
          <w:tab w:val="left" w:pos="8475"/>
        </w:tabs>
        <w:spacing w:after="0" w:line="240" w:lineRule="auto"/>
        <w:rPr>
          <w:rFonts w:ascii="Times New Roman" w:hAnsi="Times New Roman"/>
          <w:sz w:val="28"/>
          <w:szCs w:val="28"/>
          <w:lang w:val="kk-KZ"/>
        </w:rPr>
      </w:pPr>
      <w:r>
        <w:rPr>
          <w:rFonts w:ascii="Times New Roman" w:hAnsi="Times New Roman"/>
          <w:noProof/>
          <w:sz w:val="28"/>
          <w:szCs w:val="28"/>
        </w:rPr>
        <w:pict>
          <v:shape id="_x0000_s1220" type="#_x0000_t32" style="position:absolute;margin-left:247.95pt;margin-top:3.3pt;width:0;height:57pt;flip:y;z-index:251532800" o:connectortype="straight"/>
        </w:pict>
      </w:r>
    </w:p>
    <w:p w:rsidR="00FB211C" w:rsidRPr="007D1338" w:rsidRDefault="00BB0D76" w:rsidP="00FB211C">
      <w:pPr>
        <w:tabs>
          <w:tab w:val="left" w:pos="8475"/>
        </w:tabs>
        <w:spacing w:after="0" w:line="240" w:lineRule="auto"/>
        <w:ind w:firstLine="567"/>
        <w:jc w:val="center"/>
        <w:rPr>
          <w:rFonts w:ascii="Times New Roman" w:hAnsi="Times New Roman"/>
          <w:sz w:val="28"/>
          <w:szCs w:val="28"/>
          <w:lang w:val="kk-KZ"/>
        </w:rPr>
      </w:pPr>
      <w:r>
        <w:rPr>
          <w:rFonts w:ascii="Times New Roman" w:hAnsi="Times New Roman"/>
          <w:noProof/>
          <w:sz w:val="28"/>
          <w:szCs w:val="28"/>
        </w:rPr>
        <w:pict>
          <v:shape id="_x0000_s1224" type="#_x0000_t32" style="position:absolute;left:0;text-align:left;margin-left:441.5pt;margin-top:12.7pt;width:0;height:31.5pt;flip:y;z-index:251536896" o:connectortype="straight"/>
        </w:pict>
      </w:r>
      <w:r>
        <w:rPr>
          <w:rFonts w:ascii="Times New Roman" w:hAnsi="Times New Roman"/>
          <w:noProof/>
          <w:sz w:val="28"/>
          <w:szCs w:val="28"/>
        </w:rPr>
        <w:pict>
          <v:shape id="_x0000_s1223" type="#_x0000_t32" style="position:absolute;left:0;text-align:left;margin-left:342.45pt;margin-top:12.7pt;width:.05pt;height:31.5pt;flip:y;z-index:251535872" o:connectortype="straight"/>
        </w:pict>
      </w:r>
      <w:r>
        <w:rPr>
          <w:rFonts w:ascii="Times New Roman" w:hAnsi="Times New Roman"/>
          <w:noProof/>
          <w:sz w:val="28"/>
          <w:szCs w:val="28"/>
        </w:rPr>
        <w:pict>
          <v:shape id="_x0000_s1222" type="#_x0000_t32" style="position:absolute;left:0;text-align:left;margin-left:145.2pt;margin-top:12.7pt;width:.05pt;height:31.5pt;flip:y;z-index:251534848" o:connectortype="straight"/>
        </w:pict>
      </w:r>
      <w:r>
        <w:rPr>
          <w:rFonts w:ascii="Times New Roman" w:hAnsi="Times New Roman"/>
          <w:noProof/>
          <w:sz w:val="28"/>
          <w:szCs w:val="28"/>
        </w:rPr>
        <w:pict>
          <v:shape id="_x0000_s1221" type="#_x0000_t32" style="position:absolute;left:0;text-align:left;margin-left:46.95pt;margin-top:12.7pt;width:.05pt;height:31.5pt;flip:y;z-index:251533824" o:connectortype="straight"/>
        </w:pict>
      </w:r>
      <w:r>
        <w:rPr>
          <w:rFonts w:ascii="Times New Roman" w:hAnsi="Times New Roman"/>
          <w:noProof/>
          <w:sz w:val="28"/>
          <w:szCs w:val="28"/>
        </w:rPr>
        <w:pict>
          <v:shape id="_x0000_s1219" type="#_x0000_t32" style="position:absolute;left:0;text-align:left;margin-left:46.95pt;margin-top:12.7pt;width:394.5pt;height:0;flip:x;z-index:251531776" o:connectortype="straight"/>
        </w:pict>
      </w:r>
    </w:p>
    <w:p w:rsidR="00CB4156" w:rsidRPr="00935399" w:rsidRDefault="00CB4156" w:rsidP="00FB211C">
      <w:pPr>
        <w:tabs>
          <w:tab w:val="left" w:pos="8475"/>
        </w:tabs>
        <w:spacing w:after="0" w:line="240" w:lineRule="auto"/>
        <w:ind w:firstLine="567"/>
        <w:jc w:val="center"/>
        <w:rPr>
          <w:rFonts w:ascii="Times New Roman" w:hAnsi="Times New Roman"/>
          <w:sz w:val="28"/>
          <w:szCs w:val="28"/>
          <w:lang w:val="kk-KZ"/>
        </w:rPr>
      </w:pPr>
    </w:p>
    <w:p w:rsidR="00180C24" w:rsidRPr="00935399" w:rsidRDefault="00BB0D76" w:rsidP="00CB4156">
      <w:pPr>
        <w:tabs>
          <w:tab w:val="left" w:pos="8475"/>
        </w:tabs>
        <w:spacing w:after="0" w:line="240" w:lineRule="auto"/>
        <w:ind w:firstLine="567"/>
        <w:jc w:val="center"/>
        <w:rPr>
          <w:rFonts w:ascii="Times New Roman" w:hAnsi="Times New Roman"/>
          <w:sz w:val="28"/>
          <w:szCs w:val="28"/>
          <w:lang w:val="kk-KZ"/>
        </w:rPr>
      </w:pPr>
      <w:r>
        <w:rPr>
          <w:rFonts w:ascii="Times New Roman" w:hAnsi="Times New Roman"/>
          <w:noProof/>
          <w:sz w:val="28"/>
          <w:szCs w:val="28"/>
        </w:rPr>
        <w:pict>
          <v:roundrect id="_x0000_s1218" style="position:absolute;left:0;text-align:left;margin-left:-9.3pt;margin-top:12pt;width:97.5pt;height:51pt;z-index:251530752" arcsize="10923f">
            <v:textbox style="mso-next-textbox:#_x0000_s1218">
              <w:txbxContent>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Ұ</w:t>
                  </w:r>
                  <w:r>
                    <w:rPr>
                      <w:rFonts w:ascii="Times New Roman" w:hAnsi="Times New Roman"/>
                      <w:sz w:val="20"/>
                      <w:szCs w:val="20"/>
                      <w:lang w:val="kk-KZ"/>
                    </w:rPr>
                    <w:t>йымда</w:t>
                  </w:r>
                  <w:r w:rsidRPr="00E50D0C">
                    <w:rPr>
                      <w:rFonts w:ascii="Times New Roman" w:hAnsi="Times New Roman"/>
                      <w:sz w:val="20"/>
                      <w:szCs w:val="20"/>
                      <w:lang w:val="kk-KZ"/>
                    </w:rPr>
                    <w:t>с</w:t>
                  </w:r>
                  <w:r>
                    <w:rPr>
                      <w:rFonts w:ascii="Times New Roman" w:hAnsi="Times New Roman"/>
                      <w:sz w:val="20"/>
                      <w:szCs w:val="20"/>
                      <w:lang w:val="kk-KZ"/>
                    </w:rPr>
                    <w:t>-</w:t>
                  </w:r>
                </w:p>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тыру құрылымы</w:t>
                  </w:r>
                  <w:r>
                    <w:rPr>
                      <w:rFonts w:ascii="Times New Roman" w:hAnsi="Times New Roman"/>
                      <w:sz w:val="20"/>
                      <w:szCs w:val="20"/>
                      <w:lang w:val="kk-KZ"/>
                    </w:rPr>
                    <w:t>-</w:t>
                  </w:r>
                </w:p>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ның сәйкестігі</w:t>
                  </w:r>
                </w:p>
              </w:txbxContent>
            </v:textbox>
          </v:roundrect>
        </w:pict>
      </w:r>
      <w:r>
        <w:rPr>
          <w:rFonts w:ascii="Times New Roman" w:hAnsi="Times New Roman"/>
          <w:noProof/>
          <w:sz w:val="28"/>
          <w:szCs w:val="28"/>
        </w:rPr>
        <w:pict>
          <v:roundrect id="_x0000_s1228" style="position:absolute;left:0;text-align:left;margin-left:399.45pt;margin-top:12pt;width:83.25pt;height:51pt;z-index:251540992" arcsize="10923f">
            <v:textbox style="mso-next-textbox:#_x0000_s1228">
              <w:txbxContent>
                <w:p w:rsidR="00296B4F"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Қатаң жалғасымды</w:t>
                  </w:r>
                  <w:r>
                    <w:rPr>
                      <w:rFonts w:ascii="Times New Roman" w:hAnsi="Times New Roman"/>
                      <w:sz w:val="20"/>
                      <w:szCs w:val="20"/>
                      <w:lang w:val="kk-KZ"/>
                    </w:rPr>
                    <w:t>-</w:t>
                  </w:r>
                </w:p>
                <w:p w:rsidR="00296B4F" w:rsidRPr="00E50D0C" w:rsidRDefault="00296B4F" w:rsidP="00FB211C">
                  <w:pPr>
                    <w:spacing w:after="0" w:line="240" w:lineRule="auto"/>
                    <w:jc w:val="center"/>
                    <w:rPr>
                      <w:rFonts w:ascii="Times New Roman" w:hAnsi="Times New Roman"/>
                      <w:sz w:val="20"/>
                      <w:szCs w:val="20"/>
                      <w:lang w:val="kk-KZ"/>
                    </w:rPr>
                  </w:pPr>
                  <w:r>
                    <w:rPr>
                      <w:rFonts w:ascii="Times New Roman" w:hAnsi="Times New Roman"/>
                      <w:sz w:val="20"/>
                      <w:szCs w:val="20"/>
                      <w:lang w:val="kk-KZ"/>
                    </w:rPr>
                    <w:t>л</w:t>
                  </w:r>
                  <w:r w:rsidRPr="00E50D0C">
                    <w:rPr>
                      <w:rFonts w:ascii="Times New Roman" w:hAnsi="Times New Roman"/>
                      <w:sz w:val="20"/>
                      <w:szCs w:val="20"/>
                      <w:lang w:val="kk-KZ"/>
                    </w:rPr>
                    <w:t>ық ресімдері</w:t>
                  </w:r>
                </w:p>
                <w:p w:rsidR="00296B4F" w:rsidRPr="00E50D0C" w:rsidRDefault="00296B4F" w:rsidP="00FB211C">
                  <w:pPr>
                    <w:spacing w:after="0" w:line="240" w:lineRule="auto"/>
                    <w:jc w:val="center"/>
                    <w:rPr>
                      <w:rFonts w:ascii="Times New Roman" w:hAnsi="Times New Roman"/>
                      <w:sz w:val="20"/>
                      <w:szCs w:val="20"/>
                      <w:lang w:val="kk-KZ"/>
                    </w:rPr>
                  </w:pPr>
                </w:p>
              </w:txbxContent>
            </v:textbox>
          </v:roundrect>
        </w:pict>
      </w:r>
      <w:r>
        <w:rPr>
          <w:rFonts w:ascii="Times New Roman" w:hAnsi="Times New Roman"/>
          <w:noProof/>
          <w:sz w:val="28"/>
          <w:szCs w:val="28"/>
        </w:rPr>
        <w:pict>
          <v:roundrect id="_x0000_s1227" style="position:absolute;left:0;text-align:left;margin-left:303.45pt;margin-top:12pt;width:83.25pt;height:51pt;z-index:251539968" arcsize="10923f">
            <v:textbox style="mso-next-textbox:#_x0000_s1227">
              <w:txbxContent>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Спорттық жарыстардың мақсаттылығы</w:t>
                  </w:r>
                </w:p>
                <w:p w:rsidR="00296B4F" w:rsidRPr="00E50D0C" w:rsidRDefault="00296B4F" w:rsidP="00FB211C">
                  <w:pPr>
                    <w:jc w:val="center"/>
                    <w:rPr>
                      <w:rFonts w:ascii="Times New Roman" w:hAnsi="Times New Roman"/>
                      <w:sz w:val="20"/>
                      <w:szCs w:val="20"/>
                      <w:lang w:val="kk-KZ"/>
                    </w:rPr>
                  </w:pPr>
                </w:p>
                <w:p w:rsidR="00296B4F" w:rsidRPr="00E50D0C" w:rsidRDefault="00296B4F" w:rsidP="00FB211C">
                  <w:pPr>
                    <w:spacing w:after="0" w:line="240" w:lineRule="auto"/>
                    <w:jc w:val="center"/>
                    <w:rPr>
                      <w:rFonts w:ascii="Times New Roman" w:hAnsi="Times New Roman"/>
                      <w:sz w:val="20"/>
                      <w:szCs w:val="20"/>
                      <w:lang w:val="kk-KZ"/>
                    </w:rPr>
                  </w:pPr>
                </w:p>
              </w:txbxContent>
            </v:textbox>
          </v:roundrect>
        </w:pict>
      </w:r>
      <w:r>
        <w:rPr>
          <w:rFonts w:ascii="Times New Roman" w:hAnsi="Times New Roman"/>
          <w:noProof/>
          <w:sz w:val="28"/>
          <w:szCs w:val="28"/>
        </w:rPr>
        <w:pict>
          <v:roundrect id="_x0000_s1226" style="position:absolute;left:0;text-align:left;margin-left:201.45pt;margin-top:12pt;width:88.5pt;height:51pt;z-index:251538944" arcsize="10923f">
            <v:textbox style="mso-next-textbox:#_x0000_s1226">
              <w:txbxContent>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 xml:space="preserve">Жарыстар өткізудің </w:t>
                  </w:r>
                </w:p>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 xml:space="preserve">дәстүрлілігі </w:t>
                  </w:r>
                </w:p>
                <w:p w:rsidR="00296B4F" w:rsidRPr="00E50D0C" w:rsidRDefault="00296B4F" w:rsidP="00FB211C">
                  <w:pPr>
                    <w:jc w:val="center"/>
                    <w:rPr>
                      <w:rFonts w:ascii="Times New Roman" w:hAnsi="Times New Roman"/>
                      <w:sz w:val="20"/>
                      <w:szCs w:val="20"/>
                      <w:lang w:val="kk-KZ"/>
                    </w:rPr>
                  </w:pPr>
                </w:p>
                <w:p w:rsidR="00296B4F" w:rsidRPr="00E50D0C" w:rsidRDefault="00296B4F" w:rsidP="00FB211C">
                  <w:pPr>
                    <w:spacing w:after="0" w:line="240" w:lineRule="auto"/>
                    <w:jc w:val="center"/>
                    <w:rPr>
                      <w:rFonts w:ascii="Times New Roman" w:hAnsi="Times New Roman"/>
                      <w:sz w:val="20"/>
                      <w:szCs w:val="20"/>
                      <w:lang w:val="kk-KZ"/>
                    </w:rPr>
                  </w:pPr>
                </w:p>
              </w:txbxContent>
            </v:textbox>
          </v:roundrect>
        </w:pict>
      </w:r>
      <w:r>
        <w:rPr>
          <w:rFonts w:ascii="Times New Roman" w:hAnsi="Times New Roman"/>
          <w:noProof/>
          <w:sz w:val="28"/>
          <w:szCs w:val="28"/>
        </w:rPr>
        <w:pict>
          <v:roundrect id="_x0000_s1225" style="position:absolute;left:0;text-align:left;margin-left:101.7pt;margin-top:12pt;width:87.75pt;height:51pt;z-index:251537920" arcsize="10923f">
            <v:textbox style="mso-next-textbox:#_x0000_s1225">
              <w:txbxContent>
                <w:p w:rsidR="00296B4F" w:rsidRPr="00E50D0C" w:rsidRDefault="00296B4F" w:rsidP="00FB211C">
                  <w:pPr>
                    <w:spacing w:after="0" w:line="240" w:lineRule="auto"/>
                    <w:jc w:val="center"/>
                    <w:rPr>
                      <w:rFonts w:ascii="Times New Roman" w:hAnsi="Times New Roman"/>
                      <w:sz w:val="20"/>
                      <w:szCs w:val="20"/>
                      <w:lang w:val="kk-KZ"/>
                    </w:rPr>
                  </w:pPr>
                  <w:r w:rsidRPr="00E50D0C">
                    <w:rPr>
                      <w:rFonts w:ascii="Times New Roman" w:hAnsi="Times New Roman"/>
                      <w:sz w:val="20"/>
                      <w:szCs w:val="20"/>
                      <w:lang w:val="kk-KZ"/>
                    </w:rPr>
                    <w:t xml:space="preserve">Өткізілу мерзімінің тұрақтылығы </w:t>
                  </w:r>
                </w:p>
                <w:p w:rsidR="00296B4F" w:rsidRPr="00E50D0C" w:rsidRDefault="00296B4F" w:rsidP="00FB211C">
                  <w:pPr>
                    <w:spacing w:after="0" w:line="240" w:lineRule="auto"/>
                    <w:jc w:val="center"/>
                    <w:rPr>
                      <w:rFonts w:ascii="Times New Roman" w:hAnsi="Times New Roman"/>
                      <w:sz w:val="20"/>
                      <w:szCs w:val="20"/>
                      <w:lang w:val="kk-KZ"/>
                    </w:rPr>
                  </w:pPr>
                </w:p>
              </w:txbxContent>
            </v:textbox>
          </v:roundrect>
        </w:pict>
      </w:r>
    </w:p>
    <w:p w:rsidR="00CB4156" w:rsidRPr="00935399" w:rsidRDefault="00CB4156" w:rsidP="00CB4156">
      <w:pPr>
        <w:tabs>
          <w:tab w:val="left" w:pos="8475"/>
        </w:tabs>
        <w:spacing w:after="0" w:line="240" w:lineRule="auto"/>
        <w:ind w:firstLine="567"/>
        <w:jc w:val="center"/>
        <w:rPr>
          <w:rFonts w:ascii="Times New Roman" w:hAnsi="Times New Roman"/>
          <w:sz w:val="28"/>
          <w:szCs w:val="28"/>
          <w:lang w:val="kk-KZ"/>
        </w:rPr>
      </w:pPr>
    </w:p>
    <w:p w:rsidR="00CB4156" w:rsidRPr="00935399" w:rsidRDefault="00CB4156" w:rsidP="00CB4156">
      <w:pPr>
        <w:tabs>
          <w:tab w:val="left" w:pos="8475"/>
        </w:tabs>
        <w:spacing w:after="0" w:line="240" w:lineRule="auto"/>
        <w:ind w:firstLine="567"/>
        <w:jc w:val="center"/>
        <w:rPr>
          <w:rFonts w:ascii="Times New Roman" w:hAnsi="Times New Roman"/>
          <w:sz w:val="28"/>
          <w:szCs w:val="28"/>
          <w:lang w:val="kk-KZ"/>
        </w:rPr>
      </w:pPr>
    </w:p>
    <w:p w:rsidR="00CB4156" w:rsidRPr="00935399" w:rsidRDefault="00CB4156" w:rsidP="00CB4156">
      <w:pPr>
        <w:tabs>
          <w:tab w:val="left" w:pos="8475"/>
        </w:tabs>
        <w:spacing w:after="0" w:line="240" w:lineRule="auto"/>
        <w:ind w:firstLine="567"/>
        <w:jc w:val="center"/>
        <w:rPr>
          <w:rFonts w:ascii="Times New Roman" w:hAnsi="Times New Roman"/>
          <w:sz w:val="28"/>
          <w:szCs w:val="28"/>
          <w:lang w:val="kk-KZ"/>
        </w:rPr>
      </w:pPr>
    </w:p>
    <w:p w:rsidR="00CB4156" w:rsidRPr="00935399" w:rsidRDefault="00CB4156" w:rsidP="00CB4156">
      <w:pPr>
        <w:tabs>
          <w:tab w:val="left" w:pos="8475"/>
        </w:tabs>
        <w:spacing w:after="0" w:line="240" w:lineRule="auto"/>
        <w:ind w:firstLine="567"/>
        <w:jc w:val="center"/>
        <w:rPr>
          <w:rFonts w:ascii="Times New Roman" w:hAnsi="Times New Roman"/>
          <w:sz w:val="28"/>
          <w:szCs w:val="28"/>
          <w:lang w:val="kk-KZ"/>
        </w:rPr>
      </w:pPr>
    </w:p>
    <w:p w:rsidR="00180C24" w:rsidRPr="000226D8" w:rsidRDefault="00180C24" w:rsidP="00180C24">
      <w:pPr>
        <w:tabs>
          <w:tab w:val="left" w:pos="8475"/>
        </w:tabs>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6</w:t>
      </w:r>
      <w:r w:rsidRPr="000226D8">
        <w:rPr>
          <w:rFonts w:ascii="Times New Roman" w:hAnsi="Times New Roman"/>
          <w:sz w:val="28"/>
          <w:szCs w:val="28"/>
          <w:lang w:val="kk-KZ"/>
        </w:rPr>
        <w:t xml:space="preserve"> -</w:t>
      </w:r>
      <w:r w:rsidRPr="007D1338">
        <w:rPr>
          <w:rFonts w:ascii="Times New Roman" w:hAnsi="Times New Roman"/>
          <w:sz w:val="28"/>
          <w:szCs w:val="28"/>
          <w:lang w:val="kk-KZ"/>
        </w:rPr>
        <w:t xml:space="preserve"> Жарыстар құрылымының үлгісі</w:t>
      </w:r>
    </w:p>
    <w:p w:rsidR="00180C24" w:rsidRPr="000226D8" w:rsidRDefault="00180C24" w:rsidP="00C25C9B">
      <w:pPr>
        <w:tabs>
          <w:tab w:val="left" w:pos="8475"/>
        </w:tabs>
        <w:spacing w:after="0" w:line="240" w:lineRule="auto"/>
        <w:jc w:val="both"/>
        <w:rPr>
          <w:rFonts w:ascii="Times New Roman" w:hAnsi="Times New Roman"/>
          <w:sz w:val="28"/>
          <w:szCs w:val="28"/>
          <w:lang w:val="kk-KZ"/>
        </w:rPr>
      </w:pPr>
    </w:p>
    <w:p w:rsidR="00FB211C" w:rsidRPr="007D1338" w:rsidRDefault="00FB211C" w:rsidP="00180C24">
      <w:pPr>
        <w:tabs>
          <w:tab w:val="left" w:pos="8475"/>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Бұл құрылымды талдай келе, олардың:</w:t>
      </w:r>
    </w:p>
    <w:p w:rsidR="00FB211C" w:rsidRPr="007D1338" w:rsidRDefault="00FB211C" w:rsidP="00180C2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өткізілген жарыстардың ұйымдастырылуы құрылымының елдің дене шынықтыру қозғалысын басқарудың ұйымдастыру құрылымына сәйкес келуі;</w:t>
      </w:r>
    </w:p>
    <w:p w:rsidR="00FB211C" w:rsidRPr="007D1338" w:rsidRDefault="00FB211C" w:rsidP="00180C2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өткізілген спорттық жарыстардың қатаң түрдегі жалғасын табуы мен реттілігі;</w:t>
      </w:r>
    </w:p>
    <w:p w:rsidR="00FB211C" w:rsidRPr="007D1338" w:rsidRDefault="00FB211C" w:rsidP="00180C2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спорттық іс-шаралар мерзімінің тұрақтылығы;</w:t>
      </w:r>
    </w:p>
    <w:p w:rsidR="00FB211C" w:rsidRPr="007D1338" w:rsidRDefault="00FB211C" w:rsidP="00180C24">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өткізілген жарыстардың дәстүрлілігі; өткізілген спорттық іс-шаралардың нақты бағыттылығын көрсететіні анықталды.</w:t>
      </w:r>
    </w:p>
    <w:p w:rsidR="00FB211C" w:rsidRPr="007D1338" w:rsidRDefault="00FB211C" w:rsidP="00180C24">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жарыстар чемпионаттар, біріншіліктер, кешенді Спартакиадалар, бақылау және дәрежелі турнирлер, рекордтар орнату, көрсетілімді және іріктеу болып бірнеше түрлерге жіктеледі (сурет</w:t>
      </w:r>
      <w:r w:rsidR="00180C24" w:rsidRPr="00180C24">
        <w:rPr>
          <w:rFonts w:ascii="Times New Roman" w:hAnsi="Times New Roman"/>
          <w:sz w:val="28"/>
          <w:szCs w:val="28"/>
          <w:lang w:val="kk-KZ"/>
        </w:rPr>
        <w:t xml:space="preserve"> 7</w:t>
      </w:r>
      <w:r w:rsidRPr="007D1338">
        <w:rPr>
          <w:rFonts w:ascii="Times New Roman" w:hAnsi="Times New Roman"/>
          <w:sz w:val="28"/>
          <w:szCs w:val="28"/>
          <w:lang w:val="kk-KZ"/>
        </w:rPr>
        <w:t>).</w:t>
      </w:r>
    </w:p>
    <w:p w:rsidR="00C25C9B" w:rsidRPr="00180C24" w:rsidRDefault="00C25C9B" w:rsidP="00180C24">
      <w:pPr>
        <w:tabs>
          <w:tab w:val="left" w:pos="851"/>
        </w:tabs>
        <w:spacing w:after="0" w:line="240" w:lineRule="auto"/>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oval id="_x0000_s1207" style="position:absolute;left:0;text-align:left;margin-left:197.7pt;margin-top:3.3pt;width:104.25pt;height:97.1pt;z-index:251510272">
            <v:textbox style="mso-next-textbox:#_x0000_s1207">
              <w:txbxContent>
                <w:p w:rsidR="00296B4F" w:rsidRDefault="00296B4F" w:rsidP="00FB211C">
                  <w:pPr>
                    <w:spacing w:after="0" w:line="240" w:lineRule="auto"/>
                    <w:rPr>
                      <w:rFonts w:ascii="Times New Roman" w:hAnsi="Times New Roman"/>
                      <w:b/>
                      <w:sz w:val="24"/>
                      <w:szCs w:val="24"/>
                      <w:lang w:val="kk-KZ"/>
                    </w:rPr>
                  </w:pPr>
                </w:p>
                <w:p w:rsidR="00296B4F" w:rsidRDefault="00296B4F" w:rsidP="00FB211C">
                  <w:pPr>
                    <w:spacing w:after="0" w:line="240" w:lineRule="auto"/>
                    <w:jc w:val="center"/>
                    <w:rPr>
                      <w:rFonts w:ascii="Times New Roman" w:hAnsi="Times New Roman"/>
                      <w:sz w:val="24"/>
                      <w:szCs w:val="24"/>
                      <w:lang w:val="kk-KZ"/>
                    </w:rPr>
                  </w:pPr>
                  <w:r w:rsidRPr="00CA2CD1">
                    <w:rPr>
                      <w:rFonts w:ascii="Times New Roman" w:hAnsi="Times New Roman"/>
                      <w:sz w:val="24"/>
                      <w:szCs w:val="24"/>
                      <w:lang w:val="kk-KZ"/>
                    </w:rPr>
                    <w:t>Біріншілік</w:t>
                  </w:r>
                  <w:r>
                    <w:rPr>
                      <w:rFonts w:ascii="Times New Roman" w:hAnsi="Times New Roman"/>
                      <w:sz w:val="24"/>
                      <w:szCs w:val="24"/>
                      <w:lang w:val="kk-KZ"/>
                    </w:rPr>
                    <w:t>-</w:t>
                  </w:r>
                </w:p>
                <w:p w:rsidR="00296B4F" w:rsidRPr="00CA2CD1" w:rsidRDefault="00296B4F" w:rsidP="00FB211C">
                  <w:pPr>
                    <w:spacing w:after="0" w:line="240" w:lineRule="auto"/>
                    <w:jc w:val="center"/>
                    <w:rPr>
                      <w:rFonts w:ascii="Times New Roman" w:hAnsi="Times New Roman"/>
                      <w:sz w:val="24"/>
                      <w:szCs w:val="24"/>
                      <w:lang w:val="kk-KZ"/>
                    </w:rPr>
                  </w:pPr>
                  <w:r w:rsidRPr="00CA2CD1">
                    <w:rPr>
                      <w:rFonts w:ascii="Times New Roman" w:hAnsi="Times New Roman"/>
                      <w:sz w:val="24"/>
                      <w:szCs w:val="24"/>
                      <w:lang w:val="kk-KZ"/>
                    </w:rPr>
                    <w:t>тер</w:t>
                  </w:r>
                </w:p>
                <w:p w:rsidR="00296B4F" w:rsidRDefault="00296B4F" w:rsidP="00FB211C"/>
              </w:txbxContent>
            </v:textbox>
          </v:oval>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oval id="_x0000_s1208" style="position:absolute;left:0;text-align:left;margin-left:313.2pt;margin-top:6.35pt;width:104.25pt;height:97.1pt;z-index:251511296">
            <v:textbox style="mso-next-textbox:#_x0000_s1208">
              <w:txbxContent>
                <w:p w:rsidR="00296B4F" w:rsidRDefault="00296B4F" w:rsidP="00FB211C">
                  <w:pPr>
                    <w:spacing w:after="0" w:line="240" w:lineRule="auto"/>
                    <w:rPr>
                      <w:rFonts w:ascii="Times New Roman" w:hAnsi="Times New Roman"/>
                      <w:b/>
                      <w:sz w:val="24"/>
                      <w:szCs w:val="24"/>
                      <w:lang w:val="kk-KZ"/>
                    </w:rPr>
                  </w:pPr>
                </w:p>
                <w:p w:rsidR="00296B4F" w:rsidRPr="00CA2CD1" w:rsidRDefault="00296B4F" w:rsidP="00FB211C">
                  <w:pPr>
                    <w:spacing w:after="0" w:line="240" w:lineRule="auto"/>
                    <w:jc w:val="center"/>
                    <w:rPr>
                      <w:rFonts w:ascii="Times New Roman" w:hAnsi="Times New Roman"/>
                      <w:sz w:val="24"/>
                      <w:szCs w:val="24"/>
                      <w:lang w:val="kk-KZ"/>
                    </w:rPr>
                  </w:pPr>
                  <w:r w:rsidRPr="00CA2CD1">
                    <w:rPr>
                      <w:rFonts w:ascii="Times New Roman" w:hAnsi="Times New Roman"/>
                      <w:sz w:val="24"/>
                      <w:szCs w:val="24"/>
                      <w:lang w:val="kk-KZ"/>
                    </w:rPr>
                    <w:t xml:space="preserve">Кешенді спорттық іс- </w:t>
                  </w:r>
                  <w:r>
                    <w:rPr>
                      <w:rFonts w:ascii="Times New Roman" w:hAnsi="Times New Roman"/>
                      <w:sz w:val="24"/>
                      <w:szCs w:val="24"/>
                      <w:lang w:val="kk-KZ"/>
                    </w:rPr>
                    <w:t>шаралар</w:t>
                  </w:r>
                </w:p>
                <w:p w:rsidR="00296B4F" w:rsidRDefault="00296B4F" w:rsidP="00FB211C"/>
              </w:txbxContent>
            </v:textbox>
          </v:oval>
        </w:pict>
      </w:r>
      <w:r>
        <w:rPr>
          <w:rFonts w:ascii="Times New Roman" w:hAnsi="Times New Roman"/>
          <w:noProof/>
          <w:sz w:val="28"/>
          <w:szCs w:val="28"/>
        </w:rPr>
        <w:pict>
          <v:oval id="_x0000_s1206" style="position:absolute;left:0;text-align:left;margin-left:83.7pt;margin-top:6.35pt;width:104.25pt;height:97.1pt;z-index:251512320">
            <v:textbox style="mso-next-textbox:#_x0000_s1206">
              <w:txbxContent>
                <w:p w:rsidR="00296B4F" w:rsidRDefault="00296B4F" w:rsidP="00FB211C">
                  <w:pPr>
                    <w:spacing w:after="0" w:line="240" w:lineRule="auto"/>
                    <w:rPr>
                      <w:rFonts w:ascii="Times New Roman" w:hAnsi="Times New Roman"/>
                      <w:b/>
                      <w:sz w:val="24"/>
                      <w:szCs w:val="24"/>
                      <w:lang w:val="kk-KZ"/>
                    </w:rPr>
                  </w:pPr>
                </w:p>
                <w:p w:rsidR="00296B4F" w:rsidRDefault="00296B4F" w:rsidP="00FB211C">
                  <w:pPr>
                    <w:spacing w:after="0" w:line="240" w:lineRule="auto"/>
                    <w:ind w:left="-142"/>
                    <w:jc w:val="center"/>
                    <w:rPr>
                      <w:rFonts w:ascii="Times New Roman" w:hAnsi="Times New Roman"/>
                      <w:sz w:val="24"/>
                      <w:szCs w:val="24"/>
                      <w:lang w:val="kk-KZ"/>
                    </w:rPr>
                  </w:pPr>
                  <w:r w:rsidRPr="00CA2CD1">
                    <w:rPr>
                      <w:rFonts w:ascii="Times New Roman" w:hAnsi="Times New Roman"/>
                      <w:sz w:val="24"/>
                      <w:szCs w:val="24"/>
                      <w:lang w:val="kk-KZ"/>
                    </w:rPr>
                    <w:t>Чемпионат</w:t>
                  </w:r>
                  <w:r>
                    <w:rPr>
                      <w:rFonts w:ascii="Times New Roman" w:hAnsi="Times New Roman"/>
                      <w:sz w:val="24"/>
                      <w:szCs w:val="24"/>
                      <w:lang w:val="kk-KZ"/>
                    </w:rPr>
                    <w:t>-</w:t>
                  </w:r>
                </w:p>
                <w:p w:rsidR="00296B4F" w:rsidRPr="00CA2CD1" w:rsidRDefault="00296B4F" w:rsidP="00FB211C">
                  <w:pPr>
                    <w:spacing w:after="0" w:line="240" w:lineRule="auto"/>
                    <w:jc w:val="center"/>
                    <w:rPr>
                      <w:rFonts w:ascii="Times New Roman" w:hAnsi="Times New Roman"/>
                      <w:sz w:val="24"/>
                      <w:szCs w:val="24"/>
                      <w:lang w:val="kk-KZ"/>
                    </w:rPr>
                  </w:pPr>
                  <w:r w:rsidRPr="00CA2CD1">
                    <w:rPr>
                      <w:rFonts w:ascii="Times New Roman" w:hAnsi="Times New Roman"/>
                      <w:sz w:val="24"/>
                      <w:szCs w:val="24"/>
                      <w:lang w:val="kk-KZ"/>
                    </w:rPr>
                    <w:t>тар</w:t>
                  </w:r>
                </w:p>
                <w:p w:rsidR="00296B4F" w:rsidRDefault="00296B4F" w:rsidP="00FB211C"/>
              </w:txbxContent>
            </v:textbox>
          </v:oval>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216" type="#_x0000_t32" style="position:absolute;left:0;text-align:left;margin-left:250.95pt;margin-top:3.8pt;width:.75pt;height:67.55pt;flip:x y;z-index:251513344" o:connectortype="straight">
            <v:stroke endarrow="block"/>
          </v:shape>
        </w:pict>
      </w: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199" type="#_x0000_t32" style="position:absolute;left:0;text-align:left;margin-left:166.95pt;margin-top:11.35pt;width:42pt;height:55.5pt;flip:x y;z-index:251514368" o:connectortype="straight">
            <v:stroke endarrow="block"/>
          </v:shape>
        </w:pict>
      </w:r>
      <w:r>
        <w:rPr>
          <w:rFonts w:ascii="Times New Roman" w:hAnsi="Times New Roman"/>
          <w:noProof/>
          <w:sz w:val="28"/>
          <w:szCs w:val="28"/>
        </w:rPr>
        <w:pict>
          <v:shape id="_x0000_s1215" type="#_x0000_t32" style="position:absolute;left:0;text-align:left;margin-left:277.2pt;margin-top:11.35pt;width:55.5pt;height:55.5pt;flip:y;z-index:251515392" o:connectortype="straight">
            <v:stroke endarrow="block"/>
          </v:shape>
        </w:pict>
      </w: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oval id="_x0000_s1205" style="position:absolute;left:0;text-align:left;margin-left:364.95pt;margin-top:6.85pt;width:104.25pt;height:97.1pt;z-index:251516416">
            <v:textbox style="mso-next-textbox:#_x0000_s1205">
              <w:txbxContent>
                <w:p w:rsidR="00296B4F" w:rsidRDefault="00296B4F" w:rsidP="00FB211C">
                  <w:pPr>
                    <w:spacing w:after="0" w:line="240" w:lineRule="auto"/>
                    <w:jc w:val="center"/>
                    <w:rPr>
                      <w:rFonts w:ascii="Times New Roman" w:hAnsi="Times New Roman"/>
                      <w:sz w:val="24"/>
                      <w:szCs w:val="24"/>
                      <w:lang w:val="kk-KZ"/>
                    </w:rPr>
                  </w:pPr>
                </w:p>
                <w:p w:rsidR="00296B4F"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Жіктеліну-</w:t>
                  </w:r>
                </w:p>
                <w:p w:rsidR="00296B4F" w:rsidRPr="00CA2CD1"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лер</w:t>
                  </w:r>
                </w:p>
                <w:p w:rsidR="00296B4F" w:rsidRDefault="00296B4F" w:rsidP="00FB211C"/>
              </w:txbxContent>
            </v:textbox>
          </v:oval>
        </w:pict>
      </w:r>
      <w:r>
        <w:rPr>
          <w:rFonts w:ascii="Times New Roman" w:hAnsi="Times New Roman"/>
          <w:noProof/>
          <w:sz w:val="28"/>
          <w:szCs w:val="28"/>
        </w:rPr>
        <w:pict>
          <v:oval id="_x0000_s1204" style="position:absolute;left:0;text-align:left;margin-left:25.45pt;margin-top:2.75pt;width:104.25pt;height:97.1pt;z-index:251517440">
            <v:textbox style="mso-next-textbox:#_x0000_s1204">
              <w:txbxContent>
                <w:p w:rsidR="00296B4F" w:rsidRDefault="00296B4F" w:rsidP="00FB211C">
                  <w:pPr>
                    <w:spacing w:after="0" w:line="240" w:lineRule="auto"/>
                    <w:rPr>
                      <w:rFonts w:ascii="Times New Roman" w:hAnsi="Times New Roman"/>
                      <w:b/>
                      <w:sz w:val="24"/>
                      <w:szCs w:val="24"/>
                      <w:lang w:val="kk-KZ"/>
                    </w:rPr>
                  </w:pPr>
                </w:p>
                <w:p w:rsidR="00296B4F" w:rsidRPr="00CA2CD1" w:rsidRDefault="00296B4F" w:rsidP="00FB211C">
                  <w:pPr>
                    <w:spacing w:after="0" w:line="240" w:lineRule="auto"/>
                    <w:rPr>
                      <w:rFonts w:ascii="Times New Roman" w:hAnsi="Times New Roman"/>
                      <w:sz w:val="24"/>
                      <w:szCs w:val="24"/>
                      <w:lang w:val="kk-KZ"/>
                    </w:rPr>
                  </w:pPr>
                  <w:r>
                    <w:rPr>
                      <w:rFonts w:ascii="Times New Roman" w:hAnsi="Times New Roman"/>
                      <w:sz w:val="24"/>
                      <w:szCs w:val="24"/>
                      <w:lang w:val="kk-KZ"/>
                    </w:rPr>
                    <w:t>Турнирлер, кубокты кездесулер</w:t>
                  </w:r>
                </w:p>
                <w:p w:rsidR="00296B4F" w:rsidRDefault="00296B4F" w:rsidP="00FB211C"/>
              </w:txbxContent>
            </v:textbox>
          </v:oval>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oval id="_x0000_s1198" style="position:absolute;left:0;text-align:left;margin-left:191.7pt;margin-top:6.95pt;width:104.25pt;height:97.1pt;z-index:251518464">
            <v:textbox style="mso-next-textbox:#_x0000_s1198">
              <w:txbxContent>
                <w:p w:rsidR="00296B4F" w:rsidRDefault="00296B4F" w:rsidP="00FB211C">
                  <w:pPr>
                    <w:spacing w:after="0" w:line="240" w:lineRule="auto"/>
                    <w:rPr>
                      <w:rFonts w:ascii="Times New Roman" w:hAnsi="Times New Roman"/>
                      <w:b/>
                      <w:sz w:val="24"/>
                      <w:szCs w:val="24"/>
                      <w:lang w:val="kk-KZ"/>
                    </w:rPr>
                  </w:pPr>
                </w:p>
                <w:p w:rsidR="00296B4F" w:rsidRPr="00CA2CD1" w:rsidRDefault="00296B4F" w:rsidP="00FB211C">
                  <w:pPr>
                    <w:spacing w:after="0" w:line="240" w:lineRule="auto"/>
                    <w:jc w:val="center"/>
                    <w:rPr>
                      <w:rFonts w:ascii="Times New Roman" w:hAnsi="Times New Roman"/>
                      <w:b/>
                      <w:sz w:val="24"/>
                      <w:szCs w:val="24"/>
                      <w:lang w:val="kk-KZ"/>
                    </w:rPr>
                  </w:pPr>
                  <w:r w:rsidRPr="00CA2CD1">
                    <w:rPr>
                      <w:rFonts w:ascii="Times New Roman" w:hAnsi="Times New Roman"/>
                      <w:b/>
                      <w:sz w:val="24"/>
                      <w:szCs w:val="24"/>
                      <w:lang w:val="kk-KZ"/>
                    </w:rPr>
                    <w:t>Спорттық жарыстар</w:t>
                  </w:r>
                </w:p>
                <w:p w:rsidR="00296B4F" w:rsidRDefault="00296B4F" w:rsidP="00FB211C"/>
              </w:txbxContent>
            </v:textbox>
          </v:oval>
        </w:pict>
      </w: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214" type="#_x0000_t32" style="position:absolute;left:0;text-align:left;margin-left:295.95pt;margin-top:14.45pt;width:69pt;height:15.75pt;flip:y;z-index:251519488" o:connectortype="straight">
            <v:stroke endarrow="block"/>
          </v:shape>
        </w:pict>
      </w:r>
      <w:r>
        <w:rPr>
          <w:rFonts w:ascii="Times New Roman" w:hAnsi="Times New Roman"/>
          <w:noProof/>
          <w:sz w:val="28"/>
          <w:szCs w:val="28"/>
        </w:rPr>
        <w:pict>
          <v:shape id="_x0000_s1213" type="#_x0000_t32" style="position:absolute;left:0;text-align:left;margin-left:129.7pt;margin-top:14.45pt;width:62pt;height:15.75pt;flip:x y;z-index:251520512" o:connectortype="straight">
            <v:stroke endarrow="block"/>
          </v:shape>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209" type="#_x0000_t32" style="position:absolute;left:0;text-align:left;margin-left:289.2pt;margin-top:13.8pt;width:60.75pt;height:25.85pt;z-index:251521536" o:connectortype="straight">
            <v:stroke endarrow="block"/>
          </v:shape>
        </w:pict>
      </w:r>
      <w:r>
        <w:rPr>
          <w:rFonts w:ascii="Times New Roman" w:hAnsi="Times New Roman"/>
          <w:noProof/>
          <w:sz w:val="28"/>
          <w:szCs w:val="28"/>
        </w:rPr>
        <w:pict>
          <v:shape id="_x0000_s1212" type="#_x0000_t32" style="position:absolute;left:0;text-align:left;margin-left:143.7pt;margin-top:13.8pt;width:54pt;height:25.85pt;flip:x;z-index:251522560" o:connectortype="straight">
            <v:stroke endarrow="block"/>
          </v:shape>
        </w:pict>
      </w:r>
      <w:r>
        <w:rPr>
          <w:rFonts w:ascii="Times New Roman" w:hAnsi="Times New Roman"/>
          <w:noProof/>
          <w:sz w:val="28"/>
          <w:szCs w:val="28"/>
        </w:rPr>
        <w:pict>
          <v:oval id="_x0000_s1203" style="position:absolute;left:0;text-align:left;margin-left:46.45pt;margin-top:13.8pt;width:104.25pt;height:97.1pt;z-index:251523584">
            <v:textbox style="mso-next-textbox:#_x0000_s1203">
              <w:txbxContent>
                <w:p w:rsidR="00296B4F" w:rsidRDefault="00296B4F" w:rsidP="00FB211C">
                  <w:pPr>
                    <w:spacing w:after="0" w:line="240" w:lineRule="auto"/>
                    <w:rPr>
                      <w:rFonts w:ascii="Times New Roman" w:hAnsi="Times New Roman"/>
                      <w:b/>
                      <w:sz w:val="24"/>
                      <w:szCs w:val="24"/>
                      <w:lang w:val="kk-KZ"/>
                    </w:rPr>
                  </w:pPr>
                </w:p>
                <w:p w:rsidR="00296B4F" w:rsidRPr="00F154B9" w:rsidRDefault="00296B4F" w:rsidP="00FB211C">
                  <w:pPr>
                    <w:spacing w:after="0" w:line="240" w:lineRule="auto"/>
                    <w:jc w:val="center"/>
                    <w:rPr>
                      <w:rFonts w:ascii="Times New Roman" w:hAnsi="Times New Roman"/>
                      <w:sz w:val="24"/>
                      <w:szCs w:val="24"/>
                      <w:lang w:val="kk-KZ"/>
                    </w:rPr>
                  </w:pPr>
                  <w:r w:rsidRPr="00F154B9">
                    <w:rPr>
                      <w:rFonts w:ascii="Times New Roman" w:hAnsi="Times New Roman"/>
                      <w:sz w:val="24"/>
                      <w:szCs w:val="24"/>
                      <w:lang w:val="kk-KZ"/>
                    </w:rPr>
                    <w:t>Рекордтар, орнату</w:t>
                  </w:r>
                </w:p>
                <w:p w:rsidR="00296B4F" w:rsidRPr="00F154B9" w:rsidRDefault="00296B4F" w:rsidP="00FB211C">
                  <w:pPr>
                    <w:spacing w:after="0" w:line="240" w:lineRule="auto"/>
                    <w:jc w:val="center"/>
                    <w:rPr>
                      <w:rFonts w:ascii="Times New Roman" w:hAnsi="Times New Roman"/>
                      <w:sz w:val="24"/>
                      <w:szCs w:val="24"/>
                      <w:lang w:val="kk-KZ"/>
                    </w:rPr>
                  </w:pPr>
                  <w:r w:rsidRPr="00F154B9">
                    <w:rPr>
                      <w:rFonts w:ascii="Times New Roman" w:hAnsi="Times New Roman"/>
                      <w:sz w:val="24"/>
                      <w:szCs w:val="24"/>
                      <w:lang w:val="kk-KZ"/>
                    </w:rPr>
                    <w:t>жарыстары</w:t>
                  </w:r>
                </w:p>
                <w:p w:rsidR="00296B4F" w:rsidRDefault="00296B4F" w:rsidP="00FB211C"/>
              </w:txbxContent>
            </v:textbox>
          </v:oval>
        </w:pict>
      </w:r>
      <w:r>
        <w:rPr>
          <w:rFonts w:ascii="Times New Roman" w:hAnsi="Times New Roman"/>
          <w:noProof/>
          <w:sz w:val="28"/>
          <w:szCs w:val="28"/>
        </w:rPr>
        <w:pict>
          <v:oval id="_x0000_s1202" style="position:absolute;left:0;text-align:left;margin-left:345.45pt;margin-top:13.8pt;width:104.25pt;height:97.1pt;z-index:251524608">
            <v:textbox style="mso-next-textbox:#_x0000_s1202">
              <w:txbxContent>
                <w:p w:rsidR="00296B4F" w:rsidRDefault="00296B4F" w:rsidP="00FB211C">
                  <w:pPr>
                    <w:spacing w:after="0" w:line="240" w:lineRule="auto"/>
                    <w:rPr>
                      <w:rFonts w:ascii="Times New Roman" w:hAnsi="Times New Roman"/>
                      <w:b/>
                      <w:sz w:val="24"/>
                      <w:szCs w:val="24"/>
                      <w:lang w:val="kk-KZ"/>
                    </w:rPr>
                  </w:pPr>
                </w:p>
                <w:p w:rsidR="00296B4F" w:rsidRPr="00CA2CD1"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Іріктеу жарыстары</w:t>
                  </w:r>
                </w:p>
                <w:p w:rsidR="00296B4F" w:rsidRDefault="00296B4F" w:rsidP="00FB211C"/>
              </w:txbxContent>
            </v:textbox>
          </v:oval>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210" type="#_x0000_t32" style="position:absolute;left:0;text-align:left;margin-left:265.95pt;margin-top:3.7pt;width:23.25pt;height:50.6pt;z-index:251525632" o:connectortype="straight">
            <v:stroke endarrow="block"/>
          </v:shape>
        </w:pict>
      </w:r>
      <w:r>
        <w:rPr>
          <w:rFonts w:ascii="Times New Roman" w:hAnsi="Times New Roman"/>
          <w:noProof/>
          <w:sz w:val="28"/>
          <w:szCs w:val="28"/>
        </w:rPr>
        <w:pict>
          <v:shape id="_x0000_s1211" type="#_x0000_t32" style="position:absolute;left:0;text-align:left;margin-left:208.95pt;margin-top:3.7pt;width:17.25pt;height:55.5pt;flip:x;z-index:251526656" o:connectortype="straight">
            <v:stroke endarrow="block"/>
          </v:shape>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oval id="_x0000_s1201" style="position:absolute;left:0;text-align:left;margin-left:251.7pt;margin-top:3.85pt;width:104.25pt;height:97.1pt;z-index:251527680">
            <v:textbox style="mso-next-textbox:#_x0000_s1201">
              <w:txbxContent>
                <w:p w:rsidR="00296B4F" w:rsidRDefault="00296B4F" w:rsidP="00FB211C">
                  <w:pPr>
                    <w:spacing w:after="0" w:line="240" w:lineRule="auto"/>
                    <w:rPr>
                      <w:rFonts w:ascii="Times New Roman" w:hAnsi="Times New Roman"/>
                      <w:b/>
                      <w:sz w:val="24"/>
                      <w:szCs w:val="24"/>
                      <w:lang w:val="kk-KZ"/>
                    </w:rPr>
                  </w:pPr>
                </w:p>
                <w:p w:rsidR="00296B4F" w:rsidRDefault="00296B4F" w:rsidP="00FB211C">
                  <w:pPr>
                    <w:spacing w:after="0" w:line="240" w:lineRule="auto"/>
                    <w:jc w:val="center"/>
                    <w:rPr>
                      <w:rFonts w:ascii="Times New Roman" w:hAnsi="Times New Roman"/>
                      <w:sz w:val="24"/>
                      <w:szCs w:val="24"/>
                      <w:lang w:val="kk-KZ"/>
                    </w:rPr>
                  </w:pPr>
                </w:p>
                <w:p w:rsidR="00296B4F" w:rsidRPr="00CA2CD1"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Бақылау жарыстары</w:t>
                  </w:r>
                </w:p>
                <w:p w:rsidR="00296B4F" w:rsidRDefault="00296B4F" w:rsidP="00FB211C"/>
              </w:txbxContent>
            </v:textbox>
          </v:oval>
        </w:pict>
      </w:r>
      <w:r>
        <w:rPr>
          <w:rFonts w:ascii="Times New Roman" w:hAnsi="Times New Roman"/>
          <w:noProof/>
          <w:sz w:val="28"/>
          <w:szCs w:val="28"/>
        </w:rPr>
        <w:pict>
          <v:oval id="_x0000_s1200" style="position:absolute;left:0;text-align:left;margin-left:133.95pt;margin-top:6.05pt;width:104.25pt;height:97.1pt;z-index:251528704">
            <v:textbox style="mso-next-textbox:#_x0000_s1200">
              <w:txbxContent>
                <w:p w:rsidR="00296B4F" w:rsidRDefault="00296B4F" w:rsidP="00FB211C">
                  <w:pPr>
                    <w:spacing w:after="0" w:line="240" w:lineRule="auto"/>
                    <w:rPr>
                      <w:rFonts w:ascii="Times New Roman" w:hAnsi="Times New Roman"/>
                      <w:b/>
                      <w:sz w:val="24"/>
                      <w:szCs w:val="24"/>
                      <w:lang w:val="kk-KZ"/>
                    </w:rPr>
                  </w:pPr>
                </w:p>
                <w:p w:rsidR="00296B4F"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Көрсеті-</w:t>
                  </w:r>
                </w:p>
                <w:p w:rsidR="00296B4F" w:rsidRPr="00CA2CD1"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лімді жарыстар</w:t>
                  </w:r>
                </w:p>
                <w:p w:rsidR="00296B4F" w:rsidRDefault="00296B4F" w:rsidP="00FB211C"/>
              </w:txbxContent>
            </v:textbox>
          </v:oval>
        </w:pict>
      </w:r>
    </w:p>
    <w:p w:rsidR="00FB211C" w:rsidRPr="007D1338" w:rsidRDefault="00FB211C" w:rsidP="00FB211C">
      <w:pPr>
        <w:ind w:firstLine="11"/>
        <w:jc w:val="center"/>
        <w:rPr>
          <w:rFonts w:ascii="Times New Roman" w:hAnsi="Times New Roman"/>
          <w:sz w:val="28"/>
          <w:szCs w:val="28"/>
          <w:lang w:val="kk-KZ"/>
        </w:rPr>
      </w:pPr>
    </w:p>
    <w:p w:rsidR="00FB211C" w:rsidRPr="007D1338" w:rsidRDefault="00FB211C" w:rsidP="00FB211C">
      <w:pPr>
        <w:spacing w:after="0" w:line="240" w:lineRule="auto"/>
        <w:ind w:firstLine="567"/>
        <w:jc w:val="center"/>
        <w:rPr>
          <w:rFonts w:ascii="Times New Roman" w:hAnsi="Times New Roman"/>
          <w:sz w:val="28"/>
          <w:szCs w:val="28"/>
          <w:lang w:val="kk-KZ"/>
        </w:rPr>
      </w:pPr>
    </w:p>
    <w:p w:rsidR="00FB211C" w:rsidRPr="007D1338" w:rsidRDefault="00FB211C" w:rsidP="00FB211C">
      <w:pPr>
        <w:spacing w:after="0" w:line="240" w:lineRule="auto"/>
        <w:ind w:firstLine="567"/>
        <w:jc w:val="center"/>
        <w:rPr>
          <w:rFonts w:ascii="Times New Roman" w:hAnsi="Times New Roman"/>
          <w:sz w:val="28"/>
          <w:szCs w:val="28"/>
          <w:lang w:val="kk-KZ"/>
        </w:rPr>
      </w:pPr>
    </w:p>
    <w:p w:rsidR="00FB211C" w:rsidRPr="007D1338" w:rsidRDefault="00FB211C" w:rsidP="00FB211C">
      <w:pPr>
        <w:spacing w:after="0" w:line="240" w:lineRule="auto"/>
        <w:ind w:firstLine="567"/>
        <w:jc w:val="center"/>
        <w:rPr>
          <w:rFonts w:ascii="Times New Roman" w:hAnsi="Times New Roman"/>
          <w:sz w:val="28"/>
          <w:szCs w:val="28"/>
          <w:lang w:val="kk-KZ"/>
        </w:rPr>
      </w:pPr>
    </w:p>
    <w:p w:rsidR="00FB211C" w:rsidRPr="007D1338" w:rsidRDefault="00FB211C" w:rsidP="00FB211C">
      <w:pPr>
        <w:spacing w:after="0" w:line="240" w:lineRule="auto"/>
        <w:ind w:firstLine="567"/>
        <w:jc w:val="center"/>
        <w:rPr>
          <w:rFonts w:ascii="Times New Roman" w:hAnsi="Times New Roman"/>
          <w:sz w:val="28"/>
          <w:szCs w:val="28"/>
          <w:lang w:val="kk-KZ"/>
        </w:rPr>
      </w:pPr>
    </w:p>
    <w:p w:rsidR="00FB211C" w:rsidRPr="00180C24" w:rsidRDefault="00FB211C" w:rsidP="00180C24">
      <w:pPr>
        <w:spacing w:after="0" w:line="240" w:lineRule="auto"/>
        <w:rPr>
          <w:rFonts w:ascii="Times New Roman" w:hAnsi="Times New Roman"/>
          <w:sz w:val="28"/>
          <w:szCs w:val="28"/>
          <w:lang w:val="kk-KZ"/>
        </w:rPr>
      </w:pPr>
    </w:p>
    <w:p w:rsidR="00180C24" w:rsidRPr="007D1338" w:rsidRDefault="00180C24" w:rsidP="00180C24">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7</w:t>
      </w:r>
      <w:r w:rsidRPr="000226D8">
        <w:rPr>
          <w:rFonts w:ascii="Times New Roman" w:hAnsi="Times New Roman"/>
          <w:sz w:val="28"/>
          <w:szCs w:val="28"/>
          <w:lang w:val="kk-KZ"/>
        </w:rPr>
        <w:t xml:space="preserve"> - </w:t>
      </w:r>
      <w:r w:rsidRPr="007D1338">
        <w:rPr>
          <w:rFonts w:ascii="Times New Roman" w:hAnsi="Times New Roman"/>
          <w:sz w:val="28"/>
          <w:szCs w:val="28"/>
          <w:lang w:val="kk-KZ"/>
        </w:rPr>
        <w:t>Спорттық жарыстардың жіктелуі</w:t>
      </w:r>
    </w:p>
    <w:p w:rsidR="00FB211C" w:rsidRPr="007D1338" w:rsidRDefault="00FB211C" w:rsidP="00FB211C">
      <w:pPr>
        <w:spacing w:after="0" w:line="240" w:lineRule="auto"/>
        <w:ind w:firstLine="567"/>
        <w:jc w:val="center"/>
        <w:rPr>
          <w:rFonts w:ascii="Times New Roman" w:hAnsi="Times New Roman"/>
          <w:sz w:val="28"/>
          <w:szCs w:val="28"/>
          <w:lang w:val="kk-KZ"/>
        </w:rPr>
      </w:pPr>
      <w:r w:rsidRPr="007D1338">
        <w:rPr>
          <w:rFonts w:ascii="Times New Roman" w:hAnsi="Times New Roman"/>
          <w:sz w:val="28"/>
          <w:szCs w:val="28"/>
          <w:lang w:val="kk-KZ"/>
        </w:rPr>
        <w:tab/>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қызмет сипатына қарай нормативті-құқықты құжаттар негізінде арнайы-ұйымдастырылған іс-шаралар ауқымы, мақсаты бойынша  әртүрлі болып келеді.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Оған қатысушылар </w:t>
      </w:r>
      <w:r w:rsidRPr="007D1338">
        <w:rPr>
          <w:rFonts w:ascii="Times New Roman" w:hAnsi="Times New Roman"/>
          <w:i/>
          <w:sz w:val="28"/>
          <w:szCs w:val="28"/>
          <w:lang w:val="kk-KZ"/>
        </w:rPr>
        <w:t>неантогонистік</w:t>
      </w:r>
      <w:r w:rsidRPr="007D1338">
        <w:rPr>
          <w:rFonts w:ascii="Times New Roman" w:hAnsi="Times New Roman"/>
          <w:sz w:val="28"/>
          <w:szCs w:val="28"/>
          <w:lang w:val="kk-KZ"/>
        </w:rPr>
        <w:t xml:space="preserve"> қарсыластық барысында қатаң шектелген жағдайларда біріншілікке, нақты бір нәтижеге қол жеткізуге күреседі, қандай да спорт түрі, спорттық пән бойынша өзінің дайындық деңгейін салыстырады.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Жарыстар ережелерге сай жекебасылық, командалық және жекебасы-командалық болып бөлінеді.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Олардың сипаттамасы әрбір жағдайға орай Ережелермен анықталып отырады. Жекелей пәндер бойынша дәрежелік, негізгі және мәрелік жарыстар өткізілуі мүмкін. Қажет болған жағдайда (қатысушылардың саны көп болғанда)  негізгі жарыстарға қатыстыру үшін мықты спортшыларды іріктеу мақсатымен дәрежелік жарыстар өткізіледі.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Ережелер мен шектеуде берілген жарыстардың қатысты дәрежелік нормативтері анықталуы қажет.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Егер, дәрежелік нормативті орындаған спортшылар саны Ережеде немесе шектеуде көрсетілгеннен аз болса, олардың саны жақсы көрсеткіштер бойынша анықталған қажетті деңгейге дейін (он екіге дейін) көтеріледі.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Жекебасылық біріншілікті анықтауда дәрежелік жарыстардың нәтижесі ескерілмейді, бірақ рекорд ретінде, халықаралық дәрежедегі спорт шебері (ХДСШ), спорт шебері (СШ), спорт шеберлігінен үміткер (СШҮ) және т.б.,  есепке алынып, сондай-ақ, командалық бірінішілік есебіне кіруі мүмкін.</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Сырттай жарыстар біруақытта түрлі орындарда немесе белгілі бір орында, бірақ түрлі мерзімде алдын-ала түзілген Ережеге сай өткізілуі мүмкін. Келіп түскен есептер мен қажетті деңгейде жабдықталған және төрешілер коллегиясы ресми түрде бекіткен барлық хаттамалар бойынша жарысқа қатысқан командалар нәтижелері анықталады.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Командалық және жекебасылық-командалық жарыстар өткізілуі кезінде командалардың орындарын анықтау үшін жекелей қатысушылардың нәтижелері Ережеде көрсетілген жүйе бойынша бағаланады.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Егер иеленген орындар бойынша есептелінген реттер немесе ұпайлар бойынша  командалық біріншіліктің анықталу жүйесі қабылданған болса, финалға қатысуға құқылы, бірақ объективті себептермен финалды жарыстарға қатыса алмаған спортшы жекебасылық біріншілікте немесе команда үшін финалда соңғы орынды иеленеді; финалға қатысқан және жарақат алу немесе ережелердің бұзылу немесе басқа ереже бұзушылықтан ескерту алғана спортшы   нақты бір себеппен финалға келмеген спортшымен салыстырғанда жекебасылық біріншілкте басымыдылықты иеленеді.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жарыстар: ішкі   және сыртқа болып бөлінетін қызметтің екі түрін жүзеге асырады.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жарыстың ішкі қызметтері оның негізгі өнімі – нәтижесі бойынша анықталады.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Осыған байланысты, басты сала ретінде сайысқа түсуші спортшылар-спортшылар мен командалардың сатылы орындарын анықтау болып табылады.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Спорттық жарыстың сыртқы қызметіне өнегелік-реттуші, гедонистикалық және коммуникативті қызметтер мен босаңсу</w:t>
      </w:r>
      <w:r w:rsidR="00695DAE" w:rsidRPr="007D1338">
        <w:rPr>
          <w:rFonts w:ascii="Times New Roman" w:hAnsi="Times New Roman"/>
          <w:sz w:val="28"/>
          <w:szCs w:val="28"/>
          <w:lang w:val="kk-KZ"/>
        </w:rPr>
        <w:t>, көңіл-көтеру қызметі жатады [122</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Ішкі қызметтердің жүзеге асырылуындағы ең көкейкесті мәселе жарысқа қатысушылардың коммуникативтілігі мен келесі бағыт бойынша кері байланыстың болуы: «спортшы-спортшы» және «спортшы-төреші», ал сыртқы қызметтердің жүзеге асырылуындағы: «спортшы-кө</w:t>
      </w:r>
      <w:r w:rsidR="00695DAE" w:rsidRPr="007D1338">
        <w:rPr>
          <w:rFonts w:ascii="Times New Roman" w:hAnsi="Times New Roman"/>
          <w:sz w:val="28"/>
          <w:szCs w:val="28"/>
          <w:lang w:val="kk-KZ"/>
        </w:rPr>
        <w:t>рермен», «көрермен-көрермен» [123</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Жарысты болдырмауға тек оны өткізуші ұйым ғана құқылы.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Осы ұйым  өз шешімі туралы қатысушы ұйымдар мен бас төрешіні  хабардар етуі қажет.</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Берілген спорт түрі бойынша жарыстарды болдырмауға немесе уақытын өзгертуге, басталған жарысты тоқтатуға немесе қажет болғанда арасында үзіліс жасауға жарыстың бас төрешісі (халықаралық жарыстарда - рефери) құқылы.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Жарысқа қатысушыларда немесе команда өкілдерінде жарыстың дұрыс жүргізілгендігі туралы күмәндану байқалып, кейбір төрешілердің шешімімен келіспеушілік туындаса команда өкілдері немесе спортшылардың өздері сайыс түрі бойынша аға төрешіге немесе бас төрешінің орынбасарына (рефери) шағымдануына болады, одан кейін аппеляциялық жюриге келіспеушіліктерін жеткізе алады [</w:t>
      </w:r>
      <w:r w:rsidR="00695DAE" w:rsidRPr="007D1338">
        <w:rPr>
          <w:rFonts w:ascii="Times New Roman" w:hAnsi="Times New Roman"/>
          <w:sz w:val="28"/>
          <w:szCs w:val="28"/>
          <w:lang w:val="kk-KZ"/>
        </w:rPr>
        <w:t>124</w:t>
      </w:r>
      <w:r w:rsidRPr="007D1338">
        <w:rPr>
          <w:rFonts w:ascii="Times New Roman" w:hAnsi="Times New Roman"/>
          <w:sz w:val="28"/>
          <w:szCs w:val="28"/>
          <w:lang w:val="kk-KZ"/>
        </w:rPr>
        <w:t>].</w:t>
      </w:r>
    </w:p>
    <w:p w:rsidR="00FB211C" w:rsidRPr="007D1338" w:rsidRDefault="00FB211C" w:rsidP="00FB211C">
      <w:pPr>
        <w:tabs>
          <w:tab w:val="left" w:pos="8475"/>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Бастапқы арызды ресми нәтиже жариялана салысымен-ақ ауызша түрде команда өкілі түсіре алады. </w:t>
      </w:r>
    </w:p>
    <w:p w:rsidR="00FB211C" w:rsidRPr="007D1338" w:rsidRDefault="00FB211C" w:rsidP="00FB211C">
      <w:pPr>
        <w:tabs>
          <w:tab w:val="left" w:pos="8475"/>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Егер ауызша арыз бойынша сол жерде шешім қабылданбаса немесе сол өкілдің қабылданған шешімге көңілі толмаса, ол өзінің арызын жазбаша түрдегі шағым бере алады. Шағымдар бас төрешіге (рефериге) түсіріле алады.</w:t>
      </w:r>
    </w:p>
    <w:p w:rsidR="00FB211C" w:rsidRPr="007D1338" w:rsidRDefault="00FB211C" w:rsidP="00FB211C">
      <w:pPr>
        <w:tabs>
          <w:tab w:val="left" w:pos="540"/>
        </w:tabs>
        <w:spacing w:after="0" w:line="240" w:lineRule="auto"/>
        <w:ind w:firstLine="540"/>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Спорттық жарыс барысында басты меже жеңіске жету болып табылады. Ал жеңіс – спорттық нәтиже көрсеткіші.  Спорттық нәтиже – бұл спортшының немесе спорт командаларының спортта қабылданған қағидалар бойынша бағаланатын спорттық-нәтижелік мүмкіндіктерді жүзеге асыруы. Спорт нәтижелерінің басқа мамандық нәтижелерінен (мысалы шығармашылық еңбектен) айырмашылығы мамандықтан объект бөлек емес және оның сандық және құндылық қасиетімен ұштасып кеткен.</w:t>
      </w:r>
    </w:p>
    <w:p w:rsidR="00FB211C" w:rsidRPr="007D1338" w:rsidRDefault="00FB211C" w:rsidP="00FB211C">
      <w:pPr>
        <w:tabs>
          <w:tab w:val="left" w:pos="540"/>
        </w:tabs>
        <w:spacing w:after="0" w:line="240" w:lineRule="auto"/>
        <w:ind w:firstLine="540"/>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«Спорттық нәтиже» және «спорттық жетістік» ұғымдарын бір-бірінен ажыратып алған дұрыс. Бірінші ұғым екіншісіне қарағанда әлдеқайда кең. Себебі спорттық жетістік – спортшының барлық жетістігін емес, дәл сол уақыттағы ғана жеңісін білдіреді.</w:t>
      </w:r>
    </w:p>
    <w:p w:rsidR="00FB211C" w:rsidRPr="007D1338" w:rsidRDefault="00FB211C" w:rsidP="00FB211C">
      <w:pPr>
        <w:tabs>
          <w:tab w:val="left" w:pos="540"/>
        </w:tabs>
        <w:spacing w:after="0" w:line="240" w:lineRule="auto"/>
        <w:ind w:firstLine="540"/>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Спорттық нәтижені объективті бағалуда «спорттық форма» негізгі рөлді атқарады. Спорттық форма – жетістік мүмкіндіктерін ұтып алу немесе ұтып ала алмауын, яғни спорттық дайындықты көрсетеді. Осыған байланысты индивидуалды нәтижелер динамикасы тек өсу мүмкіндіктерінің қатарын ғана емес, оған қарағанда әлдеқайда терең тенденцияларды сипаттайды. Спорттық нәтижелер спорттық абрибаттардың бірнеше ішкі қасиеттері  (мысалы уақыт және кеңістік, салмақ) бойынша бағаланады және өлшенеді.</w:t>
      </w:r>
    </w:p>
    <w:p w:rsidR="00FB211C" w:rsidRPr="007D1338" w:rsidRDefault="00FB211C" w:rsidP="00FB211C">
      <w:pPr>
        <w:tabs>
          <w:tab w:val="left" w:pos="540"/>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 xml:space="preserve">Жоғары спорттық жетістік уақыттың сол немесе басқа бір сәтінде өз ішінде адамзат мүмкіндіктерінің эталоны болатын жоғары бір мүмкіндікті жүзеге асыруға мүмкіндік береді. </w:t>
      </w:r>
    </w:p>
    <w:p w:rsidR="00FB211C" w:rsidRPr="007D1338" w:rsidRDefault="00FB211C" w:rsidP="00FB211C">
      <w:pPr>
        <w:tabs>
          <w:tab w:val="left" w:pos="540"/>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Жоғарыда айтылғаннан спорттық нәтиженің жоғары жеке тұлғалық және әлеуметтік маңызы анықталды.</w:t>
      </w:r>
    </w:p>
    <w:p w:rsidR="00FB211C" w:rsidRPr="007D1338" w:rsidRDefault="00FB211C" w:rsidP="00FB211C">
      <w:pPr>
        <w:tabs>
          <w:tab w:val="left" w:pos="540"/>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Спорттық нәтиженің «объективті», «субъективті» және «аралас» критерилері бар. Бірінші нәтижеге жататындар кеңістік, уақыт, салмақ өлшеу; екіншіге – шартты үлгі бойынша жарыстыру; үшіншіге – екі критеридің де талап етілуі жатады.</w:t>
      </w:r>
    </w:p>
    <w:p w:rsidR="00FB211C" w:rsidRPr="007D1338" w:rsidRDefault="00FB211C" w:rsidP="00FB211C">
      <w:pPr>
        <w:tabs>
          <w:tab w:val="left" w:pos="540"/>
        </w:tabs>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Міне, сондықтан да спорттық жарыстың мәні мен құрылымы биологиялық, тұлғалық-психологиялық және әлеуметтік жағдаймен байланысты. Біржақты талқылау және сараптаумен ғана байланысты емес, ол әлдеқайда кең мағынада замануи ойын түрлерінің көп мағыналылығымен, дамудың спецификалық бөлінуімен, ерекше типологиялық топталуды қажет ететін өлшемдердің дамуымен байланысты.</w:t>
      </w:r>
    </w:p>
    <w:p w:rsidR="00FB211C" w:rsidRPr="007D1338" w:rsidRDefault="00FB211C" w:rsidP="00FB211C">
      <w:pPr>
        <w:spacing w:after="0" w:line="240" w:lineRule="auto"/>
        <w:jc w:val="both"/>
        <w:rPr>
          <w:rFonts w:ascii="Times New Roman" w:hAnsi="Times New Roman" w:cs="Times New Roman"/>
          <w:sz w:val="28"/>
          <w:szCs w:val="28"/>
          <w:lang w:val="kk-KZ"/>
        </w:rPr>
      </w:pPr>
    </w:p>
    <w:p w:rsidR="00FB211C" w:rsidRPr="007D1338" w:rsidRDefault="00FB211C" w:rsidP="005E3621">
      <w:pPr>
        <w:pStyle w:val="a3"/>
        <w:numPr>
          <w:ilvl w:val="1"/>
          <w:numId w:val="7"/>
        </w:numPr>
        <w:tabs>
          <w:tab w:val="left" w:pos="1134"/>
        </w:tabs>
        <w:spacing w:after="0" w:line="240" w:lineRule="auto"/>
        <w:ind w:left="0" w:firstLine="567"/>
        <w:jc w:val="both"/>
        <w:rPr>
          <w:rFonts w:ascii="Times New Roman" w:hAnsi="Times New Roman"/>
          <w:b/>
          <w:sz w:val="28"/>
          <w:szCs w:val="28"/>
          <w:lang w:val="kk-KZ"/>
        </w:rPr>
      </w:pPr>
      <w:r w:rsidRPr="007D1338">
        <w:rPr>
          <w:rFonts w:ascii="Times New Roman" w:hAnsi="Times New Roman"/>
          <w:b/>
          <w:sz w:val="28"/>
          <w:szCs w:val="28"/>
          <w:lang w:val="kk-KZ"/>
        </w:rPr>
        <w:t>Спорт т</w:t>
      </w:r>
      <w:r w:rsidRPr="007D1338">
        <w:rPr>
          <w:rFonts w:ascii="Times New Roman" w:hAnsi="Times New Roman" w:cs="Arial"/>
          <w:b/>
          <w:sz w:val="28"/>
          <w:szCs w:val="28"/>
          <w:lang w:val="kk-KZ"/>
        </w:rPr>
        <w:t>ү</w:t>
      </w:r>
      <w:r w:rsidRPr="007D1338">
        <w:rPr>
          <w:rFonts w:ascii="Times New Roman" w:hAnsi="Times New Roman" w:cs="Calibri"/>
          <w:b/>
          <w:sz w:val="28"/>
          <w:szCs w:val="28"/>
          <w:lang w:val="kk-KZ"/>
        </w:rPr>
        <w:t xml:space="preserve">рлері бойынша жарыс </w:t>
      </w:r>
      <w:r w:rsidRPr="007D1338">
        <w:rPr>
          <w:rFonts w:ascii="Times New Roman" w:hAnsi="Times New Roman" w:cs="Arial"/>
          <w:b/>
          <w:sz w:val="28"/>
          <w:szCs w:val="28"/>
          <w:lang w:val="kk-KZ"/>
        </w:rPr>
        <w:t>ө</w:t>
      </w:r>
      <w:r w:rsidRPr="007D1338">
        <w:rPr>
          <w:rFonts w:ascii="Times New Roman" w:hAnsi="Times New Roman" w:cs="Calibri"/>
          <w:b/>
          <w:sz w:val="28"/>
          <w:szCs w:val="28"/>
          <w:lang w:val="kk-KZ"/>
        </w:rPr>
        <w:t>ткізу дайынды</w:t>
      </w:r>
      <w:r w:rsidRPr="007D1338">
        <w:rPr>
          <w:rFonts w:ascii="Times New Roman" w:hAnsi="Times New Roman" w:cs="Arial"/>
          <w:b/>
          <w:sz w:val="28"/>
          <w:szCs w:val="28"/>
          <w:lang w:val="kk-KZ"/>
        </w:rPr>
        <w:t>ғ</w:t>
      </w:r>
      <w:r w:rsidRPr="007D1338">
        <w:rPr>
          <w:rFonts w:ascii="Times New Roman" w:hAnsi="Times New Roman" w:cs="Calibri"/>
          <w:b/>
          <w:sz w:val="28"/>
          <w:szCs w:val="28"/>
          <w:lang w:val="kk-KZ"/>
        </w:rPr>
        <w:t xml:space="preserve">ын </w:t>
      </w:r>
      <w:r w:rsidRPr="007D1338">
        <w:rPr>
          <w:rFonts w:ascii="Times New Roman" w:hAnsi="Times New Roman" w:cs="Arial"/>
          <w:b/>
          <w:sz w:val="28"/>
          <w:szCs w:val="28"/>
          <w:lang w:val="kk-KZ"/>
        </w:rPr>
        <w:t>ұ</w:t>
      </w:r>
      <w:r w:rsidRPr="007D1338">
        <w:rPr>
          <w:rFonts w:ascii="Times New Roman" w:hAnsi="Times New Roman" w:cs="Calibri"/>
          <w:b/>
          <w:sz w:val="28"/>
          <w:szCs w:val="28"/>
          <w:lang w:val="kk-KZ"/>
        </w:rPr>
        <w:t>йымдастыру ж</w:t>
      </w:r>
      <w:r w:rsidRPr="007D1338">
        <w:rPr>
          <w:rFonts w:ascii="Times New Roman" w:hAnsi="Times New Roman" w:cs="Arial"/>
          <w:b/>
          <w:sz w:val="28"/>
          <w:szCs w:val="28"/>
          <w:lang w:val="kk-KZ"/>
        </w:rPr>
        <w:t>ә</w:t>
      </w:r>
      <w:r w:rsidRPr="007D1338">
        <w:rPr>
          <w:rFonts w:ascii="Times New Roman" w:hAnsi="Times New Roman" w:cs="Calibri"/>
          <w:b/>
          <w:sz w:val="28"/>
          <w:szCs w:val="28"/>
          <w:lang w:val="kk-KZ"/>
        </w:rPr>
        <w:t>не бас</w:t>
      </w:r>
      <w:r w:rsidRPr="007D1338">
        <w:rPr>
          <w:rFonts w:ascii="Times New Roman" w:hAnsi="Times New Roman" w:cs="Arial"/>
          <w:b/>
          <w:sz w:val="28"/>
          <w:szCs w:val="28"/>
          <w:lang w:val="kk-KZ"/>
        </w:rPr>
        <w:t>қ</w:t>
      </w:r>
      <w:r w:rsidRPr="007D1338">
        <w:rPr>
          <w:rFonts w:ascii="Times New Roman" w:hAnsi="Times New Roman" w:cs="Calibri"/>
          <w:b/>
          <w:sz w:val="28"/>
          <w:szCs w:val="28"/>
          <w:lang w:val="kk-KZ"/>
        </w:rPr>
        <w:t>аруды</w:t>
      </w:r>
      <w:r w:rsidRPr="007D1338">
        <w:rPr>
          <w:rFonts w:ascii="Times New Roman" w:hAnsi="Times New Roman" w:cs="Arial"/>
          <w:b/>
          <w:sz w:val="28"/>
          <w:szCs w:val="28"/>
          <w:lang w:val="kk-KZ"/>
        </w:rPr>
        <w:t>ң</w:t>
      </w:r>
      <w:r w:rsidRPr="007D1338">
        <w:rPr>
          <w:rFonts w:ascii="Times New Roman" w:hAnsi="Times New Roman"/>
          <w:b/>
          <w:sz w:val="28"/>
          <w:szCs w:val="28"/>
          <w:lang w:val="kk-KZ"/>
        </w:rPr>
        <w:t>әлеуметтік-педагогикалық  негіздері</w:t>
      </w:r>
    </w:p>
    <w:p w:rsidR="00FB211C" w:rsidRPr="007D1338" w:rsidRDefault="00FB211C" w:rsidP="00FB211C">
      <w:pPr>
        <w:tabs>
          <w:tab w:val="left" w:pos="0"/>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Дене мәдениетінің</w:t>
      </w:r>
      <w:r w:rsidRPr="007D1338">
        <w:rPr>
          <w:rFonts w:ascii="Times New Roman" w:hAnsi="Times New Roman" w:cs="Calibri"/>
          <w:sz w:val="28"/>
          <w:szCs w:val="28"/>
          <w:lang w:val="kk-KZ"/>
        </w:rPr>
        <w:t xml:space="preserve"> адамны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денелік м</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мкіндіктерін жетілдіруге арнал</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 xml:space="preserve">ан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имыл </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рекетіні</w:t>
      </w:r>
      <w:r w:rsidRPr="007D1338">
        <w:rPr>
          <w:rFonts w:ascii="Times New Roman" w:hAnsi="Times New Roman" w:cs="Arial"/>
          <w:sz w:val="28"/>
          <w:szCs w:val="28"/>
          <w:lang w:val="kk-KZ"/>
        </w:rPr>
        <w:t>ңқ</w:t>
      </w:r>
      <w:r w:rsidRPr="007D1338">
        <w:rPr>
          <w:rFonts w:ascii="Times New Roman" w:hAnsi="Times New Roman" w:cs="Calibri"/>
          <w:sz w:val="28"/>
          <w:szCs w:val="28"/>
          <w:lang w:val="kk-KZ"/>
        </w:rPr>
        <w:t>алыптас</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ан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не ежелгі т</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сінігінен ере</w:t>
      </w:r>
      <w:r w:rsidRPr="007D1338">
        <w:rPr>
          <w:rFonts w:ascii="Times New Roman" w:hAnsi="Times New Roman"/>
          <w:sz w:val="28"/>
          <w:szCs w:val="28"/>
          <w:lang w:val="kk-KZ"/>
        </w:rPr>
        <w:t>кшелігі  қоғамда ең алдымен дене мәдениетінің тарихи және философиялық-мәдени ұстанымдарын сипаттайтын дене шынықтыру құндылықтары – Қазақстандағы дене шынықтырудың заманауи даму кезеңі – оның әлеуметтік маңыздылығының артуымен сипатталады, сондай-ақ, ғылымның өзінің бірлестікті басымдылықтары бұл мәселені бірлестікті әдістемелік тәсіл ретіндегі бүтін жүйе ретінде ұғынуды талап етеді.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Қазіргі таңда қоғамның салауаттылығы маңызды сипатқа ие. Президентіміз Н.Ә.Назарбаев «Қазақстан – 2030» стратегиялық бағдарламасында «Салауатты әрі гүлденген экономика құрмайынша,   біз қуатты мемлекет пен қарулы күштер құра алмаймыз,  демографиялық,  экономикалық және әлеуметтік міндеттерді шеше алмаймыз,  әрбір адамның жеке басының қадір-қасиеті мен әл-ауқатын арттыра алмаймыз», </w:t>
      </w:r>
      <w:r w:rsidRPr="007D1338">
        <w:rPr>
          <w:rFonts w:ascii="Times New Roman" w:hAnsi="Times New Roman"/>
          <w:sz w:val="28"/>
          <w:szCs w:val="28"/>
          <w:lang w:val="kk-KZ"/>
        </w:rPr>
        <w:t xml:space="preserve">– </w:t>
      </w:r>
      <w:r w:rsidRPr="007D1338">
        <w:rPr>
          <w:rFonts w:ascii="Times New Roman" w:hAnsi="Times New Roman" w:cs="Times New Roman"/>
          <w:sz w:val="28"/>
          <w:szCs w:val="28"/>
          <w:lang w:val="kk-KZ"/>
        </w:rPr>
        <w:t>де</w:t>
      </w:r>
      <w:r w:rsidR="00695DAE" w:rsidRPr="007D1338">
        <w:rPr>
          <w:rFonts w:ascii="Times New Roman" w:hAnsi="Times New Roman" w:cs="Times New Roman"/>
          <w:sz w:val="28"/>
          <w:szCs w:val="28"/>
          <w:lang w:val="kk-KZ"/>
        </w:rPr>
        <w:t>ген болатын [125</w:t>
      </w:r>
      <w:r w:rsidRPr="007D1338">
        <w:rPr>
          <w:rFonts w:ascii="Times New Roman" w:hAnsi="Times New Roman" w:cs="Times New Roman"/>
          <w:sz w:val="28"/>
          <w:szCs w:val="28"/>
          <w:lang w:val="kk-KZ"/>
        </w:rPr>
        <w:t xml:space="preserve">].  Салауатты өмір салтын орнықтырудың негізгі бір құралы ретінде дене мәдениетінің маңызы зор.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Платонның өзі саналы мемлекетті құру үшін алдымен барлық адамдар дене тәрбиесімен айналысып,  дене салауаттылығына көңіл бөлу қажеттілігіне тоқталды.</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Дене тәрбиесінің басқа тәрбиелермен сабақтастығы мәселесі Орта Азия және Ұлы дала ғұламалары еңбектерінде де ерекше атап өтеді. Солардың ішінде ерекше тұлға Әл-Фараби тәрбие мәселесіне бағыт-бағдар бере отырып,  «Әлеуметтік-этикалық трактаттар» атты еңбегінде бала денесін жетілдіруді оның бойындағы абзал қасиетті тани біліп,  мінез-құлқының жақсы сипаттарын тәрбиелеп,  өзін-өзі үнемі дамыту қажеттігіне тоқталады. Ол </w:t>
      </w:r>
      <w:r w:rsidRPr="007D1338">
        <w:rPr>
          <w:rFonts w:ascii="Times New Roman" w:hAnsi="Times New Roman" w:cs="Times New Roman"/>
          <w:i/>
          <w:sz w:val="28"/>
          <w:szCs w:val="28"/>
          <w:lang w:val="kk-KZ"/>
        </w:rPr>
        <w:t>«дененің саламаттылығы»</w:t>
      </w:r>
      <w:r w:rsidRPr="007D1338">
        <w:rPr>
          <w:rFonts w:ascii="Times New Roman" w:hAnsi="Times New Roman" w:cs="Times New Roman"/>
          <w:sz w:val="28"/>
          <w:szCs w:val="28"/>
          <w:lang w:val="kk-KZ"/>
        </w:rPr>
        <w:t xml:space="preserve"> ұғымын енгізе отырып,  әр адамның тәрбиесінде мынадай үш </w:t>
      </w:r>
      <w:r w:rsidRPr="007D1338">
        <w:rPr>
          <w:rFonts w:ascii="Times New Roman" w:hAnsi="Times New Roman" w:cs="Times New Roman"/>
          <w:sz w:val="28"/>
          <w:szCs w:val="28"/>
          <w:lang w:val="kk-KZ"/>
        </w:rPr>
        <w:lastRenderedPageBreak/>
        <w:t>қасиет болу қажет дейді. Олар: дене күші,  рухани және ақыл-ой. Бұлар өзара үйлесімді дамыған жағдайда ғана жан-жақты дамыған жеке тұлғаны қалыптастыруға болады деп есептейді [</w:t>
      </w:r>
      <w:r w:rsidR="00695DAE" w:rsidRPr="007D1338">
        <w:rPr>
          <w:rFonts w:ascii="Times New Roman" w:hAnsi="Times New Roman" w:cs="Times New Roman"/>
          <w:sz w:val="28"/>
          <w:szCs w:val="28"/>
          <w:lang w:val="kk-KZ"/>
        </w:rPr>
        <w:t>1</w:t>
      </w:r>
      <w:r w:rsidRPr="007D1338">
        <w:rPr>
          <w:rFonts w:ascii="Times New Roman" w:hAnsi="Times New Roman" w:cs="Times New Roman"/>
          <w:sz w:val="28"/>
          <w:szCs w:val="28"/>
          <w:lang w:val="kk-KZ"/>
        </w:rPr>
        <w:t>2</w:t>
      </w:r>
      <w:r w:rsidR="00695DAE" w:rsidRPr="007D1338">
        <w:rPr>
          <w:rFonts w:ascii="Times New Roman" w:hAnsi="Times New Roman" w:cs="Times New Roman"/>
          <w:sz w:val="28"/>
          <w:szCs w:val="28"/>
          <w:lang w:val="kk-KZ"/>
        </w:rPr>
        <w:t>6</w:t>
      </w:r>
      <w:r w:rsidRPr="007D1338">
        <w:rPr>
          <w:rFonts w:ascii="Times New Roman" w:hAnsi="Times New Roman" w:cs="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bCs/>
          <w:i/>
          <w:sz w:val="28"/>
          <w:szCs w:val="28"/>
          <w:lang w:val="kk-KZ"/>
        </w:rPr>
        <w:t>Жарыс</w:t>
      </w:r>
      <w:r w:rsidRPr="007D1338">
        <w:rPr>
          <w:rFonts w:ascii="Times New Roman" w:hAnsi="Times New Roman" w:cs="Times New Roman"/>
          <w:i/>
          <w:sz w:val="28"/>
          <w:szCs w:val="28"/>
          <w:lang w:val="kk-KZ"/>
        </w:rPr>
        <w:t>, спорттық жарыс</w:t>
      </w:r>
      <w:r w:rsidRPr="007D1338">
        <w:rPr>
          <w:rFonts w:ascii="Times New Roman" w:hAnsi="Times New Roman" w:cs="Times New Roman"/>
          <w:sz w:val="28"/>
          <w:szCs w:val="28"/>
          <w:lang w:val="kk-KZ"/>
        </w:rPr>
        <w:t xml:space="preserve">  – қатысушы жақтардың өз қайрат-жігері, </w:t>
      </w:r>
      <w:r w:rsidR="00695DAE" w:rsidRPr="007D1338">
        <w:rPr>
          <w:rFonts w:ascii="Times New Roman" w:hAnsi="Times New Roman" w:cs="Times New Roman"/>
          <w:sz w:val="28"/>
          <w:szCs w:val="28"/>
          <w:lang w:val="kk-KZ"/>
        </w:rPr>
        <w:t>өнер</w:t>
      </w:r>
      <w:r w:rsidR="002E1575" w:rsidRPr="007D1338">
        <w:rPr>
          <w:rFonts w:ascii="Times New Roman" w:hAnsi="Times New Roman" w:cs="Times New Roman"/>
          <w:sz w:val="28"/>
          <w:szCs w:val="28"/>
          <w:lang w:val="kk-KZ"/>
        </w:rPr>
        <w:t>і</w:t>
      </w:r>
      <w:r w:rsidRPr="007D1338">
        <w:rPr>
          <w:rFonts w:ascii="Times New Roman" w:hAnsi="Times New Roman" w:cs="Times New Roman"/>
          <w:sz w:val="28"/>
          <w:szCs w:val="28"/>
          <w:lang w:val="kk-KZ"/>
        </w:rPr>
        <w:t xml:space="preserve">, </w:t>
      </w:r>
      <w:r w:rsidR="002E1575" w:rsidRPr="007D1338">
        <w:rPr>
          <w:rFonts w:ascii="Times New Roman" w:hAnsi="Times New Roman" w:cs="Times New Roman"/>
          <w:sz w:val="28"/>
          <w:szCs w:val="28"/>
          <w:lang w:val="kk-KZ"/>
        </w:rPr>
        <w:t>білімі</w:t>
      </w:r>
      <w:r w:rsidRPr="007D1338">
        <w:rPr>
          <w:rFonts w:ascii="Times New Roman" w:hAnsi="Times New Roman" w:cs="Times New Roman"/>
          <w:sz w:val="28"/>
          <w:szCs w:val="28"/>
          <w:lang w:val="kk-KZ"/>
        </w:rPr>
        <w:t>, айла-тәсілі, тәжірибесі, шеберлігімен бір-бірінен басым түсуге бағытталған еңбек,</w:t>
      </w:r>
      <w:r w:rsidR="002E1575" w:rsidRPr="007D1338">
        <w:rPr>
          <w:rFonts w:ascii="Times New Roman" w:hAnsi="Times New Roman" w:cs="Times New Roman"/>
          <w:sz w:val="28"/>
          <w:szCs w:val="28"/>
          <w:lang w:val="kk-KZ"/>
        </w:rPr>
        <w:t>ойын</w:t>
      </w:r>
      <w:r w:rsidRPr="007D1338">
        <w:rPr>
          <w:rFonts w:ascii="Times New Roman" w:hAnsi="Times New Roman" w:cs="Times New Roman"/>
          <w:sz w:val="28"/>
          <w:szCs w:val="28"/>
          <w:lang w:val="kk-KZ"/>
        </w:rPr>
        <w:t xml:space="preserve"> тәрізді іс-әрекеті. Жарыстың </w:t>
      </w:r>
      <w:r w:rsidR="002E1575" w:rsidRPr="007D1338">
        <w:rPr>
          <w:rFonts w:ascii="Times New Roman" w:hAnsi="Times New Roman" w:cs="Times New Roman"/>
          <w:sz w:val="28"/>
          <w:szCs w:val="28"/>
          <w:lang w:val="kk-KZ"/>
        </w:rPr>
        <w:t xml:space="preserve">спорттық </w:t>
      </w:r>
      <w:r w:rsidRPr="007D1338">
        <w:rPr>
          <w:rFonts w:ascii="Times New Roman" w:hAnsi="Times New Roman" w:cs="Times New Roman"/>
          <w:sz w:val="28"/>
          <w:szCs w:val="28"/>
          <w:lang w:val="kk-KZ"/>
        </w:rPr>
        <w:t>түрі адамды күш-қуат жағынан жан-жақты жетілдіруді көздейтін</w:t>
      </w:r>
      <w:r w:rsidR="002E1575" w:rsidRPr="007D1338">
        <w:rPr>
          <w:rFonts w:ascii="Times New Roman" w:hAnsi="Times New Roman" w:cs="Times New Roman"/>
          <w:sz w:val="28"/>
          <w:szCs w:val="28"/>
          <w:lang w:val="kk-KZ"/>
        </w:rPr>
        <w:t>педагогикалық</w:t>
      </w:r>
      <w:r w:rsidRPr="007D1338">
        <w:rPr>
          <w:rFonts w:ascii="Times New Roman" w:hAnsi="Times New Roman" w:cs="Times New Roman"/>
          <w:sz w:val="28"/>
          <w:szCs w:val="28"/>
          <w:lang w:val="kk-KZ"/>
        </w:rPr>
        <w:t xml:space="preserve"> тәрбиенің құрамдас бөлігі болып табылады. Жарыс адамның ынта-ықылас, құмарлық-құштарлық түйсігіне әсер ететіндіктен, қатысушылардың күш-жігерін, жылдамдық, қайсарлық, төзімділік, жеңіске ұмтылушылық, өзі туып-өскен елі мен жеріне деген отансүйгіштік қасиеттерін шыңдап, қалыптастырады.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Ал қазақ жерінде дене тәрбиесінің негізі ретінде ойындар мен жарыс сипатындағы қимылды жаттығулар тек дене күштерін арттыру ғана емес,  ата-бабаларымыздың ұлттық психологиялық болмысы мен тәлім-тәрбиесін бере отырып,  рухани адамгершілік сипаттары мен мәдени құндылықтарын өзара ішкі бірлікте денсаулық сақтау межесіне жеткізу мақсатын көздеген.</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Адам баласының дүние есігін ашқандағы алғашқы қимыл-қозғалыстары аяқ-қолдарын ербеңдетуі, уілдеуі. Бұл – өмірге деген алғашқы талпыныстары. Ата-анасының көмегімен осы талпыныстар күрделенсе, аяқ-қолдарын созатын, омыртқаны түзейтін, таза ауада тынысты кеңейтетін жаттығуларға айналса, бұл – тәрбие, дене тәрбиесінің бастауы.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Ұлы ағартушы Абай дене тәрбиесі мен ақыл-ой тәрбиесі үйлескенде ғана әр адам сымбатты болумен қатар,  жан-жақты қалыптасқан жан болмақ деген пікірді қуаттайды. Мысалы,  «Сегіз аяқ» өлеңінде бойдағы,  денедегі күш-қуатты ойсыз,  ақылсыз іс-әрекетке жібермей,  белсенді өмір сүре отырып,  өзіңді дамытатын,  жетілдіретін іспен ұштастыра білу қажеттігін ескертеді</w:t>
      </w:r>
      <w:r w:rsidR="002E1575" w:rsidRPr="007D1338">
        <w:rPr>
          <w:rFonts w:ascii="Times New Roman" w:hAnsi="Times New Roman" w:cs="Times New Roman"/>
          <w:sz w:val="28"/>
          <w:szCs w:val="28"/>
          <w:lang w:val="kk-KZ"/>
        </w:rPr>
        <w:t xml:space="preserve"> [127</w:t>
      </w:r>
      <w:r w:rsidRPr="007D1338">
        <w:rPr>
          <w:rFonts w:ascii="Times New Roman" w:hAnsi="Times New Roman" w:cs="Times New Roman"/>
          <w:sz w:val="28"/>
          <w:szCs w:val="28"/>
          <w:lang w:val="kk-KZ"/>
        </w:rPr>
        <w:t>]. Ұлы Абай дене күшін,  дене мәдениетін қалыптастыру,  оның ақыл-ой тәрбиесіне тікелей байланысын көрсете отырып,  «тәрбиелеу керек» деп жай ғана сөзбен емес,  оны дұрыс жолға қоюды нақты істермен,  жолдармен насихаттау,  тәрбиенің өзегін философиялық,  психологиялық арнадан іздеу қажеттілігіне тоқталады. Бұл мәселеде Абай оны халықтың рухани мұрасы,  асыл қоймасы халықтық тәлім-тәрбие бесігі – ауыз әдебиетінен,  мақал-мәтелдері мен даналықтарынан іздеуді меңзейді. Халқымыз: «Азған денеге ауру үйір»,  «Қайраты мен ақылы сай жігіттің жолы болар»,  «Ақылсыз жігіт күшіне сенер»,  «Қайраты бар кісінің,  берекеті бар ісінің,  қайраты жоқ кісінің,  берекеті жоқ ісінің»,  «Қайратың барда мал тап»,  «Денсаулығын ойлаған,  жан сарайын таза ұстар»,  «Әлін білмеген әлек»,  т.б. деп дене тәрбиесін тоқсан ауыз сөздің тобықтай түйінін мақал-мәтелдер арқылы береді.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М.О. Әуезов: «Біздің халқымыздың өмір кешкен ұзақ жылдарында,  өздері қызықтаған алуан ойын өнері бар. Ойын деген менің түсінуімше,  көңіл көтеріп жұрттың көзін қуантып,  көңілін шаттандыру ғана емес,  ойынның өзінше бір ерекше мағыналары болған», -</w:t>
      </w:r>
      <w:r w:rsidR="002E1575" w:rsidRPr="007D1338">
        <w:rPr>
          <w:rFonts w:ascii="Times New Roman" w:hAnsi="Times New Roman" w:cs="Times New Roman"/>
          <w:sz w:val="28"/>
          <w:szCs w:val="28"/>
          <w:lang w:val="kk-KZ"/>
        </w:rPr>
        <w:t xml:space="preserve"> деп тегіннен-тегін айтпаған [128</w:t>
      </w:r>
      <w:r w:rsidRPr="007D1338">
        <w:rPr>
          <w:rFonts w:ascii="Times New Roman" w:hAnsi="Times New Roman" w:cs="Times New Roman"/>
          <w:sz w:val="28"/>
          <w:szCs w:val="28"/>
          <w:lang w:val="kk-KZ"/>
        </w:rPr>
        <w:t>].</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 xml:space="preserve">Ерте кезден-ақ дене мәдениетінде қолданылатын дене жаттығулары мен ойындардың, спорт түрлерінің шығу тегі ежелгі адамдар өмір сүрген географиялық орта мен климаттық шарттарға тығыз байланысты еді. Солтүстік адамдары шаңғы  теуіп аңға, соғысқа шаңғымен шығатын болды. Су жағалауында тұратын тайпалар жүзу, ескек есумен шұғылданып,  қысқы уақыттарда аң сүйектерінен жасалған конькилермен мұзда әртүрлі ойындар ойнайтын. Ал жылы аймақтарда ит үйретіп, ат ұстап, аттардың арқасында көшіп-қонып, аң аулап, өздерінің сана-сезімдерін дамыта бастады. Көне дәуірлік адамның сана-сезімінің, ой-қабілетінің дамуы сол кездегі қоғамда дене тәрбиесінің пайда болуының субъективті алғы шарттары болып табылуында еді.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Адамзаттың даму тарихында дене мәдениетінің өзіндік орны болған. Ол өзі өмір сүрген қоғамның алдына қойған мақсатын орындауға талпынған, осы талпыныстарға орай мақсат қойып, сол мүддеден шығуға тырысқан. Адамдардың бір-бірінен басым, көп ұлтты мемлекеттерде бір ұлттың екінші ұлттан үстем екендігін дәлелдеу үшін дұрыс жолға, белгілі бір мақсатқа қойылған дене тәрбиесі ілімінің берері көп болған.</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Дене мәдениеті теориясы мен әдістемесінің қайнар көздерін,  тарихи даму кезеңдерін сараласақ,  олардың мынадай жағдайларға байланысты пайда болатынын анықтауға болады:</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 </w:t>
      </w:r>
      <w:r w:rsidRPr="007D1338">
        <w:rPr>
          <w:rFonts w:ascii="Times New Roman" w:hAnsi="Times New Roman" w:cs="Times New Roman"/>
          <w:sz w:val="28"/>
          <w:szCs w:val="28"/>
          <w:lang w:val="kk-KZ"/>
        </w:rPr>
        <w:t>дене дайындығы жетілген,  денсаулығы мықты адамдардың қажеттілігінен туындаған қоғамдық өмірдің іс-тәжірибесі;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 </w:t>
      </w:r>
      <w:r w:rsidRPr="007D1338">
        <w:rPr>
          <w:rFonts w:ascii="Times New Roman" w:hAnsi="Times New Roman" w:cs="Times New Roman"/>
          <w:sz w:val="28"/>
          <w:szCs w:val="28"/>
          <w:lang w:val="kk-KZ"/>
        </w:rPr>
        <w:t>әртүрлі тарихи кезеңдерде ойшылдар мен ағартушылардың жан-жақты жетілген жеке тұлғаны тәрбиелеу туралы ой-тұжырымдары мен идеялары;</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 </w:t>
      </w:r>
      <w:r w:rsidRPr="007D1338">
        <w:rPr>
          <w:rFonts w:ascii="Times New Roman" w:hAnsi="Times New Roman" w:cs="Times New Roman"/>
          <w:sz w:val="28"/>
          <w:szCs w:val="28"/>
          <w:lang w:val="kk-KZ"/>
        </w:rPr>
        <w:t>үйлесімді дамыған,  жан-жақты,  білімді де білікті ұрпақ тәрбиелеудегі озат педагогикалық іс-тәжірибелер мен ұсыныстар;</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 </w:t>
      </w:r>
      <w:r w:rsidRPr="007D1338">
        <w:rPr>
          <w:rFonts w:ascii="Times New Roman" w:hAnsi="Times New Roman" w:cs="Times New Roman"/>
          <w:sz w:val="28"/>
          <w:szCs w:val="28"/>
          <w:lang w:val="kk-KZ"/>
        </w:rPr>
        <w:t>дене мәдениеті теориясы мен әдістемесі саласындағы ізденістер мен ғылыми негізделген тұжырымдамалар;</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 </w:t>
      </w:r>
      <w:r w:rsidRPr="007D1338">
        <w:rPr>
          <w:rFonts w:ascii="Times New Roman" w:hAnsi="Times New Roman" w:cs="Times New Roman"/>
          <w:sz w:val="28"/>
          <w:szCs w:val="28"/>
          <w:lang w:val="kk-KZ"/>
        </w:rPr>
        <w:t>дене мәдениеті теориясы мен әдістемесін дамыту жөніндегі мемлекеттік сұраныстар.</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Дене мәдениеті теориясы мен әдістемесінің дамуының да өзіндік тарихи  кезеңдері бар.</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Бірінші кезең – </w:t>
      </w:r>
      <w:r w:rsidRPr="007D1338">
        <w:rPr>
          <w:rFonts w:ascii="Times New Roman" w:hAnsi="Times New Roman" w:cs="Times New Roman"/>
          <w:sz w:val="28"/>
          <w:szCs w:val="28"/>
          <w:lang w:val="kk-KZ"/>
        </w:rPr>
        <w:t>қозғалыс дағдыларының ағзаға әсері жөніндегі эмпиризмдік білім кезеңі. Адам баласы оны күнделікті қозғалыс-қимылында алды. Мұндай білімнің жиналуы «қозғалыс жаттығуларының» тиімділігі мен ағзаға оң әсері танылып,  кейінгі кезеңдере дене мәдениетінің пайда болуына әсер етті.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Екінші кезең – </w:t>
      </w:r>
      <w:r w:rsidRPr="007D1338">
        <w:rPr>
          <w:rFonts w:ascii="Times New Roman" w:hAnsi="Times New Roman" w:cs="Times New Roman"/>
          <w:sz w:val="28"/>
          <w:szCs w:val="28"/>
          <w:lang w:val="kk-KZ"/>
        </w:rPr>
        <w:t xml:space="preserve">дене мәдениетін дамыту жөніндегі идеялар мен оның әдістемесінің пайда болуы Орта ғасырларда Греция,  Рим мемелекеттерінде бастау алды. Бұл кезеңде дене жаттығуларының сауықтыру және ішкі ағза қызметіне әсері зерттелді,    оның   тиімділігі   төзімділік   пен   белсенділікті,      күшті,  ерік-жігерді,  батылдықты,  қайрат пен қозғалыс дағдыларын жетілдірудегі маңызы ескерілді. Сондықтан әскери ойындар,  жаттығу,  сайыс,  </w:t>
      </w:r>
      <w:r w:rsidRPr="007D1338">
        <w:rPr>
          <w:rFonts w:ascii="Times New Roman" w:hAnsi="Times New Roman" w:cs="Times New Roman"/>
          <w:sz w:val="28"/>
          <w:szCs w:val="28"/>
          <w:lang w:val="kk-KZ"/>
        </w:rPr>
        <w:lastRenderedPageBreak/>
        <w:t xml:space="preserve">түрлі қимыл-қозғалыс әдістерін жүйелеу және оны тиімді пайдалану жөніндегі алғашқы әдістемелер пайда болды.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Үшінші кезең – </w:t>
      </w:r>
      <w:r w:rsidRPr="007D1338">
        <w:rPr>
          <w:rFonts w:ascii="Times New Roman" w:hAnsi="Times New Roman" w:cs="Times New Roman"/>
          <w:sz w:val="28"/>
          <w:szCs w:val="28"/>
          <w:lang w:val="kk-KZ"/>
        </w:rPr>
        <w:t>Қайта өрлеу кезеңінен басталып,  дене мәдениеті теориясы мен әдістемесінің білімдік,  практикалық қорларының жинақталуы ХІХ ғасырға дейінгі кезеңде дами түсті.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Себебі адам ағзасын зерттеу,  сырқатының пайда болу жағдайы мен емдеу жолдарын табу мақсатындағы дәрігерлік тәжірибе философтар мен дәрігерлердің,  ағартушылардың дене  тәрбиесіне,  дене мүмкіндіктеріне,  ағза ерекшеліктеріне назар аудартты. Сөйтіп,  адам ағзасы және оның функционалдық қызметі жөніндегі зерттеулер жүргізіліп,  алғашқы тұжырымдардың,  дене тәрбиесінің теориялық өзегінің пайда болуына әсерін тигізді.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Қайта өрлеу дәуірінде дене мәдениеті тұтастай тәрбие ісінің қажетті бір буыны деп есептеліп,  алғашқы ғылыми негізделген теорияларды пайда етті. XVIII ғасырда дене шынықтыруда пайдаланылатын дене жаттығуларының биомеханикалық сипаттары зерттеле бастаса,  ал кейінгі ХІХ ғасырда дене тәрбиесінің ерекшеліктерін сипаттайтын еңбектер пайда болды.</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Төртінші кезең – </w:t>
      </w:r>
      <w:r w:rsidRPr="007D1338">
        <w:rPr>
          <w:rFonts w:ascii="Times New Roman" w:hAnsi="Times New Roman" w:cs="Times New Roman"/>
          <w:sz w:val="28"/>
          <w:szCs w:val="28"/>
          <w:lang w:val="kk-KZ"/>
        </w:rPr>
        <w:t xml:space="preserve">Қазан төңкерісіне дейінгі дене мәдениетінің оқу пәні ретіндегі орны,  теориясы мен әдістемесінің қалыптасу кезеңі болды. Бұл кезең дене мәдениетінің өзекті мәселелерінің жүйеге келтіріліп,  арнайы зерттеулер мен тәжірибелердің   жүргізілуімен   сипатталды.   Бұл   саладағы   ең   көрнекті тұлға П.Ф. Лесгафт болды,  оның дене мәдениеті жөніндегі ілімі мен жасаған әдістемелік ұсыныстарының қазіргі дене мәдениеті теориясының қалыптасуында зор маңызы бар </w:t>
      </w:r>
      <w:r w:rsidR="002E1575" w:rsidRPr="007D1338">
        <w:rPr>
          <w:rFonts w:ascii="Times New Roman" w:hAnsi="Times New Roman" w:cs="Times New Roman"/>
          <w:sz w:val="28"/>
          <w:szCs w:val="28"/>
          <w:lang w:val="kk-KZ"/>
        </w:rPr>
        <w:t>[129</w:t>
      </w:r>
      <w:r w:rsidRPr="007D1338">
        <w:rPr>
          <w:rFonts w:ascii="Times New Roman" w:hAnsi="Times New Roman" w:cs="Times New Roman"/>
          <w:sz w:val="28"/>
          <w:szCs w:val="28"/>
          <w:lang w:val="kk-KZ"/>
        </w:rPr>
        <w:t>].</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Бесінші кезең – </w:t>
      </w:r>
      <w:r w:rsidRPr="007D1338">
        <w:rPr>
          <w:rFonts w:ascii="Times New Roman" w:hAnsi="Times New Roman" w:cs="Times New Roman"/>
          <w:sz w:val="28"/>
          <w:szCs w:val="28"/>
          <w:lang w:val="kk-KZ"/>
        </w:rPr>
        <w:t xml:space="preserve">Кеңестік дәуірдегі дене мәдениеті ғылымының даму кезеңі,  дене мәдениетінің кешенді түрде ұйымдастырылып,  дене мәдениеті ғылымының басқа ғылымдармен сабақтастықта,  ғылым саласының ықпалды бірлігіне негізделген кешенді сипатта,  ғылыми негізге,  заңдылықтарға сүйене отырып қалыптасу жүзеге асты.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i/>
          <w:sz w:val="28"/>
          <w:szCs w:val="28"/>
          <w:lang w:val="kk-KZ"/>
        </w:rPr>
        <w:t xml:space="preserve">Алтыншы кезең – </w:t>
      </w:r>
      <w:r w:rsidRPr="007D1338">
        <w:rPr>
          <w:rFonts w:ascii="Times New Roman" w:hAnsi="Times New Roman" w:cs="Times New Roman"/>
          <w:sz w:val="28"/>
          <w:szCs w:val="28"/>
          <w:lang w:val="kk-KZ"/>
        </w:rPr>
        <w:t>қазіргі кезеңде әлемдік білім кеңістігіне енуге бағдар жасауда,  дене мәдениетіндегі озат әлемдік тәжірибелерді,  онымен шектес ғылыми пәндер ауқымындағы зерттеулердің нәтижелерін тиімді пайдаланып,  шетелдік озат тәжірибелерді,  сондай-ақ дәстүрлі әдістерді жаңа жағдайда,  жаңа педагогикалық технологиялармен сабақтастыра отырып пайдалану арқылы ХХІ ғасыр заманындағы дене мәдениеті теориясы мен әдістемесінің негізін жасаумен сипатталады. Дене мәдениеті ғылымының дамуы психологтар мен физиологтардың тәжірибесінде адам ағзасының  мүмкіндіктері туралы ой-пікірлері мен тұжырымдарына,  іс-тәжірибелерінің қалыптасуына жаңалықтар енгізеді.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Демек,  дене  мәдениеті адам әрекетінің сан – қилы сипатымен дамитын,  өзінің ой-санасы мен даму заңы,  өзара ішкі байланыстары мен өзара ықпалдастықта дамитын ерекшеліктері,  әдістері мен өзіндік тарихы </w:t>
      </w:r>
      <w:r w:rsidRPr="007D1338">
        <w:rPr>
          <w:rFonts w:ascii="Times New Roman" w:hAnsi="Times New Roman" w:cs="Times New Roman"/>
          <w:sz w:val="28"/>
          <w:szCs w:val="28"/>
          <w:lang w:val="kk-KZ"/>
        </w:rPr>
        <w:lastRenderedPageBreak/>
        <w:t>қалыптасқан. Нәтижесінде дене мәдениеті теориясы ғылым ретінде қалыптасып,  мәні мен мазмұнын анықтауға мүмкіндік береді.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bCs/>
          <w:sz w:val="28"/>
          <w:szCs w:val="28"/>
          <w:shd w:val="clear" w:color="auto" w:fill="FFFFFF"/>
          <w:lang w:val="kk-KZ"/>
        </w:rPr>
        <w:t>«Дене мәдениеті»</w:t>
      </w:r>
      <w:r w:rsidRPr="007D1338">
        <w:rPr>
          <w:rFonts w:ascii="Times New Roman" w:hAnsi="Times New Roman" w:cs="Times New Roman"/>
          <w:b/>
          <w:bCs/>
          <w:sz w:val="28"/>
          <w:szCs w:val="28"/>
          <w:lang w:val="kk-KZ"/>
        </w:rPr>
        <w:t xml:space="preserve">  </w:t>
      </w:r>
      <w:r w:rsidRPr="007D1338">
        <w:rPr>
          <w:rFonts w:ascii="Times New Roman" w:hAnsi="Times New Roman" w:cs="Times New Roman"/>
          <w:sz w:val="28"/>
          <w:szCs w:val="28"/>
          <w:shd w:val="clear" w:color="auto" w:fill="FFFFFF"/>
          <w:lang w:val="kk-KZ"/>
        </w:rPr>
        <w:t>деген ұғым жалпы мәдениеттің жеке бір бөлігі</w:t>
      </w:r>
      <w:r w:rsidRPr="007D1338">
        <w:rPr>
          <w:rFonts w:ascii="Times New Roman" w:hAnsi="Times New Roman" w:cs="Times New Roman"/>
          <w:i/>
          <w:iCs/>
          <w:sz w:val="28"/>
          <w:szCs w:val="28"/>
          <w:shd w:val="clear" w:color="auto" w:fill="FFFFFF"/>
          <w:lang w:val="kk-KZ"/>
        </w:rPr>
        <w:t>.</w:t>
      </w:r>
      <w:r w:rsidRPr="007D1338">
        <w:rPr>
          <w:rFonts w:ascii="Times New Roman" w:hAnsi="Times New Roman" w:cs="Times New Roman"/>
          <w:i/>
          <w:iCs/>
          <w:sz w:val="28"/>
          <w:szCs w:val="28"/>
          <w:lang w:val="kk-KZ"/>
        </w:rPr>
        <w:t> </w:t>
      </w:r>
      <w:r w:rsidRPr="007D1338">
        <w:rPr>
          <w:rFonts w:ascii="Times New Roman" w:hAnsi="Times New Roman" w:cs="Times New Roman"/>
          <w:sz w:val="28"/>
          <w:szCs w:val="28"/>
          <w:shd w:val="clear" w:color="auto" w:fill="FFFFFF"/>
          <w:lang w:val="kk-KZ"/>
        </w:rPr>
        <w:t>Тұжырымдап айтқанда дене мәдениеті жалпы халық мәдениетінің құрамдас бір бөлігі болып, қоғамның материалдық, рухани құндылығының жиынтығын құрап, ол адамдардың дене шынықтыру жүйесін жетілдіру үшін құрылып және оларға қызмет етуі тиіс.</w:t>
      </w:r>
      <w:r w:rsidRPr="007D1338">
        <w:rPr>
          <w:rFonts w:ascii="Times New Roman" w:hAnsi="Times New Roman" w:cs="Times New Roman"/>
          <w:sz w:val="28"/>
          <w:szCs w:val="28"/>
          <w:lang w:val="kk-KZ"/>
        </w:rPr>
        <w:t>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7D1338">
        <w:rPr>
          <w:rFonts w:ascii="Times New Roman" w:hAnsi="Times New Roman" w:cs="Times New Roman"/>
          <w:sz w:val="28"/>
          <w:szCs w:val="28"/>
          <w:shd w:val="clear" w:color="auto" w:fill="FFFFFF"/>
          <w:lang w:val="kk-KZ"/>
        </w:rPr>
        <w:t>Дене мәдениетінің басқа қоғамдық құбылыстар сияқты, өзінің әлеуметтік қызметі бар. Біздің қоғамда бұл қызметтер адамның жан-жақты рухани және денесінің үйлесімді дамуының жетілуіне көмек береді.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7D1338">
        <w:rPr>
          <w:rFonts w:ascii="Times New Roman" w:hAnsi="Times New Roman" w:cs="Times New Roman"/>
          <w:sz w:val="28"/>
          <w:szCs w:val="28"/>
          <w:shd w:val="clear" w:color="auto" w:fill="FFFFFF"/>
          <w:lang w:val="kk-KZ"/>
        </w:rPr>
        <w:t>Қоғамдық құбылыстар сияқты дене мәдениетінің ең басты әлеуметтік қызметі – барлық Қазақстан халықтарының тәрбиесіне ықпал ету болып табылады. Әрине, тәрбиелеу қызметі тек бір дене мәдениетіне тән деп айтуға болмайды. Адамды өмірдің өзі, әртүрлі қарым-қатынастар арқылы, яғни мектеп, жоғары оқу орны, кәсіподақ, жастар ұйымдары және т.б. тәрбиелейді.</w:t>
      </w:r>
    </w:p>
    <w:p w:rsidR="00FB211C" w:rsidRPr="007D1338" w:rsidRDefault="00FB211C" w:rsidP="008B5E1F">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7D1338">
        <w:rPr>
          <w:rFonts w:ascii="Times New Roman" w:hAnsi="Times New Roman" w:cs="Times New Roman"/>
          <w:sz w:val="28"/>
          <w:szCs w:val="28"/>
          <w:shd w:val="clear" w:color="auto" w:fill="FFFFFF"/>
          <w:lang w:val="kk-KZ"/>
        </w:rPr>
        <w:t>Дене мәдениеті жеке тұлғаның дүниеге көзқарасын, саяси тәрбиесін және идеологиялық дайындығын қалыптастыруға ықпал етеді. Дене мәдениеті және спорт ортасында, адамдар үнемі әртүрлі өзара қарым-қатынастар мен байланыстарда болады. Бұл өзара қарым-қатынастар мен байланыстар бірдей, бір реттегі, тәртіппен ұйымдасқан түрде немесе қарама-қайшы ретсіз, тәртіпсіз күйде болады. Осыдан барып тәрбиенің оңды жақтарының ықпалының тиімді немесе кері әсер етілуін байқауға, яғни дене мәдениетінің тәрбиелік ықпалының оңды жақтарының бағыттары көбінесе кәсіби</w:t>
      </w:r>
      <w:r w:rsidRPr="007D1338">
        <w:rPr>
          <w:rFonts w:ascii="Times New Roman" w:hAnsi="Times New Roman" w:cs="Times New Roman"/>
          <w:sz w:val="28"/>
          <w:szCs w:val="28"/>
          <w:lang w:val="kk-KZ"/>
        </w:rPr>
        <w:t> </w:t>
      </w:r>
      <w:r w:rsidRPr="007D1338">
        <w:rPr>
          <w:rFonts w:ascii="Times New Roman" w:hAnsi="Times New Roman" w:cs="Times New Roman"/>
          <w:sz w:val="28"/>
          <w:szCs w:val="28"/>
          <w:shd w:val="clear" w:color="auto" w:fill="FFFFFF"/>
          <w:lang w:val="kk-KZ"/>
        </w:rPr>
        <w:t>мамандардың (педагогтар, жаттықтырушылар, ұйымдастырушылар, жетекшілер) педагогикалық және саяси жетілуіне байланысты болады.Дене мәдениеті адамдардың ақыл-ой қабілетін тәрбиелеуге мүмкіндік туғызады, себебі ол ғылым мен техниканың әртүрлі саласында терең білімді талап етеді. Осыдан барып жеке тұлғаға қажетті дене мәдениетінен білім алу, дене дайындығын жетілдіру, денсаулығын нығайту, спорттық жетістіктерге қол жеткізу сияқты мүдделер мен құндылықтарды қалыптастырады</w:t>
      </w:r>
      <w:r w:rsidRPr="007D1338">
        <w:rPr>
          <w:rFonts w:ascii="Times New Roman" w:hAnsi="Times New Roman" w:cs="Times New Roman"/>
          <w:sz w:val="28"/>
          <w:szCs w:val="28"/>
          <w:lang w:val="kk-KZ"/>
        </w:rPr>
        <w:t>.</w:t>
      </w:r>
      <w:r w:rsidRPr="007D1338">
        <w:rPr>
          <w:rFonts w:ascii="Times New Roman" w:hAnsi="Times New Roman" w:cs="Times New Roman"/>
          <w:sz w:val="28"/>
          <w:szCs w:val="28"/>
          <w:shd w:val="clear" w:color="auto" w:fill="FFFFFF"/>
          <w:lang w:val="kk-KZ"/>
        </w:rPr>
        <w:t xml:space="preserve">Адамдарды жоғары өнімді шығармашылық еңбекке және Отанды қорғауға дайындау дене мәдениеті және спорттың әлеуметтік қызметіне жатады. Сондықтан, тек қана дене сапаларын емес, сонымен бірге, қимылдық және кәсіби-қолданбалы дағдыларды дамытудың әртүрлі амалдары мен әдістері пайдаланылады. Ең маңызды әлеуметтік қажеттілік, қатынастық қызмет– адамдармен қарым-қатынас қажеттілігін қамтиды.Дене мәдениеті, біздің қоғамымыздың мәдениеті ретінде, өзінің табиғи болмысынан адамдардың бір-бірінің мүддесі негізінде, көпшілікпен кең ауқымда байланыста болу сияқты, қарым-қатынас қасиеттері мен сапаларын дамытуға мүмкіндіктер туғызады. Көпшілікпен қатысу процесінде адам тек өзінің рухани және дене қабілетін дамытып қоймай, сонымен бірге, адамдарды бір-бірімен біріктіріп, ұйымдастыратын жарыстастыққа тарту, көмек беру, жеке тұлғаның ұжым алдындағы, ұжымның жеке тұлға алдындағы жауапкершіліктерін дамыту, бір-біріне сену және бір-біріне көмек беру, қол </w:t>
      </w:r>
      <w:r w:rsidRPr="007D1338">
        <w:rPr>
          <w:rFonts w:ascii="Times New Roman" w:hAnsi="Times New Roman" w:cs="Times New Roman"/>
          <w:sz w:val="28"/>
          <w:szCs w:val="28"/>
          <w:shd w:val="clear" w:color="auto" w:fill="FFFFFF"/>
          <w:lang w:val="kk-KZ"/>
        </w:rPr>
        <w:lastRenderedPageBreak/>
        <w:t>жеткізген тамаша жетістіктерінен бірлесе отырып, қуанып ләззат алу сияқты, қоғамдық мүдделер, құндылықтар мен арман-мұраттар пайда болады және қалыптасады. Жеке, тұлғаның мәдени дамуының ең қажетті түрі-қатынас болса, ол жеке тұлға арқылы-барлық қоғамға қатысты болады.</w:t>
      </w:r>
    </w:p>
    <w:p w:rsidR="00FB211C" w:rsidRPr="007D1338" w:rsidRDefault="00FB211C" w:rsidP="008B5E1F">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7D1338">
        <w:rPr>
          <w:rFonts w:ascii="Times New Roman" w:hAnsi="Times New Roman" w:cs="Times New Roman"/>
          <w:sz w:val="28"/>
          <w:szCs w:val="28"/>
          <w:shd w:val="clear" w:color="auto" w:fill="FFFFFF"/>
          <w:lang w:val="kk-KZ"/>
        </w:rPr>
        <w:t>Адамдардың әлеуметтік белсенділігін қалыптастыруға, шын мәніндегі қоғамның мүддесі, сол сияқты, жеке тұлға мүддесі, сонымен бірге жоғары тіршілік әрекеті мен өмірге икемділік негізінде жатқан білім, сенім, мықты денсаулық, жақсы дамыған дене дайындығы мен қозғалыстық дағды қызметіне шығармашылық қатынас пен барлық уақыттағы әлеуметтік-психологиялық дайындық қажет.Көпшілік бұқара халықтың әлеуметтік белсенділігін көтеру осы заманға тән құнды қасиеттердің бірі болып табылады, яғни күнделікті еңбекте, танымда, қоғамдық қатынас ортасында, дене мәдениеті мен спортта байқалады. Еліміздің дене мәдениеті қозғалысын дамытудағы нәтижелі еңбегінің арқасында көптеген Республика тұрғындары, осы қызмет түрінде өздерінің қабілетін ашуға, мемлекет мүддесі мен мақсаттарын, міндеттерін шешуге белсене араласып ат салысуға көптеген мүмкіндіктер алды.</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7D1338">
        <w:rPr>
          <w:rFonts w:ascii="Times New Roman" w:hAnsi="Times New Roman" w:cs="Times New Roman"/>
          <w:sz w:val="28"/>
          <w:szCs w:val="28"/>
          <w:shd w:val="clear" w:color="auto" w:fill="FFFFFF"/>
          <w:lang w:val="kk-KZ"/>
        </w:rPr>
        <w:t>Спортшылар қоғамдық-саяси жұмыстардың науқанына белсенді түрде қатысады. Олар әр спорт түрі бойынша өтілетін барлық шараға қатысады, жарыстарды ұйымдастырады, жарыстың өту және өткізу шарттарын құрастырады, оған басшылық жасайды, жарыс жолында жеңімпаз атанып, басқаларға үлгі болады.</w:t>
      </w:r>
    </w:p>
    <w:p w:rsidR="00FB211C" w:rsidRPr="007D1338" w:rsidRDefault="00FB211C" w:rsidP="008B5E1F">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7D1338">
        <w:rPr>
          <w:rFonts w:ascii="Times New Roman" w:hAnsi="Times New Roman" w:cs="Times New Roman"/>
          <w:sz w:val="28"/>
          <w:szCs w:val="28"/>
          <w:shd w:val="clear" w:color="auto" w:fill="FFFFFF"/>
          <w:lang w:val="kk-KZ"/>
        </w:rPr>
        <w:t xml:space="preserve"> Осылайша, спорттағы әлеуметтік белсенділіктерді, бұқаралық спорттан, рекордтардың, спорттық жетістіктердің өсуінен, сондай-ақ жеке адамдардың, яғни, жаттықтырушылар мен ғалымдардың, ұйымдастырушылар мен дәрігерлердің күш салып, тырысып атқарған еңбектерінен байқауға болады. Спортта ғана адам өз мүмкіндігінің шегіне жетеді немесе шегіне жақын жағдайда мүмкіндік күші ашылып көрінеді. Мысалы, рекорд жасау бұл тек бір емес бірнеше адамның, сонымен бірге, тұтас ұжымның, айта берсек қоғамның, адамзаттың нақты мүмкіндігінің көрінуі болып табылады.Сонымен бірге, белсенділік дене мәдениеті мен спорт ортасынан бөлек дүние емес. Ол қоғамдық-саяси және еңбек белсенділігімен тығыз байланысты.Адамдардың туғаннан бойына біткен қимылдық-қозғалыс қызметінің күштері жинағының өз өмірінде толық пайдаланбаған мүмкіндігін дене мәдениеті мен спорт ашуға мүмкіндік жасайды және толығымен дамытады, сонымен бірге, қимылдық сапасы мен шыдамдылығы, күші, мен жылдамдығының яғни дене сапаларының шегіне жету мүмкіндігінен мәліметтерді кеңейтеді.</w:t>
      </w:r>
    </w:p>
    <w:p w:rsidR="00FB211C" w:rsidRPr="007D1338" w:rsidRDefault="00FB211C" w:rsidP="00FB211C">
      <w:pPr>
        <w:spacing w:after="0" w:line="240" w:lineRule="auto"/>
        <w:ind w:right="60" w:firstLine="567"/>
        <w:jc w:val="both"/>
        <w:rPr>
          <w:rFonts w:ascii="Times New Roman" w:eastAsia="Times New Roman" w:hAnsi="Times New Roman"/>
          <w:bCs/>
          <w:sz w:val="28"/>
          <w:szCs w:val="28"/>
          <w:lang w:val="kk-KZ"/>
        </w:rPr>
      </w:pPr>
      <w:r w:rsidRPr="007D1338">
        <w:rPr>
          <w:rFonts w:ascii="Times New Roman" w:eastAsia="Times New Roman" w:hAnsi="Times New Roman"/>
          <w:bCs/>
          <w:sz w:val="28"/>
          <w:szCs w:val="28"/>
          <w:lang w:val="kk-KZ"/>
        </w:rPr>
        <w:t>Дене мәдениеті мен спорт қызметтерінің негізгі түрлері:</w:t>
      </w:r>
    </w:p>
    <w:p w:rsidR="00FB211C" w:rsidRPr="007D1338" w:rsidRDefault="00FB211C" w:rsidP="005E3621">
      <w:pPr>
        <w:pStyle w:val="a3"/>
        <w:numPr>
          <w:ilvl w:val="0"/>
          <w:numId w:val="62"/>
        </w:numPr>
        <w:tabs>
          <w:tab w:val="left" w:pos="851"/>
        </w:tabs>
        <w:spacing w:after="0" w:line="240" w:lineRule="auto"/>
        <w:ind w:left="0" w:right="60" w:firstLine="567"/>
        <w:jc w:val="both"/>
        <w:rPr>
          <w:rFonts w:ascii="Times New Roman" w:hAnsi="Times New Roman"/>
          <w:sz w:val="28"/>
          <w:szCs w:val="28"/>
          <w:lang w:val="kk-KZ"/>
        </w:rPr>
      </w:pPr>
      <w:r w:rsidRPr="007D1338">
        <w:rPr>
          <w:rFonts w:ascii="Times New Roman" w:hAnsi="Times New Roman"/>
          <w:sz w:val="28"/>
          <w:szCs w:val="28"/>
          <w:lang w:val="kk-KZ"/>
        </w:rPr>
        <w:t xml:space="preserve">  оқу сабақтары, спорттық және сауықтыру секциялар, спорт командалары және клубтары және т.б. түріндегі дене мәдениеті жаттығулары мен спорт сабақтарының ұйымдасқан түрлері.</w:t>
      </w:r>
    </w:p>
    <w:p w:rsidR="00FB211C" w:rsidRPr="007D1338" w:rsidRDefault="00FB211C" w:rsidP="005E3621">
      <w:pPr>
        <w:pStyle w:val="a3"/>
        <w:numPr>
          <w:ilvl w:val="0"/>
          <w:numId w:val="62"/>
        </w:numPr>
        <w:tabs>
          <w:tab w:val="left" w:pos="851"/>
        </w:tabs>
        <w:spacing w:after="0" w:line="240" w:lineRule="auto"/>
        <w:ind w:left="0" w:right="60" w:firstLine="567"/>
        <w:jc w:val="both"/>
        <w:rPr>
          <w:rFonts w:ascii="Times New Roman" w:hAnsi="Times New Roman"/>
          <w:sz w:val="28"/>
          <w:szCs w:val="28"/>
          <w:lang w:val="kk-KZ"/>
        </w:rPr>
      </w:pPr>
      <w:r w:rsidRPr="007D1338">
        <w:rPr>
          <w:rFonts w:ascii="Times New Roman" w:hAnsi="Times New Roman"/>
          <w:sz w:val="28"/>
          <w:szCs w:val="28"/>
          <w:lang w:val="kk-KZ"/>
        </w:rPr>
        <w:t xml:space="preserve">  спорттық ойын</w:t>
      </w:r>
      <w:r w:rsidRPr="007D1338">
        <w:rPr>
          <w:rFonts w:ascii="Times New Roman" w:hAnsi="Times New Roman"/>
          <w:sz w:val="28"/>
          <w:szCs w:val="28"/>
          <w:lang w:val="en-US"/>
        </w:rPr>
        <w:t>-</w:t>
      </w:r>
      <w:r w:rsidRPr="007D1338">
        <w:rPr>
          <w:rFonts w:ascii="Times New Roman" w:hAnsi="Times New Roman"/>
          <w:sz w:val="28"/>
          <w:szCs w:val="28"/>
          <w:lang w:val="kk-KZ"/>
        </w:rPr>
        <w:t>сауықтар</w:t>
      </w:r>
    </w:p>
    <w:p w:rsidR="00FB211C" w:rsidRPr="007D1338" w:rsidRDefault="00FB211C" w:rsidP="005E3621">
      <w:pPr>
        <w:pStyle w:val="a3"/>
        <w:numPr>
          <w:ilvl w:val="0"/>
          <w:numId w:val="62"/>
        </w:numPr>
        <w:tabs>
          <w:tab w:val="left" w:pos="851"/>
        </w:tabs>
        <w:spacing w:after="0" w:line="240" w:lineRule="auto"/>
        <w:ind w:left="0" w:right="6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  дене мәдениеті-сауықтыру сабақтары әдістемелерін, әдістемелік жинақтарын, дене тәрбиесі бағдарламаларын және спортшыларды дайындау жүйелерін әзірлеу.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shd w:val="clear" w:color="auto" w:fill="FFFFFF"/>
          <w:lang w:val="kk-KZ"/>
        </w:rPr>
        <w:t>Дене мәдениеті – адамдарды тәрбиелеу, сауықтыру және дамыту аясындағы басымырақ жаңа құндылықтарды жасау және бұрынғыларын жетілдіріп, меңгеру бойынша шығармашылық қызметі болып табылып, жалпы қоғамдық мәдениеттің бір бөлігін құрайды.</w:t>
      </w:r>
      <w:r w:rsidRPr="007D1338">
        <w:rPr>
          <w:rFonts w:ascii="Times New Roman" w:hAnsi="Times New Roman" w:cs="Times New Roman"/>
          <w:sz w:val="28"/>
          <w:szCs w:val="28"/>
          <w:lang w:val="kk-KZ"/>
        </w:rPr>
        <w:t>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shd w:val="clear" w:color="auto" w:fill="FFFFFF"/>
          <w:lang w:val="kk-KZ"/>
        </w:rPr>
        <w:t>Дене мәдениеті адамды дамыту, тәрбиелеу және жетілдіру мақсатында жеке тұлға мүмкіндіктерін, табиғаттың жаратылыс күштерін, ғылымның адам туралы жетістіктерін, медицинаның, гигиенаның, анатомияның, физиологияның, психологияның, педагогиканың, әскери істердің және т.б. нақтылы ғылыми зерттеу нәтижелері мен нұсқауларын пайдаланады.</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Әлеуметтік ерекше құбылыс ретіндегі дене тәрбиесі жүйесін алдағы уақытта жетілдірудің негізінде оқу-тәрбие барысын жеделдету, адамды дамыту мен тәрбиелеудің, үйретудің қазіргі психологиялық-педагогикалық теориялары негізінде жеке адамды іскерлік тұрғыда дамытудың мақсат-мұраттары болуы тиіс. Денені үнемі жетілдірудегі жігерлі белсенділік пен салауатты өмір салтына қажеттілікті өзіне біріктіретін адамның дене тәрбиесін қалыптастыру мәселесі өте өзекті болып отыр. Оқу орнын бітіруші кең көлемдегі және сан-салалы, бірақ тұрақсыз еңбек нарығының талаптарына сәйкес, іргелі және арнайы дайындық негізіндегі, кәсіби қызметке дайын болуы керек. </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Әлеуметтендіру деп қоғамда ойдағыдай тіршілік ететін, жұмыс істеуге қабілетті жеке адамның мінез-құлық үлгісін, оның психологиялық болмысын, әлеуметтік нормалар мен құндылықтарды игеру үрдісін түсінеміз. Ол сондай-ақ жеке адамдар мен ұжымдық қатынастардың күрделі жүйесіндегі жеке адам мен әлеуметтік топтың материалдық және рухани қызметінде олардың жүзеге асыратын, оны кейінгі ұрпаққа қалдыру мақсатындағы алдыңғы буынның тәжірибесін игерудің, жинақтаудың және байытудың өзара сіңісетін процестерінің сан-</w:t>
      </w:r>
      <w:r w:rsidR="002E1575" w:rsidRPr="007D1338">
        <w:rPr>
          <w:rFonts w:ascii="Times New Roman" w:hAnsi="Times New Roman" w:cs="Times New Roman"/>
          <w:sz w:val="28"/>
          <w:szCs w:val="28"/>
          <w:lang w:val="kk-KZ"/>
        </w:rPr>
        <w:t>салалығы [130</w:t>
      </w:r>
      <w:r w:rsidRPr="007D1338">
        <w:rPr>
          <w:rFonts w:ascii="Times New Roman" w:hAnsi="Times New Roman" w:cs="Times New Roman"/>
          <w:sz w:val="28"/>
          <w:szCs w:val="28"/>
          <w:lang w:val="kk-KZ"/>
        </w:rPr>
        <w:t xml:space="preserve">]. </w:t>
      </w:r>
    </w:p>
    <w:p w:rsidR="00FB211C" w:rsidRPr="008B5E1F" w:rsidRDefault="00FB211C" w:rsidP="008B5E1F">
      <w:pPr>
        <w:pStyle w:val="a6"/>
        <w:tabs>
          <w:tab w:val="left" w:pos="0"/>
        </w:tabs>
        <w:ind w:firstLine="567"/>
        <w:jc w:val="both"/>
        <w:rPr>
          <w:rFonts w:ascii="Times New Roman" w:hAnsi="Times New Roman"/>
          <w:lang w:val="kk-KZ"/>
        </w:rPr>
      </w:pPr>
      <w:r w:rsidRPr="007D1338">
        <w:rPr>
          <w:rFonts w:ascii="Times New Roman" w:hAnsi="Times New Roman"/>
          <w:lang w:val="kk-KZ"/>
        </w:rPr>
        <w:t>Қазіргі жағдайларда жеке адамды әлеуметтендіру үйренушілерде дене шынықтырумен ұдайы жүйелі шұғылдануға саналы қажеттілікті қалыптастыруды және оларда салауатты өмір салты әдеттерін тәрбиелеу ісінде оқу-тәрбие барысын қайта құруды бұлтартпай талап етуде. Әлеуметтік құбылыс есебіндегі дене шынықтыру жүйесін алдағы уақытта әрі қарай жетілдіру негізінде оқу-тәрбие барысын жеделдету, жеке және іскерлік тұрғыдан келу, дамыту мақсат-мұраттары болуы тиіс. Денені тұрақты жетілдіру мен салауатты өмір салтындағы белсенді іскерлік пен қажеттілікті өзіне біріктіретін, адамның дене тәрбиесін қалыптастыру өте өзекті мәселе.</w:t>
      </w:r>
      <w:r w:rsidRPr="007D1338">
        <w:rPr>
          <w:rFonts w:ascii="Times New Roman" w:hAnsi="Times New Roman"/>
          <w:noProof/>
          <w:szCs w:val="28"/>
          <w:lang w:val="sr-Cyrl-CS"/>
        </w:rPr>
        <w:t xml:space="preserve">Дене мәдениеті, дене жаттығулары мен қимыл-қозғалыстары арқылы, сонымен бірге табиғаттың табиғи күштерін, тазалығын және еңбек тәртібін, тұрмысын, демалысын ескере және тиімді пайдалана отырып, адамдарды өмірге және еңбекке баулып дайындауға бағытталған. Дене мәдениетінде қызметтік (саналық, педагогикалық, ұйымдастырушылық, шаруашылық және т.б.) және нәтижелік </w:t>
      </w:r>
      <w:r w:rsidRPr="007D1338">
        <w:rPr>
          <w:rFonts w:ascii="Times New Roman" w:hAnsi="Times New Roman"/>
          <w:noProof/>
          <w:szCs w:val="28"/>
          <w:lang w:val="sr-Cyrl-CS"/>
        </w:rPr>
        <w:lastRenderedPageBreak/>
        <w:t>(спорттық жетістіктер мен табыстар, дененің шынығу дәрежесі мен көрсеткіштері, әдістік тәсілдері мен амалдары және т.б.) жақтары бар. Дене мәдениеті және спорт белгілі мағынада бүгін бір қоғамның жағдайына әсер етеді және оның әлеуметтік, саяси және адамгершілік құрылымын көрсететін бір түрі болып табылады.</w:t>
      </w:r>
    </w:p>
    <w:p w:rsidR="00FB211C" w:rsidRPr="007D1338" w:rsidRDefault="00FB211C" w:rsidP="00FB211C">
      <w:pPr>
        <w:tabs>
          <w:tab w:val="left" w:pos="0"/>
        </w:tabs>
        <w:spacing w:after="0" w:line="240" w:lineRule="auto"/>
        <w:ind w:firstLine="567"/>
        <w:jc w:val="both"/>
        <w:rPr>
          <w:rFonts w:ascii="Times New Roman" w:hAnsi="Times New Roman" w:cs="Times New Roman"/>
          <w:noProof/>
          <w:sz w:val="28"/>
          <w:szCs w:val="28"/>
          <w:lang w:val="sr-Cyrl-CS"/>
        </w:rPr>
      </w:pPr>
      <w:r w:rsidRPr="007D1338">
        <w:rPr>
          <w:rFonts w:ascii="Times New Roman" w:hAnsi="Times New Roman" w:cs="Times New Roman"/>
          <w:noProof/>
          <w:sz w:val="28"/>
          <w:szCs w:val="28"/>
          <w:lang w:val="sr-Cyrl-CS"/>
        </w:rPr>
        <w:t>Білім қоғамның мемлекеттін бүкіл салалары мен жеке тұлғаның жан-жақты дамуына тікелей әсер өтетіні себепті Қазақстанның бүтіні мен болашағы білім сапасынан талап етіледі. Олай болса республикада бүгінгі білім саясатының идеологиялық тұрғыдан оң бағыт алуы ел басшысының халқына Жолдауы мен стратегиялық даму бағыты талаптарының іс-жүзіне нәтижелі асуына мүмкіндік туғызады. Идеологиялық бағыттың бағдар алуына себепкер болатын сол қоғамдық құрылыстағы объективті, субъективті қозғаушы күштер екені белгілі. Осы тұрғыдан қарастырғанда Қазақстанның білім беру жүйесіндегі өзекті жайдың бірі – оның ұлттық әлеуметтік мәселелері.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sr-Cyrl-CS"/>
        </w:rPr>
      </w:pPr>
      <w:r w:rsidRPr="007D1338">
        <w:rPr>
          <w:rFonts w:ascii="Times New Roman" w:hAnsi="Times New Roman" w:cs="Times New Roman"/>
          <w:noProof/>
          <w:sz w:val="28"/>
          <w:szCs w:val="28"/>
          <w:lang w:val="sr-Cyrl-CS"/>
        </w:rPr>
        <w:t>Дене мәдениетінің басқа қоғамдық құбылыстар сияқты, өзінің әлеуметтік қызметі бар. Біздің қоғамда бұл қызметтер адамның жан-жақты рухани және денесінің үйлесімді дамуының жетілуіне көмек береді.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sr-Cyrl-CS"/>
        </w:rPr>
      </w:pPr>
      <w:r w:rsidRPr="007D1338">
        <w:rPr>
          <w:rFonts w:ascii="Times New Roman" w:hAnsi="Times New Roman" w:cs="Times New Roman"/>
          <w:noProof/>
          <w:sz w:val="28"/>
          <w:szCs w:val="28"/>
          <w:lang w:val="sr-Cyrl-CS"/>
        </w:rPr>
        <w:t>1. Қоғамдық құбылыстар сияқты дене мәдениетінің ең басты әлеуметтік қызметі барлық Қазақстан халықтарының тәрбиесіне ықпал ету болып табылады. Әрине тәрбиелеу қызметі тек бір дене мәденитіне тән деп айтуға болмайды. Адамды өмірдің өзі, әртүрлі қарым-қатынастар арқылы, яғни мектеп, жоғары оқу орны, кәсіподақ және жастар ұйымдары тәрбиелейді.</w:t>
      </w:r>
    </w:p>
    <w:p w:rsidR="00FB211C" w:rsidRPr="007D1338" w:rsidRDefault="00FB211C" w:rsidP="00FB211C">
      <w:pPr>
        <w:tabs>
          <w:tab w:val="left" w:pos="0"/>
        </w:tabs>
        <w:spacing w:after="0" w:line="240" w:lineRule="auto"/>
        <w:ind w:firstLine="567"/>
        <w:jc w:val="both"/>
        <w:rPr>
          <w:rFonts w:ascii="Times New Roman" w:hAnsi="Times New Roman" w:cs="Times New Roman"/>
          <w:sz w:val="28"/>
          <w:szCs w:val="28"/>
          <w:lang w:val="sr-Cyrl-CS"/>
        </w:rPr>
      </w:pPr>
      <w:r w:rsidRPr="007D1338">
        <w:rPr>
          <w:rFonts w:ascii="Times New Roman" w:hAnsi="Times New Roman" w:cs="Times New Roman"/>
          <w:noProof/>
          <w:sz w:val="28"/>
          <w:szCs w:val="28"/>
          <w:lang w:val="sr-Cyrl-CS"/>
        </w:rPr>
        <w:t>Дене мәдениеті жеке тұлғаның дүниеге көзқарасын, саяси тәрбиесін және идеологиялық дайындығын қалыптастыруға ықпал етеді. Дене мәдениеті және спорт ортасында, адамдар үнемі әртүрлі өзара қарым-қатынастар мен байланыстарда болады. Бұл өзара қарым-қатынастар мен байланыстар бірдей, бір реттегі, тәртіптегі ұйымдасқан түрде немесе қарама-қайшы ретсіз, тәртіпсіз күйде болады. Осыдан барып тәрбиенің оңды жақтарының ықпалының тиімді немесе кері әсер етілуін байқауға, яғни дене мәдениетінің тәрбиелік ықпалының оқды жақтарының бағыттары көбінесе кәсіби мамандардың (педагогтар, жаттықтырушылар, ұйымдастырушылар, жетекшілер) педагогикалық және саяси жетілуіне байланысты болады.</w:t>
      </w:r>
    </w:p>
    <w:p w:rsidR="00FB211C" w:rsidRPr="007D1338" w:rsidRDefault="00FB211C" w:rsidP="00FB211C">
      <w:pPr>
        <w:tabs>
          <w:tab w:val="left" w:pos="0"/>
        </w:tabs>
        <w:spacing w:after="0" w:line="240" w:lineRule="auto"/>
        <w:ind w:firstLine="567"/>
        <w:jc w:val="both"/>
        <w:rPr>
          <w:rFonts w:ascii="Times New Roman" w:hAnsi="Times New Roman" w:cs="Times New Roman"/>
          <w:noProof/>
          <w:sz w:val="28"/>
          <w:szCs w:val="28"/>
          <w:lang w:val="sr-Cyrl-CS"/>
        </w:rPr>
      </w:pPr>
      <w:r w:rsidRPr="007D1338">
        <w:rPr>
          <w:rFonts w:ascii="Times New Roman" w:hAnsi="Times New Roman" w:cs="Times New Roman"/>
          <w:noProof/>
          <w:sz w:val="28"/>
          <w:szCs w:val="28"/>
          <w:lang w:val="sr-Cyrl-CS"/>
        </w:rPr>
        <w:t>Дене мәдениеті адамдардың ақыл-ой қабілетін тәрбиелеуге мүмкіндік туғызады, себебі ол ғылым мен техниканың әртүрлі саласында терең білімді талап етеді. Осыдан барып жеке тұлғаға қажетті дене дайындығын жетілдіру, денсаулығын нығайту, спорттық жетістіктерге қол жеткізу сияқты мүдделер мен құндылықтарды қалыптастырады.</w:t>
      </w:r>
    </w:p>
    <w:p w:rsidR="00180C24" w:rsidRPr="008B5E1F" w:rsidRDefault="00FB211C" w:rsidP="008B5E1F">
      <w:pPr>
        <w:tabs>
          <w:tab w:val="left" w:pos="0"/>
        </w:tabs>
        <w:spacing w:after="0" w:line="240" w:lineRule="auto"/>
        <w:ind w:firstLine="567"/>
        <w:jc w:val="both"/>
        <w:rPr>
          <w:rFonts w:ascii="Times New Roman" w:hAnsi="Times New Roman" w:cs="Times New Roman"/>
          <w:i/>
          <w:sz w:val="28"/>
          <w:szCs w:val="28"/>
          <w:lang w:val="sr-Cyrl-CS"/>
        </w:rPr>
      </w:pPr>
      <w:r w:rsidRPr="007D1338">
        <w:rPr>
          <w:rFonts w:ascii="Times New Roman" w:eastAsia="Times New Roman" w:hAnsi="Times New Roman"/>
          <w:bCs/>
          <w:i/>
          <w:sz w:val="28"/>
          <w:szCs w:val="28"/>
          <w:lang w:val="kk-KZ"/>
        </w:rPr>
        <w:t>Қорыта келгенде, спорт түрлері бойынша өткізілетін жарысты ұйымдастыру мен басқару – халықтың әртүрлі әлеуметтік-демографиялық топтарының спорттық ойын-сауықтарға немесе өзінің дене қасиеттерін жетілдіруге байланысты қажеттіліктерін қанағаттандыру мақсатында жүзеге асырылатын қызметтің  әлеуметтік-педагогикалық нысандарының жиынтығы деп анықтама береміз.</w:t>
      </w:r>
      <w:r w:rsidR="00180C24">
        <w:rPr>
          <w:rFonts w:ascii="Times New Roman" w:hAnsi="Times New Roman"/>
          <w:b/>
          <w:sz w:val="28"/>
          <w:szCs w:val="28"/>
          <w:lang w:val="kk-KZ"/>
        </w:rPr>
        <w:br w:type="page"/>
      </w:r>
    </w:p>
    <w:p w:rsidR="00FB211C" w:rsidRPr="007D1338" w:rsidRDefault="002E1575" w:rsidP="00180C24">
      <w:pPr>
        <w:tabs>
          <w:tab w:val="left" w:pos="855"/>
        </w:tabs>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lastRenderedPageBreak/>
        <w:t xml:space="preserve">2 </w:t>
      </w:r>
      <w:r w:rsidR="00FB211C" w:rsidRPr="007D1338">
        <w:rPr>
          <w:rFonts w:ascii="Times New Roman" w:hAnsi="Times New Roman"/>
          <w:b/>
          <w:sz w:val="28"/>
          <w:szCs w:val="28"/>
          <w:lang w:val="kk-KZ"/>
        </w:rPr>
        <w:t>СПОРТ Т</w:t>
      </w:r>
      <w:r w:rsidR="00FB211C" w:rsidRPr="007D1338">
        <w:rPr>
          <w:rFonts w:ascii="Times New Roman" w:hAnsi="Times New Roman" w:cs="Arial"/>
          <w:b/>
          <w:sz w:val="28"/>
          <w:szCs w:val="28"/>
          <w:lang w:val="kk-KZ"/>
        </w:rPr>
        <w:t>Ү</w:t>
      </w:r>
      <w:r w:rsidR="00FB211C" w:rsidRPr="007D1338">
        <w:rPr>
          <w:rFonts w:ascii="Times New Roman" w:hAnsi="Times New Roman" w:cs="Calibri"/>
          <w:b/>
          <w:sz w:val="28"/>
          <w:szCs w:val="28"/>
          <w:lang w:val="kk-KZ"/>
        </w:rPr>
        <w:t xml:space="preserve">РЛЕРІ БОЙЫНША ЖАРЫС </w:t>
      </w:r>
      <w:r w:rsidR="00FB211C" w:rsidRPr="007D1338">
        <w:rPr>
          <w:rFonts w:ascii="Times New Roman" w:hAnsi="Times New Roman" w:cs="Arial"/>
          <w:b/>
          <w:sz w:val="28"/>
          <w:szCs w:val="28"/>
          <w:lang w:val="kk-KZ"/>
        </w:rPr>
        <w:t>Ө</w:t>
      </w:r>
      <w:r w:rsidR="00FB211C" w:rsidRPr="007D1338">
        <w:rPr>
          <w:rFonts w:ascii="Times New Roman" w:hAnsi="Times New Roman" w:cs="Calibri"/>
          <w:b/>
          <w:sz w:val="28"/>
          <w:szCs w:val="28"/>
          <w:lang w:val="kk-KZ"/>
        </w:rPr>
        <w:t>ТКІЗУ ДАЙЫНДЫ</w:t>
      </w:r>
      <w:r w:rsidR="00FB211C" w:rsidRPr="007D1338">
        <w:rPr>
          <w:rFonts w:ascii="Times New Roman" w:hAnsi="Times New Roman" w:cs="Arial"/>
          <w:b/>
          <w:sz w:val="28"/>
          <w:szCs w:val="28"/>
          <w:lang w:val="kk-KZ"/>
        </w:rPr>
        <w:t>Ғ</w:t>
      </w:r>
      <w:r w:rsidR="00FB211C" w:rsidRPr="007D1338">
        <w:rPr>
          <w:rFonts w:ascii="Times New Roman" w:hAnsi="Times New Roman" w:cs="Calibri"/>
          <w:b/>
          <w:sz w:val="28"/>
          <w:szCs w:val="28"/>
          <w:lang w:val="kk-KZ"/>
        </w:rPr>
        <w:t xml:space="preserve">ЫН </w:t>
      </w:r>
      <w:r w:rsidR="00FB211C" w:rsidRPr="007D1338">
        <w:rPr>
          <w:rFonts w:ascii="Times New Roman" w:hAnsi="Times New Roman" w:cs="Arial"/>
          <w:b/>
          <w:sz w:val="28"/>
          <w:szCs w:val="28"/>
          <w:lang w:val="kk-KZ"/>
        </w:rPr>
        <w:t>Ұ</w:t>
      </w:r>
      <w:r w:rsidR="00FB211C" w:rsidRPr="007D1338">
        <w:rPr>
          <w:rFonts w:ascii="Times New Roman" w:hAnsi="Times New Roman" w:cs="Calibri"/>
          <w:b/>
          <w:sz w:val="28"/>
          <w:szCs w:val="28"/>
          <w:lang w:val="kk-KZ"/>
        </w:rPr>
        <w:t>ЙЫМДАСТЫРУ Ж</w:t>
      </w:r>
      <w:r w:rsidR="00FB211C" w:rsidRPr="007D1338">
        <w:rPr>
          <w:rFonts w:ascii="Times New Roman" w:hAnsi="Times New Roman" w:cs="Arial"/>
          <w:b/>
          <w:sz w:val="28"/>
          <w:szCs w:val="28"/>
          <w:lang w:val="kk-KZ"/>
        </w:rPr>
        <w:t>Ә</w:t>
      </w:r>
      <w:r w:rsidR="00FB211C" w:rsidRPr="007D1338">
        <w:rPr>
          <w:rFonts w:ascii="Times New Roman" w:hAnsi="Times New Roman" w:cs="Calibri"/>
          <w:b/>
          <w:sz w:val="28"/>
          <w:szCs w:val="28"/>
          <w:lang w:val="kk-KZ"/>
        </w:rPr>
        <w:t>НЕ БАС</w:t>
      </w:r>
      <w:r w:rsidR="00FB211C" w:rsidRPr="007D1338">
        <w:rPr>
          <w:rFonts w:ascii="Times New Roman" w:hAnsi="Times New Roman" w:cs="Arial"/>
          <w:b/>
          <w:sz w:val="28"/>
          <w:szCs w:val="28"/>
          <w:lang w:val="kk-KZ"/>
        </w:rPr>
        <w:t>Қ</w:t>
      </w:r>
      <w:r w:rsidR="00FB211C" w:rsidRPr="007D1338">
        <w:rPr>
          <w:rFonts w:ascii="Times New Roman" w:hAnsi="Times New Roman" w:cs="Calibri"/>
          <w:b/>
          <w:sz w:val="28"/>
          <w:szCs w:val="28"/>
          <w:lang w:val="kk-KZ"/>
        </w:rPr>
        <w:t>АРУДЫ</w:t>
      </w:r>
      <w:r w:rsidR="00FB211C" w:rsidRPr="007D1338">
        <w:rPr>
          <w:rFonts w:ascii="Times New Roman" w:hAnsi="Times New Roman" w:cs="Arial"/>
          <w:b/>
          <w:sz w:val="28"/>
          <w:szCs w:val="28"/>
          <w:lang w:val="kk-KZ"/>
        </w:rPr>
        <w:t>Ң</w:t>
      </w:r>
      <w:r w:rsidR="00FB211C" w:rsidRPr="007D1338">
        <w:rPr>
          <w:rFonts w:ascii="Times New Roman" w:hAnsi="Times New Roman"/>
          <w:b/>
          <w:sz w:val="28"/>
          <w:szCs w:val="28"/>
          <w:lang w:val="kk-KZ"/>
        </w:rPr>
        <w:t>ӘДІСТЕМЕЛІК  НЕГІЗДЕРІ</w:t>
      </w:r>
    </w:p>
    <w:p w:rsidR="00FB211C" w:rsidRPr="007D1338" w:rsidRDefault="00FB211C" w:rsidP="00FB211C">
      <w:pPr>
        <w:spacing w:after="0" w:line="240" w:lineRule="auto"/>
        <w:jc w:val="both"/>
        <w:rPr>
          <w:rFonts w:ascii="Times New Roman" w:hAnsi="Times New Roman"/>
          <w:b/>
          <w:sz w:val="28"/>
          <w:szCs w:val="28"/>
          <w:lang w:val="kk-KZ"/>
        </w:rPr>
      </w:pPr>
    </w:p>
    <w:p w:rsidR="00FB211C" w:rsidRPr="007D1338" w:rsidRDefault="00FB211C" w:rsidP="005E3621">
      <w:pPr>
        <w:pStyle w:val="a3"/>
        <w:numPr>
          <w:ilvl w:val="1"/>
          <w:numId w:val="9"/>
        </w:numPr>
        <w:tabs>
          <w:tab w:val="left" w:pos="993"/>
        </w:tabs>
        <w:spacing w:after="0" w:line="240" w:lineRule="auto"/>
        <w:ind w:left="0" w:firstLine="567"/>
        <w:jc w:val="both"/>
        <w:rPr>
          <w:rFonts w:ascii="Times New Roman" w:hAnsi="Times New Roman"/>
          <w:b/>
          <w:sz w:val="28"/>
          <w:szCs w:val="28"/>
          <w:lang w:val="kk-KZ"/>
        </w:rPr>
      </w:pPr>
      <w:r w:rsidRPr="007D1338">
        <w:rPr>
          <w:rFonts w:ascii="Times New Roman" w:hAnsi="Times New Roman"/>
          <w:b/>
          <w:sz w:val="28"/>
          <w:szCs w:val="28"/>
          <w:lang w:val="kk-KZ"/>
        </w:rPr>
        <w:t xml:space="preserve">    Спорттық  жарыстарды  ұйымдастыру мен жоспарлау </w:t>
      </w:r>
    </w:p>
    <w:p w:rsidR="00FB211C" w:rsidRPr="007D1338" w:rsidRDefault="00FB211C" w:rsidP="00FB211C">
      <w:pPr>
        <w:tabs>
          <w:tab w:val="num" w:pos="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Дене мәдениеті және спортты басқарудың өңірлік органдарының жарыстар өткізудегі басты міндеті – халықты дене мәдениеті және спортпен шұғылдануға баулудың орындалуын қамтамасыз ете отырып, олардың ұйымдастырылуының түрлі кезеңдерінде өткізуі бұл үдерісті басқарудың үш деңгейінің өзара әрекетін қарастырады, олар: республикалық, өлкелік, облыстық және аймақтық; қалалық және аудандық дене мәдениеті ұжымы. Осы үш деңгейдің әрқайсысының дене мәдениеті ұжымдарындағы бұқаралық бастаудан қалалық және аудандық және одан жоғары деңгейлерде өткізілетін іс-шараларды ұйымдастыру мен өткізудің сәйкес міндеттерін шешуге қатысты өзінің орындаушы органдарының бөлімдері, ұйымдары және қызметтері болады.</w:t>
      </w:r>
    </w:p>
    <w:p w:rsidR="00FB211C" w:rsidRPr="007D1338" w:rsidRDefault="00FB211C" w:rsidP="00FB211C">
      <w:pPr>
        <w:tabs>
          <w:tab w:val="num" w:pos="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Тәжірибеден көріп отырғанымыздай, осы әрбір деңгейдің арнайы қызметтерді орындауда өзіндік маңызы бар және олардың өзара әрекеті бір жыл бойы жүзеге асырылады. Сонымен бірге, ұйымдастыру мәселелерін шешуде оның басқару деңгейлері ескеріле отырып, нақты бір реттілік пен іске асырылады. Берілген үдеріс федералды деңгейге сәйкес, сондай-ақ, олар атқарушы ұйымдарды  және заңды қызметтерді атқарып, арнайы спорттық базаны құруға және басқа бағыттар  бойынша жарыстарды өткізуге қажетті қаржы бөлетін ұйымдарды анықтайды.</w:t>
      </w:r>
    </w:p>
    <w:p w:rsidR="00FB211C" w:rsidRPr="007D1338" w:rsidRDefault="00FB211C" w:rsidP="00FB211C">
      <w:pPr>
        <w:tabs>
          <w:tab w:val="num" w:pos="0"/>
        </w:tabs>
        <w:spacing w:after="0" w:line="240" w:lineRule="auto"/>
        <w:ind w:firstLine="567"/>
        <w:jc w:val="both"/>
        <w:rPr>
          <w:rFonts w:ascii="Times New Roman" w:hAnsi="Times New Roman"/>
          <w:sz w:val="28"/>
          <w:szCs w:val="28"/>
          <w:lang w:val="kk-KZ"/>
        </w:rPr>
      </w:pPr>
      <w:r w:rsidRPr="007D1338">
        <w:rPr>
          <w:rFonts w:ascii="Times New Roman" w:hAnsi="Times New Roman"/>
          <w:i/>
          <w:sz w:val="28"/>
          <w:szCs w:val="28"/>
          <w:lang w:val="kk-KZ"/>
        </w:rPr>
        <w:t>Қаржылық қызмет.</w:t>
      </w:r>
      <w:r w:rsidRPr="007D1338">
        <w:rPr>
          <w:rFonts w:ascii="Times New Roman" w:hAnsi="Times New Roman"/>
          <w:sz w:val="28"/>
          <w:szCs w:val="28"/>
          <w:lang w:val="kk-KZ"/>
        </w:rPr>
        <w:t xml:space="preserve">  Кешенді жарыстарды өткізу туралы шешім республика субъектілерінің деңгейінде атқарушы билік органдары қабылдаған нормативті-құқылы актілер арқылы жүзеге асырылады. Үкімет қаулысымен немесе шешімімен жарыстарды өткізу бойынша ұйымдастыру комитеті құрылады. Ұйымдастыру комитетін негізінен облыс әкімі немесе оның орынбасары атқарады. Бұл – қажетті қызмет орындарын қалыптастыратын, берілген қаулының (шешімнің) міндеттерін жүзеге асыру бойынша шешім қабылдайтын және жергілікті өзін-өзі басқару органдарының түрлі қызмет бөлімдерінің орындалуын қадағалайтын тұрақты қызмет ететін орган.</w:t>
      </w:r>
    </w:p>
    <w:p w:rsidR="00FB211C" w:rsidRPr="007D1338" w:rsidRDefault="00FB211C" w:rsidP="00FB211C">
      <w:pPr>
        <w:tabs>
          <w:tab w:val="num" w:pos="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Мұның барлығы келесі бір – басқару қызметін айқындап көрсетуге мүмкіндік береді.</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Олай болса, бірінші қадам жүзеге асырылған соң, өзінің дәрежесіне орай </w:t>
      </w:r>
      <w:r w:rsidRPr="007D1338">
        <w:rPr>
          <w:rFonts w:ascii="Times New Roman" w:hAnsi="Times New Roman"/>
          <w:b/>
          <w:sz w:val="28"/>
          <w:szCs w:val="28"/>
          <w:lang w:val="kk-KZ"/>
        </w:rPr>
        <w:t xml:space="preserve">орындаушылық-шешім қабылдау қызметін </w:t>
      </w:r>
      <w:r w:rsidRPr="007D1338">
        <w:rPr>
          <w:rFonts w:ascii="Times New Roman" w:hAnsi="Times New Roman"/>
          <w:sz w:val="28"/>
          <w:szCs w:val="28"/>
          <w:lang w:val="kk-KZ"/>
        </w:rPr>
        <w:t>атқаратын жергілікті өзін-өзі басқару деңгейі қосылады.</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Жергілікті өзін-өзі басқару органдарының әкімшілігіне жергілікті жерлерде жарыстарды өткізудің ұйымдастырылуы мен барысына жетекшілік жүргізу, сондай-ақ, командаларды Республикалық  кешенді іс-шараларына қатысуға дайындауды жүзеге асыру тапсырылады. Жергілікті өзін-өзі басқару  әкімшіліктері өздерінің чемпионаттарын, біріншіліктерін өткізу туралы қаулы (шешім) қабылдайды. Көпшілік жағдайда әкімшілік басшылары немесе оларды орынбасарлары басқаратын ұйымдастыру комитеттері құрылады.</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Басқару қызметі муниципалды білім беруге және жергілікті өзін-өзі басқару органдарына тән.</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Үшінші деңгей – дене мәдениеті ұжымдары. Тікелей соларда бұқаралық дене мәдениеті мен спорттың барлық негіздерінің қалануына орай, бұл бөлім көбірек көңіл қоюды және ерекше қарым-қатынасты талап етеді.</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Ережеге сай,  кешенді іс-шараларды дайындау мен өткізу бойынша ұйымдастыру комитетінің құрамына олардың қызмет деңгейлеріне қарай, мысалы, қалалық, облыстық деңгейде: қала және облыс әкімшілігінің басшысы (әкім) – ұйымдастыру комитетінің төрағасы, қала әкімшілігі басшысының (әкімнің) орынбасары – ұйымдастыру комитеті төрағасының орынбасары. Ұйымдастыру комитетінің құрамына кіруге құқылы:</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қаржылық және салық саясаты бойынша бөлім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дене шынықтыру және спорт бойынша бөлім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білім беру бойынша бөлім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денсаулық сақтау бойынша бөлім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ішкі істер бөлімімінің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тұрғын үй-коммуналдық шаруашылық бөлімнің жетекшісі; </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сауда бөлімінің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қоғамдық тамақтану бөлімінің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мәдениет бөлімінің жетекшісі;</w:t>
      </w:r>
    </w:p>
    <w:p w:rsidR="00FB211C" w:rsidRPr="007D1338" w:rsidRDefault="00FB211C" w:rsidP="005E3621">
      <w:pPr>
        <w:numPr>
          <w:ilvl w:val="0"/>
          <w:numId w:val="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жастар саясаты ісі бойынша бөлім жетекшісі.</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Жарыстардың дайындығы мен өткізілуін ұйымдастыру комитеті және жарыс өтетін аймақтың бірінші жауапты адамының қаулысына (шешіміне) орай құрылады. Ұйымдастыру комитетін атқарушы биліктің бірінші міндетті адамы немесе оның орынбасары басқарады. Оның орынбасарлары: дене мәдениеті мен спорт бойынша басқару органдарының төрағалары, сондай-ақ, қандай кешенді іс-шара жүргізілуіне байланысты басқару органының жетекшісі. Мысалы, егер жоғары оқу орындарының немесе жалпыға білім беру ұйымдарына арналған Спартакиада өткізілетін болса, ғылым және білім бойынша орган жетекшісі тағайындалады; ауыл тұрғындары арасында Спартакиада өткізілсе – ауыл шаруашылығы бойынша бөлім жетекшісі; мүгедектер арасындағы Спартакиадада – тұрғындарды әлеуметтік қорғау ұйымының жетекшісі, осылай басқа да салалар бойынша. Ұйымдастыру комитетінің құрамына мәдениет бойынша; денсаулық сақтау бойынша; сауда және қоғамдық тамақтану бойынша, ішкі істер бойынша, бұқаралық ақпарат құралдары және т.б. бойынша жарыстарды өткізуге қатысатын сала жетекшілері енгізіледі. Ұйымдастыру комитетінің қызметі: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ұйымдастыру комитеті кешенді жарыстарды дайындап, өткізуіне жауап береді;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ұйымдастыру комитетінің мүшелері арасында міндеттерін бөліп береді және олар ұсынған жарысты ұйымдастыру және өткізу жоспарын бекітеді;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сала басқарымдары және жергілікті өзін-өзі басқару органдарының жетекшілерінің белгіленген іс-шаралардың орындалуы туралы есептері тыңдалынады;</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кешенді іс-шараларды ұйымдастырумен және өткізумен байланысты мәселелердің шешілуіне қажетті ықпал етеді;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кешенді іс-шараларды өткізу кезінде түрлі бағыттар бойынша бөлімдерге тікелей жетекшілік жүргізеді;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кешенді іс-шараның қорытындысы жасалынуын қамтамасыз етеді;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кешенді іс-шараларды қорытындылап, муниципалды білім беру ұйымдары жетекшілеріне және әкімшілік басшыларына ақпарат жібереді. </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Әрбір жарыстың дұрыс өтуі үшін ең алдымен, спорттық жарыстар жүйесін басқаруды жоспарлау  дұрыс жүзеге асырылу керек. Бұл орайда алдын-ала болжам жасаудың маңызы зор.  </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Болжам жасау дегеніміз жарыстардың болашақ жайттарын, шарттары мен тиімділіктерін ғылыми тұрғыдан шамалай білу. Болжаудың басты мәні – спорттық жарыстар жүйесін басқарудың субъектілері мен объектілерінің дамуы мен мүмкіндік күйл</w:t>
      </w:r>
      <w:r w:rsidR="002E1575" w:rsidRPr="007D1338">
        <w:rPr>
          <w:rFonts w:ascii="Times New Roman" w:hAnsi="Times New Roman"/>
          <w:sz w:val="28"/>
          <w:szCs w:val="28"/>
          <w:lang w:val="kk-KZ"/>
        </w:rPr>
        <w:t>ерін алдын-ала көріп-білу [131,132</w:t>
      </w:r>
      <w:r w:rsidRPr="007D1338">
        <w:rPr>
          <w:rFonts w:ascii="Times New Roman" w:hAnsi="Times New Roman"/>
          <w:sz w:val="28"/>
          <w:szCs w:val="28"/>
          <w:lang w:val="kk-KZ"/>
        </w:rPr>
        <w:t>]. Заттар мен үдерістерге уақыт бойынша әсер ететін көптеген факторлар әсер етуі мүмкін, атап айтқанда: тұрақты түрде әсер ететін (жерге тартылыс күші, Жердің магнитті алаңы сияқты), ауыспалы, кезеңімен әсер етуші (тәуліктік және мезгілді өзгерістермен байланысты), ауыпалы, кезеңсіз әсер етуші (мысалы ағзадан зиянды заттардың шығарылуы) және тосыннан әсер етуші факторлар. Әсер етудің қайталанбалы цклдерінің айқындалуы тірі ағзаларға осы әсерлерді басқаларынан ажыратып, оларға таңдаулы түрде ж</w:t>
      </w:r>
      <w:r w:rsidR="002E1575" w:rsidRPr="007D1338">
        <w:rPr>
          <w:rFonts w:ascii="Times New Roman" w:hAnsi="Times New Roman"/>
          <w:sz w:val="28"/>
          <w:szCs w:val="28"/>
          <w:lang w:val="kk-KZ"/>
        </w:rPr>
        <w:t>ауап беруіне мүмкіндік берді [133</w:t>
      </w:r>
      <w:r w:rsidRPr="007D1338">
        <w:rPr>
          <w:rFonts w:ascii="Times New Roman" w:hAnsi="Times New Roman"/>
          <w:sz w:val="28"/>
          <w:szCs w:val="28"/>
          <w:lang w:val="kk-KZ"/>
        </w:rPr>
        <w:t>]. Физиологияда тірі ағзаның тіршілік ортасына бейімделуі оны басқарудың арнайы механизмі ретінде, болмыстың айқындалуынан озық а</w:t>
      </w:r>
      <w:r w:rsidR="002E1575" w:rsidRPr="007D1338">
        <w:rPr>
          <w:rFonts w:ascii="Times New Roman" w:hAnsi="Times New Roman"/>
          <w:sz w:val="28"/>
          <w:szCs w:val="28"/>
          <w:lang w:val="kk-KZ"/>
        </w:rPr>
        <w:t>ппарат ретінде қарастырылады [134</w:t>
      </w:r>
      <w:r w:rsidRPr="007D1338">
        <w:rPr>
          <w:rFonts w:ascii="Times New Roman" w:hAnsi="Times New Roman"/>
          <w:sz w:val="28"/>
          <w:szCs w:val="28"/>
          <w:lang w:val="kk-KZ"/>
        </w:rPr>
        <w:t>]. Болмыстың айқындалуынан озып түсу тірі материяның бейорганикалық әлемнің кеңістікті-уақытты құрылымына бейімделуінің</w:t>
      </w:r>
      <w:r w:rsidR="002E1575" w:rsidRPr="007D1338">
        <w:rPr>
          <w:rFonts w:ascii="Times New Roman" w:hAnsi="Times New Roman"/>
          <w:sz w:val="28"/>
          <w:szCs w:val="28"/>
          <w:lang w:val="kk-KZ"/>
        </w:rPr>
        <w:t xml:space="preserve"> негізгі жолы болып табылады [135</w:t>
      </w:r>
      <w:r w:rsidRPr="007D1338">
        <w:rPr>
          <w:rFonts w:ascii="Times New Roman" w:hAnsi="Times New Roman"/>
          <w:sz w:val="28"/>
          <w:szCs w:val="28"/>
          <w:lang w:val="kk-KZ"/>
        </w:rPr>
        <w:t>].</w:t>
      </w:r>
    </w:p>
    <w:p w:rsidR="00FB211C"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Алдын-ала көре білу адамның ойлау қабілетінің бір нышаны, материалдық және керемет айқындалуының күрделі үдерісі болып табылады. Мысалы, еңбектің мақсат, керемет бір үлгі ретіндегі нәтижесі барлық уақытта адамның саналы қызметінде кездеседі. Алдын-ала көру адамның мақсатты-бағытты іс-әрекетінің маңызды шарты болып табылады. Алдын-ала көре білу, болжам жасау, антиципация (алдын-ала шаттану, алдын-ала тани білу) мидың айқындай білу қабілеті ретінде адамның іс-әрекетін мақсаттаумен, жоспарлаумен және басқарумен байланысты. Адамның санасына болашақ объектілердіңіс-әрекетінің мүмкін боларлық болашақ нәтижелерін, мақсатты-бағытты  «бейнесін» жасай білу, «шынайы әлемді», «болжамды  шынайылықты» айқындай білу қабілеті тән. Алдын-ала көре білу, нақты айқындай білу қабілеті, адамның ойлауының болжамды қызметі – адам санасының жануарлардың рефлекторлы айқындай білуінен басты айырмашылығының бірі. Дене шынықтыру-спортты қозғалыстарға болжам жасағанда, нақтырақ айтқанда </w:t>
      </w:r>
      <w:r w:rsidRPr="007D1338">
        <w:rPr>
          <w:rFonts w:ascii="Times New Roman" w:hAnsi="Times New Roman"/>
          <w:sz w:val="28"/>
          <w:szCs w:val="28"/>
          <w:lang w:val="kk-KZ"/>
        </w:rPr>
        <w:lastRenderedPageBreak/>
        <w:t>спорттық іс-шараларды өткізгенде, оларды жасаудың түрлі кезеңдерінде, оларды болашақты жоспарлаған</w:t>
      </w:r>
      <w:r w:rsidR="002E1575" w:rsidRPr="007D1338">
        <w:rPr>
          <w:rFonts w:ascii="Times New Roman" w:hAnsi="Times New Roman"/>
          <w:sz w:val="28"/>
          <w:szCs w:val="28"/>
          <w:lang w:val="kk-KZ"/>
        </w:rPr>
        <w:t>да түрлі әдістер қолданылады [136,137</w:t>
      </w:r>
      <w:r w:rsidRPr="007D1338">
        <w:rPr>
          <w:rFonts w:ascii="Times New Roman" w:hAnsi="Times New Roman"/>
          <w:sz w:val="28"/>
          <w:szCs w:val="28"/>
          <w:lang w:val="kk-KZ"/>
        </w:rPr>
        <w:t>] (</w:t>
      </w:r>
      <w:r w:rsidR="000271D4" w:rsidRPr="007D1338">
        <w:rPr>
          <w:rFonts w:ascii="Times New Roman" w:hAnsi="Times New Roman"/>
          <w:sz w:val="28"/>
          <w:szCs w:val="28"/>
          <w:lang w:val="kk-KZ"/>
        </w:rPr>
        <w:t>сурет</w:t>
      </w:r>
      <w:r w:rsidR="00180C24" w:rsidRPr="00180C24">
        <w:rPr>
          <w:rFonts w:ascii="Times New Roman" w:hAnsi="Times New Roman"/>
          <w:sz w:val="28"/>
          <w:szCs w:val="28"/>
          <w:lang w:val="kk-KZ"/>
        </w:rPr>
        <w:t xml:space="preserve">  8,9</w:t>
      </w:r>
      <w:r w:rsidRPr="007D1338">
        <w:rPr>
          <w:rFonts w:ascii="Times New Roman" w:hAnsi="Times New Roman"/>
          <w:sz w:val="28"/>
          <w:szCs w:val="28"/>
          <w:lang w:val="kk-KZ"/>
        </w:rPr>
        <w:t>).</w:t>
      </w:r>
    </w:p>
    <w:p w:rsidR="00180C24" w:rsidRPr="007D1338" w:rsidRDefault="00180C24" w:rsidP="00FB211C">
      <w:pPr>
        <w:tabs>
          <w:tab w:val="left" w:pos="5940"/>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rect id="_x0000_s1250" style="position:absolute;left:0;text-align:left;margin-left:201.45pt;margin-top:6.1pt;width:102.75pt;height:62.25pt;z-index:251563520">
            <v:textbox style="mso-next-textbox:#_x0000_s1250">
              <w:txbxContent>
                <w:p w:rsidR="00296B4F" w:rsidRPr="00825AFD" w:rsidRDefault="00296B4F" w:rsidP="00FB211C">
                  <w:pPr>
                    <w:jc w:val="center"/>
                    <w:rPr>
                      <w:rFonts w:ascii="Times New Roman" w:hAnsi="Times New Roman"/>
                      <w:b/>
                      <w:sz w:val="28"/>
                      <w:szCs w:val="28"/>
                      <w:lang w:val="kk-KZ"/>
                    </w:rPr>
                  </w:pPr>
                  <w:r w:rsidRPr="00825AFD">
                    <w:rPr>
                      <w:rFonts w:ascii="Times New Roman" w:hAnsi="Times New Roman"/>
                      <w:b/>
                      <w:sz w:val="28"/>
                      <w:szCs w:val="28"/>
                      <w:lang w:val="kk-KZ"/>
                    </w:rPr>
                    <w:t>Жарыс бағыттарын болжау</w:t>
                  </w:r>
                </w:p>
              </w:txbxContent>
            </v:textbox>
          </v:rect>
        </w:pict>
      </w:r>
    </w:p>
    <w:p w:rsidR="00FB211C" w:rsidRPr="007D1338" w:rsidRDefault="00FB211C" w:rsidP="00FB211C">
      <w:pPr>
        <w:tabs>
          <w:tab w:val="left" w:pos="5940"/>
        </w:tabs>
        <w:ind w:firstLine="720"/>
        <w:jc w:val="center"/>
        <w:rPr>
          <w:rFonts w:ascii="Times New Roman" w:hAnsi="Times New Roman"/>
          <w:sz w:val="28"/>
          <w:szCs w:val="28"/>
          <w:lang w:val="kk-KZ"/>
        </w:rPr>
      </w:pP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shape id="_x0000_s1268" type="#_x0000_t32" style="position:absolute;left:0;text-align:left;margin-left:252.45pt;margin-top:11.3pt;width:0;height:46.5pt;z-index:251581952" o:connectortype="straight">
            <v:stroke endarrow="block"/>
          </v:shape>
        </w:pict>
      </w: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shape id="_x0000_s1267" type="#_x0000_t32" style="position:absolute;left:0;text-align:left;margin-left:409.2pt;margin-top:4.75pt;width:0;height:24.55pt;z-index:251580928" o:connectortype="straight">
            <v:stroke endarrow="block"/>
          </v:shape>
        </w:pict>
      </w:r>
      <w:r>
        <w:rPr>
          <w:rFonts w:ascii="Times New Roman" w:hAnsi="Times New Roman"/>
          <w:noProof/>
          <w:sz w:val="28"/>
          <w:szCs w:val="28"/>
        </w:rPr>
        <w:pict>
          <v:shape id="_x0000_s1266" type="#_x0000_t32" style="position:absolute;left:0;text-align:left;margin-left:116.7pt;margin-top:4.75pt;width:0;height:24.55pt;z-index:251579904" o:connectortype="straight">
            <v:stroke endarrow="block"/>
          </v:shape>
        </w:pict>
      </w:r>
      <w:r>
        <w:rPr>
          <w:rFonts w:ascii="Times New Roman" w:hAnsi="Times New Roman"/>
          <w:noProof/>
          <w:sz w:val="28"/>
          <w:szCs w:val="28"/>
        </w:rPr>
        <w:pict>
          <v:shape id="_x0000_s1254" type="#_x0000_t32" style="position:absolute;left:0;text-align:left;margin-left:116.7pt;margin-top:4.75pt;width:292.5pt;height:0;z-index:251567616" o:connectortype="straight"/>
        </w:pict>
      </w: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rect id="_x0000_s1252" style="position:absolute;left:0;text-align:left;margin-left:201.45pt;margin-top:.8pt;width:102.75pt;height:62.25pt;z-index:251565568">
            <v:textbox style="mso-next-textbox:#_x0000_s1252">
              <w:txbxContent>
                <w:p w:rsidR="00296B4F" w:rsidRPr="00825AFD" w:rsidRDefault="00296B4F" w:rsidP="00FB211C">
                  <w:pPr>
                    <w:jc w:val="center"/>
                    <w:rPr>
                      <w:rFonts w:ascii="Times New Roman" w:hAnsi="Times New Roman"/>
                      <w:sz w:val="28"/>
                      <w:szCs w:val="28"/>
                      <w:lang w:val="kk-KZ"/>
                    </w:rPr>
                  </w:pPr>
                  <w:r>
                    <w:rPr>
                      <w:rFonts w:ascii="Times New Roman" w:hAnsi="Times New Roman"/>
                      <w:sz w:val="28"/>
                      <w:szCs w:val="28"/>
                      <w:lang w:val="kk-KZ"/>
                    </w:rPr>
                    <w:t>Орта  мерзімді</w:t>
                  </w:r>
                  <w:r w:rsidRPr="00825AFD">
                    <w:rPr>
                      <w:rFonts w:ascii="Times New Roman" w:hAnsi="Times New Roman"/>
                      <w:sz w:val="28"/>
                      <w:szCs w:val="28"/>
                      <w:lang w:val="kk-KZ"/>
                    </w:rPr>
                    <w:t xml:space="preserve"> болжау</w:t>
                  </w:r>
                </w:p>
              </w:txbxContent>
            </v:textbox>
          </v:rect>
        </w:pict>
      </w:r>
      <w:r>
        <w:rPr>
          <w:rFonts w:ascii="Times New Roman" w:hAnsi="Times New Roman"/>
          <w:noProof/>
          <w:sz w:val="28"/>
          <w:szCs w:val="28"/>
        </w:rPr>
        <w:pict>
          <v:rect id="_x0000_s1251" style="position:absolute;left:0;text-align:left;margin-left:346.95pt;margin-top:.8pt;width:102.75pt;height:62.25pt;z-index:251564544">
            <v:textbox style="mso-next-textbox:#_x0000_s1251">
              <w:txbxContent>
                <w:p w:rsidR="00296B4F" w:rsidRPr="00825AFD" w:rsidRDefault="00296B4F" w:rsidP="00FB211C">
                  <w:pPr>
                    <w:jc w:val="center"/>
                    <w:rPr>
                      <w:rFonts w:ascii="Times New Roman" w:hAnsi="Times New Roman"/>
                      <w:sz w:val="28"/>
                      <w:szCs w:val="28"/>
                      <w:lang w:val="kk-KZ"/>
                    </w:rPr>
                  </w:pPr>
                  <w:r>
                    <w:rPr>
                      <w:rFonts w:ascii="Times New Roman" w:hAnsi="Times New Roman"/>
                      <w:sz w:val="28"/>
                      <w:szCs w:val="28"/>
                      <w:lang w:val="kk-KZ"/>
                    </w:rPr>
                    <w:t>Қысқа мерзімді</w:t>
                  </w:r>
                  <w:r w:rsidRPr="00825AFD">
                    <w:rPr>
                      <w:rFonts w:ascii="Times New Roman" w:hAnsi="Times New Roman"/>
                      <w:sz w:val="28"/>
                      <w:szCs w:val="28"/>
                      <w:lang w:val="kk-KZ"/>
                    </w:rPr>
                    <w:t xml:space="preserve"> болжау</w:t>
                  </w:r>
                </w:p>
              </w:txbxContent>
            </v:textbox>
          </v:rect>
        </w:pict>
      </w:r>
      <w:r>
        <w:rPr>
          <w:rFonts w:ascii="Times New Roman" w:hAnsi="Times New Roman"/>
          <w:noProof/>
          <w:sz w:val="28"/>
          <w:szCs w:val="28"/>
        </w:rPr>
        <w:pict>
          <v:rect id="_x0000_s1253" style="position:absolute;left:0;text-align:left;margin-left:67.95pt;margin-top:.8pt;width:102.75pt;height:62.25pt;z-index:251566592">
            <v:textbox style="mso-next-textbox:#_x0000_s1253">
              <w:txbxContent>
                <w:p w:rsidR="00296B4F" w:rsidRPr="00825AFD" w:rsidRDefault="00296B4F" w:rsidP="00FB211C">
                  <w:pPr>
                    <w:jc w:val="center"/>
                    <w:rPr>
                      <w:rFonts w:ascii="Times New Roman" w:hAnsi="Times New Roman"/>
                      <w:sz w:val="28"/>
                      <w:szCs w:val="28"/>
                      <w:lang w:val="kk-KZ"/>
                    </w:rPr>
                  </w:pPr>
                  <w:r>
                    <w:rPr>
                      <w:rFonts w:ascii="Times New Roman" w:hAnsi="Times New Roman"/>
                      <w:sz w:val="28"/>
                      <w:szCs w:val="28"/>
                      <w:lang w:val="kk-KZ"/>
                    </w:rPr>
                    <w:t>Ұзақ мерзімді</w:t>
                  </w:r>
                  <w:r w:rsidRPr="00825AFD">
                    <w:rPr>
                      <w:rFonts w:ascii="Times New Roman" w:hAnsi="Times New Roman"/>
                      <w:sz w:val="28"/>
                      <w:szCs w:val="28"/>
                      <w:lang w:val="kk-KZ"/>
                    </w:rPr>
                    <w:t xml:space="preserve"> болжау</w:t>
                  </w:r>
                </w:p>
              </w:txbxContent>
            </v:textbox>
          </v:rect>
        </w:pict>
      </w:r>
    </w:p>
    <w:p w:rsidR="00FB211C" w:rsidRPr="007D1338" w:rsidRDefault="00FB211C" w:rsidP="00FB211C">
      <w:pPr>
        <w:tabs>
          <w:tab w:val="left" w:pos="5940"/>
        </w:tabs>
        <w:ind w:firstLine="720"/>
        <w:jc w:val="center"/>
        <w:rPr>
          <w:rFonts w:ascii="Times New Roman" w:hAnsi="Times New Roman"/>
          <w:sz w:val="28"/>
          <w:szCs w:val="28"/>
          <w:lang w:val="kk-KZ"/>
        </w:rPr>
      </w:pPr>
    </w:p>
    <w:p w:rsidR="00180C24" w:rsidRDefault="008D3F4B" w:rsidP="00180C24">
      <w:pPr>
        <w:tabs>
          <w:tab w:val="left" w:pos="5940"/>
        </w:tabs>
        <w:spacing w:after="0" w:line="240" w:lineRule="auto"/>
        <w:ind w:firstLine="720"/>
        <w:jc w:val="center"/>
        <w:rPr>
          <w:rFonts w:ascii="Times New Roman" w:hAnsi="Times New Roman"/>
          <w:sz w:val="28"/>
          <w:szCs w:val="28"/>
          <w:lang w:val="kk-KZ"/>
        </w:rPr>
      </w:pPr>
      <w:r w:rsidRPr="007D1338">
        <w:rPr>
          <w:rFonts w:ascii="Times New Roman" w:hAnsi="Times New Roman"/>
          <w:sz w:val="28"/>
          <w:szCs w:val="28"/>
          <w:lang w:val="kk-KZ"/>
        </w:rPr>
        <w:tab/>
      </w:r>
    </w:p>
    <w:p w:rsidR="00180C24" w:rsidRPr="007D1338" w:rsidRDefault="00180C24" w:rsidP="00180C24">
      <w:pPr>
        <w:tabs>
          <w:tab w:val="left" w:pos="5940"/>
        </w:tabs>
        <w:spacing w:after="0" w:line="240" w:lineRule="auto"/>
        <w:ind w:firstLine="720"/>
        <w:jc w:val="center"/>
        <w:rPr>
          <w:rFonts w:ascii="Times New Roman" w:hAnsi="Times New Roman"/>
          <w:sz w:val="28"/>
          <w:szCs w:val="28"/>
          <w:lang w:val="kk-KZ"/>
        </w:rPr>
      </w:pPr>
    </w:p>
    <w:p w:rsidR="00FB211C" w:rsidRPr="007D1338" w:rsidRDefault="00180C24" w:rsidP="00180C24">
      <w:pPr>
        <w:tabs>
          <w:tab w:val="left" w:pos="5940"/>
        </w:tabs>
        <w:jc w:val="center"/>
        <w:rPr>
          <w:rFonts w:ascii="Times New Roman" w:hAnsi="Times New Roman"/>
          <w:sz w:val="28"/>
          <w:szCs w:val="28"/>
          <w:lang w:val="kk-KZ"/>
        </w:rPr>
      </w:pPr>
      <w:r w:rsidRPr="007D1338">
        <w:rPr>
          <w:rFonts w:ascii="Times New Roman" w:hAnsi="Times New Roman"/>
          <w:sz w:val="28"/>
          <w:szCs w:val="28"/>
          <w:lang w:val="kk-KZ"/>
        </w:rPr>
        <w:t>Сурет 8</w:t>
      </w:r>
      <w:r>
        <w:rPr>
          <w:rFonts w:ascii="Times New Roman" w:hAnsi="Times New Roman"/>
          <w:sz w:val="28"/>
          <w:szCs w:val="28"/>
          <w:lang w:val="kk-KZ"/>
        </w:rPr>
        <w:t xml:space="preserve"> - </w:t>
      </w:r>
      <w:r w:rsidRPr="007D1338">
        <w:rPr>
          <w:rFonts w:ascii="Times New Roman" w:hAnsi="Times New Roman"/>
          <w:sz w:val="28"/>
          <w:szCs w:val="28"/>
          <w:lang w:val="kk-KZ"/>
        </w:rPr>
        <w:t>Спорттық жарысты болжау әдістері</w:t>
      </w: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roundrect id="_x0000_s1255" style="position:absolute;left:0;text-align:left;margin-left:193.2pt;margin-top:8.45pt;width:103.5pt;height:62.25pt;z-index:251568640" arcsize="10923f">
            <v:textbox style="mso-next-textbox:#_x0000_s1255">
              <w:txbxContent>
                <w:p w:rsidR="00296B4F" w:rsidRPr="00933CE5" w:rsidRDefault="00296B4F" w:rsidP="00FB211C">
                  <w:pPr>
                    <w:spacing w:after="0" w:line="240" w:lineRule="auto"/>
                    <w:jc w:val="center"/>
                    <w:rPr>
                      <w:rFonts w:ascii="Times New Roman" w:hAnsi="Times New Roman"/>
                      <w:sz w:val="24"/>
                      <w:szCs w:val="24"/>
                      <w:lang w:val="kk-KZ"/>
                    </w:rPr>
                  </w:pPr>
                  <w:r w:rsidRPr="00933CE5">
                    <w:rPr>
                      <w:rFonts w:ascii="Times New Roman" w:hAnsi="Times New Roman"/>
                      <w:sz w:val="24"/>
                      <w:szCs w:val="24"/>
                      <w:lang w:val="kk-KZ"/>
                    </w:rPr>
                    <w:t>Жарысқа деген сұраныс</w:t>
                  </w:r>
                </w:p>
              </w:txbxContent>
            </v:textbox>
          </v:roundrect>
        </w:pict>
      </w:r>
    </w:p>
    <w:p w:rsidR="00FB211C" w:rsidRPr="007D1338" w:rsidRDefault="00FB211C" w:rsidP="00FB211C">
      <w:pPr>
        <w:tabs>
          <w:tab w:val="left" w:pos="5940"/>
        </w:tabs>
        <w:ind w:firstLine="720"/>
        <w:jc w:val="center"/>
        <w:rPr>
          <w:rFonts w:ascii="Times New Roman" w:hAnsi="Times New Roman"/>
          <w:sz w:val="28"/>
          <w:szCs w:val="28"/>
          <w:lang w:val="kk-KZ"/>
        </w:rPr>
      </w:pP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roundrect id="_x0000_s1257" style="position:absolute;left:0;text-align:left;margin-left:39.45pt;margin-top:3.9pt;width:103.5pt;height:62.25pt;z-index:251570688" arcsize="10923f">
            <v:textbox style="mso-next-textbox:#_x0000_s1257">
              <w:txbxContent>
                <w:p w:rsidR="00296B4F" w:rsidRPr="00933CE5" w:rsidRDefault="00296B4F" w:rsidP="00FB211C">
                  <w:pPr>
                    <w:spacing w:after="0" w:line="240" w:lineRule="auto"/>
                    <w:jc w:val="center"/>
                    <w:rPr>
                      <w:rFonts w:ascii="Times New Roman" w:hAnsi="Times New Roman"/>
                      <w:sz w:val="24"/>
                      <w:szCs w:val="24"/>
                      <w:lang w:val="kk-KZ"/>
                    </w:rPr>
                  </w:pPr>
                  <w:r w:rsidRPr="00933CE5">
                    <w:rPr>
                      <w:rFonts w:ascii="Times New Roman" w:hAnsi="Times New Roman"/>
                      <w:sz w:val="24"/>
                      <w:szCs w:val="24"/>
                      <w:lang w:val="kk-KZ"/>
                    </w:rPr>
                    <w:t>ДШжСБ жүйесінің даму деңгейі</w:t>
                  </w:r>
                </w:p>
              </w:txbxContent>
            </v:textbox>
          </v:roundrect>
        </w:pict>
      </w:r>
      <w:r>
        <w:rPr>
          <w:rFonts w:ascii="Times New Roman" w:hAnsi="Times New Roman"/>
          <w:noProof/>
          <w:sz w:val="28"/>
          <w:szCs w:val="28"/>
        </w:rPr>
        <w:pict>
          <v:roundrect id="_x0000_s1256" style="position:absolute;left:0;text-align:left;margin-left:359.7pt;margin-top:10.65pt;width:103.5pt;height:62.25pt;z-index:251569664" arcsize="10923f">
            <v:textbox style="mso-next-textbox:#_x0000_s1256">
              <w:txbxContent>
                <w:p w:rsidR="00296B4F" w:rsidRPr="00933CE5" w:rsidRDefault="00296B4F" w:rsidP="00FB211C">
                  <w:pPr>
                    <w:spacing w:after="0" w:line="240" w:lineRule="auto"/>
                    <w:jc w:val="center"/>
                    <w:rPr>
                      <w:rFonts w:ascii="Times New Roman" w:hAnsi="Times New Roman"/>
                      <w:sz w:val="20"/>
                      <w:szCs w:val="20"/>
                      <w:lang w:val="kk-KZ"/>
                    </w:rPr>
                  </w:pPr>
                  <w:r w:rsidRPr="00933CE5">
                    <w:rPr>
                      <w:rFonts w:ascii="Times New Roman" w:hAnsi="Times New Roman"/>
                      <w:sz w:val="20"/>
                      <w:szCs w:val="20"/>
                      <w:lang w:val="kk-KZ"/>
                    </w:rPr>
                    <w:t>Құрал-жабдықтарға және тауарларға деген сұраныс</w:t>
                  </w:r>
                </w:p>
              </w:txbxContent>
            </v:textbox>
          </v:roundrect>
        </w:pict>
      </w:r>
      <w:r>
        <w:rPr>
          <w:rFonts w:ascii="Times New Roman" w:hAnsi="Times New Roman"/>
          <w:noProof/>
          <w:sz w:val="28"/>
          <w:szCs w:val="28"/>
        </w:rPr>
        <w:pict>
          <v:shape id="_x0000_s1260" type="#_x0000_t32" style="position:absolute;left:0;text-align:left;margin-left:243.45pt;margin-top:13.65pt;width:.05pt;height:45pt;flip:y;z-index:251573760" o:connectortype="straight">
            <v:stroke endarrow="block"/>
          </v:shape>
        </w:pict>
      </w: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shape id="_x0000_s1264" type="#_x0000_t32" style="position:absolute;left:0;text-align:left;margin-left:142.95pt;margin-top:9.15pt;width:54pt;height:26.25pt;flip:x y;z-index:251577856" o:connectortype="straight">
            <v:stroke endarrow="block"/>
          </v:shape>
        </w:pict>
      </w:r>
      <w:r>
        <w:rPr>
          <w:rFonts w:ascii="Times New Roman" w:hAnsi="Times New Roman"/>
          <w:noProof/>
          <w:sz w:val="28"/>
          <w:szCs w:val="28"/>
        </w:rPr>
        <w:pict>
          <v:shape id="_x0000_s1262" type="#_x0000_t32" style="position:absolute;left:0;text-align:left;margin-left:292.95pt;margin-top:9.15pt;width:66.75pt;height:24.75pt;flip:y;z-index:251575808" o:connectortype="straight">
            <v:stroke endarrow="block"/>
          </v:shape>
        </w:pict>
      </w: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roundrect id="_x0000_s1265" style="position:absolute;left:0;text-align:left;margin-left:193.2pt;margin-top:1.65pt;width:103.5pt;height:62.25pt;z-index:251578880" arcsize="10923f">
            <v:textbox style="mso-next-textbox:#_x0000_s1265">
              <w:txbxContent>
                <w:p w:rsidR="00296B4F" w:rsidRPr="0016230C" w:rsidRDefault="00296B4F" w:rsidP="00FB211C">
                  <w:pPr>
                    <w:spacing w:after="0" w:line="240" w:lineRule="auto"/>
                    <w:jc w:val="center"/>
                    <w:rPr>
                      <w:rFonts w:ascii="Times New Roman" w:hAnsi="Times New Roman"/>
                      <w:b/>
                      <w:sz w:val="24"/>
                      <w:szCs w:val="24"/>
                      <w:lang w:val="kk-KZ"/>
                    </w:rPr>
                  </w:pPr>
                  <w:r w:rsidRPr="0016230C">
                    <w:rPr>
                      <w:rFonts w:ascii="Times New Roman" w:hAnsi="Times New Roman"/>
                      <w:b/>
                      <w:sz w:val="24"/>
                      <w:szCs w:val="24"/>
                      <w:lang w:val="kk-KZ"/>
                    </w:rPr>
                    <w:t>Жарыстарды болжау әдістері</w:t>
                  </w:r>
                </w:p>
                <w:p w:rsidR="00296B4F" w:rsidRPr="00933CE5" w:rsidRDefault="00296B4F" w:rsidP="00FB211C">
                  <w:pPr>
                    <w:spacing w:after="0" w:line="240" w:lineRule="auto"/>
                    <w:jc w:val="center"/>
                    <w:rPr>
                      <w:rFonts w:ascii="Times New Roman" w:hAnsi="Times New Roman"/>
                      <w:sz w:val="24"/>
                      <w:szCs w:val="24"/>
                      <w:lang w:val="kk-KZ"/>
                    </w:rPr>
                  </w:pPr>
                </w:p>
              </w:txbxContent>
            </v:textbox>
          </v:roundrect>
        </w:pict>
      </w:r>
    </w:p>
    <w:p w:rsidR="00FB211C" w:rsidRPr="007D1338" w:rsidRDefault="00BB0D76" w:rsidP="00FB211C">
      <w:pPr>
        <w:tabs>
          <w:tab w:val="left" w:pos="5940"/>
        </w:tabs>
        <w:ind w:firstLine="720"/>
        <w:jc w:val="center"/>
        <w:rPr>
          <w:rFonts w:ascii="Times New Roman" w:hAnsi="Times New Roman"/>
          <w:sz w:val="28"/>
          <w:szCs w:val="28"/>
          <w:lang w:val="kk-KZ"/>
        </w:rPr>
      </w:pPr>
      <w:r>
        <w:rPr>
          <w:rFonts w:ascii="Times New Roman" w:hAnsi="Times New Roman"/>
          <w:noProof/>
          <w:sz w:val="28"/>
          <w:szCs w:val="28"/>
        </w:rPr>
        <w:pict>
          <v:roundrect id="_x0000_s1259" style="position:absolute;left:0;text-align:left;margin-left:304.2pt;margin-top:69.15pt;width:103.5pt;height:62.25pt;z-index:251572736" arcsize="10923f">
            <v:textbox style="mso-next-textbox:#_x0000_s1259">
              <w:txbxContent>
                <w:p w:rsidR="00296B4F" w:rsidRPr="00933CE5" w:rsidRDefault="00296B4F" w:rsidP="00FB211C">
                  <w:pPr>
                    <w:spacing w:after="0" w:line="240" w:lineRule="auto"/>
                    <w:jc w:val="center"/>
                    <w:rPr>
                      <w:rFonts w:ascii="Times New Roman" w:hAnsi="Times New Roman"/>
                      <w:sz w:val="24"/>
                      <w:szCs w:val="24"/>
                      <w:lang w:val="kk-KZ"/>
                    </w:rPr>
                  </w:pPr>
                  <w:r w:rsidRPr="00933CE5">
                    <w:rPr>
                      <w:rFonts w:ascii="Times New Roman" w:hAnsi="Times New Roman"/>
                      <w:sz w:val="24"/>
                      <w:szCs w:val="24"/>
                      <w:lang w:val="kk-KZ"/>
                    </w:rPr>
                    <w:t>Сараптама жоспары</w:t>
                  </w:r>
                </w:p>
              </w:txbxContent>
            </v:textbox>
          </v:roundrect>
        </w:pict>
      </w:r>
      <w:r>
        <w:rPr>
          <w:rFonts w:ascii="Times New Roman" w:hAnsi="Times New Roman"/>
          <w:noProof/>
          <w:sz w:val="28"/>
          <w:szCs w:val="28"/>
        </w:rPr>
        <w:pict>
          <v:shape id="_x0000_s1261" type="#_x0000_t32" style="position:absolute;left:0;text-align:left;margin-left:292.95pt;margin-top:31.65pt;width:54pt;height:37.5pt;z-index:251574784" o:connectortype="straight">
            <v:stroke endarrow="block"/>
          </v:shape>
        </w:pict>
      </w:r>
      <w:r>
        <w:rPr>
          <w:rFonts w:ascii="Times New Roman" w:hAnsi="Times New Roman"/>
          <w:noProof/>
          <w:sz w:val="28"/>
          <w:szCs w:val="28"/>
        </w:rPr>
        <w:pict>
          <v:shape id="_x0000_s1263" type="#_x0000_t32" style="position:absolute;left:0;text-align:left;margin-left:142.95pt;margin-top:31.65pt;width:54.75pt;height:37.5pt;flip:x;z-index:251576832" o:connectortype="straight">
            <v:stroke endarrow="block"/>
          </v:shape>
        </w:pict>
      </w:r>
      <w:r>
        <w:rPr>
          <w:rFonts w:ascii="Times New Roman" w:hAnsi="Times New Roman"/>
          <w:noProof/>
          <w:sz w:val="28"/>
          <w:szCs w:val="28"/>
        </w:rPr>
        <w:pict>
          <v:roundrect id="_x0000_s1258" style="position:absolute;left:0;text-align:left;margin-left:89.7pt;margin-top:69.15pt;width:103.5pt;height:62.25pt;z-index:251571712" arcsize="10923f">
            <v:textbox style="mso-next-textbox:#_x0000_s1258">
              <w:txbxContent>
                <w:p w:rsidR="00296B4F" w:rsidRPr="00933CE5" w:rsidRDefault="00296B4F" w:rsidP="00FB211C">
                  <w:pPr>
                    <w:spacing w:after="0" w:line="240" w:lineRule="auto"/>
                    <w:jc w:val="center"/>
                    <w:rPr>
                      <w:rFonts w:ascii="Times New Roman" w:hAnsi="Times New Roman"/>
                      <w:sz w:val="24"/>
                      <w:szCs w:val="24"/>
                      <w:lang w:val="kk-KZ"/>
                    </w:rPr>
                  </w:pPr>
                  <w:r w:rsidRPr="00933CE5">
                    <w:rPr>
                      <w:rFonts w:ascii="Times New Roman" w:hAnsi="Times New Roman"/>
                      <w:sz w:val="24"/>
                      <w:szCs w:val="24"/>
                      <w:lang w:val="kk-KZ"/>
                    </w:rPr>
                    <w:t>Экологиялық теңестірілу</w:t>
                  </w:r>
                </w:p>
              </w:txbxContent>
            </v:textbox>
          </v:roundrect>
        </w:pict>
      </w:r>
    </w:p>
    <w:p w:rsidR="00FB211C" w:rsidRPr="007D1338" w:rsidRDefault="00FB211C" w:rsidP="00FB211C">
      <w:pPr>
        <w:tabs>
          <w:tab w:val="left" w:pos="5940"/>
        </w:tabs>
        <w:jc w:val="center"/>
        <w:rPr>
          <w:rFonts w:ascii="Times New Roman" w:hAnsi="Times New Roman"/>
          <w:sz w:val="28"/>
          <w:szCs w:val="28"/>
          <w:lang w:val="kk-KZ"/>
        </w:rPr>
      </w:pP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180C24" w:rsidRPr="007D1338" w:rsidRDefault="00180C24" w:rsidP="00180C24">
      <w:pPr>
        <w:tabs>
          <w:tab w:val="left" w:pos="5940"/>
        </w:tabs>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9</w:t>
      </w:r>
      <w:r>
        <w:rPr>
          <w:rFonts w:ascii="Times New Roman" w:hAnsi="Times New Roman"/>
          <w:sz w:val="28"/>
          <w:szCs w:val="28"/>
          <w:lang w:val="kk-KZ"/>
        </w:rPr>
        <w:t xml:space="preserve"> -</w:t>
      </w:r>
      <w:r w:rsidRPr="007D1338">
        <w:rPr>
          <w:rFonts w:ascii="Times New Roman" w:hAnsi="Times New Roman"/>
          <w:sz w:val="28"/>
          <w:szCs w:val="28"/>
          <w:lang w:val="kk-KZ"/>
        </w:rPr>
        <w:t xml:space="preserve"> Спорттық жарыстарды болжау әдістері</w:t>
      </w:r>
    </w:p>
    <w:p w:rsidR="00FB211C" w:rsidRPr="007D1338" w:rsidRDefault="00FB211C" w:rsidP="00FB211C">
      <w:pPr>
        <w:tabs>
          <w:tab w:val="left" w:pos="5940"/>
        </w:tabs>
        <w:spacing w:after="0" w:line="240" w:lineRule="auto"/>
        <w:ind w:firstLine="720"/>
        <w:jc w:val="center"/>
        <w:rPr>
          <w:rFonts w:ascii="Times New Roman" w:hAnsi="Times New Roman"/>
          <w:sz w:val="28"/>
          <w:szCs w:val="28"/>
          <w:lang w:val="kk-KZ"/>
        </w:rPr>
      </w:pPr>
    </w:p>
    <w:p w:rsidR="00FB211C" w:rsidRPr="007D1338" w:rsidRDefault="00FB211C" w:rsidP="00180C24">
      <w:pPr>
        <w:tabs>
          <w:tab w:val="left" w:pos="851"/>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шынықтырудағы </w:t>
      </w:r>
      <w:r w:rsidRPr="00F41F2E">
        <w:rPr>
          <w:rFonts w:ascii="Times New Roman" w:hAnsi="Times New Roman"/>
          <w:sz w:val="28"/>
          <w:szCs w:val="28"/>
          <w:lang w:val="kk-KZ"/>
        </w:rPr>
        <w:t>сұранысты</w:t>
      </w:r>
      <w:r w:rsidRPr="007D1338">
        <w:rPr>
          <w:rFonts w:ascii="Times New Roman" w:hAnsi="Times New Roman"/>
          <w:sz w:val="28"/>
          <w:szCs w:val="28"/>
          <w:lang w:val="kk-KZ"/>
        </w:rPr>
        <w:t xml:space="preserve"> анықтау мен болжау, спорттық қызығушылықтарды айқындау сатысында төмендегідей әдістер қолданылады: сараптама жасау; ұқсастандыру; таңдау әідісі; болжау; құжаттарды зерттеу; үлгісін жасау; өзіндік суретке түсіру (самофотография) және хронометрия; </w:t>
      </w:r>
      <w:r w:rsidRPr="007D1338">
        <w:rPr>
          <w:rFonts w:ascii="Times New Roman" w:hAnsi="Times New Roman"/>
          <w:sz w:val="28"/>
          <w:szCs w:val="28"/>
          <w:lang w:val="kk-KZ"/>
        </w:rPr>
        <w:lastRenderedPageBreak/>
        <w:t xml:space="preserve">сауалнама жүргізу; тәжірибе жүргізу; сараптамалы бағаламалар және экономикалық-математикалық әдістер. Дене шынықтыру мен спорттың қол жеткен </w:t>
      </w:r>
      <w:r w:rsidRPr="00F41F2E">
        <w:rPr>
          <w:rFonts w:ascii="Times New Roman" w:hAnsi="Times New Roman"/>
          <w:sz w:val="28"/>
          <w:szCs w:val="28"/>
          <w:lang w:val="kk-KZ"/>
        </w:rPr>
        <w:t>даму деңгейін</w:t>
      </w:r>
      <w:r w:rsidRPr="007D1338">
        <w:rPr>
          <w:rFonts w:ascii="Times New Roman" w:hAnsi="Times New Roman"/>
          <w:sz w:val="28"/>
          <w:szCs w:val="28"/>
          <w:lang w:val="kk-KZ"/>
        </w:rPr>
        <w:t>анықтауда және зерттеудің міндеті мен мақсаттарын айқындауда бірқатар әдістер қолданылады: сарапатам жүргізу, дене шынықтыру-спорттық ұйымдардың жұмысын таңдаулы түрде зерттеу; мәліметтерді топтастыру (таксонометрия), құжаттарды зерттеу (контент-сараптама); математикалық-статистика әдістерін қолдану жолымен айырмашылықтар мен индекстерді есептеу; зерттеу нысандарына монографиялық зерттеу жүргізу.Құрал-жабдықтар мен тауарлық байлықтарға деген сұраныстардыанықтау үшін теңестіру, үлгісін жасау және статистикалық-экономикалық есептеу әдістері қолданылады.</w:t>
      </w:r>
    </w:p>
    <w:p w:rsidR="00FB211C" w:rsidRPr="007D1338" w:rsidRDefault="00FB211C" w:rsidP="00FB211C">
      <w:pPr>
        <w:tabs>
          <w:tab w:val="left" w:pos="851"/>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Құрал-жабдықтар мен байлықтарға деген сұраныстардың үйлесімділігі: жоспарлардың экономикалық келісімін түзуді; дене шынықтыру мен спорт дамуының кешенді теңестірілген жоспарын жасау сараптама жасау мен теңестірілген әдісті, сарапшылардың құжаттарды зерттеуі мен кеңес беруі құжаттарын зерттеуді; нұсқамалы теңестірулер мен статистикалық-экономикалық есептеулер әдісін; экономикалық-математикалық және үлгі жасауды  жүргізуді талап етеді. Жоспарды бекітусатысы сараптама жүргізуге, талқылауға және сараптамалық баға беруге сүйене жүргізіледі. Мұның барлығы спорттық іс-шараларды болжау мен келешегін жоспарлау – болмыс құбылыстарын ғылыми  тану әдістерінің жиынтығынмен, олардың дамуымен, өзгерістерінің айқындалуымен қамтамасыз етілетін және осы ақпаратты негізде (тосын жағдайларға болжам жасау емес) жарыстың келешек жүйесін біршама сенімді анықтау. Келешекті жоспарлау қағидаттары:</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жалпы, жекелей және арнайы факторлардың күйі мен бағыттарына сараптама жүргізуден және оларды есепке алудан тұратын жарысты өткізудің ғылыми негіздемесі;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спорттық іс-шараларды өткізу бойынша мақсатты іс-әрекеттердің кешенділігі мен жүйелілігі;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ұсынылып отырған құралдардың, әідстердің және іс-шаралардың қолданылуының ұйымдастырулы құрылымдар мен іс-әрекеттер негізінде жетілдірілуі мен үнемділігі;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алдын-ала жүйелі сараптама жүргізумақсатты және қосымша амалдарды қамтамасыз етіп, спорттық іс-шараларды сараптамалы және нормативті бағалау негізінде қаржылық қолдау көрсету іс-әрекеттерінің негізі ретінде;</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қорытынды мақсатқа қол жеткізужәне «мақсаттарын діңгегін» құру, жарыстардың қорытынды нәтижесін алдыңғы негізге сүйене отырып үйлестіру;</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спорттық қызметтің жүзеге асырылуына және белгіленген нәтижеге қол жеткізуге арналған құралдардың сенімді есебі мен шынайы бөлінуі, мақсатты іс-әрекетке жұмсалатын жоспарлы қаржылық шығысты анықтаудағы теңестірліген тәсілді қолдану;</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уақыт пен қаржы «қорын жасау, яғни жарыстарға дайындалу барысында қосымша жұмыстарды жүргізуге және қауіпті азайтуға арналған уақыт пен құралдар жұмсалуын жоспарлау;</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бақылаудың көлемі, объективті және сенімді көрсеткіштері арқылы қамтамасыз етілетінкері байланыстың сенімділігі;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кезеңді және қорытынды жұмыстар мен іс-шаралар орындалуының нақты мерзімдері;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жоспарланған жекелей іс-шаралардың спорттық жарыстар мен жалпы мақсатты іс-әрекеттер дамуының жалпы стратегиясына кері келмеуі, сондай-ақ, берілген жүйенің өзгермелі жағдайлар мен талаптарға сай келетін динамикалық түрленулерге қабілеттілігі.</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іс-шараларды басқаруға:</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демеушілер – іс-шараны өткізуге талапкерлер, тапсырушылар, қаржыландыратын адамдар.  Олар іс-шараны жүргізуге заңды түрде жауап беретін ұйымның арнайы дәрежесі мен сипаттамасын әзірлейді;</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ұйымдастырушылар, берілген іс-шараның әкімшілік бөлімі мен менеджменті, жауаптылардың құрамы мен ықпалы, іс-шараны дайындаудағы жұмыс ауқымын анықтайды;</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іс-шаралардың жауапты орындаушылары: фирмалар, ұйымдар, заңды және жекелей адамдар  қатысады. </w:t>
      </w:r>
    </w:p>
    <w:p w:rsidR="00FB211C" w:rsidRPr="007D1338" w:rsidRDefault="00FB211C" w:rsidP="00FB211C">
      <w:pPr>
        <w:tabs>
          <w:tab w:val="num"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Іс-шарағақатысушылар үшін қатысушылардың сапалы сипаттамасы, іс-шараға жіберуге арналған белгілер мен шарттар, сандық көрсеткіштер мен қатысу берілетін рұқсат алынады. Қатысуға өтініштер – алдын ала жазылады, оған қатыс дәлелдемесі, қатысу парақтарын, тауар өтілімдерін рәсімдеу кіреді.</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жарысқа жіберілу, аккредитация шарттары – мандатты, дәрежелі, тіркелу және т.б. комиссияларынан, қызмет көрсету орындарынан өту; жарысқа жіберліуді және жекелей сертификатты рәсімдеу, іс-шараға қатысушыны қызметті ақпаратты тізімге, ал тауарды немесе мұрағатты – каталогқа  енгізу;</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 xml:space="preserve">жарысқа қатысу шарттары қабылдау ережелерінен құралады, </w:t>
      </w:r>
      <w:r w:rsidRPr="007D1338">
        <w:rPr>
          <w:rFonts w:ascii="Times New Roman" w:hAnsi="Times New Roman"/>
          <w:i/>
          <w:sz w:val="28"/>
          <w:szCs w:val="28"/>
          <w:lang w:val="kk-KZ"/>
        </w:rPr>
        <w:t xml:space="preserve">олар  іс-шараға қатысудың қаржылық негізін айқындайды. Осы жерде «қатысу ақысының» көлемі, сондай-ақ, орналасу, тамақтану, ғимаратты жалға алу, материалдық-техникалық құрал-жабдықтардың сақталуы мен жөнделу төлемі анықталады; арнайы жабдықтардың, мұрағаттардың, қатысушылардың қорғалуы бойынша және олардың жоғалуы немесе зақымдалуы жағдайында орны толтырылуының қосымша шарттары анықталады; </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 xml:space="preserve">іс-шаралардың өткізілу бағдарламасы мен шарттары. Бұл жерде ең алдымен іс-шараның мазмұны, құрамы, мақсатты бағытталуы анықталады. </w:t>
      </w:r>
      <w:r w:rsidRPr="007D1338">
        <w:rPr>
          <w:rFonts w:ascii="Times New Roman" w:hAnsi="Times New Roman"/>
          <w:i/>
          <w:sz w:val="28"/>
          <w:szCs w:val="28"/>
          <w:lang w:val="kk-KZ"/>
        </w:rPr>
        <w:t xml:space="preserve">Бұл спорт түрі мен ойынға, спартакиадаға және т.б. енгізілген жекелей сайыстардың айқындалуымен сипатталады. Іс-шараның ұйымдастырылуының осы бөлімінде оның уақыты, қатысушылардың ауыстырылу шарттары мен қажетті ақпараттар анықталады. Қарсы пікір </w:t>
      </w:r>
      <w:r w:rsidRPr="007D1338">
        <w:rPr>
          <w:rFonts w:ascii="Times New Roman" w:hAnsi="Times New Roman"/>
          <w:i/>
          <w:sz w:val="28"/>
          <w:szCs w:val="28"/>
          <w:lang w:val="kk-KZ"/>
        </w:rPr>
        <w:lastRenderedPageBreak/>
        <w:t xml:space="preserve">білдіру, аппеляция, олардың берілу мерзімі, қарастырылу шарттары, шешім қабылдану ережелеріне баса назар аударылады; </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объективті көрсеткіштер; субъективті бағаламалар бойынша іс-шара нәтижелерін анықтау.Іс-шараның нәтижесі бойынша қорытынды хаттама жасалынуы мен тұжырымдамасы;</w:t>
      </w:r>
    </w:p>
    <w:p w:rsidR="00FB211C" w:rsidRPr="007D1338" w:rsidRDefault="00FB211C" w:rsidP="005E3621">
      <w:pPr>
        <w:numPr>
          <w:ilvl w:val="0"/>
          <w:numId w:val="3"/>
        </w:numPr>
        <w:tabs>
          <w:tab w:val="clear" w:pos="1080"/>
          <w:tab w:val="num" w:pos="851"/>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 xml:space="preserve">Ереженің, яғни орындалатын іс-шара бойынша жүйелі-анықтамалы құжаттардың, олардың көрсетілімінің, тіркелуі,  барлық қызығушылық танытушы адамдарды іс-шараның Ережелерімен таныстыру. Ереже тіркеуден өткізіліп, іс-шараның ұйымдастырылуы мен өткізілуіне жауаптылардың жазба түрдегі сенміділіктері немесе жауапкершіліктері жасалынуы қажет </w:t>
      </w:r>
      <w:r w:rsidR="002E1575" w:rsidRPr="007D1338">
        <w:rPr>
          <w:rFonts w:ascii="Times New Roman" w:hAnsi="Times New Roman"/>
          <w:sz w:val="28"/>
          <w:szCs w:val="28"/>
          <w:lang w:val="kk-KZ"/>
        </w:rPr>
        <w:t>[138</w:t>
      </w:r>
      <w:r w:rsidRPr="007D1338">
        <w:rPr>
          <w:rFonts w:ascii="Times New Roman" w:hAnsi="Times New Roman"/>
          <w:sz w:val="28"/>
          <w:szCs w:val="28"/>
          <w:lang w:val="kk-KZ"/>
        </w:rPr>
        <w:t>].</w:t>
      </w:r>
    </w:p>
    <w:p w:rsidR="00FB211C" w:rsidRPr="007D1338" w:rsidRDefault="00FB211C" w:rsidP="00180C24">
      <w:pPr>
        <w:tabs>
          <w:tab w:val="num"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Ереженің бекітілу мерзімі, заңды тіркелуі оның қолданыс мерзімін анықтау, іс-шараны дайындауға қатысты барлық шешімдер мен іс-әрекеттердің қолданылу мерзімдерін бекіту үшін қажет.Алдын ала көрсетілім (презентация) шарттары – іс-шараға қатысуға шақырылым жіберілген адамдардың тізімі, шақырылу хаттары көрсетілуі қажет. Іс-шараға дайындықпен байланысты қажетті құжаттардың таратылу мерзімі тіркелінуі қажет.Іс-шараға дайындықтың құрылым мәселелерін, ұйымдастырылуын және дайындығын қарастыру кезінде сөзсіз басқарылатын немесе басқаратын жүйеге ұйымдастыру, әсер етудің және іс-шараны жоспарлау мәселелері  қарастырылады. Өйткені кез-келген іс-шара қоршаған ортаның күрделі жағдайында және іс-шараның өзіндік жүйесіндегі тұрақты түрленулер деңгейінде жүзеге асырылатын жылжымалы, қарқынды дамушы және өзг</w:t>
      </w:r>
      <w:r w:rsidR="002E1575" w:rsidRPr="007D1338">
        <w:rPr>
          <w:rFonts w:ascii="Times New Roman" w:hAnsi="Times New Roman"/>
          <w:sz w:val="28"/>
          <w:szCs w:val="28"/>
          <w:lang w:val="kk-KZ"/>
        </w:rPr>
        <w:t>ермелі жүйесі болып табылады [139</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Басқарушы жүйеге ұйымдастыра әсер ету төмендегідей құрамдас бөлімдерден тұрады: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үдерісті, технологияны жобалау немесе жетілдіру;</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ұйым аппаратының құрылымын қалыптастыру;</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қолдағы бар жағдайларда еңбектің тиімді ұйымдастырылуының жобасын (қолдағы бар аппаратпен және материалды-техникалық қамтамасыз етілуімен, бар жұмыс қолымен) жасау.</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Ұйымдастыруды белгілеу Ереженің (уставтың) жүйетүзуші құжатының қалыптасуы кезінде анықталуымен және жаңа бөлімдердің (топтың, цехтың, команданың және т.б.) түзілуі  кезінде аса маңызды болады.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Ереженің</w:t>
      </w:r>
      <w:r w:rsidRPr="007D1338">
        <w:rPr>
          <w:rFonts w:ascii="Times New Roman" w:hAnsi="Times New Roman"/>
          <w:sz w:val="28"/>
          <w:szCs w:val="28"/>
          <w:lang w:val="kk-KZ"/>
        </w:rPr>
        <w:t xml:space="preserve"> мазмұны:</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негізгі және қосалқы өндірістік қызметтер, бөлімдердің өндірістік дербестілігінің дәрежесі;</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өндірістің ұйымдастырылған құрылымындағы бөлімдердің маңызы;</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басқа бөлімдермен өзара байланыстың мазмұны мен түрлері;</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ұжымның құрамы мен көлемі, бөлімнің ішаралық ұйымдастырылған құрылымы;</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өндірістік жоспар құру тәртібі және есеп беру;</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бөлімдерге ұйымдастырылған жедел жетекшілік ету;</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ұжымның өзіндік басқарылу түрлері;</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ұжымның құқықтары;</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бөлімнің аймақтық орны;</w:t>
      </w:r>
    </w:p>
    <w:p w:rsidR="00FB211C" w:rsidRPr="007D1338" w:rsidRDefault="00FB211C" w:rsidP="005E3621">
      <w:pPr>
        <w:numPr>
          <w:ilvl w:val="0"/>
          <w:numId w:val="8"/>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бөлімнің жайлы толық мәліметтер (коды, телефоны, факсы, пошталық мекен-жайы және т.б.).</w:t>
      </w:r>
    </w:p>
    <w:p w:rsidR="00FB211C" w:rsidRPr="007D1338" w:rsidRDefault="00FB211C" w:rsidP="00180C24">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Басқару жүйесін дұрыс  ұйымдастыру басқаруды жетілдіруде маңызды рөл атқарады.Басқару тиімділігі негізінен өзіндік басқару жүйесінің реттеліну жүйесіне байланысты. Бұл жүйе ұйымдастырудың әсер ету, </w:t>
      </w:r>
      <w:r w:rsidR="002E1575" w:rsidRPr="007D1338">
        <w:rPr>
          <w:rFonts w:ascii="Times New Roman" w:hAnsi="Times New Roman"/>
          <w:sz w:val="28"/>
          <w:szCs w:val="28"/>
          <w:lang w:val="kk-KZ"/>
        </w:rPr>
        <w:t>жетілу нысаны болып табылады [140</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Еңбектің ұйымдастырылуындағы кеңінен таралған кемшіліктер:</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жұмыстың қайталануы;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жұмысшылардың өз істерін атқармауы;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жүктеменің біркелкі берілмеуі және т.б.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Кемшіліктерді «Басқару бөлімдері туралы Ереже», «Қызметтік ережелер» сияқты арнайы құжаттардың көмегімен түзейді.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 Мұнда:</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жаңа қызметкерлердің өз міндеттері мен қызметін тез меңгеруге мүмкіндік беретін;</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басқару жұмысының тиянақты түрлерін орындауда қайталануларды жоюға көмектесетін;</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міндеттердің орындалуын уақытылы және нәтижелі қадағалап отыруды қамтамасыз ететін;</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басқарудың барлық қызметкерлерінің жауапкершілігін арттыратын;</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жұмысшының өзіне тапсырылған жұмысын атқаруында сенімділік беретін;</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жұмысшылардың өзіндік жетілулері мен дәрежесін арттыруын жетілдіретін шараларды қарастырады.</w:t>
      </w:r>
    </w:p>
    <w:p w:rsidR="00FB211C" w:rsidRPr="007D1338" w:rsidRDefault="00FB211C" w:rsidP="00180C24">
      <w:pPr>
        <w:tabs>
          <w:tab w:val="left" w:pos="851"/>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Жоспарлау - СЖЖ стратегиясы мен жедел іс-шараларының жүзеге асырылуына арналған спорттық жарыстар жүйесін басқару бойынша жүргізілетін жұмыстың маңызды</w:t>
      </w:r>
      <w:r w:rsidR="002E1575" w:rsidRPr="007D1338">
        <w:rPr>
          <w:rFonts w:ascii="Times New Roman" w:hAnsi="Times New Roman"/>
          <w:sz w:val="28"/>
          <w:szCs w:val="28"/>
          <w:lang w:val="kk-KZ"/>
        </w:rPr>
        <w:t xml:space="preserve"> бөлімі болып табылады [141</w:t>
      </w:r>
      <w:r w:rsidRPr="007D1338">
        <w:rPr>
          <w:rFonts w:ascii="Times New Roman" w:hAnsi="Times New Roman"/>
          <w:sz w:val="28"/>
          <w:szCs w:val="28"/>
          <w:lang w:val="kk-KZ"/>
        </w:rPr>
        <w:t>]. Кез келген спорттық іс-шара қаржылық және материалдық шығынды, адам еңбегі мен уақытын, орындалатын істі алдын-ала ойластыруды және анықтауды, оның жоспарлануын, сондай-ақ, жобалау мен бағдарламалауды талап етеді. Жоспарлаудың объективті алғышарттарының мәні еңбек бөлісі мен түрлі қызметтерді атқаратын, түрлі деңгейлерде жұмыс істейтін түрлі орындаушылардың өндірістік іс-әрекеттерін басқару мен үйлестіруде.Жарыстарды жоспарлау үдерісі іс-шаралардың күйі мен динамикасы, ұйымның өзі қызмет етуінің шарттары туралы ақпараттарды айқындауды, алуды, жинақтауды жә</w:t>
      </w:r>
      <w:r w:rsidR="002E1575" w:rsidRPr="007D1338">
        <w:rPr>
          <w:rFonts w:ascii="Times New Roman" w:hAnsi="Times New Roman"/>
          <w:sz w:val="28"/>
          <w:szCs w:val="28"/>
          <w:lang w:val="kk-KZ"/>
        </w:rPr>
        <w:t>не сараптауды талап етеді [142</w:t>
      </w:r>
      <w:r w:rsidRPr="007D1338">
        <w:rPr>
          <w:rFonts w:ascii="Times New Roman" w:hAnsi="Times New Roman"/>
          <w:sz w:val="28"/>
          <w:szCs w:val="28"/>
          <w:lang w:val="kk-KZ"/>
        </w:rPr>
        <w:t>].</w:t>
      </w:r>
    </w:p>
    <w:p w:rsidR="00FB211C" w:rsidRPr="007D1338" w:rsidRDefault="00FB211C" w:rsidP="00FB211C">
      <w:pPr>
        <w:tabs>
          <w:tab w:val="left" w:pos="851"/>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Өткізілген әлеуметтік, мәдени және спорттық іс-шаралар туралы анықталған заңдылықтар, бағыттар, үдемелі тәжірибе және қоғамдық пікір негізінде тиімді жоспарлау жүзеге асырылады.</w:t>
      </w:r>
    </w:p>
    <w:p w:rsidR="00FB211C" w:rsidRPr="007D1338" w:rsidRDefault="00FB211C" w:rsidP="00FB211C">
      <w:pPr>
        <w:tabs>
          <w:tab w:val="left" w:pos="851"/>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Жоспарлаудың маңызды шарттары мен талаптары төмендегідей:</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бірегей жарыстың әрбір қатысушысына арналған жоспар-тапсырмалардың бірлестігі;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барлық жекелей жоспарлардың мақсатты сипаты: олардың барлығы түбінде жалпы қорытынды нәтижеге сүйенеді (жоғары дәрежелі мәнерлеп сырғанайтын спортшыларды дайындауды жаттықтырушыдан басқа, хореограф, және басқа да мамандар жүзеге асырады.);</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СЖЖ және оның кейбір бөлімдері жұмысының жалпы жоспарының жобаланған жарыстар айқындалатын жоспарлы нормативті шығындарды анықтау мен сипаттама беру негізінде теңестірілуі;</w:t>
      </w:r>
    </w:p>
    <w:p w:rsidR="00FB211C" w:rsidRPr="007D1338" w:rsidRDefault="00FB211C" w:rsidP="005E3621">
      <w:pPr>
        <w:numPr>
          <w:ilvl w:val="0"/>
          <w:numId w:val="3"/>
        </w:numPr>
        <w:tabs>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жетілдіру, яғни сөреге дайындықтың әрбір кезеңінде шығындарды азайтуға қойылған міндетке толықтай қол жеткізуге бағдарланған жарыстарды ұйымдастыру жоспарының біршама тиімді нұсқаларын жасау,  негіздеме беру және таңдау.  </w:t>
      </w:r>
    </w:p>
    <w:p w:rsidR="008D3F4B" w:rsidRPr="007D1338" w:rsidRDefault="00FB211C" w:rsidP="008D3F4B">
      <w:pPr>
        <w:tabs>
          <w:tab w:val="left" w:pos="851"/>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Жарысты қызметтегі бос буындардың («жоғары қауіпті аймақ») ауытқу себептерін айқындау үшін алдыңғы жоспарлардың орындалу сараптамасы</w:t>
      </w:r>
      <w:r w:rsidR="00180C24">
        <w:rPr>
          <w:rFonts w:ascii="Times New Roman" w:hAnsi="Times New Roman"/>
          <w:sz w:val="28"/>
          <w:szCs w:val="28"/>
          <w:lang w:val="kk-KZ"/>
        </w:rPr>
        <w:t>ның тиімділігін атай кеткен жөн</w:t>
      </w:r>
      <w:r w:rsidR="008D3F4B" w:rsidRPr="007D1338">
        <w:rPr>
          <w:rFonts w:ascii="Times New Roman" w:hAnsi="Times New Roman"/>
          <w:sz w:val="28"/>
          <w:szCs w:val="28"/>
          <w:lang w:val="kk-KZ"/>
        </w:rPr>
        <w:t xml:space="preserve"> (сурет</w:t>
      </w:r>
      <w:r w:rsidR="00180C24">
        <w:rPr>
          <w:rFonts w:ascii="Times New Roman" w:hAnsi="Times New Roman"/>
          <w:sz w:val="28"/>
          <w:szCs w:val="28"/>
          <w:lang w:val="kk-KZ"/>
        </w:rPr>
        <w:t xml:space="preserve"> 10</w:t>
      </w:r>
      <w:r w:rsidR="008D3F4B" w:rsidRPr="007D1338">
        <w:rPr>
          <w:rFonts w:ascii="Times New Roman" w:hAnsi="Times New Roman"/>
          <w:sz w:val="28"/>
          <w:szCs w:val="28"/>
          <w:lang w:val="kk-KZ"/>
        </w:rPr>
        <w:t>)</w:t>
      </w:r>
      <w:r w:rsidR="00180C24">
        <w:rPr>
          <w:rFonts w:ascii="Times New Roman" w:hAnsi="Times New Roman"/>
          <w:sz w:val="28"/>
          <w:szCs w:val="28"/>
          <w:lang w:val="kk-KZ"/>
        </w:rPr>
        <w:t>.</w:t>
      </w:r>
    </w:p>
    <w:p w:rsidR="00FB211C" w:rsidRPr="007D1338" w:rsidRDefault="00FB211C" w:rsidP="00180C24">
      <w:pPr>
        <w:tabs>
          <w:tab w:val="left" w:pos="851"/>
          <w:tab w:val="left" w:pos="5940"/>
        </w:tabs>
        <w:spacing w:after="0" w:line="240" w:lineRule="auto"/>
        <w:jc w:val="both"/>
        <w:rPr>
          <w:rFonts w:ascii="Times New Roman" w:hAnsi="Times New Roman"/>
          <w:sz w:val="28"/>
          <w:szCs w:val="28"/>
          <w:lang w:val="kk-KZ"/>
        </w:rPr>
      </w:pP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0" type="#_x0000_t32" style="position:absolute;left:0;text-align:left;margin-left:338.7pt;margin-top:15.3pt;width:39.75pt;height:0;z-index:251553280" o:connectortype="straight">
            <v:stroke endarrow="block"/>
          </v:shape>
        </w:pict>
      </w:r>
      <w:r>
        <w:rPr>
          <w:rFonts w:ascii="Times New Roman" w:hAnsi="Times New Roman"/>
          <w:noProof/>
          <w:sz w:val="28"/>
          <w:szCs w:val="28"/>
        </w:rPr>
        <w:pict>
          <v:roundrect id="_x0000_s1239" style="position:absolute;left:0;text-align:left;margin-left:378.45pt;margin-top:4.05pt;width:73.5pt;height:375.75pt;z-index:251552256" arcsize="10923f">
            <v:textbox style="layout-flow:vertical;mso-layout-flow-alt:bottom-to-top;mso-next-textbox:#_x0000_s1239">
              <w:txbxContent>
                <w:p w:rsidR="00296B4F" w:rsidRPr="0053279E" w:rsidRDefault="00296B4F" w:rsidP="00FB211C">
                  <w:pPr>
                    <w:spacing w:before="240" w:after="0" w:line="240" w:lineRule="auto"/>
                    <w:jc w:val="center"/>
                    <w:rPr>
                      <w:rFonts w:ascii="Times New Roman" w:hAnsi="Times New Roman"/>
                      <w:b/>
                      <w:sz w:val="32"/>
                      <w:szCs w:val="32"/>
                      <w:lang w:val="kk-KZ"/>
                    </w:rPr>
                  </w:pPr>
                  <w:r w:rsidRPr="0053279E">
                    <w:rPr>
                      <w:rFonts w:ascii="Times New Roman" w:hAnsi="Times New Roman"/>
                      <w:b/>
                      <w:sz w:val="32"/>
                      <w:szCs w:val="32"/>
                      <w:lang w:val="kk-KZ"/>
                    </w:rPr>
                    <w:t>Жарыстарды   жоспарлау   әдістері</w:t>
                  </w:r>
                </w:p>
              </w:txbxContent>
            </v:textbox>
          </v:roundrect>
        </w:pict>
      </w:r>
      <w:r>
        <w:rPr>
          <w:rFonts w:ascii="Times New Roman" w:hAnsi="Times New Roman"/>
          <w:noProof/>
          <w:sz w:val="28"/>
          <w:szCs w:val="28"/>
        </w:rPr>
        <w:pict>
          <v:roundrect id="_x0000_s1229" style="position:absolute;left:0;text-align:left;margin-left:13.95pt;margin-top:-1.2pt;width:324.75pt;height:32.25pt;z-index:251542016" arcsize="10923f">
            <v:textbox style="mso-next-textbox:#_x0000_s1229">
              <w:txbxContent>
                <w:p w:rsidR="00296B4F" w:rsidRPr="00E042D4" w:rsidRDefault="00296B4F" w:rsidP="00FB211C">
                  <w:pPr>
                    <w:rPr>
                      <w:rFonts w:ascii="Times New Roman" w:hAnsi="Times New Roman"/>
                      <w:sz w:val="28"/>
                      <w:szCs w:val="28"/>
                      <w:lang w:val="kk-KZ"/>
                    </w:rPr>
                  </w:pPr>
                  <w:r w:rsidRPr="00E042D4">
                    <w:rPr>
                      <w:rFonts w:ascii="Times New Roman" w:hAnsi="Times New Roman"/>
                      <w:sz w:val="28"/>
                      <w:szCs w:val="28"/>
                      <w:lang w:val="kk-KZ"/>
                    </w:rPr>
                    <w:t>Мақсатты тәсіл</w:t>
                  </w:r>
                </w:p>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1" type="#_x0000_t32" style="position:absolute;left:0;text-align:left;margin-left:338.7pt;margin-top:27.3pt;width:39.75pt;height:0;z-index:251554304" o:connectortype="straight">
            <v:stroke endarrow="block"/>
          </v:shape>
        </w:pict>
      </w:r>
      <w:r>
        <w:rPr>
          <w:rFonts w:ascii="Times New Roman" w:hAnsi="Times New Roman"/>
          <w:noProof/>
          <w:sz w:val="28"/>
          <w:szCs w:val="28"/>
        </w:rPr>
        <w:pict>
          <v:roundrect id="_x0000_s1230" style="position:absolute;left:0;text-align:left;margin-left:13.95pt;margin-top:9.3pt;width:324.75pt;height:32.25pt;z-index:251543040" arcsize="10923f">
            <v:textbox style="mso-next-textbox:#_x0000_s1230">
              <w:txbxContent>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Жалпы жарыс қызметінің бүтінділігі</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roundrect id="_x0000_s1231" style="position:absolute;left:0;text-align:left;margin-left:13.95pt;margin-top:18.25pt;width:324.75pt;height:32.25pt;z-index:251544064" arcsize="10923f">
            <v:textbox style="mso-next-textbox:#_x0000_s1231">
              <w:txbxContent>
                <w:p w:rsidR="00296B4F" w:rsidRDefault="00296B4F" w:rsidP="00FB211C">
                  <w:pPr>
                    <w:rPr>
                      <w:rFonts w:ascii="Times New Roman" w:hAnsi="Times New Roman"/>
                      <w:sz w:val="28"/>
                      <w:szCs w:val="28"/>
                      <w:lang w:val="kk-KZ"/>
                    </w:rPr>
                  </w:pPr>
                  <w:r>
                    <w:rPr>
                      <w:rFonts w:ascii="Times New Roman" w:hAnsi="Times New Roman"/>
                      <w:sz w:val="28"/>
                      <w:szCs w:val="28"/>
                      <w:lang w:val="kk-KZ"/>
                    </w:rPr>
                    <w:t xml:space="preserve">Кешенді әсер ету </w:t>
                  </w:r>
                </w:p>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ү</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2" type="#_x0000_t32" style="position:absolute;left:0;text-align:left;margin-left:338.7pt;margin-top:5.5pt;width:39.75pt;height:0;z-index:251555328" o:connectortype="straight">
            <v:stroke endarrow="block"/>
          </v:shape>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3" type="#_x0000_t32" style="position:absolute;left:0;text-align:left;margin-left:338.7pt;margin-top:16pt;width:39.75pt;height:0;z-index:251556352" o:connectortype="straight">
            <v:stroke endarrow="block"/>
          </v:shape>
        </w:pict>
      </w:r>
      <w:r>
        <w:rPr>
          <w:rFonts w:ascii="Times New Roman" w:hAnsi="Times New Roman"/>
          <w:noProof/>
          <w:sz w:val="28"/>
          <w:szCs w:val="28"/>
        </w:rPr>
        <w:pict>
          <v:roundrect id="_x0000_s1232" style="position:absolute;left:0;text-align:left;margin-left:13.95pt;margin-top:1.75pt;width:324.75pt;height:32.25pt;z-index:251545088" arcsize="10923f">
            <v:textbox style="mso-next-textbox:#_x0000_s1232">
              <w:txbxContent>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Нәтиженің нақтылығы</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4" type="#_x0000_t32" style="position:absolute;left:0;text-align:left;margin-left:338.7pt;margin-top:28pt;width:39.75pt;height:0;z-index:251557376" o:connectortype="straight">
            <v:stroke endarrow="block"/>
          </v:shape>
        </w:pict>
      </w:r>
      <w:r>
        <w:rPr>
          <w:rFonts w:ascii="Times New Roman" w:hAnsi="Times New Roman"/>
          <w:noProof/>
          <w:sz w:val="28"/>
          <w:szCs w:val="28"/>
        </w:rPr>
        <w:pict>
          <v:roundrect id="_x0000_s1235" style="position:absolute;left:0;text-align:left;margin-left:13.95pt;margin-top:11.5pt;width:324.75pt;height:32.25pt;z-index:251548160" arcsize="10923f">
            <v:textbox style="mso-next-textbox:#_x0000_s1235">
              <w:txbxContent>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Қормен қамтамасыз ету</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roundrect id="_x0000_s1236" style="position:absolute;left:0;text-align:left;margin-left:13.95pt;margin-top:21.95pt;width:324.75pt;height:32.25pt;z-index:251549184" arcsize="10923f">
            <v:textbox style="mso-next-textbox:#_x0000_s1236">
              <w:txbxContent>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Жарыс қызметін бағдарлау</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5" type="#_x0000_t32" style="position:absolute;left:0;text-align:left;margin-left:338.7pt;margin-top:7.7pt;width:39.75pt;height:0;z-index:251558400" o:connectortype="straight">
            <v:stroke endarrow="block"/>
          </v:shape>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6" type="#_x0000_t32" style="position:absolute;left:0;text-align:left;margin-left:338.7pt;margin-top:20.45pt;width:39.75pt;height:0;z-index:251559424" o:connectortype="straight">
            <v:stroke endarrow="block"/>
          </v:shape>
        </w:pict>
      </w:r>
      <w:r>
        <w:rPr>
          <w:rFonts w:ascii="Times New Roman" w:hAnsi="Times New Roman"/>
          <w:noProof/>
          <w:sz w:val="28"/>
          <w:szCs w:val="28"/>
        </w:rPr>
        <w:pict>
          <v:roundrect id="_x0000_s1237" style="position:absolute;left:0;text-align:left;margin-left:13.95pt;margin-top:4.7pt;width:324.75pt;height:32.25pt;z-index:251550208" arcsize="10923f">
            <v:textbox style="mso-next-textbox:#_x0000_s1237">
              <w:txbxContent>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Дайындау жұмыстарының оңтайлы көлемі</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roundrect id="_x0000_s1234" style="position:absolute;left:0;text-align:left;margin-left:13.95pt;margin-top:16.7pt;width:324.75pt;height:32.25pt;z-index:251547136" arcsize="10923f">
            <v:textbox style="mso-next-textbox:#_x0000_s1234">
              <w:txbxContent>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Спорттық іс-шаралардың тиімділігі</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7" type="#_x0000_t32" style="position:absolute;left:0;text-align:left;margin-left:338.7pt;margin-top:2.4pt;width:39.75pt;height:0;z-index:251560448" o:connectortype="straight">
            <v:stroke endarrow="block"/>
          </v:shape>
        </w:pict>
      </w:r>
      <w:r>
        <w:rPr>
          <w:rFonts w:ascii="Times New Roman" w:hAnsi="Times New Roman"/>
          <w:noProof/>
          <w:sz w:val="28"/>
          <w:szCs w:val="28"/>
        </w:rPr>
        <w:pict>
          <v:roundrect id="_x0000_s1233" style="position:absolute;left:0;text-align:left;margin-left:13.95pt;margin-top:27.9pt;width:324.75pt;height:32.25pt;z-index:251546112" arcsize="10923f">
            <v:textbox style="mso-next-textbox:#_x0000_s1233">
              <w:txbxContent>
                <w:p w:rsidR="00296B4F" w:rsidRDefault="00296B4F" w:rsidP="00FB211C">
                  <w:pPr>
                    <w:rPr>
                      <w:rFonts w:ascii="Times New Roman" w:hAnsi="Times New Roman"/>
                      <w:sz w:val="28"/>
                      <w:szCs w:val="28"/>
                      <w:lang w:val="kk-KZ"/>
                    </w:rPr>
                  </w:pPr>
                  <w:r>
                    <w:rPr>
                      <w:rFonts w:ascii="Times New Roman" w:hAnsi="Times New Roman"/>
                      <w:sz w:val="28"/>
                      <w:szCs w:val="28"/>
                      <w:lang w:val="kk-KZ"/>
                    </w:rPr>
                    <w:t>Бастапқы деңгейден асып түсу</w:t>
                  </w:r>
                </w:p>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ң</w:t>
                  </w:r>
                </w:p>
                <w:p w:rsidR="00296B4F" w:rsidRDefault="00296B4F" w:rsidP="00FB211C"/>
              </w:txbxContent>
            </v:textbox>
          </v:roundrect>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8" type="#_x0000_t32" style="position:absolute;left:0;text-align:left;margin-left:338.7pt;margin-top:15.9pt;width:39.75pt;height:0;z-index:251561472" o:connectortype="straight">
            <v:stroke endarrow="block"/>
          </v:shape>
        </w:pict>
      </w:r>
    </w:p>
    <w:p w:rsidR="00FB211C" w:rsidRPr="007D1338" w:rsidRDefault="00BB0D76" w:rsidP="00FB211C">
      <w:pPr>
        <w:tabs>
          <w:tab w:val="left" w:pos="851"/>
          <w:tab w:val="left" w:pos="5940"/>
        </w:tabs>
        <w:ind w:firstLine="567"/>
        <w:jc w:val="both"/>
        <w:rPr>
          <w:rFonts w:ascii="Times New Roman" w:hAnsi="Times New Roman"/>
          <w:sz w:val="28"/>
          <w:szCs w:val="28"/>
          <w:lang w:val="kk-KZ"/>
        </w:rPr>
      </w:pPr>
      <w:r>
        <w:rPr>
          <w:rFonts w:ascii="Times New Roman" w:hAnsi="Times New Roman"/>
          <w:noProof/>
          <w:sz w:val="28"/>
          <w:szCs w:val="28"/>
        </w:rPr>
        <w:pict>
          <v:shape id="_x0000_s1249" type="#_x0000_t32" style="position:absolute;left:0;text-align:left;margin-left:338.7pt;margin-top:25.65pt;width:39.75pt;height:0;z-index:251562496" o:connectortype="straight">
            <v:stroke endarrow="block"/>
          </v:shape>
        </w:pict>
      </w:r>
      <w:r>
        <w:rPr>
          <w:rFonts w:ascii="Times New Roman" w:hAnsi="Times New Roman"/>
          <w:noProof/>
          <w:sz w:val="28"/>
          <w:szCs w:val="28"/>
        </w:rPr>
        <w:pict>
          <v:roundrect id="_x0000_s1238" style="position:absolute;left:0;text-align:left;margin-left:13.95pt;margin-top:11.4pt;width:324.75pt;height:32.25pt;z-index:251551232" arcsize="10923f">
            <v:textbox style="mso-next-textbox:#_x0000_s1238">
              <w:txbxContent>
                <w:p w:rsidR="00296B4F" w:rsidRDefault="00296B4F" w:rsidP="00FB211C">
                  <w:pPr>
                    <w:rPr>
                      <w:rFonts w:ascii="Times New Roman" w:hAnsi="Times New Roman"/>
                      <w:sz w:val="28"/>
                      <w:szCs w:val="28"/>
                      <w:lang w:val="kk-KZ"/>
                    </w:rPr>
                  </w:pPr>
                  <w:r>
                    <w:rPr>
                      <w:rFonts w:ascii="Times New Roman" w:hAnsi="Times New Roman"/>
                      <w:sz w:val="28"/>
                      <w:szCs w:val="28"/>
                      <w:lang w:val="kk-KZ"/>
                    </w:rPr>
                    <w:t>Келешектілік пен жалғасымдылық</w:t>
                  </w:r>
                </w:p>
                <w:p w:rsidR="00296B4F" w:rsidRPr="00E042D4" w:rsidRDefault="00296B4F" w:rsidP="00FB211C">
                  <w:pPr>
                    <w:rPr>
                      <w:rFonts w:ascii="Times New Roman" w:hAnsi="Times New Roman"/>
                      <w:sz w:val="28"/>
                      <w:szCs w:val="28"/>
                      <w:lang w:val="kk-KZ"/>
                    </w:rPr>
                  </w:pPr>
                  <w:r>
                    <w:rPr>
                      <w:rFonts w:ascii="Times New Roman" w:hAnsi="Times New Roman"/>
                      <w:sz w:val="28"/>
                      <w:szCs w:val="28"/>
                      <w:lang w:val="kk-KZ"/>
                    </w:rPr>
                    <w:t>ң</w:t>
                  </w:r>
                </w:p>
                <w:p w:rsidR="00296B4F" w:rsidRDefault="00296B4F" w:rsidP="00FB211C"/>
              </w:txbxContent>
            </v:textbox>
          </v:roundrect>
        </w:pict>
      </w:r>
    </w:p>
    <w:p w:rsidR="00FB211C" w:rsidRPr="007D1338" w:rsidRDefault="00FB211C" w:rsidP="00FB211C">
      <w:pPr>
        <w:tabs>
          <w:tab w:val="left" w:pos="851"/>
          <w:tab w:val="left" w:pos="5940"/>
        </w:tabs>
        <w:ind w:firstLine="567"/>
        <w:jc w:val="both"/>
        <w:rPr>
          <w:rFonts w:ascii="Times New Roman" w:hAnsi="Times New Roman"/>
          <w:sz w:val="28"/>
          <w:szCs w:val="28"/>
          <w:lang w:val="kk-KZ"/>
        </w:rPr>
      </w:pPr>
    </w:p>
    <w:p w:rsidR="00FB211C" w:rsidRPr="007D1338" w:rsidRDefault="001576A3" w:rsidP="001576A3">
      <w:pPr>
        <w:tabs>
          <w:tab w:val="left" w:pos="851"/>
          <w:tab w:val="left" w:pos="5940"/>
        </w:tabs>
        <w:spacing w:after="0"/>
        <w:ind w:firstLine="567"/>
        <w:jc w:val="center"/>
        <w:rPr>
          <w:rFonts w:ascii="Times New Roman" w:hAnsi="Times New Roman"/>
          <w:sz w:val="28"/>
          <w:szCs w:val="28"/>
          <w:lang w:val="kk-KZ"/>
        </w:rPr>
      </w:pPr>
      <w:r w:rsidRPr="007D1338">
        <w:rPr>
          <w:rFonts w:ascii="Times New Roman" w:hAnsi="Times New Roman"/>
          <w:sz w:val="28"/>
          <w:szCs w:val="28"/>
          <w:lang w:val="kk-KZ"/>
        </w:rPr>
        <w:t>Сурет 10</w:t>
      </w:r>
      <w:r>
        <w:rPr>
          <w:rFonts w:ascii="Times New Roman" w:hAnsi="Times New Roman"/>
          <w:sz w:val="28"/>
          <w:szCs w:val="28"/>
          <w:lang w:val="kk-KZ"/>
        </w:rPr>
        <w:t xml:space="preserve"> -</w:t>
      </w:r>
      <w:r w:rsidRPr="007D1338">
        <w:rPr>
          <w:rFonts w:ascii="Times New Roman" w:hAnsi="Times New Roman"/>
          <w:sz w:val="28"/>
          <w:szCs w:val="28"/>
          <w:lang w:val="kk-KZ"/>
        </w:rPr>
        <w:t xml:space="preserve">  Жарыс қызметін жоспарлау қағидалары</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мақсатты тәсіл</w:t>
      </w:r>
      <w:r w:rsidRPr="007D1338">
        <w:rPr>
          <w:rFonts w:ascii="Times New Roman" w:hAnsi="Times New Roman"/>
          <w:b/>
          <w:sz w:val="28"/>
          <w:szCs w:val="28"/>
          <w:lang w:val="kk-KZ"/>
        </w:rPr>
        <w:t xml:space="preserve">  –  </w:t>
      </w:r>
      <w:r w:rsidRPr="007D1338">
        <w:rPr>
          <w:rFonts w:ascii="Times New Roman" w:hAnsi="Times New Roman"/>
          <w:sz w:val="28"/>
          <w:szCs w:val="28"/>
          <w:lang w:val="kk-KZ"/>
        </w:rPr>
        <w:t>нақты мақсатты нәтижеге бағдарлану, мақсатқа талпынушылық;</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жалпы жарыс қызметініңтұтастығы.Жұмыстың қандай да бір жерінде және түрлі бөлімдерінде барлығы жалпыға ортақ бірегей мақсатты ұстана жұмыс істеулері қажет. Түрлі ауытқулар, қателіктер болуы мүмкін, бірақ олардың жарыстың өткізілуіне ешбір кедергісі болмауы қажет.</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нысанғакешенді әсер ету.Кейде тіпті бір ғана «кемшіліктің» өзі барлық жарысты басқару жүйесінің қызметін шектеп қоятындығын ұмытпаған дұрыс;</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осы нәтижеге қол жеткізуге қажетті нәтижемен жұмыстың тиянақтылығы.Не істеу керек екендігін және жарыстың өткізілуі нәтижесінде не алуға болатындығын нақты түсіне білу қажет;</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қаражатпен қамтамасыз ету. Жарыс өткізуді жоспарлау кезінде қажетті және жеткілікті қаражатпен қамтамасыз етуді ескеріп, анықтап және нақты білу қажет, нақтырақ айтқанда: қанша қажет, қанша бар, қайдан алу керек, қалай төлеу қажет;</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 қызметін барлық бағыттар бойынша  және жұмысты орындаушылар арасында бағдарлау.Жарыс өткізілу мерзімі мен өзара әрекеттер келісімділігі;</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жарыстың мақсатты нәтижесіне қол жеткізуге арналған қажетті және жеткілікті қаражатына сай дайындық жұмыстарының оңтайлы көлемі. Артық жұмыс үнемсіз келеді, оған шамадан тыс, жоспарланғаннан артық қаражат жұмсалады, спорттық іс-шаралардың сметасы мен шынайы құны артып кетеді;</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 xml:space="preserve">спорттық іс-шараның тиімділігі- өнімді тиімділіктің спорттық нәтижеге қол жеткізуге арналған қаражатының арақатысымен анықталатын спорттық іс-шараның экономикалық, моралдық, әлеуметтік-педагогикалық және басқа да нәтижелілігі; </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бастапқы деңгейден артып кету,яғни әрбір қол жеткен тиімділік  жарыстың сәйкес бөлімінің сандық қасиетін арттырып, сапасын жетілдіреді. Іс-шараның өткізілуі, қызметтердің жүзеге асырылуы нәтижесінде СЖЖ беделі арта түседі;</w:t>
      </w:r>
    </w:p>
    <w:p w:rsidR="00FB211C" w:rsidRPr="007D1338" w:rsidRDefault="00FB211C" w:rsidP="005E3621">
      <w:pPr>
        <w:numPr>
          <w:ilvl w:val="0"/>
          <w:numId w:val="3"/>
        </w:numPr>
        <w:tabs>
          <w:tab w:val="clear" w:pos="1080"/>
          <w:tab w:val="left"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спорттық іс-шаралар мен қызмет көрсету жүйесінің қызметі мен дамуының алғышарттары және жалғасымдылығы. Бұдан шығатыны, біріншіден, тұрғындар арасында қызығушылықпен қолданылатын жаңа бастамаларды қолдау қажеттігі; екіншіден, іс-шара өткізу жоспарланып отырған аймақта сұранысы жоқ спорт түрлері бойынша беделі жоқ жарысты өткізудің қажеттігі мен мәні жоқ.</w:t>
      </w:r>
    </w:p>
    <w:p w:rsidR="00FB211C" w:rsidRPr="007D1338" w:rsidRDefault="00FB211C" w:rsidP="00FB211C">
      <w:pPr>
        <w:tabs>
          <w:tab w:val="left" w:pos="851"/>
          <w:tab w:val="left" w:pos="5940"/>
        </w:tabs>
        <w:spacing w:after="0" w:line="240" w:lineRule="auto"/>
        <w:ind w:left="567"/>
        <w:jc w:val="both"/>
        <w:rPr>
          <w:rFonts w:ascii="Times New Roman" w:hAnsi="Times New Roman"/>
          <w:b/>
          <w:sz w:val="28"/>
          <w:szCs w:val="28"/>
          <w:lang w:val="kk-KZ"/>
        </w:rPr>
      </w:pPr>
      <w:r w:rsidRPr="007D1338">
        <w:rPr>
          <w:rFonts w:ascii="Times New Roman" w:hAnsi="Times New Roman"/>
          <w:b/>
          <w:sz w:val="28"/>
          <w:szCs w:val="28"/>
          <w:lang w:val="kk-KZ"/>
        </w:rPr>
        <w:t>Жарыстар өткізуді жоспарлау негіздері</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 xml:space="preserve">Жоспар – </w:t>
      </w:r>
      <w:r w:rsidRPr="007D1338">
        <w:rPr>
          <w:rFonts w:ascii="Times New Roman" w:hAnsi="Times New Roman"/>
          <w:sz w:val="28"/>
          <w:szCs w:val="28"/>
          <w:lang w:val="kk-KZ"/>
        </w:rPr>
        <w:t>жетістіктер іс-әрекеттері мен құралдарының және солардың көмегімен жарыс мақсатына қол жеткізу тәртібінің тіркелген жиынтығы, ал жоспарлау алда тұрған мақсатты бағытталған жарыс қызметін, сондай-ақ, жүйенің немесе оның кейбір элементтерінің тиімділігі дамуын, қызмет етуін  алдын-ала көре білу, анықтау және оған сипаттама беру ретінде қарастырылады. Жоспарлаудың басқару үдерісі ретіндегі мәні спорттық іс-</w:t>
      </w:r>
      <w:r w:rsidRPr="007D1338">
        <w:rPr>
          <w:rFonts w:ascii="Times New Roman" w:hAnsi="Times New Roman"/>
          <w:sz w:val="28"/>
          <w:szCs w:val="28"/>
          <w:lang w:val="kk-KZ"/>
        </w:rPr>
        <w:lastRenderedPageBreak/>
        <w:t>шара мақсаттарына қол жеткізуге қажетті және қолдағы бар қаражаттары бойынша теңестірілген жобасын жасауда. Бұл жерде нақты орындаушылардың белгіленген мерзімде өткізілу барысында болуы мүмкін өзгерістерді ескере отырып мақсатқа қол жеткізудегі амалдары мен құралдарының шын</w:t>
      </w:r>
      <w:r w:rsidR="002E1575" w:rsidRPr="007D1338">
        <w:rPr>
          <w:rFonts w:ascii="Times New Roman" w:hAnsi="Times New Roman"/>
          <w:sz w:val="28"/>
          <w:szCs w:val="28"/>
          <w:lang w:val="kk-KZ"/>
        </w:rPr>
        <w:t>айы тәсілдері көрсетіледі [143</w:t>
      </w:r>
      <w:r w:rsidRPr="007D1338">
        <w:rPr>
          <w:rFonts w:ascii="Times New Roman" w:hAnsi="Times New Roman"/>
          <w:sz w:val="28"/>
          <w:szCs w:val="28"/>
          <w:lang w:val="kk-KZ"/>
        </w:rPr>
        <w:t>]. Шынайы жоспар  дегеніміз жоспардың мақсаты мен міндеттерін мақсатты қаржылық, материалды-техникалық және басқалай қамтамасыз ету кезіндегі нені, қанша, қандай сапамен, кім және қашан орындау қажеттігі анықталған мәселе.</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Жоспарлау менеджмент қызметі ретінде </w:t>
      </w:r>
      <w:r w:rsidRPr="007D1338">
        <w:rPr>
          <w:rFonts w:ascii="Times New Roman" w:hAnsi="Times New Roman"/>
          <w:i/>
          <w:sz w:val="28"/>
          <w:szCs w:val="28"/>
          <w:lang w:val="kk-KZ"/>
        </w:rPr>
        <w:t xml:space="preserve">сметаның </w:t>
      </w:r>
      <w:r w:rsidRPr="007D1338">
        <w:rPr>
          <w:rFonts w:ascii="Times New Roman" w:hAnsi="Times New Roman"/>
          <w:sz w:val="28"/>
          <w:szCs w:val="28"/>
          <w:lang w:val="kk-KZ"/>
        </w:rPr>
        <w:t>түзілуімен тығыз байланысты, өйткені баламаныңмақсаты мен таңдалуынан кейін жоспарланған іс-шаралардың жүзеге асырылуына, осы бағытта қызмет көрсетуге арналған қ</w:t>
      </w:r>
      <w:r w:rsidR="002E1575" w:rsidRPr="007D1338">
        <w:rPr>
          <w:rFonts w:ascii="Times New Roman" w:hAnsi="Times New Roman"/>
          <w:sz w:val="28"/>
          <w:szCs w:val="28"/>
          <w:lang w:val="kk-KZ"/>
        </w:rPr>
        <w:t>ажетті қаражат бөлу қажет [144,145</w:t>
      </w:r>
      <w:r w:rsidRPr="007D1338">
        <w:rPr>
          <w:rFonts w:ascii="Times New Roman" w:hAnsi="Times New Roman"/>
          <w:sz w:val="28"/>
          <w:szCs w:val="28"/>
          <w:lang w:val="kk-KZ"/>
        </w:rPr>
        <w:t xml:space="preserve">]. </w:t>
      </w:r>
      <w:r w:rsidRPr="007D1338">
        <w:rPr>
          <w:rFonts w:ascii="Times New Roman" w:hAnsi="Times New Roman"/>
          <w:i/>
          <w:sz w:val="28"/>
          <w:szCs w:val="28"/>
          <w:lang w:val="kk-KZ"/>
        </w:rPr>
        <w:t xml:space="preserve">Сметаның </w:t>
      </w:r>
      <w:r w:rsidRPr="007D1338">
        <w:rPr>
          <w:rFonts w:ascii="Times New Roman" w:hAnsi="Times New Roman"/>
          <w:sz w:val="28"/>
          <w:szCs w:val="28"/>
          <w:lang w:val="kk-KZ"/>
        </w:rPr>
        <w:t>құрастырылуы негізінен жоспарлау барысында және алға қойылған міндеттерді шешу нұсқаларының сараптамасы кезінде жүзеге асырылады.</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Жоспарлау үздіксіз жүзеге асырылуы қажет, өйткені қарастырылып отырған жарыстардың келешегі мен динамикасы тұрақты түрде анықталмаған. Жоспарлау директивті және мақсатты жоспарлау болып екі түрге бөлінеді. Директивті жоспарлаудың мәні:</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СЖЖ енді ғана қалыптасқан;</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жоспарланып отырған іс-шара туралы қоғамның пікірі әрқалай болуы мүмкін;</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ұйым қызметкерлері мақсатты бірегей анықтай алмайды, өйткені олардың инновациялық тәжірибесі жеткіліксіз.</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Мақсатты жоспарлау төмендегідей жағдайларда тиімді:</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ұйым қызметкерлерін нақты, бірегей мақсатқа қол жеткізуге жұмылдыру;</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қоғамдық пікір салыстырмалы түрде тұрақты және оны болжауға болады;</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уақыт және қаражат бойынша қатаң шектеулер қойылған;</w:t>
      </w:r>
    </w:p>
    <w:p w:rsidR="00FB211C" w:rsidRPr="007D1338" w:rsidRDefault="00FB211C" w:rsidP="005E3621">
      <w:pPr>
        <w:numPr>
          <w:ilvl w:val="0"/>
          <w:numId w:val="3"/>
        </w:numPr>
        <w:tabs>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қызметкерлер өз іс-әрекеттерінің нақты бір шарттары болғанын қалайды.</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Қажетті және жеткілікті ақпарат болмаған жағдайда директивті жоспарлау қолданылады.</w:t>
      </w:r>
    </w:p>
    <w:p w:rsidR="00FB211C"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Жоспарлау кезінде ұйымдардың, өндірістердің мақсаты ресми және жедел болып бөлінеді. Ресми мақсат дегеніміз жарысты өткізуші ұйымның оның </w:t>
      </w:r>
      <w:r w:rsidRPr="007D1338">
        <w:rPr>
          <w:rFonts w:ascii="Times New Roman" w:hAnsi="Times New Roman"/>
          <w:i/>
          <w:sz w:val="28"/>
          <w:szCs w:val="28"/>
          <w:lang w:val="kk-KZ"/>
        </w:rPr>
        <w:t xml:space="preserve">уставында, </w:t>
      </w:r>
      <w:r w:rsidRPr="007D1338">
        <w:rPr>
          <w:rFonts w:ascii="Times New Roman" w:hAnsi="Times New Roman"/>
          <w:sz w:val="28"/>
          <w:szCs w:val="28"/>
          <w:lang w:val="kk-KZ"/>
        </w:rPr>
        <w:t>бекіту актісіндекөрсетілген,  сондай-ақ, ресми басылымдарда жа</w:t>
      </w:r>
      <w:r w:rsidR="002E1575" w:rsidRPr="007D1338">
        <w:rPr>
          <w:rFonts w:ascii="Times New Roman" w:hAnsi="Times New Roman"/>
          <w:sz w:val="28"/>
          <w:szCs w:val="28"/>
          <w:lang w:val="kk-KZ"/>
        </w:rPr>
        <w:t>рияланған негізгі мақсаттары [146</w:t>
      </w:r>
      <w:r w:rsidRPr="007D1338">
        <w:rPr>
          <w:rFonts w:ascii="Times New Roman" w:hAnsi="Times New Roman"/>
          <w:sz w:val="28"/>
          <w:szCs w:val="28"/>
          <w:lang w:val="kk-KZ"/>
        </w:rPr>
        <w:t>]. Олар, тәртіп бойынша жалпы түрде берілген, ұйымдағы жарысты өткізу қызметі дамуының ұстанымдарын айқындайды. Жедел, күнделікті мақсаттар ресми, жалпы мәнді келеді және көбіне қоршаған ортаға, ұсынылып отырған шарттарға және ж</w:t>
      </w:r>
      <w:r w:rsidR="002E1575" w:rsidRPr="007D1338">
        <w:rPr>
          <w:rFonts w:ascii="Times New Roman" w:hAnsi="Times New Roman"/>
          <w:sz w:val="28"/>
          <w:szCs w:val="28"/>
          <w:lang w:val="kk-KZ"/>
        </w:rPr>
        <w:t>ағдайларға байланысты болады [147</w:t>
      </w:r>
      <w:r w:rsidRPr="007D1338">
        <w:rPr>
          <w:rFonts w:ascii="Times New Roman" w:hAnsi="Times New Roman"/>
          <w:sz w:val="28"/>
          <w:szCs w:val="28"/>
          <w:lang w:val="kk-KZ"/>
        </w:rPr>
        <w:t>].</w:t>
      </w:r>
    </w:p>
    <w:p w:rsidR="001576A3" w:rsidRDefault="001576A3" w:rsidP="00FB211C">
      <w:pPr>
        <w:tabs>
          <w:tab w:val="left" w:pos="5940"/>
        </w:tabs>
        <w:spacing w:after="0" w:line="240" w:lineRule="auto"/>
        <w:ind w:firstLine="567"/>
        <w:jc w:val="both"/>
        <w:rPr>
          <w:rFonts w:ascii="Times New Roman" w:hAnsi="Times New Roman"/>
          <w:sz w:val="28"/>
          <w:szCs w:val="28"/>
          <w:lang w:val="kk-KZ"/>
        </w:rPr>
      </w:pPr>
    </w:p>
    <w:p w:rsidR="001576A3" w:rsidRPr="007D1338" w:rsidRDefault="001576A3" w:rsidP="00FB211C">
      <w:pPr>
        <w:tabs>
          <w:tab w:val="left" w:pos="5940"/>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5940"/>
        </w:tabs>
        <w:spacing w:after="0"/>
        <w:ind w:firstLine="567"/>
        <w:jc w:val="both"/>
        <w:rPr>
          <w:rFonts w:ascii="Times New Roman" w:hAnsi="Times New Roman"/>
          <w:b/>
          <w:sz w:val="28"/>
          <w:szCs w:val="28"/>
          <w:lang w:val="kk-KZ"/>
        </w:rPr>
      </w:pPr>
      <w:r w:rsidRPr="007D1338">
        <w:rPr>
          <w:rFonts w:ascii="Times New Roman" w:hAnsi="Times New Roman"/>
          <w:b/>
          <w:sz w:val="28"/>
          <w:szCs w:val="28"/>
          <w:lang w:val="kk-KZ"/>
        </w:rPr>
        <w:lastRenderedPageBreak/>
        <w:t>Жарысты жоспарлаудың негізгі сатылары:</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болжамды алғышарттарды алдыңғы жарыс қызметінің нәтижелеріне, оның бағыттарына, жүйенің күйі мен элементтеріне, ортасы мен нақты жайттарына сараптама жүргізу мен бағалау негізінде айқындау;</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айқындалған фактілер негізінде мәселені анықтау;</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 қызметінің түпкілікті мақсатын, басқару әсерлерінің қажетті нәтижесімен сатылы мақсаттарын анықтау;</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b/>
          <w:sz w:val="28"/>
          <w:szCs w:val="28"/>
          <w:lang w:val="kk-KZ"/>
        </w:rPr>
      </w:pPr>
      <w:r w:rsidRPr="007D1338">
        <w:rPr>
          <w:rFonts w:ascii="Times New Roman" w:hAnsi="Times New Roman"/>
          <w:sz w:val="28"/>
          <w:szCs w:val="28"/>
          <w:lang w:val="kk-KZ"/>
        </w:rPr>
        <w:t>жарыс қызметінің нақты мақсатына қол жеткізудегі, оның басты кезеңдерін болжаудағы, сипаттама берудегі жүйесінің ары қарай дамуы мен қызмет етуінің негіздемелі болжамы және келешегінің бағасы;</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жоспар нұсқаларын жасаужәне жоспардың дәйекті бағаламалы сараптамасы;</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 xml:space="preserve">экономикалық және әлеуметтік сипатты жарыстардың мүмкін нәтижелерінің </w:t>
      </w:r>
      <w:r w:rsidRPr="007D1338">
        <w:rPr>
          <w:rFonts w:ascii="Times New Roman" w:hAnsi="Times New Roman"/>
          <w:i/>
          <w:sz w:val="28"/>
          <w:szCs w:val="28"/>
          <w:lang w:val="kk-KZ"/>
        </w:rPr>
        <w:t xml:space="preserve">баламалы </w:t>
      </w:r>
      <w:r w:rsidRPr="007D1338">
        <w:rPr>
          <w:rFonts w:ascii="Times New Roman" w:hAnsi="Times New Roman"/>
          <w:sz w:val="28"/>
          <w:szCs w:val="28"/>
          <w:lang w:val="kk-KZ"/>
        </w:rPr>
        <w:t>таңдалуы мен салыстырмалы тиянақты сараптамасы негізінде жоспар нұсқаларын бекіту;</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жоспардың жүзеге асырылуы туралы шешім қабылдануы;</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жарыстың мақсатты қызметінің бағдарламасын жасау,жобасын құру, технологиясына сипаттама беріп, құжаттарын дайындау;</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i/>
          <w:sz w:val="28"/>
          <w:szCs w:val="28"/>
          <w:lang w:val="kk-KZ"/>
        </w:rPr>
      </w:pPr>
      <w:r w:rsidRPr="007D1338">
        <w:rPr>
          <w:rFonts w:ascii="Times New Roman" w:hAnsi="Times New Roman"/>
          <w:sz w:val="28"/>
          <w:szCs w:val="28"/>
          <w:lang w:val="kk-KZ"/>
        </w:rPr>
        <w:t>жоспардың орындалу кезеңдерінжәне жекелей жоспарлы іс-шаралардың орындалу мерзімдерінің жүзеге асырылуын. оларды орындаушылардың тағайындалуынанықтау;</w:t>
      </w:r>
    </w:p>
    <w:p w:rsidR="00FB211C" w:rsidRPr="007D1338" w:rsidRDefault="00FB211C" w:rsidP="005E3621">
      <w:pPr>
        <w:numPr>
          <w:ilvl w:val="0"/>
          <w:numId w:val="3"/>
        </w:numPr>
        <w:tabs>
          <w:tab w:val="clear" w:pos="1080"/>
          <w:tab w:val="num" w:pos="851"/>
          <w:tab w:val="left" w:pos="5940"/>
        </w:tabs>
        <w:spacing w:after="0" w:line="240" w:lineRule="auto"/>
        <w:ind w:left="0" w:firstLine="567"/>
        <w:jc w:val="both"/>
        <w:rPr>
          <w:rFonts w:ascii="Times New Roman" w:hAnsi="Times New Roman"/>
          <w:b/>
          <w:i/>
          <w:sz w:val="28"/>
          <w:szCs w:val="28"/>
          <w:lang w:val="kk-KZ"/>
        </w:rPr>
      </w:pPr>
      <w:r w:rsidRPr="007D1338">
        <w:rPr>
          <w:rFonts w:ascii="Times New Roman" w:hAnsi="Times New Roman"/>
          <w:sz w:val="28"/>
          <w:szCs w:val="28"/>
          <w:lang w:val="kk-KZ"/>
        </w:rPr>
        <w:t>қажетті қаражатты анықтау, қаржылық және материалды-техникалық, сондай-ақ, мамандармен қамтамасыз етуді есептеу.</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Жоспарды құру кезінде кері байланыстың – үдеріс,  жоспарланған әркеттердің ретті орындалуы мен сатылы нәтижелерге қол жеткізу және т.б. туралы басты талаптарын анықтау қарастырылады.</w:t>
      </w:r>
    </w:p>
    <w:p w:rsidR="00FB211C" w:rsidRPr="007D1338" w:rsidRDefault="00FB211C" w:rsidP="00FB211C">
      <w:pPr>
        <w:tabs>
          <w:tab w:val="left" w:pos="594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Жоспарлаудың бірнеше түрлерібар, атап айтқанда: қарапайым және кешенді; жалпы, жекеменшікті және нақты; келешекті, күнделікті (күнтізбелік), жедел; саяси, экономик</w:t>
      </w:r>
      <w:r w:rsidR="00921EDB" w:rsidRPr="007D1338">
        <w:rPr>
          <w:rFonts w:ascii="Times New Roman" w:hAnsi="Times New Roman"/>
          <w:sz w:val="28"/>
          <w:szCs w:val="28"/>
          <w:lang w:val="kk-KZ"/>
        </w:rPr>
        <w:t>алық, әлеуметтік, шаруашылық [148</w:t>
      </w:r>
      <w:r w:rsidRPr="007D1338">
        <w:rPr>
          <w:rFonts w:ascii="Times New Roman" w:hAnsi="Times New Roman"/>
          <w:sz w:val="28"/>
          <w:szCs w:val="28"/>
          <w:lang w:val="kk-KZ"/>
        </w:rPr>
        <w:t>].</w:t>
      </w:r>
    </w:p>
    <w:p w:rsidR="00FB211C" w:rsidRPr="007D1338" w:rsidRDefault="00FB211C" w:rsidP="00FB211C">
      <w:pPr>
        <w:spacing w:after="0" w:line="240" w:lineRule="auto"/>
        <w:ind w:firstLine="567"/>
        <w:rPr>
          <w:rFonts w:ascii="Times New Roman" w:hAnsi="Times New Roman"/>
          <w:b/>
          <w:sz w:val="28"/>
          <w:szCs w:val="28"/>
          <w:lang w:val="kk-KZ"/>
        </w:rPr>
      </w:pPr>
      <w:r w:rsidRPr="007D1338">
        <w:rPr>
          <w:rFonts w:ascii="Times New Roman" w:hAnsi="Times New Roman"/>
          <w:b/>
          <w:sz w:val="28"/>
          <w:szCs w:val="28"/>
          <w:lang w:val="kk-KZ"/>
        </w:rPr>
        <w:t>Жоспарлау түрлері</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Жоспарлау түрлері дегеніміз жоспарлау мазмұнының түрлері. Жоспарлаудың негізгі түрлері мен құжаттары төмендегідей:</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дескрипторлы немесе сипаттамалы, жан-жақты қарастырылған жоспар; көптеген спорттық ұйымдардың жұмысында кеңінен және дәстүрлі түрде қолданылады;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жедел-жоспар күнделікті немесе апталық қойын кітап, ауыстырымды күнтізбе және т.б. түрінде беріледі. Оның ыңғайлы жағы көрнектілігінде және іс-әрекетке тікелей әсер теуінде. Бір ыңғайсыз жері күнтізбенің ауыстырылған немесе жабылып қалған беті «үндемейді», белгі бере алмайды;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картотека, жедел істер мен міндеттер жазылған кәртішкелер «мерзімді ұяшықтарға» немесе түрлі-түсті ұяшықтарға (жасыл, сары, қызыл  түсті кәртішкілер жұмыстың жеделділігі, дәрежелілігі және келешегі туралы белгі береді)  салынады. Ұяшықты жәшіктер, соның ішінде жұмыстың </w:t>
      </w:r>
      <w:r w:rsidRPr="007D1338">
        <w:rPr>
          <w:rFonts w:ascii="Times New Roman" w:hAnsi="Times New Roman"/>
          <w:sz w:val="28"/>
          <w:szCs w:val="28"/>
          <w:lang w:val="kk-KZ"/>
        </w:rPr>
        <w:lastRenderedPageBreak/>
        <w:t>хронологиялық реттілігін көрсететін түрлі-түсті түрде берілуі де мүмкін. Тұрақты түрде қадағалау кезінде тапсырмалы кәртішкілер күнін немесе істің жүзеге асырылуына дейінгі мерзімге дейінгі тәуліктер санын көрсететін бір жәшіктен екіншісіне ауыстырылып отырады;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матрицалы, түрлі ұйымдардың жұмысында кеңінен таралған. Оны кодталған белгілерді миллиметрлік қағаз бетінде орналастыра отырып қолданған ыңғайлы. Мұндай жағдайда көз алдыңызда жылдық немесе кварталдық жоспар тұруы қажет. Оларда нақты іс-шаралар, қандай да бір іс уақыт, ай, апта, тәулік, тіпті сағаттар бойынша беріледі. Жазба үшін кодталған белгісі бойынша спорттық іс-шараларды ұйымдастыру мен дайындауға жауапты адамдарды көрсете отырып квадрат, дөңгелек, үшбұрыш сияқты түрлі бейнелер, түрлі-түсті фломастер, қалам сияқты түстер қолданылады. Бұл ұйымның штатты кестесінде берілген ретті нөмірлердің негізінде жүргізіледі;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жіпті немесе жіпті-матрицалы жоғарыда көрсетілген жоспар түрлерінің үйлесімділігінің нұсқалары. Оның негізін түбінде жоспарлы спорттық жарысқа бастайтын бірінен осң бірі қисынды тізбектеле берілетін графикалық тізбек құрайды;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шоғырламалы, «дөңгелек жоспар» жалпы, бірегей спорттық іс-шараны дайындауда  бірқатар қызметкерлердің жұмысын бірлестіруде қолданғанға ыңғайлы. Садақ ату кезіндегі нысана сияқты: ең ортасында қорытынды, мақсатты нәтижелі іс-шара, ал орталық «алманың» айналасындағы белдемшелі сақиналар қорытындыға әкеп тірейтін уақыт белдеулерін көрсетеді. «Дөңгелек жоспардың» кемшілігі оның ауқымының тарлығында, көпшілік жағдайда  тек қана бір іс-шараға, бір нәтижеге арналған, ал  көпшілік жағдайда жарыс өткізетін ұйымдарда бірнеше іс-шаралар дайындалады;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тізбекті жоспар. Бұл жоспар график, қисынды тізбек күйінде беріледі, бағдарланған тізбек түсінігіне негізделеінеді. Бағдарланған тізбек көптеген нүктелер мен оларды қосатын доға түрінде беріледі. Мақсатты жұмыстың басталуы мен аяқталуын көрсететін екі нүкте бастапқы немесе соңғы тізбекті көрсетеді. Басқа қисынды реттілікті айқындайтын басқа нүктелер мен доғалар тізбек құрайды. Нақты бір спорттық үдерістің үлгісін көрсететін тізбек берілген үдерістің тізбекті үлгісі деп аталады. Осындай негізде спорттық іс-шараның тізбекті жоспары қалыптасады.  Тізбекті жоспарды қолдану ұйым басшысына, менеджеріне жұмыстың   жүзеге асырылуына қажетті іс-әрекеттің және жұмыстың барлық негізгі амалдарын айқын тани  білуіне мүмкіндік береді. Шартты кодтау цифрлармен, әріптермен, түстермен беріледі де,  орындалатын жұмыстың сипаттамасын, оны орындаушыларды және қажетті қорларды тани білуге көмектеседі;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ГАЛТ – графикті-ақпаратты-логикалық тізбек  спорттық іс-шаралардың түрлі тізбекті жоспарларын, спорттық іс-шаралардың түрлерін өткізудің күнтізбелік жоспары негізінде бірлестіру, тоғыстыру;    </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технологиялық жоспар. Қажетті технологиялық қасиеттері (нақты орындаушылар, жұмсалынатын қаржы, уақыт, қуат, тапсырмалардың </w:t>
      </w:r>
      <w:r w:rsidRPr="007D1338">
        <w:rPr>
          <w:rFonts w:ascii="Times New Roman" w:hAnsi="Times New Roman"/>
          <w:sz w:val="28"/>
          <w:szCs w:val="28"/>
          <w:lang w:val="kk-KZ"/>
        </w:rPr>
        <w:lastRenderedPageBreak/>
        <w:t>орындалуы, орынлу туралы жауаптың күтілуі және т.б.) берілген жарыстарды дайындау мен өткізу бойынша тізбекті жоспарлардың қорытынды жүйесі;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компьютер-банк алда орындалатын спорттық іс-шаралар туралы мәліметтер мен жұмыстың жүргізілуінің өзектілігі, оның маңыздылығы, орындалыну сапасы</w:t>
      </w:r>
      <w:r w:rsidR="00921EDB" w:rsidRPr="007D1338">
        <w:rPr>
          <w:rFonts w:ascii="Times New Roman" w:hAnsi="Times New Roman"/>
          <w:sz w:val="28"/>
          <w:szCs w:val="28"/>
          <w:lang w:val="kk-KZ"/>
        </w:rPr>
        <w:t xml:space="preserve"> туралы мәліметтер береді [149,150</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rPr>
          <w:rFonts w:ascii="Times New Roman" w:hAnsi="Times New Roman"/>
          <w:b/>
          <w:sz w:val="28"/>
          <w:szCs w:val="28"/>
          <w:lang w:val="kk-KZ"/>
        </w:rPr>
      </w:pPr>
      <w:r w:rsidRPr="007D1338">
        <w:rPr>
          <w:rFonts w:ascii="Times New Roman" w:hAnsi="Times New Roman"/>
          <w:b/>
          <w:sz w:val="28"/>
          <w:szCs w:val="28"/>
          <w:lang w:val="kk-KZ"/>
        </w:rPr>
        <w:t>Спорттық іс-шаралардың уақыт бойынша белгіленуі</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і-шараларды өткізу кезінде мамандар көптеген теориялық негіздерді меңгеруі қажет. Өзінің кәсіби өсуі барысында нормативті-құқылы актілерді бұлжытпай орындау қасиеті қалыптасады, соның</w:t>
      </w:r>
      <w:r w:rsidR="00921EDB" w:rsidRPr="007D1338">
        <w:rPr>
          <w:rFonts w:ascii="Times New Roman" w:hAnsi="Times New Roman"/>
          <w:sz w:val="28"/>
          <w:szCs w:val="28"/>
          <w:lang w:val="kk-KZ"/>
        </w:rPr>
        <w:t xml:space="preserve"> бірі жарыстар туралы ереже [151</w:t>
      </w:r>
      <w:r w:rsidRPr="007D1338">
        <w:rPr>
          <w:rFonts w:ascii="Times New Roman" w:hAnsi="Times New Roman"/>
          <w:sz w:val="28"/>
          <w:szCs w:val="28"/>
          <w:lang w:val="kk-KZ"/>
        </w:rPr>
        <w:t>]. Спорттық жарыстар әрекет сипаты, ауқымы, мақсаты бойынша әртүрлі арнайы ұйымдастырылған, қатысушалары қатаң түрде белгіленген жағдайларда біріншілікке қол жеткізуге талпынатын бәсекелестік, нақты бір нәтижеге қол жеткізетін, қандай да бір спорт түрі, спорттық пән бойынша өзінің дайындық деңгейін салыстыра алат</w:t>
      </w:r>
      <w:r w:rsidR="00921EDB" w:rsidRPr="007D1338">
        <w:rPr>
          <w:rFonts w:ascii="Times New Roman" w:hAnsi="Times New Roman"/>
          <w:sz w:val="28"/>
          <w:szCs w:val="28"/>
          <w:lang w:val="kk-KZ"/>
        </w:rPr>
        <w:t>ын іс-шаралар болып табылады [152</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Төреші спорттық жарыстарда төмендегідей белгіленулерді меңгеруі   қажет:</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өткізілетін іс-шараның аталуы, жіктелінуі, ұраны;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мақсаты мен міндеттері. Іс-шараның бағалану шарттары мен тиімділік бағаламасының көрсеткіштерін белгілей отырып, оны нақты атауға талпынуы қажет;</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жарыстың өткізілу орны: оның географиялық орны және тікелей аумағы, ғимараты, құрылысы;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жарыстың өткізілу уақыты: мерзімі, уақыты. Егер жарыс бірнеше кезеңнен тұрса, әрбір кезеңнің хронолог</w:t>
      </w:r>
      <w:r w:rsidR="00921EDB" w:rsidRPr="007D1338">
        <w:rPr>
          <w:rFonts w:ascii="Times New Roman" w:hAnsi="Times New Roman"/>
          <w:sz w:val="28"/>
          <w:szCs w:val="28"/>
          <w:lang w:val="kk-KZ"/>
        </w:rPr>
        <w:t>иялық тізбегін көрсету қажет [153</w:t>
      </w:r>
      <w:r w:rsidRPr="007D1338">
        <w:rPr>
          <w:rFonts w:ascii="Times New Roman" w:hAnsi="Times New Roman"/>
          <w:sz w:val="28"/>
          <w:szCs w:val="28"/>
          <w:lang w:val="kk-KZ"/>
        </w:rPr>
        <w:t>].</w:t>
      </w:r>
    </w:p>
    <w:p w:rsidR="00FB211C" w:rsidRPr="007D1338" w:rsidRDefault="00FB211C" w:rsidP="00FB211C">
      <w:pPr>
        <w:tabs>
          <w:tab w:val="num" w:pos="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Қорыта келгенде, дене мәдениеті</w:t>
      </w:r>
      <w:r w:rsidRPr="007D1338">
        <w:rPr>
          <w:rFonts w:ascii="Times New Roman" w:hAnsi="Times New Roman" w:cs="Calibri"/>
          <w:sz w:val="28"/>
          <w:szCs w:val="28"/>
          <w:lang w:val="kk-KZ"/>
        </w:rPr>
        <w:t xml:space="preserve">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не спорт саласыны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мамандары жарыс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ртібіне сай т</w:t>
      </w:r>
      <w:r w:rsidRPr="007D1338">
        <w:rPr>
          <w:rFonts w:ascii="Times New Roman" w:hAnsi="Times New Roman" w:cs="Arial"/>
          <w:sz w:val="28"/>
          <w:szCs w:val="28"/>
          <w:lang w:val="kk-KZ"/>
        </w:rPr>
        <w:t>ө</w:t>
      </w:r>
      <w:r w:rsidRPr="007D1338">
        <w:rPr>
          <w:rFonts w:ascii="Times New Roman" w:hAnsi="Times New Roman" w:cs="Calibri"/>
          <w:sz w:val="28"/>
          <w:szCs w:val="28"/>
          <w:lang w:val="kk-KZ"/>
        </w:rPr>
        <w:t xml:space="preserve">решілер </w:t>
      </w:r>
      <w:r w:rsidRPr="007D1338">
        <w:rPr>
          <w:rFonts w:ascii="Times New Roman" w:hAnsi="Times New Roman" w:cs="Arial"/>
          <w:sz w:val="28"/>
          <w:szCs w:val="28"/>
          <w:lang w:val="kk-KZ"/>
        </w:rPr>
        <w:t>ұ</w:t>
      </w:r>
      <w:r w:rsidRPr="007D1338">
        <w:rPr>
          <w:rFonts w:ascii="Times New Roman" w:hAnsi="Times New Roman" w:cs="Calibri"/>
          <w:sz w:val="28"/>
          <w:szCs w:val="28"/>
          <w:lang w:val="kk-KZ"/>
        </w:rPr>
        <w:t>жымыны</w:t>
      </w:r>
      <w:r w:rsidRPr="007D1338">
        <w:rPr>
          <w:rFonts w:ascii="Times New Roman" w:hAnsi="Times New Roman" w:cs="Arial"/>
          <w:sz w:val="28"/>
          <w:szCs w:val="28"/>
          <w:lang w:val="kk-KZ"/>
        </w:rPr>
        <w:t>ңқұ</w:t>
      </w:r>
      <w:r w:rsidRPr="007D1338">
        <w:rPr>
          <w:rFonts w:ascii="Times New Roman" w:hAnsi="Times New Roman" w:cs="Calibri"/>
          <w:sz w:val="28"/>
          <w:szCs w:val="28"/>
          <w:lang w:val="kk-KZ"/>
        </w:rPr>
        <w:t>рамы турал</w:t>
      </w:r>
      <w:r w:rsidRPr="007D1338">
        <w:rPr>
          <w:rFonts w:ascii="Times New Roman" w:hAnsi="Times New Roman"/>
          <w:sz w:val="28"/>
          <w:szCs w:val="28"/>
          <w:lang w:val="kk-KZ"/>
        </w:rPr>
        <w:t>ы хабардар болуы қажет. Мұның мәні - ең бастысы спорттық дәреже мен атақ берілуіне қажетті нормативтерді орындау кезінде төрешілер ұжымының сапалық және сандық құрамы спорттық жарысты өткізуді белгілейтін құжаттарға, ең алдымен спорттық ережелерге сай болғ</w:t>
      </w:r>
      <w:r w:rsidR="00921EDB" w:rsidRPr="007D1338">
        <w:rPr>
          <w:rFonts w:ascii="Times New Roman" w:hAnsi="Times New Roman"/>
          <w:sz w:val="28"/>
          <w:szCs w:val="28"/>
          <w:lang w:val="kk-KZ"/>
        </w:rPr>
        <w:t>ан жағдайда ғана айқындалады [154</w:t>
      </w:r>
      <w:r w:rsidRPr="007D1338">
        <w:rPr>
          <w:rFonts w:ascii="Times New Roman" w:hAnsi="Times New Roman"/>
          <w:sz w:val="28"/>
          <w:szCs w:val="28"/>
          <w:lang w:val="kk-KZ"/>
        </w:rPr>
        <w:t>]. Бұл мәселе спорттық жарыстарды басқаруды ақпараттандыру  барысында айқын байқалады. Бұл туралы келесі бөлімде баяндаймыз.</w:t>
      </w:r>
    </w:p>
    <w:p w:rsidR="00FB211C" w:rsidRPr="007D1338" w:rsidRDefault="00FB211C" w:rsidP="00FB211C">
      <w:pPr>
        <w:spacing w:after="0" w:line="240" w:lineRule="auto"/>
        <w:ind w:left="540"/>
        <w:jc w:val="both"/>
        <w:rPr>
          <w:rFonts w:ascii="Times New Roman" w:hAnsi="Times New Roman" w:cs="Times New Roman"/>
          <w:sz w:val="28"/>
          <w:szCs w:val="28"/>
          <w:lang w:val="kk-KZ"/>
        </w:rPr>
      </w:pPr>
    </w:p>
    <w:p w:rsidR="00FB211C" w:rsidRPr="007D1338" w:rsidRDefault="00FB211C" w:rsidP="00FB211C">
      <w:pPr>
        <w:spacing w:after="0" w:line="240" w:lineRule="auto"/>
        <w:ind w:firstLine="567"/>
        <w:jc w:val="both"/>
        <w:rPr>
          <w:b/>
          <w:sz w:val="28"/>
          <w:szCs w:val="28"/>
          <w:lang w:val="kk-KZ"/>
        </w:rPr>
      </w:pPr>
      <w:r w:rsidRPr="007D1338">
        <w:rPr>
          <w:rFonts w:ascii="Times New Roman" w:hAnsi="Times New Roman"/>
          <w:b/>
          <w:sz w:val="28"/>
          <w:szCs w:val="28"/>
          <w:lang w:val="kk-KZ"/>
        </w:rPr>
        <w:t>2.2 Спорттық жарыстарды басқаруды ақпараттандыру және әлеуметтік ықпал ету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Заманауи ақпарат құралдары – баспасөз, радио, теледидар. Көпмиллионды аудиториясы бар интернет дене мәдениеті мен спорт саласы бойынша, соның ішінде спорттық іс-шаралар өткізуді қалыптастыруға, реттеуге және танымал етуге үлкен ықпалын тигізеді.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іс-шаралар туралы ақпараттың «бойында» негізінен жарыс қорытындылары бойынша техникалық  нәтижелер туралы мәліметтер болады. Спорттық іс-шара қорытындылары саласының менджементінде көрсетілген </w:t>
      </w:r>
      <w:r w:rsidRPr="007D1338">
        <w:rPr>
          <w:rFonts w:ascii="Times New Roman" w:hAnsi="Times New Roman"/>
          <w:sz w:val="28"/>
          <w:szCs w:val="28"/>
          <w:lang w:val="kk-KZ"/>
        </w:rPr>
        <w:lastRenderedPageBreak/>
        <w:t>нәтижелер және жедел басқару шешімдерін (мысалы, жеңімпаздарды марапттау және т.б.) қабылдау бойынша мәлімдеу бойынша ғана емес, нәтижесінде келешекті басқару шешімдерін қабылдауға  негіз бола алатын қандай да бір спорт түрі дамуының нақты бағыттары айқындалына алатын ақпараттар сараптамасы негізінде маңызды. Саланы басқаруды модернизациялау дене мәдениеті мен спортты басқарудың дене мәдениеті – спорт ұйымдарын ақпараттандырудың бірегей салалы жүйесіне біріктіретін ақпаратты-байланысты желісін құру негізінде жетілдірілуін талап етті.      Ақпарттандыру – азаматтардың, мемлекеттік билік органдарының, жергілікті басқару органдарының, қоғамдық бірлестіктердің ақпаратты сұраныстары мен құқықтары жүзеге асырылуы қанағаттандырылуға арналған тиімді жағдайлар жасаудың ұйымдастырулы әлеуметтік-экономикалық және ғылыми-техникалық үде</w:t>
      </w:r>
      <w:r w:rsidR="00921EDB" w:rsidRPr="007D1338">
        <w:rPr>
          <w:rFonts w:ascii="Times New Roman" w:hAnsi="Times New Roman"/>
          <w:sz w:val="28"/>
          <w:szCs w:val="28"/>
          <w:lang w:val="kk-KZ"/>
        </w:rPr>
        <w:t>рісі [155</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Ақпараттандыру үдерісі, анықтама бойынша ақпаратты «байлықты»  (жекелей құжаттар, кейбір құжаттар жиынтығы) қалыптастырумен және қолданумен тікелей байланысты.  Дене мәдениеті және спорт – күрделі әлеуметтік жүйе, оның бірқатар өзара байланысты және өзара тәуелді құрамдас бөлімдері болады. Сондықтан, ақпаратты «байлықтар» әрбір бөлімді қамти алатын, ал бірлесе «дене мәдениеті және спорт» саласының бар жүйесін құрайтын құжаттар жиынтығын түзуі тиіс. Бірқатар маңызды ақпаратты «байлықтарды» атай кетсек: «Денсаулық», «Ғылым», «Білім», «Басқару органдары», «Құқық», «Жарнама», «Жарыс», «Маман»,  «Спорттық тауарлар»,  «Спортшы», «Жаттығу», «Дене мәдениеті – спорттық ұйым», «Дене мәдениеті -спорттық құрылыс», «Қаржы» және т.б. Келтіріліп отырған ақпаратты «байлықтар» тізімі алфавит тәртібімен, ақпаратты мәні ескерілмеген күйде берілген, ашық жүйе болып табылады, сондықтан кезең-кезеңімен толықтырыла алады (В.В. Кузин, М.И. Кутепов, С.Г. Сейранов). Барлық осы  ақпаратты «байлықтар» спорттық іс-шаралардың өткізілуі  және олардың сарап</w:t>
      </w:r>
      <w:r w:rsidR="00921EDB" w:rsidRPr="007D1338">
        <w:rPr>
          <w:rFonts w:ascii="Times New Roman" w:hAnsi="Times New Roman"/>
          <w:sz w:val="28"/>
          <w:szCs w:val="28"/>
          <w:lang w:val="kk-KZ"/>
        </w:rPr>
        <w:t>тамасы туралы мәлімет береді [156</w:t>
      </w:r>
      <w:r w:rsidRPr="007D1338">
        <w:rPr>
          <w:rFonts w:ascii="Times New Roman" w:hAnsi="Times New Roman"/>
          <w:sz w:val="28"/>
          <w:szCs w:val="28"/>
          <w:lang w:val="kk-KZ"/>
        </w:rPr>
        <w:t>].</w:t>
      </w:r>
    </w:p>
    <w:p w:rsidR="00FB211C" w:rsidRPr="007D1338" w:rsidRDefault="00FB211C" w:rsidP="00FB211C">
      <w:pPr>
        <w:spacing w:after="0" w:line="240" w:lineRule="auto"/>
        <w:ind w:firstLine="567"/>
        <w:rPr>
          <w:rFonts w:ascii="Times New Roman" w:hAnsi="Times New Roman"/>
          <w:b/>
          <w:sz w:val="28"/>
          <w:szCs w:val="28"/>
          <w:lang w:val="kk-KZ"/>
        </w:rPr>
      </w:pPr>
      <w:r w:rsidRPr="007D1338">
        <w:rPr>
          <w:rFonts w:ascii="Times New Roman" w:hAnsi="Times New Roman"/>
          <w:b/>
          <w:sz w:val="28"/>
          <w:szCs w:val="28"/>
          <w:lang w:val="kk-KZ"/>
        </w:rPr>
        <w:t>БАҚ-мен өзара қарым-қатынастың жүзеге асырылуы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Қазақстанда медиасала соңғы төрт жылда ең алдымен жарнамалық сала есебінен тұрақты және жедел өсті. Осы уақыт ішінде жарнамалық ақпарат көлемі үш еседей (2010 жылғы 500 милион доллардан 2014 жылы  1  млрд дейін) өсті. Айта кетерлігі, өсім негізінен телеаудиториялар артуы немесе олардың таратылым саны өсуі есебінен емес, медиаинфляция – тоқыраудан кейін қалпына келумен байланысты жарнама берілетін орынға деген ақының есебінен жүреді. Спорттық іс-шараны жоғары деңгейде дайындап, өткізу – көпшілік бизнестегі сияқты тауар өндіріп, оны ұсынып, сату деген сөз. Тауарды сату үшін нарық пен  тұтынушыны білу қажет.</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жарыстардың ұйымдастырушылары осы сала бойынша іс-шараларды сондай етіп өткізуі қажет, одан спортшылар мен бапкерлер, осы жарыстардың тікелей тұтынушылары болып есептелінетін – жанкүйерлер рахат алатындай болуы керек. Осы ұйымдастырушылардың, спортшылардың, </w:t>
      </w:r>
      <w:r w:rsidRPr="007D1338">
        <w:rPr>
          <w:rFonts w:ascii="Times New Roman" w:hAnsi="Times New Roman"/>
          <w:sz w:val="28"/>
          <w:szCs w:val="28"/>
          <w:lang w:val="kk-KZ"/>
        </w:rPr>
        <w:lastRenderedPageBreak/>
        <w:t>жанкүйерлердің арасындағы өзара қарым-қатынасты негізінен бұқаралық ақпарат құралдары қалыптастырады (</w:t>
      </w:r>
      <w:r w:rsidR="008D3F4B" w:rsidRPr="007D1338">
        <w:rPr>
          <w:rFonts w:ascii="Times New Roman" w:hAnsi="Times New Roman"/>
          <w:sz w:val="28"/>
          <w:szCs w:val="28"/>
          <w:lang w:val="kk-KZ"/>
        </w:rPr>
        <w:t>сурет</w:t>
      </w:r>
      <w:r w:rsidR="001576A3">
        <w:rPr>
          <w:rFonts w:ascii="Times New Roman" w:hAnsi="Times New Roman"/>
          <w:sz w:val="28"/>
          <w:szCs w:val="28"/>
          <w:lang w:val="kk-KZ"/>
        </w:rPr>
        <w:t xml:space="preserve"> 11</w:t>
      </w:r>
      <w:r w:rsidRPr="007D1338">
        <w:rPr>
          <w:rFonts w:ascii="Times New Roman" w:hAnsi="Times New Roman"/>
          <w:sz w:val="28"/>
          <w:szCs w:val="28"/>
          <w:lang w:val="kk-KZ"/>
        </w:rPr>
        <w:t>).</w:t>
      </w:r>
    </w:p>
    <w:p w:rsidR="00FB211C" w:rsidRPr="007D1338" w:rsidRDefault="00FB211C" w:rsidP="001576A3">
      <w:pPr>
        <w:spacing w:after="0" w:line="240" w:lineRule="auto"/>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19" style="position:absolute;left:0;text-align:left;margin-left:196.95pt;margin-top:11.45pt;width:100.5pt;height:1in;z-index:251634176">
            <v:textbox style="mso-next-textbox:#_x0000_s1319">
              <w:txbxContent>
                <w:p w:rsidR="00296B4F" w:rsidRDefault="00296B4F" w:rsidP="00FB211C">
                  <w:pPr>
                    <w:spacing w:after="0" w:line="240" w:lineRule="auto"/>
                    <w:jc w:val="center"/>
                    <w:rPr>
                      <w:rFonts w:ascii="Times New Roman" w:hAnsi="Times New Roman"/>
                      <w:b/>
                      <w:sz w:val="32"/>
                      <w:szCs w:val="32"/>
                      <w:lang w:val="kk-KZ"/>
                    </w:rPr>
                  </w:pPr>
                </w:p>
                <w:p w:rsidR="00296B4F" w:rsidRPr="0016230C" w:rsidRDefault="00296B4F" w:rsidP="00FB211C">
                  <w:pPr>
                    <w:spacing w:after="0" w:line="240" w:lineRule="auto"/>
                    <w:jc w:val="center"/>
                    <w:rPr>
                      <w:rFonts w:ascii="Times New Roman" w:hAnsi="Times New Roman"/>
                      <w:sz w:val="28"/>
                      <w:szCs w:val="28"/>
                      <w:lang w:val="kk-KZ"/>
                    </w:rPr>
                  </w:pPr>
                  <w:r w:rsidRPr="0016230C">
                    <w:rPr>
                      <w:rFonts w:ascii="Times New Roman" w:hAnsi="Times New Roman"/>
                      <w:sz w:val="28"/>
                      <w:szCs w:val="28"/>
                      <w:lang w:val="kk-KZ"/>
                    </w:rPr>
                    <w:t>Телевизиялық ақпарат</w:t>
                  </w:r>
                </w:p>
              </w:txbxContent>
            </v:textbox>
          </v: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22" type="#_x0000_t68" style="position:absolute;left:0;text-align:left;margin-left:233.7pt;margin-top:6.7pt;width:20.25pt;height:41.25pt;z-index:251637248">
            <v:textbox style="layout-flow:vertical-ideographic"/>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17" style="position:absolute;left:0;text-align:left;margin-left:366.45pt;margin-top:12pt;width:100.5pt;height:1in;z-index:251632128">
            <v:textbox style="mso-next-textbox:#_x0000_s1317">
              <w:txbxContent>
                <w:p w:rsidR="00296B4F" w:rsidRDefault="00296B4F" w:rsidP="00FB211C">
                  <w:pPr>
                    <w:spacing w:after="0" w:line="240" w:lineRule="auto"/>
                    <w:jc w:val="center"/>
                    <w:rPr>
                      <w:rFonts w:ascii="Times New Roman" w:hAnsi="Times New Roman"/>
                      <w:b/>
                      <w:sz w:val="32"/>
                      <w:szCs w:val="32"/>
                      <w:lang w:val="kk-KZ"/>
                    </w:rPr>
                  </w:pPr>
                </w:p>
                <w:p w:rsidR="00296B4F"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Журналдық</w:t>
                  </w:r>
                </w:p>
                <w:p w:rsidR="00296B4F" w:rsidRPr="0016230C" w:rsidRDefault="00296B4F" w:rsidP="00FB211C">
                  <w:pPr>
                    <w:spacing w:after="0" w:line="240" w:lineRule="auto"/>
                    <w:jc w:val="center"/>
                    <w:rPr>
                      <w:rFonts w:ascii="Times New Roman" w:hAnsi="Times New Roman"/>
                      <w:sz w:val="28"/>
                      <w:szCs w:val="28"/>
                      <w:lang w:val="kk-KZ"/>
                    </w:rPr>
                  </w:pPr>
                  <w:r w:rsidRPr="0016230C">
                    <w:rPr>
                      <w:rFonts w:ascii="Times New Roman" w:hAnsi="Times New Roman"/>
                      <w:sz w:val="28"/>
                      <w:szCs w:val="28"/>
                      <w:lang w:val="kk-KZ"/>
                    </w:rPr>
                    <w:t>ақпарат</w:t>
                  </w:r>
                </w:p>
                <w:p w:rsidR="00296B4F" w:rsidRPr="0016230C" w:rsidRDefault="00296B4F" w:rsidP="00FB211C">
                  <w:pPr>
                    <w:spacing w:after="0" w:line="240" w:lineRule="auto"/>
                    <w:jc w:val="center"/>
                    <w:rPr>
                      <w:rFonts w:ascii="Times New Roman" w:hAnsi="Times New Roman"/>
                      <w:b/>
                      <w:sz w:val="32"/>
                      <w:szCs w:val="32"/>
                      <w:lang w:val="kk-KZ"/>
                    </w:rPr>
                  </w:pPr>
                </w:p>
              </w:txbxContent>
            </v:textbox>
          </v:rect>
        </w:pict>
      </w:r>
      <w:r>
        <w:rPr>
          <w:rFonts w:ascii="Times New Roman" w:hAnsi="Times New Roman"/>
          <w:noProof/>
          <w:sz w:val="28"/>
          <w:szCs w:val="28"/>
        </w:rPr>
        <w:pict>
          <v:rect id="_x0000_s1318" style="position:absolute;left:0;text-align:left;margin-left:23.3pt;margin-top:12pt;width:100.5pt;height:1in;z-index:251633152">
            <v:textbox style="mso-next-textbox:#_x0000_s1318">
              <w:txbxContent>
                <w:p w:rsidR="00296B4F" w:rsidRDefault="00296B4F" w:rsidP="00FB211C">
                  <w:pPr>
                    <w:spacing w:after="0" w:line="240" w:lineRule="auto"/>
                    <w:jc w:val="center"/>
                    <w:rPr>
                      <w:rFonts w:ascii="Times New Roman" w:hAnsi="Times New Roman"/>
                      <w:b/>
                      <w:sz w:val="32"/>
                      <w:szCs w:val="32"/>
                      <w:lang w:val="kk-KZ"/>
                    </w:rPr>
                  </w:pPr>
                </w:p>
                <w:p w:rsidR="00296B4F" w:rsidRPr="0016230C"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Газетті ақпарат</w:t>
                  </w:r>
                </w:p>
                <w:p w:rsidR="00296B4F" w:rsidRPr="0016230C" w:rsidRDefault="00296B4F" w:rsidP="00FB211C">
                  <w:pPr>
                    <w:spacing w:after="0" w:line="240" w:lineRule="auto"/>
                    <w:jc w:val="center"/>
                    <w:rPr>
                      <w:rFonts w:ascii="Times New Roman" w:hAnsi="Times New Roman"/>
                      <w:b/>
                      <w:sz w:val="32"/>
                      <w:szCs w:val="32"/>
                      <w:lang w:val="kk-KZ"/>
                    </w:rPr>
                  </w:pP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16" style="position:absolute;left:0;text-align:left;margin-left:196.95pt;margin-top:6.2pt;width:100.5pt;height:1in;z-index:251631104">
            <v:textbox style="mso-next-textbox:#_x0000_s1316">
              <w:txbxContent>
                <w:p w:rsidR="00296B4F" w:rsidRDefault="00296B4F" w:rsidP="00FB211C">
                  <w:pPr>
                    <w:spacing w:after="0" w:line="240" w:lineRule="auto"/>
                    <w:jc w:val="center"/>
                    <w:rPr>
                      <w:rFonts w:ascii="Times New Roman" w:hAnsi="Times New Roman"/>
                      <w:b/>
                      <w:sz w:val="32"/>
                      <w:szCs w:val="32"/>
                      <w:lang w:val="kk-KZ"/>
                    </w:rPr>
                  </w:pPr>
                </w:p>
                <w:p w:rsidR="00296B4F" w:rsidRPr="0016230C" w:rsidRDefault="00296B4F" w:rsidP="00FB211C">
                  <w:pPr>
                    <w:spacing w:after="0" w:line="240" w:lineRule="auto"/>
                    <w:jc w:val="center"/>
                    <w:rPr>
                      <w:rFonts w:ascii="Times New Roman" w:hAnsi="Times New Roman"/>
                      <w:b/>
                      <w:sz w:val="32"/>
                      <w:szCs w:val="32"/>
                      <w:lang w:val="kk-KZ"/>
                    </w:rPr>
                  </w:pPr>
                  <w:r w:rsidRPr="0016230C">
                    <w:rPr>
                      <w:rFonts w:ascii="Times New Roman" w:hAnsi="Times New Roman"/>
                      <w:b/>
                      <w:sz w:val="32"/>
                      <w:szCs w:val="32"/>
                      <w:lang w:val="kk-KZ"/>
                    </w:rPr>
                    <w:t>Халық</w:t>
                  </w: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24" type="#_x0000_t68" style="position:absolute;left:0;text-align:left;margin-left:154.95pt;margin-top:-6.05pt;width:18.05pt;height:55.75pt;rotation:270;z-index:251639296">
            <v:textbox style="layout-flow:vertical-ideographic"/>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23" type="#_x0000_t68" style="position:absolute;left:0;text-align:left;margin-left:324.1pt;margin-top:-19.45pt;width:18.05pt;height:57.9pt;rotation:90;z-index:251638272">
            <v:textbox style="layout-flow:vertical-ideographic"/>
          </v:shape>
        </w:pict>
      </w:r>
    </w:p>
    <w:p w:rsidR="00FB211C" w:rsidRPr="007D1338" w:rsidRDefault="00FB211C" w:rsidP="00FB211C">
      <w:pPr>
        <w:jc w:val="center"/>
        <w:rPr>
          <w:rFonts w:ascii="Times New Roman" w:hAnsi="Times New Roman"/>
          <w:sz w:val="28"/>
          <w:szCs w:val="28"/>
          <w:lang w:val="kk-KZ"/>
        </w:rPr>
      </w:pP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BB0D76" w:rsidP="00FB211C">
      <w:pPr>
        <w:spacing w:after="0" w:line="240" w:lineRule="auto"/>
        <w:jc w:val="center"/>
        <w:rPr>
          <w:rFonts w:ascii="Times New Roman" w:hAnsi="Times New Roman"/>
          <w:sz w:val="28"/>
          <w:szCs w:val="28"/>
          <w:lang w:val="kk-KZ"/>
        </w:rPr>
      </w:pPr>
      <w:r>
        <w:rPr>
          <w:rFonts w:ascii="Times New Roman" w:hAnsi="Times New Roman"/>
          <w:noProof/>
          <w:sz w:val="28"/>
          <w:szCs w:val="28"/>
        </w:rPr>
        <w:pict>
          <v:shape id="_x0000_s1326" type="#_x0000_t68" style="position:absolute;left:0;text-align:left;margin-left:283.05pt;margin-top:-19pt;width:16.35pt;height:63.3pt;rotation:8217619fd;z-index:251641344">
            <v:textbox style="layout-flow:vertical-ideographic"/>
          </v:shape>
        </w:pict>
      </w:r>
      <w:r>
        <w:rPr>
          <w:rFonts w:ascii="Times New Roman" w:hAnsi="Times New Roman"/>
          <w:noProof/>
          <w:sz w:val="28"/>
          <w:szCs w:val="28"/>
        </w:rPr>
        <w:pict>
          <v:shape id="_x0000_s1325" type="#_x0000_t68" style="position:absolute;left:0;text-align:left;margin-left:197.4pt;margin-top:-17.35pt;width:16.6pt;height:60.85pt;rotation:38995760fd;z-index:251640320">
            <v:textbox style="layout-flow:vertical-ideographic"/>
          </v:shape>
        </w:pict>
      </w: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BB0D76" w:rsidP="00FB211C">
      <w:pPr>
        <w:spacing w:after="0" w:line="240" w:lineRule="auto"/>
        <w:jc w:val="center"/>
        <w:rPr>
          <w:rFonts w:ascii="Times New Roman" w:hAnsi="Times New Roman"/>
          <w:sz w:val="28"/>
          <w:szCs w:val="28"/>
          <w:lang w:val="kk-KZ"/>
        </w:rPr>
      </w:pPr>
      <w:r>
        <w:rPr>
          <w:rFonts w:ascii="Times New Roman" w:hAnsi="Times New Roman"/>
          <w:noProof/>
          <w:sz w:val="28"/>
          <w:szCs w:val="28"/>
        </w:rPr>
        <w:pict>
          <v:rect id="_x0000_s1320" style="position:absolute;left:0;text-align:left;margin-left:119.3pt;margin-top:5.45pt;width:100.5pt;height:1in;z-index:251635200">
            <v:textbox style="mso-next-textbox:#_x0000_s1320">
              <w:txbxContent>
                <w:p w:rsidR="00296B4F" w:rsidRDefault="00296B4F" w:rsidP="00FB211C">
                  <w:pPr>
                    <w:spacing w:after="0" w:line="240" w:lineRule="auto"/>
                    <w:jc w:val="center"/>
                    <w:rPr>
                      <w:rFonts w:ascii="Times New Roman" w:hAnsi="Times New Roman"/>
                      <w:b/>
                      <w:sz w:val="32"/>
                      <w:szCs w:val="32"/>
                      <w:lang w:val="kk-KZ"/>
                    </w:rPr>
                  </w:pPr>
                </w:p>
                <w:p w:rsidR="00296B4F"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Интернет-</w:t>
                  </w:r>
                </w:p>
                <w:p w:rsidR="00296B4F" w:rsidRPr="0016230C" w:rsidRDefault="00296B4F" w:rsidP="00FB211C">
                  <w:pPr>
                    <w:spacing w:after="0" w:line="240" w:lineRule="auto"/>
                    <w:jc w:val="center"/>
                    <w:rPr>
                      <w:rFonts w:ascii="Times New Roman" w:hAnsi="Times New Roman"/>
                      <w:sz w:val="28"/>
                      <w:szCs w:val="28"/>
                      <w:lang w:val="kk-KZ"/>
                    </w:rPr>
                  </w:pPr>
                  <w:r w:rsidRPr="0016230C">
                    <w:rPr>
                      <w:rFonts w:ascii="Times New Roman" w:hAnsi="Times New Roman"/>
                      <w:sz w:val="28"/>
                      <w:szCs w:val="28"/>
                      <w:lang w:val="kk-KZ"/>
                    </w:rPr>
                    <w:t>ақпарат</w:t>
                  </w:r>
                </w:p>
                <w:p w:rsidR="00296B4F" w:rsidRPr="0016230C" w:rsidRDefault="00296B4F" w:rsidP="00FB211C">
                  <w:pPr>
                    <w:spacing w:after="0" w:line="240" w:lineRule="auto"/>
                    <w:jc w:val="center"/>
                    <w:rPr>
                      <w:rFonts w:ascii="Times New Roman" w:hAnsi="Times New Roman"/>
                      <w:b/>
                      <w:sz w:val="32"/>
                      <w:szCs w:val="32"/>
                      <w:lang w:val="kk-KZ"/>
                    </w:rPr>
                  </w:pPr>
                </w:p>
              </w:txbxContent>
            </v:textbox>
          </v:rect>
        </w:pict>
      </w:r>
      <w:r>
        <w:rPr>
          <w:rFonts w:ascii="Times New Roman" w:hAnsi="Times New Roman"/>
          <w:noProof/>
          <w:sz w:val="28"/>
          <w:szCs w:val="28"/>
        </w:rPr>
        <w:pict>
          <v:rect id="_x0000_s1321" style="position:absolute;left:0;text-align:left;margin-left:297.45pt;margin-top:5.45pt;width:100.5pt;height:1in;z-index:251636224">
            <v:textbox style="mso-next-textbox:#_x0000_s1321">
              <w:txbxContent>
                <w:p w:rsidR="00296B4F" w:rsidRDefault="00296B4F" w:rsidP="00FB211C">
                  <w:pPr>
                    <w:spacing w:after="0" w:line="240" w:lineRule="auto"/>
                    <w:jc w:val="center"/>
                    <w:rPr>
                      <w:rFonts w:ascii="Times New Roman" w:hAnsi="Times New Roman"/>
                      <w:b/>
                      <w:sz w:val="32"/>
                      <w:szCs w:val="32"/>
                      <w:lang w:val="kk-KZ"/>
                    </w:rPr>
                  </w:pPr>
                </w:p>
                <w:p w:rsidR="00296B4F"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Радио-</w:t>
                  </w:r>
                </w:p>
                <w:p w:rsidR="00296B4F" w:rsidRPr="0016230C" w:rsidRDefault="00296B4F" w:rsidP="00FB211C">
                  <w:pPr>
                    <w:spacing w:after="0" w:line="240" w:lineRule="auto"/>
                    <w:jc w:val="center"/>
                    <w:rPr>
                      <w:rFonts w:ascii="Times New Roman" w:hAnsi="Times New Roman"/>
                      <w:sz w:val="28"/>
                      <w:szCs w:val="28"/>
                      <w:lang w:val="kk-KZ"/>
                    </w:rPr>
                  </w:pPr>
                  <w:r w:rsidRPr="0016230C">
                    <w:rPr>
                      <w:rFonts w:ascii="Times New Roman" w:hAnsi="Times New Roman"/>
                      <w:sz w:val="28"/>
                      <w:szCs w:val="28"/>
                      <w:lang w:val="kk-KZ"/>
                    </w:rPr>
                    <w:t>ақпарат</w:t>
                  </w:r>
                </w:p>
                <w:p w:rsidR="00296B4F" w:rsidRPr="0016230C" w:rsidRDefault="00296B4F" w:rsidP="00FB211C">
                  <w:pPr>
                    <w:spacing w:after="0" w:line="240" w:lineRule="auto"/>
                    <w:jc w:val="center"/>
                    <w:rPr>
                      <w:rFonts w:ascii="Times New Roman" w:hAnsi="Times New Roman"/>
                      <w:b/>
                      <w:sz w:val="32"/>
                      <w:szCs w:val="32"/>
                      <w:lang w:val="kk-KZ"/>
                    </w:rPr>
                  </w:pPr>
                </w:p>
              </w:txbxContent>
            </v:textbox>
          </v:rect>
        </w:pict>
      </w: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FB211C" w:rsidP="00FB211C">
      <w:pPr>
        <w:spacing w:after="0" w:line="240" w:lineRule="auto"/>
        <w:jc w:val="center"/>
        <w:rPr>
          <w:rFonts w:ascii="Times New Roman" w:hAnsi="Times New Roman"/>
          <w:sz w:val="28"/>
          <w:szCs w:val="28"/>
          <w:lang w:val="kk-KZ"/>
        </w:rPr>
      </w:pPr>
    </w:p>
    <w:p w:rsidR="001576A3" w:rsidRPr="007D1338" w:rsidRDefault="001576A3" w:rsidP="001576A3">
      <w:pPr>
        <w:spacing w:after="0" w:line="240" w:lineRule="auto"/>
        <w:rPr>
          <w:rFonts w:ascii="Times New Roman" w:hAnsi="Times New Roman"/>
          <w:sz w:val="28"/>
          <w:szCs w:val="28"/>
          <w:lang w:val="kk-KZ"/>
        </w:rPr>
      </w:pPr>
    </w:p>
    <w:p w:rsidR="001576A3" w:rsidRPr="007D1338" w:rsidRDefault="001576A3" w:rsidP="001576A3">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11</w:t>
      </w:r>
      <w:r>
        <w:rPr>
          <w:rFonts w:ascii="Times New Roman" w:hAnsi="Times New Roman"/>
          <w:sz w:val="28"/>
          <w:szCs w:val="28"/>
          <w:lang w:val="kk-KZ"/>
        </w:rPr>
        <w:t xml:space="preserve"> -</w:t>
      </w:r>
      <w:r w:rsidRPr="007D1338">
        <w:rPr>
          <w:rFonts w:ascii="Times New Roman" w:hAnsi="Times New Roman"/>
          <w:sz w:val="28"/>
          <w:szCs w:val="28"/>
          <w:lang w:val="kk-KZ"/>
        </w:rPr>
        <w:t xml:space="preserve"> Бұқаралық ақпарат құралдарының құрылымы</w:t>
      </w:r>
    </w:p>
    <w:p w:rsidR="001576A3" w:rsidRDefault="001576A3" w:rsidP="008D3F4B">
      <w:pPr>
        <w:spacing w:after="0" w:line="240" w:lineRule="auto"/>
        <w:jc w:val="both"/>
        <w:rPr>
          <w:rFonts w:ascii="Times New Roman" w:hAnsi="Times New Roman"/>
          <w:sz w:val="28"/>
          <w:szCs w:val="28"/>
          <w:lang w:val="kk-KZ"/>
        </w:rPr>
      </w:pPr>
    </w:p>
    <w:p w:rsidR="00FB211C" w:rsidRPr="007D1338" w:rsidRDefault="00FB211C" w:rsidP="001576A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Бұқаралық ақпарат құралдары (БАҚ) көбіне биліктің заң, орындаушы және сот салаларымен қатар төртінші билік аталады.</w:t>
      </w:r>
    </w:p>
    <w:p w:rsidR="00FB211C" w:rsidRPr="007D1338" w:rsidRDefault="00FB211C" w:rsidP="001576A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БАҚ деңгейлері бойынша жалпқазақстандық  (облыстық, аймақтық, облыстық, республикалық) және жергілікті (аудандық және қалалық) болып бөлінеді.</w:t>
      </w:r>
    </w:p>
    <w:p w:rsidR="00FB211C" w:rsidRPr="007D1338" w:rsidRDefault="00FB211C" w:rsidP="001576A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Технологиялық тұрғыдан алғанда БАҚ электрондық (телевидение, радио, компьютерлік желі) және баспалық (газеттер, журналдар және басқа кезеңдік басылымдар) болып бөлінеді.</w:t>
      </w:r>
    </w:p>
    <w:p w:rsidR="00FB211C" w:rsidRPr="007D1338" w:rsidRDefault="00FB211C" w:rsidP="001576A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Биліктің БАҚ өзара қарым-қатынасы қазіргі кезде ҚР Конституциясымен, «Бұқаралық ақпарат құралдары туралы», «ҚР жергілікті басқару ұйымдарының жалпы қағидаттары туралы», «ҚР бұқаралық ақпарат құралдары мен кітапбасылымдарына мемлекеттік қолдау көрсету туралы», «Аудандық (қалалық) газеттерге экономикалық қолдау көрсету тур</w:t>
      </w:r>
      <w:r w:rsidR="00921EDB" w:rsidRPr="007D1338">
        <w:rPr>
          <w:rFonts w:ascii="Times New Roman" w:hAnsi="Times New Roman"/>
          <w:sz w:val="28"/>
          <w:szCs w:val="28"/>
          <w:lang w:val="kk-KZ"/>
        </w:rPr>
        <w:t>алы» ҚР заңдарымен реттеледі [157</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Спорттық журналистердің басты міндеті – болатын спорттық іс-шараның ақпаратты бағдарламасының жүзеге асырылуы, бірегей үгіт қағидаттарын қоғамның</w:t>
      </w:r>
      <w:r w:rsidR="00921EDB" w:rsidRPr="007D1338">
        <w:rPr>
          <w:rFonts w:ascii="Times New Roman" w:hAnsi="Times New Roman"/>
          <w:sz w:val="28"/>
          <w:szCs w:val="28"/>
          <w:lang w:val="kk-KZ"/>
        </w:rPr>
        <w:t xml:space="preserve"> барлық деңгейлеріне жеткізу [158</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Бұқаралық ақпарат құралдары қаншалықты маңызды болғанмен де нақты бір әлеуметтік-мәдени саясаттың құралы болып табылады. Спорттық іс-шараларды жариялай отырып, журналистер үлкен әлеуметтік-педагогикалық және үгіт-насихат мәнді болады, өйткені олар төмендегідей міндеттерді шешеді: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 Халықты салауатты өмір салтын, дене мәдениетімен және спортпен шұғылдануға деген саналы сұранысы бар тұрғындардың кемелдену келбетін,  сондай-ақ, үлгілі іс-әрекеттің сәйкес үлгілерін, денелік даму мен дене құрылымы ережелерін үгіттеу жолымен дене мәдениетімен және спортпен жүйелі түрде шұғылдануға баулуды.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2. Дене мәдениетімен және спортпен топтана немесе жекелей шұғылдану сабақтарын үйлесімді реттейтін іс-әрекеттер ережелері бойынша үгіт-насихат жұмыстарын жүргізу.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3. Мектеп сыныптары, студенттік топтар, жастар жатақханалары, ірі қалалардың ықшамаудандары, спорттық отбасылар жарыстары арасында белсенді шұғылдануды және жарыстарды жетілдіретін  арнайы спорттық бағдарламалар жасау.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Бұл жерде бұқаралық ақпарат құралдары өкілдері өскелең ұрпақтың ұсынылып отырған іс-әрекет үлгілерін бойларына белсенді сіңіретіндігін ескеруі қажет.</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Қазіргі уақытта спорттық сала мен спорттық журналистика өкілдері арасында шешуге болатын бірқатар мәселелер бар.</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ұйымдастырушылардың басым бөлігі барлық уақытта бірдей бұқаралық ақпарат құралдарының спорттық әлемде шынында төртінші билік болуымен барлық уақытта бірдей келісе бермейді.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Мұның басты себебі, БАҚ қоғамның алдында барлық теріс құбылыстарды ашып қоятындығында. Спорттық журналистердің басым бөлігі негізгі жұмыс орны бойынша материалдық жетілдірудің жеткіліксіз болуынан редакцияларда келісім-шарт  бойынша төлемақыларын ала отырып, тапсырыс жұмыстарын атқарады. Осыған орай, қазіргі уақытта басылымға ұсынылған материалдың субъ</w:t>
      </w:r>
      <w:r w:rsidR="00921EDB" w:rsidRPr="007D1338">
        <w:rPr>
          <w:rFonts w:ascii="Times New Roman" w:hAnsi="Times New Roman"/>
          <w:sz w:val="28"/>
          <w:szCs w:val="28"/>
          <w:lang w:val="kk-KZ"/>
        </w:rPr>
        <w:t>ективтілену фактілері бар [159,160</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журналистика саласында спорттан кәсіби деңгейде хабардар, соның ішінде жарыстардың ұйымдастырылуы бойынша мамандар салыстырмалы түрде аз. Сонымен бірге, спорт бойынша БАҚ спорттық жаңалықтарды кәсіби деңгейде жариялай алатын қабілеті бар мамандар аз.</w:t>
      </w:r>
    </w:p>
    <w:p w:rsidR="00FB211C" w:rsidRPr="007D1338" w:rsidRDefault="00FB211C" w:rsidP="00FB211C">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 xml:space="preserve">Теледидардағы ақпаратты үгіт-насихат жұмысы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Телевизиялық аудитория ең демокартиялық және бұқаралық болып табылады.Телекөрсетілім</w:t>
      </w:r>
      <w:r w:rsidRPr="007D1338">
        <w:rPr>
          <w:rFonts w:ascii="Times New Roman" w:hAnsi="Times New Roman"/>
          <w:b/>
          <w:sz w:val="28"/>
          <w:szCs w:val="28"/>
          <w:lang w:val="kk-KZ"/>
        </w:rPr>
        <w:t xml:space="preserve"> – </w:t>
      </w:r>
      <w:r w:rsidRPr="007D1338">
        <w:rPr>
          <w:rFonts w:ascii="Times New Roman" w:hAnsi="Times New Roman"/>
          <w:sz w:val="28"/>
          <w:szCs w:val="28"/>
          <w:lang w:val="kk-KZ"/>
        </w:rPr>
        <w:t xml:space="preserve">спорттық ұйымдастырушылардың өткізілген жарыстардға бейімделуі мен олардың насихатталуында қолданылатын тиімді идеологиялық құрал. Спорттық жарыстардың телевидениедегі дыбыстық </w:t>
      </w:r>
      <w:r w:rsidRPr="007D1338">
        <w:rPr>
          <w:rFonts w:ascii="Times New Roman" w:hAnsi="Times New Roman"/>
          <w:sz w:val="28"/>
          <w:szCs w:val="28"/>
          <w:lang w:val="kk-KZ"/>
        </w:rPr>
        <w:lastRenderedPageBreak/>
        <w:t>қамтылуы мен көрсетілімі жанкүйерлер үшін біршама кең байланысты мүмкіндіктер береді. Өткізіліп жатқан спорттық іс-шаралар деректерінен беріліп жатқан тікелей трнасляцияны жер шарының кез келген жерінен қадағалаушы телекөрермен оларға радио мен газетке қарағанда «қатысу тиімділігін» жоғары көбірек қамтамасыз ететін телевидение арқылы қатысты болады. Соңғы жылдары, 2000 жылдан бастап телеканалдардағы бағаның артуы, телекөрермендардің жаңа аудиториялары қарастырылуы мен жаңа телеканалдардың пайда болуы, ең бастысы акциялардың бақылау пакеттерінің олигархиялық телевидениеден мемлекеттік компаниялар құзырына көшуі байқалады.  «Жеке басылық қарым-қатынас тиімділігі» телевизиялық байланысты дербес қарым-қатынас түрлеріне жақындатады. Телекөрермен жарыстардыңды онымен бірге бір уақытта миллиондаған адмадар көретінін, сонда да, спортшылардың телеэкраннан көрсетілімдерін тікелей соған арналғандай етіп қабылдайды. ХОК маркетингінің департаменті 1998 жылы жапон қаласы Наганода өткізілген XVIII қысқы Олимпиада ойындары өткізілгеннен кейін телеаудиторияға сараптама жүргізді. Олимпиада-98-де 9,2 млрд (көрсетілімдердің жалпы саны) адам телекөрермен болды,  бұл  көрсеткіш 1994 жылы норвеждік Лиллехаммерде өткізілген XVII қысқы Олимпиада ойындарымен салыстырғанда 13% жоғары. Телевидение өз аудиториясының көз алдында басқа бұқаралық ақпарат құралдарымен салыстырғанда тікелей,  дербес және екіжақты қарым-қатынасқа жақын тұр деген сөз. Мұндай сезім телебайланыстардың қатысу, сенімділік және қарым-қатынасты тиімділігі арқылы қалыптасады. Ескек есу бойынша Халықаралық федерация өз спорт түрінің «телевидениеден көрінуін» жақсартып, телевидение есебінен табыс табу бойынша маркетингті бағдарламаны қалыптастыру үшін бағдарламасын өзгерту туралы шешім қабылдады. Осыдан келіп, әлем чемпионатының бағдарламасында 10–киллометрлік арақашықтықты  200м спринтке спринтке айарбастау және «кану-поло» қайықтарында доппен ойынның тартымдылығын дамыту жүзеге асырылды.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«Эмоциялы» бағдарламалардың инновациясы федерацияның экономикалық күйі мен оның әлемдегі танымалдығын жақсартады. Жарыстарды өткізуші ұйымдар телестудияларды қызықтырып, түсірілім тобына арнап жаңалықтардың кешкі бағдарламасында көрсетілетін біршама  айқын, тиімді және қайталанбас сюжеттерін келтіргені дұрыс. Мұндай телематериалдың жетістігі оның жаңалығында және сенімділігінде.Отыз секундтық ақпарат келесі күнгі жанкүйерлер аудиториясын біршама арттыруға мүмкіндік береді. Операторлар мен режиссердың шығармашылық қабілеттеріне бірқатар жайттар тәуелді, атап айтқанда: кешкі жаңалықтардағы жарыс туралы сюжет телекөрермендердің санасына әсер етіп, олардың бойында ертеңгі күнгі жоспарларын өзгертіп, өз жақындарымен, таныстарымен өткізілетін іс-шараға келетіндей бір сезім туындататын жарнама ретінде болуы қажет. Наганодағы XVIII қысқы Олимпиада ойындарының телетүсірілімі 160 елде,  1994 жылы Лиллехаммерде өткізілген XVII қысқы Олимпиада ойындары 120 елде,  1992 </w:t>
      </w:r>
      <w:r w:rsidRPr="007D1338">
        <w:rPr>
          <w:rFonts w:ascii="Times New Roman" w:hAnsi="Times New Roman"/>
          <w:sz w:val="28"/>
          <w:szCs w:val="28"/>
          <w:lang w:val="kk-KZ"/>
        </w:rPr>
        <w:lastRenderedPageBreak/>
        <w:t>жылы Альбервиллада өткізілген XVI Ойындар 86 елде көрсетілді. Аргентина, Парагвай, Перу, Уругвай, Коста-Рика, Сальвадор, Гватемала, Гондурас, Никарагуа, Панама сияқты және басқа да жылы аймақ елдері алғаш рет қысқы Олимпиадалық ойындармен тікелей байланыста болды. Италия, Испания, Германия, Англия және басқа да ескі құрылық елдерінің футбол клубтарының табыс бөлімі бойынша сараптамалы зерттеулері бұл клубтардағы телекөрсетілім құқығын сатудан бюджеттегі кірісті қалыптастыру 20-25% құрайтындығын дәлелдейді. Соңғы жылдары спорттық нарықтағы коммерциялану ХОК пен сұраныста бар футбол, теннис, жеңіл атлетика және  басқаларының кіріс бөлімінің 50% құрайтын Тв-мен өзарабайытушы қарым-қатынастарын айқындап отыр. Атланта-96 Олимпиадалық ойындарының өткізілуі кезінде қаланың телевизиялық құқықтарды сатудан ұйымдастыру комитеттерінің кіріс бөлімі 900 млн долларды, яғни 34% құрады, Нагано-98 қысқы Олимпиадалық ойындар ұйымдастыру комитетінің бюджетіне 500 млн. астам доллар және телекөрсетілімнің 50% енгізді. 1995 жылы ХОК президенті Самаранч мырза ЭН-БИ-СИ телекомпаниясымен 2004-Афины, 2006-Турин және 2008-Пекин Олимпиадалық ойындарынан телекөрсетілім құқықтарын сатудан жалпы көлемі 2,5 млрд. долларды құрайтын келісім-шарт құрды. ФИФА ұлттық футбол федерацияларымен бірге телевидениемен бірлестікті бағдарламалар арқасында маркетингті бағдарламада үлкен бір құрылым жұмыстарын жүргізіп отыр: 1999 жылдан бастап  200 федерациялар 1 млн. доллардан алады.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Телевидениеге бағдарламалық қасиеті тән, яғни аудиторияға белгілі бір деңгейде ұйымдастырылған ақпарат жеткізу. Телевидениедегі жарыстың өткізілуі кезіндегі ақпаратқа жауапты қазметкерлер спорттық ақпарат редакторына жарыс түсілімінің нақты уақытын алдын-ала хабарлауы қажет. Заманауи Ресейде көптеген телекомпаниялар пайда болды, олардың саны 1998 жылдың  1 қаңтарында 700 мемлекеттік және коммерциялық болды. Тюмень қаласында 4 жергілікті телестудия жұмыс жасайды және оның әрқайсысы қала мен облыс халқына арнап спорттық ақпарат жеткізеді. Бұл телестудиялардың болуы салауатты бәсекелестікке әкеп соғады, ол өз кезегінде әрбір телестудияны шығармашылыққа, «ілгері ұмтылуға» жетелейді. Сонымен бірге,  телестудияның, осыған орай спорттық бағдарламалардың дамуының оң тиімділіктерімен қатар теріс жақтары да болды. Спорт түрлерінің, осғына орай олар бойынша өткізілетін жарыстардың танымал және танымал емес болы</w:t>
      </w:r>
      <w:r w:rsidR="00921EDB" w:rsidRPr="007D1338">
        <w:rPr>
          <w:rFonts w:ascii="Times New Roman" w:hAnsi="Times New Roman"/>
          <w:sz w:val="28"/>
          <w:szCs w:val="28"/>
          <w:lang w:val="kk-KZ"/>
        </w:rPr>
        <w:t>п бөлінуі жүзеге асырылды [161,162</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Заманауи спорттық қозғалыстың қазіргі уақытта экономикалық қиындық көріп отырған жайы бар, осыған байланысты «аман қалуды» басынан өткруде. Мұны бейтараптандыру үшін спор саласы бойынша мамандар түрлі қаржылық тіректерді іздестіруде. Спорттық бағдарламалардың телевидениедегі ақпараты - өткізіліп жүрген жарыстар туралы позитивті қоғамдық пікір қалыптастыру, және осның көмегімен салиқалы демеушілермен және инвесторлармен келісім құру туралы сұхбат жүргізу үшін</w:t>
      </w:r>
      <w:r w:rsidR="00921EDB" w:rsidRPr="007D1338">
        <w:rPr>
          <w:rFonts w:ascii="Times New Roman" w:hAnsi="Times New Roman"/>
          <w:sz w:val="28"/>
          <w:szCs w:val="28"/>
          <w:lang w:val="kk-KZ"/>
        </w:rPr>
        <w:t xml:space="preserve"> қажетті жағдайлар жасау [163</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lastRenderedPageBreak/>
        <w:t>Жарысты ұйымдастыру және өткізу үдерісіндегі жарнамалық қызмет</w:t>
      </w:r>
    </w:p>
    <w:p w:rsidR="00FB211C" w:rsidRPr="007D1338" w:rsidRDefault="00FB211C" w:rsidP="00FB211C">
      <w:pPr>
        <w:spacing w:after="0" w:line="240" w:lineRule="auto"/>
        <w:ind w:firstLine="567"/>
        <w:jc w:val="both"/>
        <w:rPr>
          <w:rFonts w:ascii="Times New Roman" w:hAnsi="Times New Roman"/>
          <w:b/>
          <w:sz w:val="28"/>
          <w:szCs w:val="28"/>
          <w:lang w:val="kk-KZ"/>
        </w:rPr>
      </w:pPr>
      <w:r w:rsidRPr="007D1338">
        <w:rPr>
          <w:rFonts w:ascii="Times New Roman" w:hAnsi="Times New Roman"/>
          <w:sz w:val="28"/>
          <w:szCs w:val="28"/>
          <w:shd w:val="clear" w:color="auto" w:fill="FFFFFF"/>
          <w:lang w:val="kk-KZ"/>
        </w:rPr>
        <w:t>Заңның мақсаттары жарнаманы жасау, тарату (орналастыру) және пайдалану үшiн оны тұтынушылардың, жарнама берушiлердiң, жарнама жасаушылардың және жарнама таратушылардың мүдделеріне сай келетiн қажеттi жағдайларды қ</w:t>
      </w:r>
      <w:r w:rsidR="00921EDB" w:rsidRPr="007D1338">
        <w:rPr>
          <w:rFonts w:ascii="Times New Roman" w:hAnsi="Times New Roman"/>
          <w:sz w:val="28"/>
          <w:szCs w:val="28"/>
          <w:shd w:val="clear" w:color="auto" w:fill="FFFFFF"/>
          <w:lang w:val="kk-KZ"/>
        </w:rPr>
        <w:t>амтамасыз ету болып табылады [164</w:t>
      </w:r>
      <w:r w:rsidRPr="007D1338">
        <w:rPr>
          <w:rFonts w:ascii="Times New Roman" w:hAnsi="Times New Roman"/>
          <w:sz w:val="28"/>
          <w:szCs w:val="28"/>
          <w:shd w:val="clear" w:color="auto" w:fill="FFFFFF"/>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Нарықтық қарым-қатынасқа көшу кезінде спорттық іс-шаралардың жарнанамалануы жарнама саласындағы спорт саласы ұйымдастырушыларының бағдарлануын өзгертуге міндеттейді. Қоғамдағы экономикалық тұрақсыздық жарыстарды жарнамалауға қатысты демеушілерді тарту мақсатында сала </w:t>
      </w:r>
      <w:r w:rsidR="00921EDB" w:rsidRPr="007D1338">
        <w:rPr>
          <w:rFonts w:ascii="Times New Roman" w:hAnsi="Times New Roman"/>
          <w:sz w:val="28"/>
          <w:szCs w:val="28"/>
          <w:lang w:val="kk-KZ"/>
        </w:rPr>
        <w:t>мамандарын белсендіре түседі [165</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Жарнама – танымал ету мақсатында бір адам, ұйым туралы мәліметтердің жүзеге асырылуы және таратылуы. Жарнаманың қарапайым түрлері біздің  дәуірімзге дейін де болған.</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Жарнама латынның «reclamare» «айқайлау» деген сөзінен шыққан. Ежелгі Грекия мен Римде жарнамалық хабарландыруларды ағаш тақтайларға жазған, мысқа немесе сүйекке түсірген, алаңдарда және басқа да көпшілік жиналған дауыстап оқылады. Жарнаманың қарқынды дамуы XVII ғасырдың басында жүрді. 1611 жылы Лондонда әлемдегі алғашқы жарнамалық бюроны А. Горжа мен У. Копа жасады.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Афинадағы 1896 жылғы қайта жаңғырған Олимпиадалық ойындардың ресми бағдарламасында да жарнам нақтырақ айтқанда, осы күнге дейін ХОК демеушісі болып келе жатқан «Кодак» фирмасы болды.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«Колесницы огня» фильмінде 1924 жылғы Олимпиадалық ойындардағы «Липтон» шәйінің плакаттары жарнамалық қызметі айқындалған. «Овомолтин» фирмасы сол жылғы Санкт-Морицедегі қысқы Олимпиадалық ойындардың «ресми жабдықтаушысы» болды. 1932 жылы Лос-Анджелесте ашық аспан астында өткізілген барлық жарыстарда бірнеше фирмалардың, соның ішінде «Тексакон</w:t>
      </w:r>
      <w:r w:rsidR="00921EDB" w:rsidRPr="007D1338">
        <w:rPr>
          <w:rFonts w:ascii="Times New Roman" w:hAnsi="Times New Roman"/>
          <w:sz w:val="28"/>
          <w:szCs w:val="28"/>
          <w:lang w:val="kk-KZ"/>
        </w:rPr>
        <w:t>ың» өнімдері жарнамаланды [166,167</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Жарнаманың спорттық жарыстардың өткізілуі барысында қолданылуы бірнеше элементтерден тұрады (11-сурет).</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БАҚ арқылы берілетін жарнама жарыстардың радио арқылы, газеттер мен журналдарда, телевидение арқылы, кинода және бейнежалға алу жарнамалануы болып бірнеше түрлерге бөлінеді.</w:t>
      </w:r>
    </w:p>
    <w:p w:rsidR="00FB211C" w:rsidRPr="007D1338" w:rsidRDefault="00FB211C"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FB211C">
      <w:pPr>
        <w:spacing w:after="0" w:line="240" w:lineRule="auto"/>
        <w:ind w:firstLine="567"/>
        <w:jc w:val="both"/>
        <w:rPr>
          <w:rFonts w:ascii="Times New Roman" w:hAnsi="Times New Roman"/>
          <w:sz w:val="28"/>
          <w:szCs w:val="28"/>
          <w:lang w:val="kk-KZ"/>
        </w:rPr>
      </w:pPr>
    </w:p>
    <w:p w:rsidR="00EA6D94" w:rsidRPr="007D1338" w:rsidRDefault="00EA6D94" w:rsidP="001576A3">
      <w:pPr>
        <w:spacing w:after="0" w:line="240" w:lineRule="auto"/>
        <w:jc w:val="both"/>
        <w:rPr>
          <w:rFonts w:ascii="Times New Roman" w:hAnsi="Times New Roman"/>
          <w:sz w:val="28"/>
          <w:szCs w:val="28"/>
          <w:lang w:val="kk-KZ"/>
        </w:rPr>
      </w:pPr>
    </w:p>
    <w:p w:rsidR="001576A3" w:rsidRDefault="001576A3" w:rsidP="00FB211C">
      <w:pPr>
        <w:spacing w:after="0" w:line="240" w:lineRule="auto"/>
        <w:ind w:firstLine="567"/>
        <w:jc w:val="both"/>
        <w:rPr>
          <w:rFonts w:ascii="Times New Roman" w:hAnsi="Times New Roman"/>
          <w:sz w:val="28"/>
          <w:szCs w:val="28"/>
          <w:lang w:val="kk-KZ"/>
        </w:rPr>
        <w:sectPr w:rsidR="001576A3" w:rsidSect="00DD4CDC">
          <w:footerReference w:type="default" r:id="rId24"/>
          <w:pgSz w:w="11906" w:h="16838"/>
          <w:pgMar w:top="1134" w:right="567" w:bottom="1134" w:left="1701" w:header="709" w:footer="709" w:gutter="0"/>
          <w:cols w:space="708"/>
          <w:docGrid w:linePitch="360"/>
        </w:sect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lastRenderedPageBreak/>
        <w:pict>
          <v:rect id="_x0000_s1563" style="position:absolute;left:0;text-align:left;margin-left:293.55pt;margin-top:-4.8pt;width:237pt;height:24pt;z-index:251807232">
            <v:textbox style="mso-next-textbox:#_x0000_s1563">
              <w:txbxContent>
                <w:p w:rsidR="00296B4F" w:rsidRPr="00D66F94" w:rsidRDefault="00296B4F" w:rsidP="001576A3">
                  <w:pPr>
                    <w:jc w:val="center"/>
                    <w:rPr>
                      <w:rFonts w:ascii="Times New Roman" w:hAnsi="Times New Roman"/>
                      <w:b/>
                      <w:sz w:val="24"/>
                      <w:szCs w:val="24"/>
                      <w:lang w:val="kk-KZ"/>
                    </w:rPr>
                  </w:pPr>
                  <w:r w:rsidRPr="00D66F94">
                    <w:rPr>
                      <w:rFonts w:ascii="Times New Roman" w:hAnsi="Times New Roman"/>
                      <w:b/>
                      <w:sz w:val="24"/>
                      <w:szCs w:val="24"/>
                      <w:lang w:val="kk-KZ"/>
                    </w:rPr>
                    <w:t>СПОРТТЫҚ ЖАРНАМА</w:t>
                  </w: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283" type="#_x0000_t32" style="position:absolute;left:0;text-align:left;margin-left:483.45pt;margin-top:3.1pt;width:111.6pt;height:25.5pt;z-index:251597312" o:connectortype="straight">
            <v:stroke endarrow="block"/>
          </v:shape>
        </w:pict>
      </w:r>
      <w:r>
        <w:rPr>
          <w:rFonts w:ascii="Times New Roman" w:hAnsi="Times New Roman"/>
          <w:noProof/>
          <w:sz w:val="28"/>
          <w:szCs w:val="28"/>
        </w:rPr>
        <w:pict>
          <v:shape id="_x0000_s1284" type="#_x0000_t32" style="position:absolute;left:0;text-align:left;margin-left:163.8pt;margin-top:3.1pt;width:146.4pt;height:25.5pt;flip:x;z-index:251598336" o:connectortype="straight">
            <v:stroke endarrow="block"/>
          </v:shape>
        </w:pict>
      </w:r>
      <w:r>
        <w:rPr>
          <w:rFonts w:ascii="Times New Roman" w:hAnsi="Times New Roman"/>
          <w:noProof/>
          <w:sz w:val="28"/>
          <w:szCs w:val="28"/>
        </w:rPr>
        <w:pict>
          <v:shape id="_x0000_s1290" type="#_x0000_t32" style="position:absolute;left:0;text-align:left;margin-left:391.8pt;margin-top:3.1pt;width:0;height:190.15pt;z-index:251604480" o:connectortype="straight">
            <v:stroke endarrow="block"/>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270" style="position:absolute;left:0;text-align:left;margin-left:496.8pt;margin-top:12.5pt;width:180.75pt;height:29.25pt;z-index:251584000">
            <v:textbox style="mso-next-textbox:#_x0000_s1270">
              <w:txbxContent>
                <w:p w:rsidR="00296B4F" w:rsidRPr="00C41525" w:rsidRDefault="00296B4F" w:rsidP="00FB211C">
                  <w:pPr>
                    <w:jc w:val="center"/>
                    <w:rPr>
                      <w:rFonts w:ascii="Times New Roman" w:hAnsi="Times New Roman"/>
                      <w:sz w:val="28"/>
                      <w:szCs w:val="28"/>
                      <w:lang w:val="kk-KZ"/>
                    </w:rPr>
                  </w:pPr>
                  <w:r w:rsidRPr="00C41525">
                    <w:rPr>
                      <w:rFonts w:ascii="Times New Roman" w:hAnsi="Times New Roman"/>
                      <w:sz w:val="28"/>
                      <w:szCs w:val="28"/>
                      <w:lang w:val="kk-KZ"/>
                    </w:rPr>
                    <w:t>Б</w:t>
                  </w:r>
                  <w:r>
                    <w:rPr>
                      <w:rFonts w:ascii="Times New Roman" w:hAnsi="Times New Roman"/>
                      <w:sz w:val="28"/>
                      <w:szCs w:val="28"/>
                      <w:lang w:val="kk-KZ"/>
                    </w:rPr>
                    <w:t xml:space="preserve">ағанды сыртқы </w:t>
                  </w:r>
                  <w:r w:rsidRPr="00C41525">
                    <w:rPr>
                      <w:rFonts w:ascii="Times New Roman" w:hAnsi="Times New Roman"/>
                      <w:sz w:val="28"/>
                      <w:szCs w:val="28"/>
                      <w:lang w:val="kk-KZ"/>
                    </w:rPr>
                    <w:t>жарнама</w:t>
                  </w:r>
                </w:p>
                <w:p w:rsidR="00296B4F" w:rsidRDefault="00296B4F" w:rsidP="00FB211C"/>
              </w:txbxContent>
            </v:textbox>
          </v:rect>
        </w:pict>
      </w:r>
      <w:r>
        <w:rPr>
          <w:rFonts w:ascii="Times New Roman" w:hAnsi="Times New Roman"/>
          <w:noProof/>
          <w:sz w:val="28"/>
          <w:szCs w:val="28"/>
        </w:rPr>
        <w:pict>
          <v:rect id="_x0000_s1271" style="position:absolute;left:0;text-align:left;margin-left:86.55pt;margin-top:12.5pt;width:162pt;height:31.5pt;z-index:251585024">
            <v:textbox style="mso-next-textbox:#_x0000_s1271">
              <w:txbxContent>
                <w:p w:rsidR="00296B4F" w:rsidRPr="00C41525" w:rsidRDefault="00296B4F" w:rsidP="00FB211C">
                  <w:pPr>
                    <w:jc w:val="center"/>
                    <w:rPr>
                      <w:rFonts w:ascii="Times New Roman" w:hAnsi="Times New Roman"/>
                      <w:sz w:val="28"/>
                      <w:szCs w:val="28"/>
                      <w:lang w:val="kk-KZ"/>
                    </w:rPr>
                  </w:pPr>
                  <w:r w:rsidRPr="00C41525">
                    <w:rPr>
                      <w:rFonts w:ascii="Times New Roman" w:hAnsi="Times New Roman"/>
                      <w:sz w:val="28"/>
                      <w:szCs w:val="28"/>
                      <w:lang w:val="kk-KZ"/>
                    </w:rPr>
                    <w:t>БАҚ арқылы жарнама</w:t>
                  </w:r>
                </w:p>
              </w:txbxContent>
            </v:textbox>
          </v: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06" type="#_x0000_t32" style="position:absolute;left:0;text-align:left;margin-left:73.8pt;margin-top:11.8pt;width:54pt;height:13.9pt;flip:x;z-index:251620864" o:connectortype="straight">
            <v:stroke endarrow="block"/>
          </v:shape>
        </w:pict>
      </w:r>
      <w:r>
        <w:rPr>
          <w:rFonts w:ascii="Times New Roman" w:hAnsi="Times New Roman"/>
          <w:noProof/>
          <w:sz w:val="28"/>
          <w:szCs w:val="28"/>
        </w:rPr>
        <w:pict>
          <v:shape id="_x0000_s1312" type="#_x0000_t32" style="position:absolute;left:0;text-align:left;margin-left:146.6pt;margin-top:11.8pt;width:17.2pt;height:13.9pt;flip:x;z-index:251627008" o:connectortype="straight">
            <v:stroke endarrow="block"/>
          </v:shape>
        </w:pict>
      </w:r>
      <w:r>
        <w:rPr>
          <w:rFonts w:ascii="Times New Roman" w:hAnsi="Times New Roman"/>
          <w:noProof/>
          <w:sz w:val="28"/>
          <w:szCs w:val="28"/>
        </w:rPr>
        <w:pict>
          <v:shape id="_x0000_s1313" type="#_x0000_t32" style="position:absolute;left:0;text-align:left;margin-left:226.8pt;margin-top:11.8pt;width:21.75pt;height:16.15pt;z-index:251628032" o:connectortype="straight">
            <v:stroke endarrow="block"/>
          </v:shape>
        </w:pict>
      </w:r>
      <w:r>
        <w:rPr>
          <w:rFonts w:ascii="Times New Roman" w:hAnsi="Times New Roman"/>
          <w:noProof/>
          <w:sz w:val="28"/>
          <w:szCs w:val="28"/>
        </w:rPr>
        <w:pict>
          <v:shape id="_x0000_s1314" type="#_x0000_t32" style="position:absolute;left:0;text-align:left;margin-left:235.05pt;margin-top:11.8pt;width:110.25pt;height:16.15pt;z-index:251629056" o:connectortype="straight">
            <v:stroke endarrow="block"/>
          </v:shape>
        </w:pict>
      </w:r>
      <w:r>
        <w:rPr>
          <w:rFonts w:ascii="Times New Roman" w:hAnsi="Times New Roman"/>
          <w:noProof/>
          <w:sz w:val="28"/>
          <w:szCs w:val="28"/>
        </w:rPr>
        <w:pict>
          <v:shape id="_x0000_s1315" type="#_x0000_t32" style="position:absolute;left:0;text-align:left;margin-left:437.55pt;margin-top:9.55pt;width:74.4pt;height:16.15pt;flip:x;z-index:251630080" o:connectortype="straight">
            <v:stroke endarrow="block"/>
          </v:shape>
        </w:pict>
      </w:r>
      <w:r>
        <w:rPr>
          <w:rFonts w:ascii="Times New Roman" w:hAnsi="Times New Roman"/>
          <w:noProof/>
          <w:sz w:val="28"/>
          <w:szCs w:val="28"/>
        </w:rPr>
        <w:pict>
          <v:shape id="_x0000_s1307" type="#_x0000_t32" style="position:absolute;left:0;text-align:left;margin-left:487.05pt;margin-top:9.55pt;width:43.5pt;height:16.15pt;flip:x;z-index:251621888" o:connectortype="straight">
            <v:stroke endarrow="block"/>
          </v:shape>
        </w:pict>
      </w:r>
      <w:r>
        <w:rPr>
          <w:rFonts w:ascii="Times New Roman" w:hAnsi="Times New Roman"/>
          <w:noProof/>
          <w:sz w:val="28"/>
          <w:szCs w:val="28"/>
        </w:rPr>
        <w:pict>
          <v:shape id="_x0000_s1308" type="#_x0000_t32" style="position:absolute;left:0;text-align:left;margin-left:544.85pt;margin-top:9.55pt;width:13.45pt;height:18.4pt;flip:x;z-index:251622912" o:connectortype="straight">
            <v:stroke endarrow="block"/>
          </v:shape>
        </w:pict>
      </w:r>
      <w:r>
        <w:rPr>
          <w:rFonts w:ascii="Times New Roman" w:hAnsi="Times New Roman"/>
          <w:noProof/>
          <w:sz w:val="28"/>
          <w:szCs w:val="28"/>
        </w:rPr>
        <w:pict>
          <v:shape id="_x0000_s1309" type="#_x0000_t32" style="position:absolute;left:0;text-align:left;margin-left:601.8pt;margin-top:9.55pt;width:14.25pt;height:18.4pt;z-index:251623936" o:connectortype="straight">
            <v:stroke endarrow="block"/>
          </v:shape>
        </w:pict>
      </w:r>
      <w:r>
        <w:rPr>
          <w:rFonts w:ascii="Times New Roman" w:hAnsi="Times New Roman"/>
          <w:noProof/>
          <w:sz w:val="28"/>
          <w:szCs w:val="28"/>
        </w:rPr>
        <w:pict>
          <v:shape id="_x0000_s1310" type="#_x0000_t32" style="position:absolute;left:0;text-align:left;margin-left:639.3pt;margin-top:9.55pt;width:38.25pt;height:16.15pt;z-index:251624960" o:connectortype="straight">
            <v:stroke endarrow="block"/>
          </v:shape>
        </w:pict>
      </w:r>
      <w:r>
        <w:rPr>
          <w:rFonts w:ascii="Times New Roman" w:hAnsi="Times New Roman"/>
          <w:noProof/>
          <w:sz w:val="28"/>
          <w:szCs w:val="28"/>
        </w:rPr>
        <w:pict>
          <v:shape id="_x0000_s1311" type="#_x0000_t32" style="position:absolute;left:0;text-align:left;margin-left:658.05pt;margin-top:9.55pt;width:75pt;height:16.15pt;z-index:251625984" o:connectortype="straight">
            <v:stroke endarrow="block"/>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273" style="position:absolute;left:0;text-align:left;margin-left:40.05pt;margin-top:11.85pt;width:57.75pt;height:87.75pt;z-index:251587072">
            <v:textbox style="mso-next-textbox:#_x0000_s1273">
              <w:txbxContent>
                <w:p w:rsidR="00296B4F" w:rsidRPr="00C41525" w:rsidRDefault="00296B4F" w:rsidP="00FB211C">
                  <w:pPr>
                    <w:rPr>
                      <w:rFonts w:ascii="Times New Roman" w:hAnsi="Times New Roman"/>
                      <w:lang w:val="kk-KZ"/>
                    </w:rPr>
                  </w:pPr>
                  <w:r w:rsidRPr="00C41525">
                    <w:rPr>
                      <w:rFonts w:ascii="Times New Roman" w:hAnsi="Times New Roman"/>
                      <w:lang w:val="kk-KZ"/>
                    </w:rPr>
                    <w:t>Радио</w:t>
                  </w:r>
                </w:p>
              </w:txbxContent>
            </v:textbox>
          </v:rect>
        </w:pict>
      </w:r>
      <w:r>
        <w:rPr>
          <w:rFonts w:ascii="Times New Roman" w:hAnsi="Times New Roman"/>
          <w:noProof/>
          <w:sz w:val="28"/>
          <w:szCs w:val="28"/>
        </w:rPr>
        <w:pict>
          <v:rect id="_x0000_s1274" style="position:absolute;left:0;text-align:left;margin-left:109.8pt;margin-top:11.85pt;width:82.5pt;height:87.75pt;z-index:251588096">
            <v:textbox style="mso-next-textbox:#_x0000_s1274">
              <w:txbxContent>
                <w:p w:rsidR="00296B4F" w:rsidRDefault="00296B4F" w:rsidP="00FB211C">
                  <w:pPr>
                    <w:spacing w:after="0" w:line="240" w:lineRule="auto"/>
                    <w:rPr>
                      <w:rFonts w:ascii="Times New Roman" w:hAnsi="Times New Roman"/>
                      <w:lang w:val="kk-KZ"/>
                    </w:rPr>
                  </w:pPr>
                  <w:r>
                    <w:rPr>
                      <w:rFonts w:ascii="Times New Roman" w:hAnsi="Times New Roman"/>
                      <w:lang w:val="kk-KZ"/>
                    </w:rPr>
                    <w:t>Газеттер  мен журнал</w:t>
                  </w:r>
                </w:p>
                <w:p w:rsidR="00296B4F" w:rsidRPr="00C41525" w:rsidRDefault="00296B4F" w:rsidP="00FB211C">
                  <w:pPr>
                    <w:spacing w:after="0" w:line="240" w:lineRule="auto"/>
                    <w:rPr>
                      <w:rFonts w:ascii="Times New Roman" w:hAnsi="Times New Roman"/>
                      <w:lang w:val="kk-KZ"/>
                    </w:rPr>
                  </w:pPr>
                  <w:r>
                    <w:rPr>
                      <w:rFonts w:ascii="Times New Roman" w:hAnsi="Times New Roman"/>
                      <w:lang w:val="kk-KZ"/>
                    </w:rPr>
                    <w:t>дар</w:t>
                  </w:r>
                </w:p>
                <w:p w:rsidR="00296B4F" w:rsidRDefault="00296B4F" w:rsidP="00FB211C"/>
              </w:txbxContent>
            </v:textbox>
          </v:rect>
        </w:pict>
      </w:r>
      <w:r>
        <w:rPr>
          <w:rFonts w:ascii="Times New Roman" w:hAnsi="Times New Roman"/>
          <w:noProof/>
          <w:sz w:val="28"/>
          <w:szCs w:val="28"/>
        </w:rPr>
        <w:pict>
          <v:rect id="_x0000_s1275" style="position:absolute;left:0;text-align:left;margin-left:208.65pt;margin-top:11.85pt;width:77.1pt;height:87.75pt;z-index:251589120">
            <v:textbox style="mso-next-textbox:#_x0000_s1275">
              <w:txbxContent>
                <w:p w:rsidR="00296B4F" w:rsidRPr="00C41525" w:rsidRDefault="00296B4F" w:rsidP="00FB211C">
                  <w:pPr>
                    <w:rPr>
                      <w:rFonts w:ascii="Times New Roman" w:hAnsi="Times New Roman"/>
                      <w:lang w:val="kk-KZ"/>
                    </w:rPr>
                  </w:pPr>
                  <w:r>
                    <w:rPr>
                      <w:rFonts w:ascii="Times New Roman" w:hAnsi="Times New Roman"/>
                      <w:lang w:val="kk-KZ"/>
                    </w:rPr>
                    <w:t>Телевидение</w:t>
                  </w:r>
                </w:p>
                <w:p w:rsidR="00296B4F" w:rsidRPr="00C41525" w:rsidRDefault="00296B4F" w:rsidP="00FB211C">
                  <w:pPr>
                    <w:rPr>
                      <w:lang w:val="kk-KZ"/>
                    </w:rPr>
                  </w:pPr>
                </w:p>
              </w:txbxContent>
            </v:textbox>
          </v:rect>
        </w:pict>
      </w:r>
      <w:r>
        <w:rPr>
          <w:rFonts w:ascii="Times New Roman" w:hAnsi="Times New Roman"/>
          <w:noProof/>
          <w:sz w:val="28"/>
          <w:szCs w:val="28"/>
        </w:rPr>
        <w:pict>
          <v:rect id="_x0000_s1276" style="position:absolute;left:0;text-align:left;margin-left:299.7pt;margin-top:11.85pt;width:76.35pt;height:87.75pt;z-index:251590144">
            <v:textbox style="mso-next-textbox:#_x0000_s1276">
              <w:txbxContent>
                <w:p w:rsidR="00296B4F" w:rsidRPr="00C41525" w:rsidRDefault="00296B4F" w:rsidP="00FB211C">
                  <w:pPr>
                    <w:rPr>
                      <w:rFonts w:ascii="Times New Roman" w:hAnsi="Times New Roman"/>
                      <w:lang w:val="kk-KZ"/>
                    </w:rPr>
                  </w:pPr>
                  <w:r>
                    <w:rPr>
                      <w:rFonts w:ascii="Times New Roman" w:hAnsi="Times New Roman"/>
                      <w:lang w:val="kk-KZ"/>
                    </w:rPr>
                    <w:t>Кино,  бейне</w:t>
                  </w:r>
                </w:p>
                <w:p w:rsidR="00296B4F" w:rsidRDefault="00296B4F" w:rsidP="00FB211C"/>
              </w:txbxContent>
            </v:textbox>
          </v:rect>
        </w:pict>
      </w:r>
      <w:r>
        <w:rPr>
          <w:rFonts w:ascii="Times New Roman" w:hAnsi="Times New Roman"/>
          <w:noProof/>
          <w:sz w:val="28"/>
          <w:szCs w:val="28"/>
        </w:rPr>
        <w:pict>
          <v:rect id="_x0000_s1277" style="position:absolute;left:0;text-align:left;margin-left:406.05pt;margin-top:11.85pt;width:51.9pt;height:91.5pt;z-index:251591168">
            <v:textbox style="mso-next-textbox:#_x0000_s1277">
              <w:txbxContent>
                <w:p w:rsidR="00296B4F" w:rsidRDefault="00296B4F" w:rsidP="00FB211C">
                  <w:pPr>
                    <w:spacing w:after="0" w:line="240" w:lineRule="auto"/>
                    <w:rPr>
                      <w:rFonts w:ascii="Times New Roman" w:hAnsi="Times New Roman"/>
                      <w:lang w:val="kk-KZ"/>
                    </w:rPr>
                  </w:pPr>
                  <w:r>
                    <w:rPr>
                      <w:rFonts w:ascii="Times New Roman" w:hAnsi="Times New Roman"/>
                      <w:lang w:val="kk-KZ"/>
                    </w:rPr>
                    <w:t>Афишалар, бюлле</w:t>
                  </w:r>
                </w:p>
                <w:p w:rsidR="00296B4F" w:rsidRPr="00C41525" w:rsidRDefault="00296B4F" w:rsidP="00FB211C">
                  <w:pPr>
                    <w:spacing w:after="0" w:line="240" w:lineRule="auto"/>
                    <w:rPr>
                      <w:rFonts w:ascii="Times New Roman" w:hAnsi="Times New Roman"/>
                      <w:lang w:val="kk-KZ"/>
                    </w:rPr>
                  </w:pPr>
                  <w:r>
                    <w:rPr>
                      <w:rFonts w:ascii="Times New Roman" w:hAnsi="Times New Roman"/>
                      <w:lang w:val="kk-KZ"/>
                    </w:rPr>
                    <w:t>тендер</w:t>
                  </w:r>
                </w:p>
                <w:p w:rsidR="00296B4F" w:rsidRDefault="00296B4F" w:rsidP="00FB211C"/>
              </w:txbxContent>
            </v:textbox>
          </v:rect>
        </w:pict>
      </w:r>
      <w:r>
        <w:rPr>
          <w:rFonts w:ascii="Times New Roman" w:hAnsi="Times New Roman"/>
          <w:noProof/>
          <w:sz w:val="28"/>
          <w:szCs w:val="28"/>
        </w:rPr>
        <w:pict>
          <v:rect id="_x0000_s1278" style="position:absolute;left:0;text-align:left;margin-left:465.3pt;margin-top:11.85pt;width:46.65pt;height:91.5pt;z-index:251592192">
            <v:textbox style="mso-next-textbox:#_x0000_s1278">
              <w:txbxContent>
                <w:p w:rsidR="00296B4F" w:rsidRDefault="00296B4F" w:rsidP="00FB211C">
                  <w:pPr>
                    <w:spacing w:after="0" w:line="240" w:lineRule="auto"/>
                    <w:rPr>
                      <w:rFonts w:ascii="Times New Roman" w:hAnsi="Times New Roman"/>
                      <w:lang w:val="kk-KZ"/>
                    </w:rPr>
                  </w:pPr>
                  <w:r>
                    <w:rPr>
                      <w:rFonts w:ascii="Times New Roman" w:hAnsi="Times New Roman"/>
                      <w:lang w:val="kk-KZ"/>
                    </w:rPr>
                    <w:t>Витриналар, көрсе</w:t>
                  </w:r>
                </w:p>
                <w:p w:rsidR="00296B4F" w:rsidRDefault="00296B4F" w:rsidP="00FB211C">
                  <w:pPr>
                    <w:spacing w:after="0" w:line="240" w:lineRule="auto"/>
                    <w:rPr>
                      <w:rFonts w:ascii="Times New Roman" w:hAnsi="Times New Roman"/>
                      <w:lang w:val="kk-KZ"/>
                    </w:rPr>
                  </w:pPr>
                  <w:r>
                    <w:rPr>
                      <w:rFonts w:ascii="Times New Roman" w:hAnsi="Times New Roman"/>
                      <w:lang w:val="kk-KZ"/>
                    </w:rPr>
                    <w:t>тілім орын</w:t>
                  </w:r>
                </w:p>
                <w:p w:rsidR="00296B4F" w:rsidRPr="00C41525" w:rsidRDefault="00296B4F" w:rsidP="00FB211C">
                  <w:pPr>
                    <w:spacing w:after="0" w:line="240" w:lineRule="auto"/>
                    <w:rPr>
                      <w:rFonts w:ascii="Times New Roman" w:hAnsi="Times New Roman"/>
                      <w:lang w:val="kk-KZ"/>
                    </w:rPr>
                  </w:pPr>
                  <w:r>
                    <w:rPr>
                      <w:rFonts w:ascii="Times New Roman" w:hAnsi="Times New Roman"/>
                      <w:lang w:val="kk-KZ"/>
                    </w:rPr>
                    <w:t>дары</w:t>
                  </w:r>
                </w:p>
                <w:p w:rsidR="00296B4F" w:rsidRDefault="00296B4F" w:rsidP="00FB211C"/>
              </w:txbxContent>
            </v:textbox>
          </v:rect>
        </w:pict>
      </w:r>
      <w:r>
        <w:rPr>
          <w:rFonts w:ascii="Times New Roman" w:hAnsi="Times New Roman"/>
          <w:noProof/>
          <w:sz w:val="28"/>
          <w:szCs w:val="28"/>
        </w:rPr>
        <w:pict>
          <v:rect id="_x0000_s1279" style="position:absolute;left:0;text-align:left;margin-left:519.35pt;margin-top:11.85pt;width:52.95pt;height:91.5pt;z-index:251593216">
            <v:textbox style="mso-next-textbox:#_x0000_s1279">
              <w:txbxContent>
                <w:p w:rsidR="00296B4F" w:rsidRDefault="00296B4F" w:rsidP="00FB211C">
                  <w:pPr>
                    <w:spacing w:after="0" w:line="240" w:lineRule="auto"/>
                    <w:rPr>
                      <w:rFonts w:ascii="Times New Roman" w:hAnsi="Times New Roman"/>
                      <w:lang w:val="kk-KZ"/>
                    </w:rPr>
                  </w:pPr>
                  <w:r>
                    <w:rPr>
                      <w:rFonts w:ascii="Times New Roman" w:hAnsi="Times New Roman"/>
                      <w:lang w:val="kk-KZ"/>
                    </w:rPr>
                    <w:t>Жарық</w:t>
                  </w:r>
                </w:p>
                <w:p w:rsidR="00296B4F" w:rsidRDefault="00296B4F" w:rsidP="00FB211C">
                  <w:pPr>
                    <w:spacing w:after="0" w:line="240" w:lineRule="auto"/>
                    <w:rPr>
                      <w:rFonts w:ascii="Times New Roman" w:hAnsi="Times New Roman"/>
                      <w:lang w:val="kk-KZ"/>
                    </w:rPr>
                  </w:pPr>
                  <w:r>
                    <w:rPr>
                      <w:rFonts w:ascii="Times New Roman" w:hAnsi="Times New Roman"/>
                      <w:lang w:val="kk-KZ"/>
                    </w:rPr>
                    <w:t>ты хабар</w:t>
                  </w:r>
                </w:p>
                <w:p w:rsidR="00296B4F" w:rsidRDefault="00296B4F" w:rsidP="00FB211C">
                  <w:pPr>
                    <w:spacing w:after="0" w:line="240" w:lineRule="auto"/>
                    <w:rPr>
                      <w:rFonts w:ascii="Times New Roman" w:hAnsi="Times New Roman"/>
                      <w:lang w:val="kk-KZ"/>
                    </w:rPr>
                  </w:pPr>
                  <w:r>
                    <w:rPr>
                      <w:rFonts w:ascii="Times New Roman" w:hAnsi="Times New Roman"/>
                      <w:lang w:val="kk-KZ"/>
                    </w:rPr>
                    <w:t>лан</w:t>
                  </w:r>
                </w:p>
                <w:p w:rsidR="00296B4F" w:rsidRDefault="00296B4F" w:rsidP="00FB211C">
                  <w:pPr>
                    <w:spacing w:after="0" w:line="240" w:lineRule="auto"/>
                    <w:rPr>
                      <w:rFonts w:ascii="Times New Roman" w:hAnsi="Times New Roman"/>
                      <w:lang w:val="kk-KZ"/>
                    </w:rPr>
                  </w:pPr>
                  <w:r>
                    <w:rPr>
                      <w:rFonts w:ascii="Times New Roman" w:hAnsi="Times New Roman"/>
                      <w:lang w:val="kk-KZ"/>
                    </w:rPr>
                    <w:t>дыру</w:t>
                  </w:r>
                </w:p>
                <w:p w:rsidR="00296B4F" w:rsidRPr="00C41525" w:rsidRDefault="00296B4F" w:rsidP="00FB211C">
                  <w:pPr>
                    <w:spacing w:after="0" w:line="240" w:lineRule="auto"/>
                    <w:rPr>
                      <w:rFonts w:ascii="Times New Roman" w:hAnsi="Times New Roman"/>
                      <w:lang w:val="kk-KZ"/>
                    </w:rPr>
                  </w:pPr>
                  <w:r>
                    <w:rPr>
                      <w:rFonts w:ascii="Times New Roman" w:hAnsi="Times New Roman"/>
                      <w:lang w:val="kk-KZ"/>
                    </w:rPr>
                    <w:t>лар</w:t>
                  </w:r>
                </w:p>
                <w:p w:rsidR="00296B4F" w:rsidRDefault="00296B4F" w:rsidP="00FB211C"/>
              </w:txbxContent>
            </v:textbox>
          </v:rect>
        </w:pict>
      </w:r>
      <w:r>
        <w:rPr>
          <w:rFonts w:ascii="Times New Roman" w:hAnsi="Times New Roman"/>
          <w:noProof/>
          <w:sz w:val="28"/>
          <w:szCs w:val="28"/>
        </w:rPr>
        <w:pict>
          <v:rect id="_x0000_s1280" style="position:absolute;left:0;text-align:left;margin-left:577.8pt;margin-top:11.85pt;width:61.5pt;height:91.5pt;z-index:251594240">
            <v:textbox style="mso-next-textbox:#_x0000_s1280">
              <w:txbxContent>
                <w:p w:rsidR="00296B4F" w:rsidRDefault="00296B4F" w:rsidP="00FB211C">
                  <w:pPr>
                    <w:spacing w:after="0" w:line="240" w:lineRule="auto"/>
                    <w:rPr>
                      <w:rFonts w:ascii="Times New Roman" w:hAnsi="Times New Roman"/>
                      <w:lang w:val="kk-KZ"/>
                    </w:rPr>
                  </w:pPr>
                  <w:r>
                    <w:rPr>
                      <w:rFonts w:ascii="Times New Roman" w:hAnsi="Times New Roman"/>
                      <w:lang w:val="kk-KZ"/>
                    </w:rPr>
                    <w:t>Тауарлық және фирма</w:t>
                  </w:r>
                </w:p>
                <w:p w:rsidR="00296B4F" w:rsidRPr="00C41525" w:rsidRDefault="00296B4F" w:rsidP="00FB211C">
                  <w:pPr>
                    <w:spacing w:after="0" w:line="240" w:lineRule="auto"/>
                    <w:rPr>
                      <w:rFonts w:ascii="Times New Roman" w:hAnsi="Times New Roman"/>
                      <w:lang w:val="kk-KZ"/>
                    </w:rPr>
                  </w:pPr>
                  <w:r>
                    <w:rPr>
                      <w:rFonts w:ascii="Times New Roman" w:hAnsi="Times New Roman"/>
                      <w:lang w:val="kk-KZ"/>
                    </w:rPr>
                    <w:t>лық белгілер</w:t>
                  </w:r>
                </w:p>
                <w:p w:rsidR="00296B4F" w:rsidRDefault="00296B4F" w:rsidP="00FB211C"/>
              </w:txbxContent>
            </v:textbox>
          </v:rect>
        </w:pict>
      </w:r>
      <w:r>
        <w:rPr>
          <w:rFonts w:ascii="Times New Roman" w:hAnsi="Times New Roman"/>
          <w:noProof/>
          <w:sz w:val="28"/>
          <w:szCs w:val="28"/>
        </w:rPr>
        <w:pict>
          <v:rect id="_x0000_s1281" style="position:absolute;left:0;text-align:left;margin-left:647.55pt;margin-top:11.85pt;width:55.5pt;height:91.5pt;z-index:251595264">
            <v:textbox style="mso-next-textbox:#_x0000_s1281">
              <w:txbxContent>
                <w:p w:rsidR="00296B4F" w:rsidRDefault="00296B4F" w:rsidP="00FB211C">
                  <w:pPr>
                    <w:spacing w:after="0" w:line="240" w:lineRule="auto"/>
                    <w:rPr>
                      <w:rFonts w:ascii="Times New Roman" w:hAnsi="Times New Roman"/>
                      <w:lang w:val="kk-KZ"/>
                    </w:rPr>
                  </w:pPr>
                  <w:r>
                    <w:rPr>
                      <w:rFonts w:ascii="Times New Roman" w:hAnsi="Times New Roman"/>
                      <w:lang w:val="kk-KZ"/>
                    </w:rPr>
                    <w:t>Транспа</w:t>
                  </w:r>
                </w:p>
                <w:p w:rsidR="00296B4F" w:rsidRPr="00C41525" w:rsidRDefault="00296B4F" w:rsidP="00FB211C">
                  <w:pPr>
                    <w:spacing w:after="0" w:line="240" w:lineRule="auto"/>
                    <w:rPr>
                      <w:rFonts w:ascii="Times New Roman" w:hAnsi="Times New Roman"/>
                      <w:lang w:val="kk-KZ"/>
                    </w:rPr>
                  </w:pPr>
                  <w:r>
                    <w:rPr>
                      <w:rFonts w:ascii="Times New Roman" w:hAnsi="Times New Roman"/>
                      <w:lang w:val="kk-KZ"/>
                    </w:rPr>
                    <w:t>ранттар</w:t>
                  </w:r>
                </w:p>
                <w:p w:rsidR="00296B4F" w:rsidRDefault="00296B4F" w:rsidP="00FB211C"/>
              </w:txbxContent>
            </v:textbox>
          </v:rect>
        </w:pict>
      </w:r>
      <w:r>
        <w:rPr>
          <w:rFonts w:ascii="Times New Roman" w:hAnsi="Times New Roman"/>
          <w:noProof/>
          <w:sz w:val="28"/>
          <w:szCs w:val="28"/>
        </w:rPr>
        <w:pict>
          <v:rect id="_x0000_s1282" style="position:absolute;left:0;text-align:left;margin-left:708.3pt;margin-top:11.85pt;width:50.4pt;height:91.5pt;z-index:251596288">
            <v:textbox style="mso-next-textbox:#_x0000_s1282">
              <w:txbxContent>
                <w:p w:rsidR="00296B4F" w:rsidRDefault="00296B4F" w:rsidP="00FB211C">
                  <w:pPr>
                    <w:spacing w:after="0" w:line="240" w:lineRule="auto"/>
                    <w:ind w:right="-34"/>
                    <w:rPr>
                      <w:rFonts w:ascii="Times New Roman" w:hAnsi="Times New Roman"/>
                      <w:lang w:val="kk-KZ"/>
                    </w:rPr>
                  </w:pPr>
                  <w:r>
                    <w:rPr>
                      <w:rFonts w:ascii="Times New Roman" w:hAnsi="Times New Roman"/>
                      <w:lang w:val="kk-KZ"/>
                    </w:rPr>
                    <w:t>Қалқанды жарна</w:t>
                  </w:r>
                </w:p>
                <w:p w:rsidR="00296B4F" w:rsidRDefault="00296B4F" w:rsidP="00FB211C">
                  <w:pPr>
                    <w:spacing w:after="0" w:line="240" w:lineRule="auto"/>
                    <w:ind w:right="-34"/>
                  </w:pPr>
                  <w:r>
                    <w:rPr>
                      <w:rFonts w:ascii="Times New Roman" w:hAnsi="Times New Roman"/>
                      <w:lang w:val="kk-KZ"/>
                    </w:rPr>
                    <w:t>ма</w:t>
                  </w:r>
                </w:p>
              </w:txbxContent>
            </v:textbox>
          </v: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272" style="position:absolute;left:0;text-align:left;margin-left:214.05pt;margin-top:.05pt;width:402pt;height:31.5pt;z-index:251586048">
            <v:textbox style="mso-next-textbox:#_x0000_s1272">
              <w:txbxContent>
                <w:p w:rsidR="00296B4F" w:rsidRPr="00993EFB" w:rsidRDefault="00296B4F" w:rsidP="00FB211C">
                  <w:pPr>
                    <w:jc w:val="center"/>
                    <w:rPr>
                      <w:rFonts w:ascii="Times New Roman" w:hAnsi="Times New Roman"/>
                      <w:b/>
                      <w:sz w:val="28"/>
                      <w:szCs w:val="28"/>
                      <w:lang w:val="kk-KZ"/>
                    </w:rPr>
                  </w:pPr>
                  <w:r w:rsidRPr="00993EFB">
                    <w:rPr>
                      <w:rFonts w:ascii="Times New Roman" w:hAnsi="Times New Roman"/>
                      <w:b/>
                      <w:sz w:val="28"/>
                      <w:szCs w:val="28"/>
                      <w:lang w:val="kk-KZ"/>
                    </w:rPr>
                    <w:t xml:space="preserve">Баспадан шығатын </w:t>
                  </w:r>
                  <w:r>
                    <w:rPr>
                      <w:rFonts w:ascii="Times New Roman" w:hAnsi="Times New Roman"/>
                      <w:b/>
                      <w:sz w:val="28"/>
                      <w:szCs w:val="28"/>
                      <w:lang w:val="kk-KZ"/>
                    </w:rPr>
                    <w:t>жарнама</w:t>
                  </w:r>
                </w:p>
                <w:p w:rsidR="00296B4F" w:rsidRPr="00D43090" w:rsidRDefault="00296B4F" w:rsidP="00FB211C">
                  <w:pPr>
                    <w:rPr>
                      <w:rFonts w:ascii="Times New Roman" w:hAnsi="Times New Roman"/>
                      <w:lang w:val="kk-KZ"/>
                    </w:rPr>
                  </w:pPr>
                </w:p>
                <w:p w:rsidR="00296B4F" w:rsidRDefault="00296B4F" w:rsidP="00FB211C"/>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294" type="#_x0000_t32" style="position:absolute;left:0;text-align:left;margin-left:601.8pt;margin-top:15.45pt;width:112.5pt;height:51pt;z-index:251608576" o:connectortype="straight">
            <v:stroke endarrow="block"/>
          </v:shape>
        </w:pict>
      </w:r>
      <w:r>
        <w:rPr>
          <w:rFonts w:ascii="Times New Roman" w:hAnsi="Times New Roman"/>
          <w:noProof/>
          <w:sz w:val="28"/>
          <w:szCs w:val="28"/>
        </w:rPr>
        <w:pict>
          <v:shape id="_x0000_s1293" type="#_x0000_t32" style="position:absolute;left:0;text-align:left;margin-left:577.8pt;margin-top:15.45pt;width:69.75pt;height:51pt;z-index:251607552" o:connectortype="straight">
            <v:stroke endarrow="block"/>
          </v:shape>
        </w:pict>
      </w:r>
      <w:r>
        <w:rPr>
          <w:rFonts w:ascii="Times New Roman" w:hAnsi="Times New Roman"/>
          <w:noProof/>
          <w:sz w:val="28"/>
          <w:szCs w:val="28"/>
        </w:rPr>
        <w:pict>
          <v:shape id="_x0000_s1291" type="#_x0000_t32" style="position:absolute;left:0;text-align:left;margin-left:540.3pt;margin-top:15.45pt;width:42pt;height:51pt;z-index:251605504" o:connectortype="straight">
            <v:stroke endarrow="block"/>
          </v:shape>
        </w:pict>
      </w:r>
      <w:r>
        <w:rPr>
          <w:rFonts w:ascii="Times New Roman" w:hAnsi="Times New Roman"/>
          <w:noProof/>
          <w:sz w:val="28"/>
          <w:szCs w:val="28"/>
        </w:rPr>
        <w:pict>
          <v:shape id="_x0000_s1289" type="#_x0000_t32" style="position:absolute;left:0;text-align:left;margin-left:493.05pt;margin-top:15.45pt;width:26.3pt;height:51pt;z-index:251603456" o:connectortype="straight">
            <v:stroke endarrow="block"/>
          </v:shape>
        </w:pict>
      </w:r>
      <w:r>
        <w:rPr>
          <w:rFonts w:ascii="Times New Roman" w:hAnsi="Times New Roman"/>
          <w:noProof/>
          <w:sz w:val="28"/>
          <w:szCs w:val="28"/>
        </w:rPr>
        <w:pict>
          <v:shape id="_x0000_s1288" type="#_x0000_t32" style="position:absolute;left:0;text-align:left;margin-left:437.55pt;margin-top:15.45pt;width:15.15pt;height:51pt;z-index:251602432" o:connectortype="straight">
            <v:stroke endarrow="block"/>
          </v:shape>
        </w:pict>
      </w:r>
      <w:r>
        <w:rPr>
          <w:rFonts w:ascii="Times New Roman" w:hAnsi="Times New Roman"/>
          <w:noProof/>
          <w:sz w:val="28"/>
          <w:szCs w:val="28"/>
        </w:rPr>
        <w:pict>
          <v:shape id="_x0000_s1292" type="#_x0000_t32" style="position:absolute;left:0;text-align:left;margin-left:387.3pt;margin-top:15.45pt;width:4.5pt;height:51pt;flip:x;z-index:251606528" o:connectortype="straight">
            <v:stroke endarrow="block"/>
          </v:shape>
        </w:pict>
      </w:r>
      <w:r>
        <w:rPr>
          <w:rFonts w:ascii="Times New Roman" w:hAnsi="Times New Roman"/>
          <w:noProof/>
          <w:sz w:val="28"/>
          <w:szCs w:val="28"/>
        </w:rPr>
        <w:pict>
          <v:shape id="_x0000_s1287" type="#_x0000_t32" style="position:absolute;left:0;text-align:left;margin-left:317pt;margin-top:15.45pt;width:38.8pt;height:51pt;flip:x;z-index:251601408" o:connectortype="straight">
            <v:stroke endarrow="block"/>
          </v:shape>
        </w:pict>
      </w:r>
      <w:r>
        <w:rPr>
          <w:rFonts w:ascii="Times New Roman" w:hAnsi="Times New Roman"/>
          <w:noProof/>
          <w:sz w:val="28"/>
          <w:szCs w:val="28"/>
        </w:rPr>
        <w:pict>
          <v:shape id="_x0000_s1295" type="#_x0000_t32" style="position:absolute;left:0;text-align:left;margin-left:248.55pt;margin-top:15.45pt;width:68.45pt;height:51pt;flip:x;z-index:251609600" o:connectortype="straight">
            <v:stroke endarrow="block"/>
          </v:shape>
        </w:pict>
      </w:r>
      <w:r>
        <w:rPr>
          <w:rFonts w:ascii="Times New Roman" w:hAnsi="Times New Roman"/>
          <w:noProof/>
          <w:sz w:val="28"/>
          <w:szCs w:val="28"/>
        </w:rPr>
        <w:pict>
          <v:shape id="_x0000_s1285" type="#_x0000_t32" style="position:absolute;left:0;text-align:left;margin-left:175.8pt;margin-top:15.45pt;width:103.65pt;height:51pt;flip:x;z-index:251599360" o:connectortype="straight">
            <v:stroke endarrow="block"/>
          </v:shape>
        </w:pict>
      </w:r>
      <w:r>
        <w:rPr>
          <w:rFonts w:ascii="Times New Roman" w:hAnsi="Times New Roman"/>
          <w:noProof/>
          <w:sz w:val="28"/>
          <w:szCs w:val="28"/>
        </w:rPr>
        <w:pict>
          <v:shape id="_x0000_s1286" type="#_x0000_t32" style="position:absolute;left:0;text-align:left;margin-left:78.3pt;margin-top:15.45pt;width:162pt;height:51pt;flip:x;z-index:251600384"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05" style="position:absolute;left:0;text-align:left;margin-left:685.05pt;margin-top:2.1pt;width:63.75pt;height:68.25pt;z-index:251619840">
            <v:textbox style="mso-next-textbox:#_x0000_s1305">
              <w:txbxContent>
                <w:p w:rsidR="00296B4F" w:rsidRPr="00D43090" w:rsidRDefault="00296B4F" w:rsidP="00FB211C">
                  <w:pPr>
                    <w:rPr>
                      <w:rFonts w:ascii="Times New Roman" w:hAnsi="Times New Roman"/>
                      <w:lang w:val="kk-KZ"/>
                    </w:rPr>
                  </w:pPr>
                  <w:r>
                    <w:rPr>
                      <w:rFonts w:ascii="Times New Roman" w:hAnsi="Times New Roman"/>
                      <w:lang w:val="kk-KZ"/>
                    </w:rPr>
                    <w:t>Қаптама материалдар</w:t>
                  </w:r>
                </w:p>
                <w:p w:rsidR="00296B4F" w:rsidRDefault="00296B4F" w:rsidP="00FB211C"/>
              </w:txbxContent>
            </v:textbox>
          </v:rect>
        </w:pict>
      </w:r>
      <w:r>
        <w:rPr>
          <w:rFonts w:ascii="Times New Roman" w:hAnsi="Times New Roman"/>
          <w:noProof/>
          <w:sz w:val="28"/>
          <w:szCs w:val="28"/>
        </w:rPr>
        <w:pict>
          <v:rect id="_x0000_s1304" style="position:absolute;left:0;text-align:left;margin-left:623.55pt;margin-top:2.1pt;width:54pt;height:68.25pt;z-index:251618816">
            <v:textbox style="mso-next-textbox:#_x0000_s1304">
              <w:txbxContent>
                <w:p w:rsidR="00296B4F" w:rsidRDefault="00296B4F" w:rsidP="00FB211C">
                  <w:r>
                    <w:rPr>
                      <w:rFonts w:ascii="Times New Roman" w:hAnsi="Times New Roman"/>
                      <w:lang w:val="kk-KZ"/>
                    </w:rPr>
                    <w:t>Тұрмысқа қажет заттар</w:t>
                  </w:r>
                </w:p>
              </w:txbxContent>
            </v:textbox>
          </v:rect>
        </w:pict>
      </w:r>
      <w:r>
        <w:rPr>
          <w:rFonts w:ascii="Times New Roman" w:hAnsi="Times New Roman"/>
          <w:noProof/>
          <w:sz w:val="28"/>
          <w:szCs w:val="28"/>
        </w:rPr>
        <w:pict>
          <v:rect id="_x0000_s1303" style="position:absolute;left:0;text-align:left;margin-left:554.55pt;margin-top:2.1pt;width:61.5pt;height:68.25pt;z-index:251617792">
            <v:textbox style="mso-next-textbox:#_x0000_s1303">
              <w:txbxContent>
                <w:p w:rsidR="00296B4F" w:rsidRPr="00D43090" w:rsidRDefault="00296B4F" w:rsidP="00FB211C">
                  <w:pPr>
                    <w:rPr>
                      <w:rFonts w:ascii="Times New Roman" w:hAnsi="Times New Roman"/>
                      <w:lang w:val="kk-KZ"/>
                    </w:rPr>
                  </w:pPr>
                  <w:r>
                    <w:rPr>
                      <w:rFonts w:ascii="Times New Roman" w:hAnsi="Times New Roman"/>
                      <w:lang w:val="kk-KZ"/>
                    </w:rPr>
                    <w:t>Пошталы маркілер</w:t>
                  </w:r>
                </w:p>
                <w:p w:rsidR="00296B4F" w:rsidRDefault="00296B4F" w:rsidP="00FB211C"/>
              </w:txbxContent>
            </v:textbox>
          </v:rect>
        </w:pict>
      </w:r>
      <w:r>
        <w:rPr>
          <w:rFonts w:ascii="Times New Roman" w:hAnsi="Times New Roman"/>
          <w:noProof/>
          <w:sz w:val="28"/>
          <w:szCs w:val="28"/>
        </w:rPr>
        <w:pict>
          <v:rect id="_x0000_s1302" style="position:absolute;left:0;text-align:left;margin-left:493.05pt;margin-top:2.1pt;width:56.25pt;height:68.25pt;z-index:251616768">
            <v:textbox style="mso-next-textbox:#_x0000_s1302">
              <w:txbxContent>
                <w:p w:rsidR="00296B4F" w:rsidRDefault="00296B4F" w:rsidP="00FB211C">
                  <w:r>
                    <w:rPr>
                      <w:rFonts w:ascii="Times New Roman" w:hAnsi="Times New Roman"/>
                      <w:lang w:val="kk-KZ"/>
                    </w:rPr>
                    <w:t>Қалталы күнтізбелер</w:t>
                  </w:r>
                </w:p>
              </w:txbxContent>
            </v:textbox>
          </v:rect>
        </w:pict>
      </w:r>
      <w:r>
        <w:rPr>
          <w:rFonts w:ascii="Times New Roman" w:hAnsi="Times New Roman"/>
          <w:noProof/>
          <w:sz w:val="28"/>
          <w:szCs w:val="28"/>
        </w:rPr>
        <w:pict>
          <v:rect id="_x0000_s1301" style="position:absolute;left:0;text-align:left;margin-left:419.55pt;margin-top:2.1pt;width:67.5pt;height:68.25pt;z-index:251615744">
            <v:textbox style="mso-next-textbox:#_x0000_s1301">
              <w:txbxContent>
                <w:p w:rsidR="00296B4F" w:rsidRPr="00D43090" w:rsidRDefault="00296B4F" w:rsidP="00FB211C">
                  <w:pPr>
                    <w:rPr>
                      <w:rFonts w:ascii="Times New Roman" w:hAnsi="Times New Roman"/>
                      <w:lang w:val="kk-KZ"/>
                    </w:rPr>
                  </w:pPr>
                  <w:r>
                    <w:rPr>
                      <w:rFonts w:ascii="Times New Roman" w:hAnsi="Times New Roman"/>
                      <w:lang w:val="kk-KZ"/>
                    </w:rPr>
                    <w:t>Рәміздер салынған полиэтил. пакеттер</w:t>
                  </w:r>
                </w:p>
                <w:p w:rsidR="00296B4F" w:rsidRDefault="00296B4F" w:rsidP="00FB211C"/>
              </w:txbxContent>
            </v:textbox>
          </v:rect>
        </w:pict>
      </w:r>
      <w:r>
        <w:rPr>
          <w:rFonts w:ascii="Times New Roman" w:hAnsi="Times New Roman"/>
          <w:noProof/>
          <w:sz w:val="28"/>
          <w:szCs w:val="28"/>
        </w:rPr>
        <w:pict>
          <v:rect id="_x0000_s1300" style="position:absolute;left:0;text-align:left;margin-left:355.8pt;margin-top:2.1pt;width:59.25pt;height:68.25pt;z-index:251614720">
            <v:textbox style="mso-next-textbox:#_x0000_s1300">
              <w:txbxContent>
                <w:p w:rsidR="00296B4F" w:rsidRDefault="00296B4F" w:rsidP="00FB211C">
                  <w:r>
                    <w:rPr>
                      <w:rFonts w:ascii="Times New Roman" w:hAnsi="Times New Roman"/>
                      <w:lang w:val="kk-KZ"/>
                    </w:rPr>
                    <w:t>Сувенирлік өнімдер</w:t>
                  </w:r>
                </w:p>
              </w:txbxContent>
            </v:textbox>
          </v:rect>
        </w:pict>
      </w:r>
      <w:r>
        <w:rPr>
          <w:rFonts w:ascii="Times New Roman" w:hAnsi="Times New Roman"/>
          <w:noProof/>
          <w:sz w:val="28"/>
          <w:szCs w:val="28"/>
        </w:rPr>
        <w:pict>
          <v:rect id="_x0000_s1299" style="position:absolute;left:0;text-align:left;margin-left:289.05pt;margin-top:2.1pt;width:56.25pt;height:68.25pt;z-index:251613696">
            <v:textbox style="mso-next-textbox:#_x0000_s1299">
              <w:txbxContent>
                <w:p w:rsidR="00296B4F" w:rsidRPr="00D43090" w:rsidRDefault="00296B4F" w:rsidP="00FB211C">
                  <w:pPr>
                    <w:rPr>
                      <w:rFonts w:ascii="Times New Roman" w:hAnsi="Times New Roman"/>
                      <w:lang w:val="kk-KZ"/>
                    </w:rPr>
                  </w:pPr>
                  <w:r>
                    <w:rPr>
                      <w:rFonts w:ascii="Times New Roman" w:hAnsi="Times New Roman"/>
                      <w:lang w:val="kk-KZ"/>
                    </w:rPr>
                    <w:t>Белгілер</w:t>
                  </w:r>
                </w:p>
                <w:p w:rsidR="00296B4F" w:rsidRDefault="00296B4F" w:rsidP="00FB211C"/>
              </w:txbxContent>
            </v:textbox>
          </v:rect>
        </w:pict>
      </w:r>
      <w:r>
        <w:rPr>
          <w:rFonts w:ascii="Times New Roman" w:hAnsi="Times New Roman"/>
          <w:noProof/>
          <w:sz w:val="28"/>
          <w:szCs w:val="28"/>
        </w:rPr>
        <w:pict>
          <v:rect id="_x0000_s1298" style="position:absolute;left:0;text-align:left;margin-left:218.7pt;margin-top:2.1pt;width:60.75pt;height:68.25pt;z-index:251612672">
            <v:textbox style="mso-next-textbox:#_x0000_s1298">
              <w:txbxContent>
                <w:p w:rsidR="00296B4F" w:rsidRDefault="00296B4F" w:rsidP="00FB211C">
                  <w:r>
                    <w:rPr>
                      <w:rFonts w:ascii="Times New Roman" w:hAnsi="Times New Roman"/>
                      <w:lang w:val="kk-KZ"/>
                    </w:rPr>
                    <w:t>Наклейкалар</w:t>
                  </w:r>
                </w:p>
              </w:txbxContent>
            </v:textbox>
          </v:rect>
        </w:pict>
      </w:r>
      <w:r>
        <w:rPr>
          <w:rFonts w:ascii="Times New Roman" w:hAnsi="Times New Roman"/>
          <w:noProof/>
          <w:sz w:val="28"/>
          <w:szCs w:val="28"/>
        </w:rPr>
        <w:pict>
          <v:rect id="_x0000_s1297" style="position:absolute;left:0;text-align:left;margin-left:132.15pt;margin-top:2.1pt;width:76.5pt;height:68.25pt;z-index:251611648">
            <v:textbox style="mso-next-textbox:#_x0000_s1297">
              <w:txbxContent>
                <w:p w:rsidR="00296B4F" w:rsidRPr="00D43090" w:rsidRDefault="00296B4F" w:rsidP="00FB211C">
                  <w:pPr>
                    <w:rPr>
                      <w:rFonts w:ascii="Times New Roman" w:hAnsi="Times New Roman"/>
                      <w:lang w:val="kk-KZ"/>
                    </w:rPr>
                  </w:pPr>
                  <w:r>
                    <w:rPr>
                      <w:rFonts w:ascii="Times New Roman" w:hAnsi="Times New Roman"/>
                      <w:lang w:val="kk-KZ"/>
                    </w:rPr>
                    <w:t>Вымпелдер</w:t>
                  </w:r>
                </w:p>
                <w:p w:rsidR="00296B4F" w:rsidRDefault="00296B4F" w:rsidP="00FB211C"/>
              </w:txbxContent>
            </v:textbox>
          </v:rect>
        </w:pict>
      </w:r>
      <w:r>
        <w:rPr>
          <w:rFonts w:ascii="Times New Roman" w:hAnsi="Times New Roman"/>
          <w:noProof/>
          <w:sz w:val="28"/>
          <w:szCs w:val="28"/>
        </w:rPr>
        <w:pict>
          <v:rect id="_x0000_s1296" style="position:absolute;left:0;text-align:left;margin-left:34.05pt;margin-top:2.1pt;width:87.75pt;height:68.25pt;z-index:251610624">
            <v:textbox style="mso-next-textbox:#_x0000_s1296">
              <w:txbxContent>
                <w:p w:rsidR="00296B4F" w:rsidRPr="00D43090" w:rsidRDefault="00296B4F" w:rsidP="00FB211C">
                  <w:pPr>
                    <w:rPr>
                      <w:rFonts w:ascii="Times New Roman" w:hAnsi="Times New Roman"/>
                      <w:lang w:val="kk-KZ"/>
                    </w:rPr>
                  </w:pPr>
                  <w:r w:rsidRPr="00D43090">
                    <w:rPr>
                      <w:rFonts w:ascii="Times New Roman" w:hAnsi="Times New Roman"/>
                      <w:lang w:val="kk-KZ"/>
                    </w:rPr>
                    <w:t>Бағдарламалар, буклеттер</w:t>
                  </w:r>
                </w:p>
              </w:txbxContent>
            </v:textbox>
          </v: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jc w:val="both"/>
        <w:rPr>
          <w:rFonts w:ascii="Times New Roman" w:hAnsi="Times New Roman"/>
          <w:sz w:val="28"/>
          <w:szCs w:val="28"/>
          <w:lang w:val="kk-KZ"/>
        </w:rPr>
      </w:pPr>
    </w:p>
    <w:p w:rsidR="00FB211C" w:rsidRPr="007D1338" w:rsidRDefault="001576A3" w:rsidP="001576A3">
      <w:pPr>
        <w:spacing w:after="0" w:line="240" w:lineRule="auto"/>
        <w:jc w:val="center"/>
        <w:rPr>
          <w:rFonts w:ascii="Times New Roman" w:hAnsi="Times New Roman"/>
          <w:sz w:val="28"/>
          <w:szCs w:val="28"/>
          <w:lang w:val="kk-KZ"/>
        </w:rPr>
        <w:sectPr w:rsidR="00FB211C" w:rsidRPr="007D1338" w:rsidSect="001576A3">
          <w:pgSz w:w="16838" w:h="11906" w:orient="landscape"/>
          <w:pgMar w:top="1701" w:right="1134" w:bottom="567" w:left="1134" w:header="709" w:footer="709" w:gutter="0"/>
          <w:cols w:space="708"/>
          <w:docGrid w:linePitch="360"/>
        </w:sectPr>
      </w:pPr>
      <w:r w:rsidRPr="007D1338">
        <w:rPr>
          <w:rFonts w:ascii="Times New Roman" w:hAnsi="Times New Roman"/>
          <w:sz w:val="28"/>
          <w:szCs w:val="28"/>
          <w:lang w:val="kk-KZ"/>
        </w:rPr>
        <w:t>Сурет 12</w:t>
      </w:r>
      <w:r>
        <w:rPr>
          <w:rFonts w:ascii="Times New Roman" w:hAnsi="Times New Roman"/>
          <w:sz w:val="28"/>
          <w:szCs w:val="28"/>
          <w:lang w:val="kk-KZ"/>
        </w:rPr>
        <w:t xml:space="preserve"> -</w:t>
      </w:r>
      <w:r w:rsidRPr="007D1338">
        <w:rPr>
          <w:rFonts w:ascii="Times New Roman" w:hAnsi="Times New Roman"/>
          <w:sz w:val="28"/>
          <w:szCs w:val="28"/>
          <w:lang w:val="kk-KZ"/>
        </w:rPr>
        <w:t xml:space="preserve">  Спорттық  жарыстардыңөткізілуі барысындағыжарнаматүрлері</w:t>
      </w:r>
    </w:p>
    <w:p w:rsidR="00FB211C" w:rsidRPr="007D1338" w:rsidRDefault="00FB211C" w:rsidP="001576A3">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Сырттай жарнаманың заманауи құралдарына афишалар мен бюллетендер, сөрелер мен аспалы бейнелер, жарықты хабарландырулар, демеушілер мен жарысты өткізуші ұйымның тауарлық және фирмалық белгілері, транспоранттар, қалқанда жарнама жатады.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Заманауи жарнамада біздің еліміздегі маркетинг элементі ретінде алғашқы қадамдар жасалынуда, бұл жерде экономикалық дамыған елдердің жарнамалық қызметінің ұтымды жайттары, сондай-ақ, кеңестер спорттық қозғалысының теріс жақтары қабылдануда. Баспа сипатты жарнама жарыстар туралы бағдарламалар мен буклеттерге, вымпелдерге, наклейкілерге, белгілерге, жарыс рәміздері сыйлықты өнімдерге, жарыс рәміздері мен эмблемасы бар полиэтиленді қапшықтарға, қалтаға салатын және қабырғаға ілінетін күнтізбелерге, открыткаларға, пошталық маркілерге, тұрмыстық қажетті заттарға бөлінеді.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Жарысқа дайындық бағдарламасында жарнама бойынша арнайы блок ашып және осы блок бөлімдерінің жүзеге асырылуын қадағалайтын қызметкерді бекіту қажет.</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жарыстар жарнамасы біруақытта бірнеше қызмет атақарып, түрлі міндеттерді атқарады.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Халықты жарыстың өткізілуі туралы жарнама арқылы ақпараттандыру қызметінің мәні жарнамалық  хабарландыруда алда тұрған іс-шаралар ттуралы мәліметтер беріледі, нақтырақ айтқанда: оған қатысушылар; жағрафиялық өкілдік; спортшылардың, бапкерлердің, ұйымдастырушылардың рейт</w:t>
      </w:r>
      <w:r w:rsidR="00921EDB" w:rsidRPr="007D1338">
        <w:rPr>
          <w:rFonts w:ascii="Times New Roman" w:hAnsi="Times New Roman"/>
          <w:sz w:val="28"/>
          <w:szCs w:val="28"/>
          <w:lang w:val="kk-KZ"/>
        </w:rPr>
        <w:t>ингісі [168</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 xml:space="preserve">Жарнаманың сендірімді қызметі </w:t>
      </w:r>
      <w:r w:rsidRPr="007D1338">
        <w:rPr>
          <w:rFonts w:ascii="Times New Roman" w:hAnsi="Times New Roman"/>
          <w:sz w:val="28"/>
          <w:szCs w:val="28"/>
          <w:lang w:val="kk-KZ"/>
        </w:rPr>
        <w:t xml:space="preserve"> халықты жарыстарды көруге келуге бағдарлауға арналған. Бұл бағдарламаның жүзеге асырылуы берілген жарыстарға бару қажеттігінің пайдасына негізделе бағытталған.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Ол басқа да ойын-сауықтарға барып тынығу бойынша ұсыныстардың көптігіне қарамай берілген спорттық жарыстарға бару мәнмәтінін күшейтуі қажет.</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Жарнаманың сендірімді қызметін қалыптастыру ақпараттандырулы қызметіне қарағанда әлдеқайда күрделірек, өйткені нанымды жанкүйерді және демеушілерін жарысты басқа да тынығу іс-шараларының арасынан таңдау туралы шеші</w:t>
      </w:r>
      <w:r w:rsidR="00921EDB" w:rsidRPr="007D1338">
        <w:rPr>
          <w:rFonts w:ascii="Times New Roman" w:hAnsi="Times New Roman"/>
          <w:sz w:val="28"/>
          <w:szCs w:val="28"/>
          <w:lang w:val="kk-KZ"/>
        </w:rPr>
        <w:t>мді қабылдауға бағдарлауы [169</w:t>
      </w:r>
      <w:r w:rsidRPr="007D1338">
        <w:rPr>
          <w:rFonts w:ascii="Times New Roman" w:hAnsi="Times New Roman"/>
          <w:sz w:val="28"/>
          <w:szCs w:val="28"/>
          <w:lang w:val="kk-KZ"/>
        </w:rPr>
        <w:t>].</w:t>
      </w:r>
    </w:p>
    <w:p w:rsidR="00FB211C" w:rsidRPr="007D1338" w:rsidRDefault="00FB211C" w:rsidP="00FB211C">
      <w:pPr>
        <w:tabs>
          <w:tab w:val="left" w:pos="720"/>
        </w:tabs>
        <w:spacing w:after="0" w:line="240" w:lineRule="auto"/>
        <w:ind w:firstLine="567"/>
        <w:jc w:val="both"/>
        <w:rPr>
          <w:rFonts w:ascii="Times New Roman" w:hAnsi="Times New Roman"/>
          <w:b/>
          <w:sz w:val="28"/>
          <w:szCs w:val="28"/>
          <w:lang w:val="kk-KZ"/>
        </w:rPr>
      </w:pPr>
      <w:r w:rsidRPr="007D1338">
        <w:rPr>
          <w:rFonts w:ascii="Times New Roman" w:hAnsi="Times New Roman"/>
          <w:b/>
          <w:sz w:val="28"/>
          <w:szCs w:val="28"/>
          <w:lang w:val="kk-KZ"/>
        </w:rPr>
        <w:t xml:space="preserve">Жарнаманың еске салымды қызметінің </w:t>
      </w:r>
      <w:r w:rsidRPr="007D1338">
        <w:rPr>
          <w:rFonts w:ascii="Times New Roman" w:hAnsi="Times New Roman"/>
          <w:sz w:val="28"/>
          <w:szCs w:val="28"/>
          <w:lang w:val="kk-KZ"/>
        </w:rPr>
        <w:t>мақсаты: бұрын болған, бірақ ұмытылған сұранысты қайта қалпына келтіру, жанкүйерлер мен демеушілердің өздеріне белгілі жарыстарға қызығушылығын арттыру. Мұндай қызметтің жүзеге асырылуы ең алдымен, кезеңді спорт түрлерінемаңызды.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Жарыстарды жарнамалау барысында маңайындағалардың есіне жарысты өткізуші ұйым туралы түсіріп отыру қажет. Спорттық іс-шараларды ұйымдастырушыларды жарнамалай отырып, олардың жетістіктеріне және олардың қызметін бүтіндей сипаттайтын жұмыс бағыттарына назар салу қажет. </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Алдыңғы жоспарда ұйымның танмалылығы, оның сенімділігі, ерекше қасиеті, өзінің құрылымды бөлімдері туралы қамқорлығы, басқа ұйымдар алдындағы беделі тұрады</w:t>
      </w:r>
      <w:r w:rsidR="00921EDB" w:rsidRPr="007D1338">
        <w:rPr>
          <w:rFonts w:ascii="Times New Roman" w:hAnsi="Times New Roman"/>
          <w:sz w:val="28"/>
          <w:szCs w:val="28"/>
          <w:lang w:val="kk-KZ"/>
        </w:rPr>
        <w:t xml:space="preserve"> [170</w:t>
      </w:r>
      <w:r w:rsidRPr="007D1338">
        <w:rPr>
          <w:rFonts w:ascii="Times New Roman" w:hAnsi="Times New Roman"/>
          <w:sz w:val="28"/>
          <w:szCs w:val="28"/>
          <w:lang w:val="kk-KZ"/>
        </w:rPr>
        <w:t>].</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Жарнамалы бағытты мамандардың шығармашылық одағы жарнаманың  орнын және оның жоғары тұрған биік органдарының келісімімен орналастырылуын анықтауы қажет.</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құрылыстардағы ең танымал және көзге түсімді сыртқы жарнама – демеушілердің, яғни жарысты өткізуші өндірістердің, ұйымдардың, фирмалардың жарнамасы. Негізінен, жарнама хоккей корттарының жақтауларына, футбол стадиондарына, теннис корттарына, жеңілатлетикалық стадиондарға, манеждерге және басқалай спорттық құрылыстарға, яғни үлкен бұқаралық жарыстар өткізілетін орындарға орналастырылады.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Жарысты өткізуші ұйым өзінің жарнамалық қызметін пайдалана отырып, сыртқы жарнамасын троллейбус, автобус, трамвай, маршрутты таксиге, метроға және т.б. көліктерге жайғастырады. Көліктің ішіне орналастырылған жарнаманың тіиімділігі жоғары, өйткені оның ішіндегі жолаушы спорттық ақпаратты оқып шығып, спорттық іс-шараға көмек көрсетуші демеуші-фирма туралы хабардар болады. Жарнамалық қызмет дизайнер-суретшімен бірге өздерінің көліктегі хабарландыруларының түрі мен мазмұнын анықтайды. Ішкі жарнама мазмұнды, көркем безендірілген, ал сыртқы – алыстан көзге түсетіндей үлкен көлемді, ашық түсті болуы қажет.</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Қалқанды жарнама да өзінің ашық, қайталанбас тиіміділігімен кез-келген жүргіншіні тоқтатып, өзіне назар салдыратындай тиімділігі болуы қажет.</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Жарнаманың мұндай көптүрлілігін орналастыру құралының бірі – демеуші фирмалардың логотипін жанкүйер сатып алатын билеттерге, жарыс хаттамаларына және басрлық атрибуттарға жайғастыру қажет.</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Сонымен, спорттық жарнама – болатын жарыстарға деген назар аудару. Оның жүзеге асырылуы назар тиімділігін стандартты емес, көшірілімді емес, оқыс қолдану негізде жүреді.</w:t>
      </w:r>
    </w:p>
    <w:p w:rsidR="00FB211C" w:rsidRPr="007D1338" w:rsidRDefault="00FB211C" w:rsidP="00FB211C">
      <w:pPr>
        <w:tabs>
          <w:tab w:val="left" w:pos="851"/>
        </w:tabs>
        <w:spacing w:after="0" w:line="240" w:lineRule="auto"/>
        <w:ind w:firstLine="567"/>
        <w:rPr>
          <w:rFonts w:ascii="Times New Roman" w:hAnsi="Times New Roman"/>
          <w:b/>
          <w:sz w:val="28"/>
          <w:szCs w:val="28"/>
          <w:lang w:val="kk-KZ"/>
        </w:rPr>
      </w:pPr>
      <w:r w:rsidRPr="007D1338">
        <w:rPr>
          <w:rFonts w:ascii="Times New Roman" w:hAnsi="Times New Roman"/>
          <w:b/>
          <w:sz w:val="28"/>
          <w:szCs w:val="28"/>
          <w:lang w:val="kk-KZ"/>
        </w:rPr>
        <w:t>Жарнамалық қызметтің креативті технологиялары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Жарыстардың жаңа әлеуметтік-экономикалық жағдайлардың заманауи кезеңінде дайындалуы мен өткізілуі менеджерлерден жарыстарға дайындалу мен олардың өткізілуінің жарнамалық қызметі бойынша шығармашылық технологиялардың белсендірілуін талап етеді. Біз бұл мәселені зерттеп, «Спорттық жарыстардың өткізілуіндегі жарнамалық қызметтің креативті технологиялары.» атты семинарды өткізуді ұсынамыз. Жанкүйерлердің жарқын эмоционалды реакциясын туындататын себепті айқындай білу, көрермендердің қалай және не сезінуіні конкурентті стратегияның басты факторлары болады. Жанкүйерлердің ең жоғары санын тарту үшін қандай шығармашылық технологиялар қажет? Жарнамалы  және құлаққағысты акцияларға, оларды өзіңізге ұзақ уақыт қызмет ететіндей етіп қалай теңге қорларын топтастыру. Алдағы жарысқа   арналған өнімдерге халықты жаппай сәттілікке әкелетін сеізлмейтін құндылықтарды қалай қосуға болады?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Семинар-тренингтің мақсаттары: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Бар мәселелерді шешу мүмкіндіктерін мен инновациялық үдерістердің ұйымдастырылуын көре білудің түбегейлі жаңа тәсілін қалыптастыру.</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Жарнамалық қызметті ұйымдастыру дағдыларын қарсыластардан ерекше тәсілдермен және әдістермен құру.</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Бизнес-нәтиже:</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Жұмыс тиімділігін жаңа клиенттерді баулудың стандартты емес тәсілдерін қолдану және қарастырылып отырған және қолдағы барлардың инновациялық технологияларын ұсыну есебінен арттыру.</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Семинардың уақыты: 2 күн (қысқартылған нұсқасы).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Өткізілу жолы: Семинар мастер-класс түрінде жүргізіледі. Интерактивті тәртіптегі жұмыс, іскерлік ойындар, тыңдаушылардың сараптамалы хабарландырулары, тренингті әдістемелер, топтық пікірталастар, жекебасылық және топтық жаттығулар, кеңес берулер.</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Мастер-кластың мазмұны: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 Төрешіліктегі креатвиті қызмет міндеттері құрылымының технологиялары.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2. Менеджмент пен маркетингтегі креатвитің ең күрделі мәселелерді жарыстарды өткізу кезінде қосымша қорды тартпай-ақ шешудің жүйесі ретіндегі түсінігі.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3. Қарсыластардың ішінен бөлініп шығуға және жетістікке қол жеткізуге  мүмкіндік беретін  мүмкіндік беретін креатвитің технологиялары.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4. Жарнамалық қызметті ұйымдастыру кезіндегі креатвиті технологиялардың қолданылуы.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5. Стандартты емес жарнамалық брендтерді жасауды ұйымдастыру кезінде креативті технологияларды қолданудың дағдыларын қалыптастыру. Ғаламтор арқылы жарнама беру кезіндегі жарнамалық брэндтердің жасалыну ерекшеліктері.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6.  Жанкүйерлер пайдалы шешім қабылдауға мүмкіндік беретін төрешілік пен жарнамалық өнімдердің  жаңа қарсыласты басымдылығын қалыптастыру.</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7. Өндіріс өткізуші жарнамалық қызметтің ұйымдастырылуы бойынша жаңа тәсілдерді қалыптастыру </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8. Жарысты жүргізуді ұйымдастырудың жаңа тәсілдерін қалыптастыру және олардың спорт саласы бойынша нарықта жүзеге асырылуы.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9. Жаңа жарнамалық брэндтерді базардағы жаңа жарнамалық брэндтерді сақтау кезіндегі қауіпті бағалау мен оны азайту.</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10. Жарнамалық брэндтердің тиіміділігін бағалау мен жетекшілер мен клиенттерді қабылданған шешімнің дұрыстығына сендіру тәсілдері.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Тренинг бағдарламасы:</w:t>
      </w:r>
    </w:p>
    <w:p w:rsidR="00FB211C" w:rsidRPr="007D1338" w:rsidRDefault="00FB211C" w:rsidP="00FB211C">
      <w:pPr>
        <w:tabs>
          <w:tab w:val="left" w:pos="720"/>
        </w:tabs>
        <w:spacing w:after="0" w:line="240" w:lineRule="auto"/>
        <w:ind w:firstLine="567"/>
        <w:jc w:val="both"/>
        <w:rPr>
          <w:rFonts w:ascii="Times New Roman" w:hAnsi="Times New Roman"/>
          <w:i/>
          <w:sz w:val="28"/>
          <w:szCs w:val="28"/>
          <w:lang w:val="kk-KZ"/>
        </w:rPr>
      </w:pPr>
    </w:p>
    <w:p w:rsidR="00FB211C" w:rsidRPr="007D1338" w:rsidRDefault="00FB211C" w:rsidP="00FB211C">
      <w:pPr>
        <w:tabs>
          <w:tab w:val="left" w:pos="720"/>
        </w:tabs>
        <w:spacing w:after="0" w:line="240" w:lineRule="auto"/>
        <w:ind w:firstLine="567"/>
        <w:jc w:val="both"/>
        <w:rPr>
          <w:rFonts w:ascii="Times New Roman" w:hAnsi="Times New Roman"/>
          <w:i/>
          <w:sz w:val="28"/>
          <w:szCs w:val="28"/>
          <w:lang w:val="kk-KZ"/>
        </w:rPr>
      </w:pPr>
      <w:r w:rsidRPr="007D1338">
        <w:rPr>
          <w:rFonts w:ascii="Times New Roman" w:hAnsi="Times New Roman"/>
          <w:i/>
          <w:sz w:val="28"/>
          <w:szCs w:val="28"/>
          <w:lang w:val="kk-KZ"/>
        </w:rPr>
        <w:t>1 күн</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 Жарнамалық қызмет мақсаттары мен міндеттерінің құрылымы.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2. Нарықтың болатын жарыстарды ақпараттандырудағы сұраныстарын   қанағаттандырудың негізгі тәсілдері.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3. Спорт саласында бар мәселелерді шешудің шығармашылық тәсілі.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4. Төрешілік жүргізудегі мәселелерді шешу технологиялары.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5. Төрешіліктің күрделі мәселелерін шешудегі сана тұйықталуын болдырмау.</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6. Дене шынықтыру және спорт саласындағы креативті үдерістің қағидаттары.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7. Дене шынықтыру және спорт саласындағы креативті үдерістің құралдары.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8. Шешілетін мәселелердің құрылымын анықтау.</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9. Саланың нарық жағдайындағы ойланудың негізгі тәсілдерінің сипаттамасы.</w:t>
      </w:r>
    </w:p>
    <w:p w:rsidR="00FB211C" w:rsidRPr="007D1338" w:rsidRDefault="00FB211C" w:rsidP="00FB211C">
      <w:pPr>
        <w:tabs>
          <w:tab w:val="left" w:pos="720"/>
        </w:tabs>
        <w:spacing w:after="0" w:line="240" w:lineRule="auto"/>
        <w:ind w:firstLine="567"/>
        <w:jc w:val="both"/>
        <w:rPr>
          <w:rFonts w:ascii="Times New Roman" w:hAnsi="Times New Roman"/>
          <w:i/>
          <w:sz w:val="28"/>
          <w:szCs w:val="28"/>
          <w:lang w:val="kk-KZ"/>
        </w:rPr>
      </w:pPr>
      <w:r w:rsidRPr="007D1338">
        <w:rPr>
          <w:rFonts w:ascii="Times New Roman" w:hAnsi="Times New Roman"/>
          <w:i/>
          <w:sz w:val="28"/>
          <w:szCs w:val="28"/>
          <w:lang w:val="kk-KZ"/>
        </w:rPr>
        <w:t>2 күн</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10. Креативті шешімдердің спорттық жарыстардың өткізілуіндегі негіздемесі.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11. Инновациялық үдеріс кезеңдері.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12. Жарыстың өткізілуіне дайындықтағы жаңа жарнамалық өнімнің жасалыну үлгісі.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13. Инновациялық үдерістің жаңа тәсілдері.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14. Төрешіліктің инновациялық үдерісінің ішкі және сыртқы шиеленісті аймағының сараптамасы.</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15. Коммерциялық жарыстардың өткізілуіндегі жанкештілік негіздемесі.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16. Өзгерістер енгізу үдерісіне арналған сәтті ережелер.</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17. Инновациялық үдерісті жоспарлау, бақылау және оның бюджеті.</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18. Жарнамалық брэндтерді Ғаламтор арқылы жүргізу.</w:t>
      </w:r>
    </w:p>
    <w:p w:rsidR="00FB211C" w:rsidRPr="007D1338" w:rsidRDefault="00FB211C" w:rsidP="00FB211C">
      <w:pPr>
        <w:spacing w:after="0" w:line="240" w:lineRule="auto"/>
        <w:ind w:firstLine="567"/>
        <w:rPr>
          <w:rFonts w:ascii="Times New Roman" w:hAnsi="Times New Roman"/>
          <w:sz w:val="28"/>
          <w:szCs w:val="28"/>
          <w:lang w:val="kk-KZ"/>
        </w:rPr>
      </w:pPr>
      <w:r w:rsidRPr="007D1338">
        <w:rPr>
          <w:rFonts w:ascii="Times New Roman" w:hAnsi="Times New Roman"/>
          <w:sz w:val="28"/>
          <w:szCs w:val="28"/>
          <w:lang w:val="kk-KZ"/>
        </w:rPr>
        <w:t>19. Жарнамалық брэндтердің жарыстардың ұйымдастырылуындағы т</w:t>
      </w:r>
      <w:r w:rsidR="00921EDB" w:rsidRPr="007D1338">
        <w:rPr>
          <w:rFonts w:ascii="Times New Roman" w:hAnsi="Times New Roman"/>
          <w:sz w:val="28"/>
          <w:szCs w:val="28"/>
          <w:lang w:val="kk-KZ"/>
        </w:rPr>
        <w:t>иімділігін бағалау тәсілдері [171,172</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Жоғарыда айтылғандарды зерделей келе, спорттық жарыстарды көпшілік қауымға жеткізуде  бұқаралық  ақпарат құралдарының ықпалының зор екендігі байқалды. Кез келген жағдайда спорттық іс-шаралар туралы ақиқатты жеткізіп отыратын журналистер қауымының еңбегі зор. Оны біз осы зерттеу барысында анық байқадық. Бұл жердегі маңызды сыбайластырғыш – журналистер. Олар міндетті. Бұл жерде шынайылыққа, көптеген спорттық іс-шаралар өткізілетін шынайы ойын мен серіктестікке көбірек көңіл бөлінуі қажет. Сонымен бірге спортшының жеке басына зиян келтіретін, дандайсыну мен өзімшілдігін туындататын, оны спорт пен әлеуметтік тіршілікте ілгерілеуге жетуден аулақтатын келеңсіз жайттардан бойды алыс ұстау керек.</w:t>
      </w:r>
    </w:p>
    <w:p w:rsidR="00FB211C" w:rsidRPr="007D1338" w:rsidRDefault="00FB211C" w:rsidP="00FB211C">
      <w:pPr>
        <w:spacing w:after="0" w:line="240" w:lineRule="auto"/>
        <w:ind w:firstLine="567"/>
        <w:jc w:val="both"/>
        <w:rPr>
          <w:lang w:val="kk-KZ"/>
        </w:rPr>
      </w:pPr>
      <w:r w:rsidRPr="007D1338">
        <w:rPr>
          <w:rFonts w:ascii="Times New Roman" w:hAnsi="Times New Roman"/>
          <w:sz w:val="28"/>
          <w:szCs w:val="28"/>
          <w:lang w:val="kk-KZ"/>
        </w:rPr>
        <w:t xml:space="preserve">Осылайша, дене мәдениеті мен спортты Қазақстанда әлеуметтік-экономикалық қарым-қатынастарды қайта құру жағдайында ақпараттандыру мәселесінің мәнінің үлкен екендігі анықталып отыр. Дене мәдениеті мен спортты басқарудың түрлі мемлекеттік және қоғамдық органдарының ашық тәртіптегі азаматтық қоғам жағдайында қызмет етуге, әкімшілікті-командалық </w:t>
      </w:r>
      <w:r w:rsidRPr="007D1338">
        <w:rPr>
          <w:rFonts w:ascii="Times New Roman" w:hAnsi="Times New Roman"/>
          <w:sz w:val="28"/>
          <w:szCs w:val="28"/>
          <w:lang w:val="kk-KZ"/>
        </w:rPr>
        <w:lastRenderedPageBreak/>
        <w:t>жүйе жағдайларына тән басқа жабық тәртіптегі дене мәдениеті-спорттық ұйымдардың жағдайларында олардың іс-әрекеті туралы дене мәдениеті-спорттық қоғамды, сондай-ақ, жалпы қоғамды ақпараттандыру міндетінің өзектілігі артады. Мұның себебі – дене мәдениеті мен спорттың қарқынды дамуы кең қоғамның  істің шынайы күйі туралы міндетті түрде, сондай-ақ, берілген саланың бүтіндей, оның кейбір бөлімдеріне, нақты бір дене мәдениеті-спорттық ұйымдарға және т.б. қатысты жақын үміттері мен талаптарының ақпараттандырылуынсыз мүмкін болмайды.</w:t>
      </w:r>
    </w:p>
    <w:p w:rsidR="00FB211C" w:rsidRPr="007D1338" w:rsidRDefault="00FB211C" w:rsidP="00FB211C">
      <w:pPr>
        <w:spacing w:after="0" w:line="240" w:lineRule="auto"/>
        <w:ind w:left="540"/>
        <w:jc w:val="both"/>
        <w:rPr>
          <w:rFonts w:ascii="Times New Roman" w:hAnsi="Times New Roman" w:cs="Times New Roman"/>
          <w:sz w:val="28"/>
          <w:szCs w:val="28"/>
          <w:lang w:val="kk-KZ"/>
        </w:rPr>
      </w:pPr>
    </w:p>
    <w:p w:rsidR="00FB211C" w:rsidRPr="007D1338" w:rsidRDefault="00FB211C" w:rsidP="001576A3">
      <w:pPr>
        <w:spacing w:after="0" w:line="240" w:lineRule="auto"/>
        <w:ind w:firstLine="567"/>
        <w:jc w:val="both"/>
        <w:rPr>
          <w:rFonts w:ascii="Times New Roman" w:hAnsi="Times New Roman" w:cs="Times New Roman"/>
          <w:b/>
          <w:sz w:val="28"/>
          <w:szCs w:val="28"/>
          <w:lang w:val="kk-KZ"/>
        </w:rPr>
      </w:pPr>
      <w:r w:rsidRPr="007D1338">
        <w:rPr>
          <w:rFonts w:ascii="Times New Roman" w:hAnsi="Times New Roman" w:cs="Times New Roman"/>
          <w:b/>
          <w:sz w:val="28"/>
          <w:szCs w:val="28"/>
          <w:lang w:val="kk-KZ"/>
        </w:rPr>
        <w:t>2.3 Дене мәдениеті және спортты басқарудың негізгі  сипаты мен белгілері</w:t>
      </w:r>
    </w:p>
    <w:p w:rsidR="00FB211C" w:rsidRPr="007D1338" w:rsidRDefault="00FB211C" w:rsidP="001576A3">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Бұрынғы КСРО республикаларындағы қоғамдық өмір мен мемлекеттік құрылыстың тәжірибесі дене мәдениеті мен спорт саласында басқарудың құрылуы мен қызмет ету жүйесінде бірқатар жаңа мәселелерді алға қояды. Бұған спортты терең дағдарыстан шығаруға ықпал ете алатын, экономикалық ынталандыру мен құқықтық реттеудің басқару механизмін жасап шығару жайы жатады. Бұл бағытта мамандарды дайындап шығаруды ұйымдастыру маңызды орынға ие болған, себебі олар экономикалық реформалар мен нарықтық қатынастарға өту жағдайларында дене мәдениеті мен спортты дамыту бойынша бірнеше міндеттерді табысты түрде шеше алады. </w:t>
      </w:r>
    </w:p>
    <w:p w:rsidR="00FB211C" w:rsidRPr="007D1338" w:rsidRDefault="00FB211C" w:rsidP="001576A3">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Қазіргі кездегі дене мәдениеті мен спортты басқару концепциясының құрылуы міндетті түрде спорттық менеджмент, спорттық кәсіпкерлік пен маркетинг саласында дене мәдениеті институттарының студенттері мен спортшылардың теориялық білімдерін тереңдетіп, білім алуға деген ұмтылысымен, шешім қабылдау процесіне деген ғылыми-тәжірибелік тәсілдерін жетілдірілуімен, спорт экономикасы мен құқық мәселелерінде біліктіліктерін жоғарылауымен байланысты болып отыр. Осыған сәйкес,  дене мәдениеті мен спортты басқарудың төмендегідей:</w:t>
      </w:r>
    </w:p>
    <w:p w:rsidR="00FB211C" w:rsidRPr="007D1338" w:rsidRDefault="00FB211C" w:rsidP="005E3621">
      <w:pPr>
        <w:pStyle w:val="a3"/>
        <w:numPr>
          <w:ilvl w:val="0"/>
          <w:numId w:val="6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нарықтық қатынастар жағдайында дене  мәдениеті мен спортты басқарудың түсінігі мен мәнін түсіну; ғылыми менеджментті зерттеу, әлеуметтік басқарудың теориясы мен тәжірибесінің негіздерін білу және спорттық қызметтің (әуесқойлық, кәсіби) арнайы ерекшеліктеріне ережелерді қолдана алу; дене мәдениеті мен спорттың дамуын әлеуметтік қажетті қызмет ретінде шығару; </w:t>
      </w:r>
    </w:p>
    <w:p w:rsidR="00FB211C" w:rsidRPr="007D1338" w:rsidRDefault="00FB211C" w:rsidP="005E3621">
      <w:pPr>
        <w:pStyle w:val="a3"/>
        <w:numPr>
          <w:ilvl w:val="0"/>
          <w:numId w:val="6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спорттың басқару жүйесін зерттеп білу; (бұл бағытқа мемлекеттік және қоғамдық саланы басқару құрылымымен танысу, сонымен қатар, халық арасында дене мәдениет -сауықтандыру және спорттық жұмыстарды тікелей өткізетін ұйымдар мен мекемелер жатады). </w:t>
      </w:r>
    </w:p>
    <w:p w:rsidR="00FB211C" w:rsidRPr="007D1338" w:rsidRDefault="00FB211C" w:rsidP="005E3621">
      <w:pPr>
        <w:pStyle w:val="a3"/>
        <w:numPr>
          <w:ilvl w:val="0"/>
          <w:numId w:val="6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саланы басқарудың мазмұнымен (қызметімен) танысу; дене мәдениеті мен спортшылардың кәсіби қызмет саласы болғандықтан, осы саланың мамандарын даярлаудың тікелей шарты болып табылатын басқару мен тәжірибе қызметтерінің қолданылуын білу; дене мәдениеті мен спорт саласы бойынша мамандардың кәсіби дайындығының дәрежесінің келесідей </w:t>
      </w:r>
      <w:r w:rsidRPr="007D1338">
        <w:rPr>
          <w:rFonts w:ascii="Times New Roman" w:hAnsi="Times New Roman"/>
          <w:sz w:val="28"/>
          <w:szCs w:val="28"/>
          <w:lang w:val="kk-KZ"/>
        </w:rPr>
        <w:lastRenderedPageBreak/>
        <w:t xml:space="preserve">сипаттары: өзінің қызметтік істерін басқару теориясындағы ұйымдастырушылық жұмыстың ережелерімен (талаптарымен) «біріктіре алуы»; адамдарды қалыптасқан басқару формалары мен тәсілдері арқылы басқаруды тәжірибеде орынды қолдану, жұмыс мәдениеті мен стильге ие болу; </w:t>
      </w:r>
    </w:p>
    <w:p w:rsidR="00FB211C" w:rsidRPr="007D1338" w:rsidRDefault="00FB211C" w:rsidP="005E3621">
      <w:pPr>
        <w:pStyle w:val="a3"/>
        <w:numPr>
          <w:ilvl w:val="0"/>
          <w:numId w:val="6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экономикалық жағдайларын түсіну; (бұл бағытқа экономикалық реформалар және нарықтық қатынастарға көшу жағдайында дене шынықтыру мен спорт саласының қызмет етуі, спорттық ұйымдар мен ғимараттардың шаруашылық есеп пен өзін-өзі қаржыландыруға көшу жағдайлары мен алғышарттары, спорттық ұйымдар мен ғимараттардың, кәсіпкерлік пен спорттық менеджменттің мүліктерін қолдану режимі мен меншік формаларын дамытуы, халыққа ақылы спорттық қызметтерді көрсетуі жатады). </w:t>
      </w:r>
    </w:p>
    <w:p w:rsidR="00FB211C" w:rsidRPr="007D1338" w:rsidRDefault="00FB211C" w:rsidP="005E3621">
      <w:pPr>
        <w:pStyle w:val="a3"/>
        <w:numPr>
          <w:ilvl w:val="0"/>
          <w:numId w:val="6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құқықтық негіздерін білу; (бұл бағытқа студенттер мен спортшылардың  кәсіби қызметтері үшін қажетті құқықтық білімдердің көлемін анықтау жатады. Спорттық және оған ілеспелі басқа қатынастардың құқықтық реттеу ерекшеліктері мен заңды нормалардың, табиғатының, сипатының талаптарын нақты білу – мамандықты игерудің басты факторы болып табылады). </w:t>
      </w:r>
    </w:p>
    <w:p w:rsidR="00FB211C" w:rsidRPr="007D1338" w:rsidRDefault="00FB211C" w:rsidP="005E3621">
      <w:pPr>
        <w:pStyle w:val="a3"/>
        <w:numPr>
          <w:ilvl w:val="0"/>
          <w:numId w:val="63"/>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халықаралық спорттық қатынастарды дамыту. Халықаралық байланысты орнату – спорттық жұмысшылардың қазіргі спорттық және олимпиадалық қозғалыстың құрылымы мен мәселелерін, халықаралық спорттық ұйымдар мен бірлестіктердің (Халықаралық олимпиадалық комитет, спорт түрлері бойынша Халықаралық федерациялар т.б) құқықтық дәрежесін, халықаралық байланыстарды жүзеге асыру тәртіптерін, спорттық ынтымақтастықтың негізгі формаларын, сонымен қатар спорттық делегациялар мен жеке спортшылардың шетелге шығуларын рәсімдеуді   білдіреді.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Қазіргі кездегі экономикалық реформалар және нарықтық қатынастарға көшу жағдайында дене мәдениеті мен спортты басқару концепциясының теориялық-әдістемелік негіздерін оқып-білу халық арасында дене мәдениеті -сауықтырушы және спорттық жұмыстың одан әрі жетілдірілуі үшін өте маңызды. Мәселе қалыптасқан формалардың қайта құрылуы мен спортты терең дағдарыстан шығаруды жылдамдататын жұмыстың жаңа бағыттарын орнату жайында болып отыр, ол үшін азаматтардың спорттық қызметке (соның ішінде кәсіби спортқа) деген құқықтарын жүзеге асыру үшін барлық қажетті жағдайларды жасау, жастардың жан-жақты дамуы мен физикалық жетілдірілуін қамтамасыз ету, оларды қоғамдық-пайдалы істерге даярлау қажет. Осыған байланысты дене мәдениеті мен спорттың сапалық ерекшеліктерін спорттық жұмысшылардың кәсіби қызмет саласы мен басқару объектісі ретінде қарастырамыз, ал осы ерекшеліктерде спорттық менеджменттің мазмұны мен құрылудың (құрылымның), дене мәдениеті мен спортты басқарудың арнайы (салалық) принциптерін құру себептерін іздестіру қажет.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Басқару теориясы мен мемлекеттік тәжірибеде басқару жүйесі құрылымының негізіне қоғамдық дамудың объективті факторлары </w:t>
      </w:r>
      <w:r w:rsidRPr="007D1338">
        <w:rPr>
          <w:rFonts w:ascii="Times New Roman" w:hAnsi="Times New Roman"/>
          <w:sz w:val="28"/>
          <w:szCs w:val="28"/>
          <w:lang w:val="kk-KZ"/>
        </w:rPr>
        <w:lastRenderedPageBreak/>
        <w:t xml:space="preserve">жатқызылды. Басқарушылық механизм саласының материалдық базасы – өндірістің және қоғамдық өмірдің басқа салаларының мамандануы. Осы тұрғыдан қарастырғанда, дене мәдениеті мен спортты басқару аппараты саласының материалдық негізін құраушы сала ретінде айтуға болады. Ұйымдастырушылық-техникалық аспектіде дене мәдениеті мен спорт арнайы мекемелердің жиынтығын білдіреді, сонымен қатар, ол халықтың дене тәрбиесін қамтамасыз етіп, сала профиліне сәйкес (спорттық мектептер, спорттық ойын-сауықтарды өткізушілер және т.б) спортшылар және басқа объектілер кластарының арасында оқу-жаттығулық жұмысты өткізуші болып табылады. Соңғылары әлеуметтік объектілермен басқарылатындар, себебі олардың ішкі құрылымы, сыртқы формасы мен құқықтық бекітілуі бар, яғни дене мәдениеті мен спорт арнайы мекемелер мен ұйымдарда (кәсіпорындарда) институционализацияланды.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саласының өзінің материалдық-техникалық базасы бар (ғимараттар, спорттық залдар, бассейндер т.б), спорттық ғимараттардың құрылысы ұйымдастырылған және олардың эксплуатациясының тәртібі белгіленген, сонымен қатар, спорттық құрал-жабдықтардың, бұйымдардың, киімнің, аяқ киімнің және басқа да спортқа арналған бұйымдарды өнеркәсіптерде өндіру қарастырылған.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Дене мәдениеті мен спорт саласының ерекшелігі</w:t>
      </w:r>
      <w:r w:rsidRPr="007D1338">
        <w:rPr>
          <w:rFonts w:ascii="Times New Roman" w:hAnsi="Times New Roman"/>
          <w:sz w:val="28"/>
          <w:szCs w:val="28"/>
          <w:lang w:val="kk-KZ"/>
        </w:rPr>
        <w:t xml:space="preserve"> – онда оқу-жаттығулық процесс бар екендігінде, дене тәрбиесін ұйымдастыру индивидуалды түрде жүргізіледі, яғни жаттығушылардың дене дайындығының деңгейі, денсаулығының жағдайы мен оның жасын ескеріп отырады; барлық сала үшін бірегей негізгі формалар мен жаттықтырушы-оқытушылық қызметтің (жаттығу, оқу, білімді тексеру, қозғалу дағдысы және т.б) тәсілдері қалыптасты. Алайда дене мәдениеті процесін ұйымдастыру негізін тікелей мемлекет регламенттейді: азаматтардың арнайы категорияларының дене даярлығы бойынша бағыт беру мен мемлекеттік бағдарламалар, нормативтік негіздер бекітілген (мысалы, бірегей спорттық топтастырылу және т.б), спорттық ұйымдардың қызметі анықталған (мысалы, балалар мен жасөспірімдерге арналған спорттық мектептер және т.б). Осының барлығы дене мәдениеті мен спорт саласындағы процестердің «технологиялық» бірегейлігін қамтамасыз етеді.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 кадрлардың кәсіби құрамымен ерекшеленеді, дене мәдениеті мен спорт саласындағы дене мәдениетінің кадрлары олардың кәсіби қызметіне (мамандық, кәсіп, квалификациясы) сай жалпылықты сипаттайтын тұлғалардың жиынтығын білдіреді. Мамандарды даярлау жоғары және орта дене шынықтырушы мекемелердің желісі мен арнайы оқу және ғылыми-зерттеу мекемелерінде ғылыми кадрлар арқылы жүзеге асырылады. Дене мәдениеті мен спорт саласы қызметкерлерінің жұмысын ғылыми ұйымдастыру ұйымдастырушы-құқықтық сипаттағы іс-шаралар жүйесінің көмегімен қамтамасыз етіледі: мекемелер мен ұйымдарға (кәсіпорындарға) басқару органдары және дене мәдениеті мен спорт бойынша </w:t>
      </w:r>
      <w:r w:rsidRPr="007D1338">
        <w:rPr>
          <w:rFonts w:ascii="Times New Roman" w:hAnsi="Times New Roman"/>
          <w:sz w:val="28"/>
          <w:szCs w:val="28"/>
          <w:lang w:val="kk-KZ"/>
        </w:rPr>
        <w:lastRenderedPageBreak/>
        <w:t xml:space="preserve">мамандықтарға түсушілерге талаптарды белгілейді, ұзақтық және еңбектік қызметтер (педагогикалық жұмыс мөлшерінің көлемі, оқу-жаттығушы жұмыстың тәртібі т.б) көлемі бойынша еңбекті регламентациялайды, бірлескен еңбек процестерін басқарады және біліктілікті жоғарылату формаларын анықтайды.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саласында дене тәрбиесі мен спорттық жаттығу мәселелері бойынша ғылыми-зерттеу жұмысы ұйымдастырылған, дене мәдениеті мен спортты насихаттау кең көлемде жүргізіліп, өзінің жеке қаржылық базасы және т.б бар. Осының барлығы – дене мәдениеті мен спорттың дербес сала ретіндегі ажырамас бөліктері, олар арнайы басқару органдарының жүйесін алдын-ала болжайды.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 өзінің әлеуметтік тағайындалуы бойынша әлеуметтік-мәдени құрылыстың жүйесіне жатады және осы жүйенің ішінде маманданудың нақты түрі ретінде шығады. Дене мәдениеті мен спорт өзара органикалық байланысқан бірқатар әлеуметтік қызметтерді атқара отырып, өзінің бірегейлігінде сапалы түрде жаңа, дербес әлеуметтік-мәдени саланы құрайды, ал оның дамуына қоғам мен мемлекет әрқашанда мүдделі болды. Ал мемлекет заңнамалардың көмегімен осы саланың басқарылуын қамтамасыз ететін  мәселелерді толығымен анықтайды.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Мемлекеттік басқаруда дене мәдениеті мен спорттың салалық бастамаларын анықтау  – оның сипатының маңызды, бірақ жалғыз емес аспектісі. Басқа аспектісі болып оның қызметтік бастамаларын орнату болып табылады. Осы бастамаға дене мәдениеті мен спорттың қосымша сипаты арқылы сала сияқты категория сәйкес келеді. Берілген жағдай дене мәдениеті мен спорттың әлеуметтік қызмет мазмұнының байлығымен түсіндіріледі, олар көп немесе аз мөлшерде қоғам өмірінің түрлі жақтарын (экономиканы, білім беру жүйесін, іскери іс т.б) және сәйкесінше мемлекет қызметтерін де қозғап, оларға енеді. Бұл терең бастамалар нәтижесінде дене мәдениеті мен спортты басқару аппаратын құрудағы мәселелерді шешуде өзіне жол ашады да, басқарушылық еңбектің қажетті бөлінуін алдын ала болжайды. Осындай тәсіл арқылы қоғам құрылысындағы дене мәдениеті мен спорттың кең саласы ұйымдастырушылық қатынастардың толықтай кешенін қамтамасыз етеді, ал олар басқару органдарының мекемеаралық (салааралық) қызметтерді және арнайы сипаттағы өкілеттіліктерді жүзеге асыру процесінде пайда болады.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дамыту бойынша мемлекеттің қызметі оның бірнеше негізгі қызметтеріне (ішкі және сыртқы) енетінін ерекше атап өткен жөн. Осы қызмет үшін бөлек министрліктер мен ведомстволарының (мысалы, Қазақстан Республикасының білім беру Министрлігіндегі дене тәрбиелеудің Басты басқармасы, ұлттық қауіпсіздік, ішкі істер министрлігіндегі және т.б арнайы бөлімшелер)  аппараттарында сәйкесінше ұйымдастырылған құрылымдық элементтер құралады. Аталған органдардың дене мәдениеті мен спорт дамуының мәселелерінде басқарушылық қызметі, әдеттегідей, өз жүйесінің ішінде жүзеге асырылады. Оларға бағынышты ұйымдар мен оқу </w:t>
      </w:r>
      <w:r w:rsidRPr="007D1338">
        <w:rPr>
          <w:rFonts w:ascii="Times New Roman" w:hAnsi="Times New Roman"/>
          <w:sz w:val="28"/>
          <w:szCs w:val="28"/>
          <w:lang w:val="kk-KZ"/>
        </w:rPr>
        <w:lastRenderedPageBreak/>
        <w:t xml:space="preserve">орындарында дене тәрбиесі мен спортты дамыту мемлекеттік бағдарламалар мен нұсқаулардың негізіндегі міндетті жүйелік сабақ түрінде аса көп өткізіледі. Осы жұмысты атқару үшін арнайы мамандар штаттары қарастырылады.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Осы уақытта дене мәдениеті мен спорттың дамуы туралы, жалпымемлекеттік мүдде мәселелеріне сәйкес, шешім әдістемелік және ұйымдастырушылық бірегейлікті қамтамасыз ету, мекемелік жүйе қызметінің бірігуі мен координациясы және халық арасында дене шынықтырушы-сауықтырушы және спорттық жұмысты өткізетін қоғамдық спорттық бірлестіктердің объективті қажеттілігін тудырады. Басқаша айтқанда, салалық бастама жеткілікті деңгейде дене мәдениеті мен спортты басқарудың эффективтілігін қамтамасыз ете алмайды. Ол салааралық басқаруды қамтамасыз ететін қызметтік бастамамен толықтырылады.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Ел көлемінде дене мәдениеті мен спорт басшылығының бірегейлігі мен координациясын қамтамасыз ету мақсаты үшін көп жағдайда мекемеүсті өкілеттілігі бар (Комитеттер, Мемлекеттік Комитеттер және т.б) арнайы органдар құрылады. Бұл органдар олардың төменгі құрылым бөлімдерімен бірге бірегей басқару орталығы бар басқару аппаратының иерархиялық жүйесін құрайды. Дене мәдениеті мен спорт дамуының мәселесі бойынша басқару жүйесінің бөлек бөлімдерінің (облыстық, қалалық т.б), осы органдар мен спортық ассоциациялардың, сонымен қатар басқа да мемлекеттік және қоғамдық ұйымдар арасында тиісті қарым-қатынастар орнайды, олар сипаты бойынша  басқарушылық болып табылады.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тұрақты басқарушылық жүйеге жатқызылады, онда белгілі бір тұтастылықты құрайтын өзара байланысқан элементтердің (басқару органдары, спортық ассоциациялар, мектептер, клубтар және т.б) жиынтығы және ішкі процестердің өзін-өзі реттеуіне қабілеті бар. Бұл әкімшілік-басқарушылық процедураларының қалыптылығынан,  басқарушылық байланыстардың тұрақтылығынан, мемлекеттік қызметтен өтуден және тағы басқаларынан айқын көрініс табады. Дене мәдениеті мен спортты басқарудың жүйесінде сыртқы ағымға қарағанда, ресурстардың түрлі түрлері (қаржылық, еңбектік т.б) мен ақпарат алмасудағы ішкі ағымдар басым болады. Бұл жағдай мемлекеттік басқару құрылымында дене мәдениеті мен спортты басқару жүйесінің салыстырмалы автономдылығын көрсетеді.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Осылайша: а) дене мәдениеті мен спорт мамандандырылған әлеуметтік-мәдени  сала болып табылады және осы сипатта құқық нормаларымен реттелетін түрлі қоғамдық қатынастарда, басқару саласының объектілері құрылуы мен қатысуы үшін материалдық база ретінде шығады; б) дене мәдениеті мен спорттың дамуы көптеген мемлекеттік органдар мен қоғамдық ассоциацияларды, сонымен қатар осы мақсат үшін олардың төменгі бөлімдерімен қоса құралған арнайы (Қазақстан Республикасының жастар, туризм және спорт істері бойынша Министрлік) органдарды қамтамасыз етеді. Осының барлығы басқарушылық жүйенің ұйымдастырылған бірегейлігін </w:t>
      </w:r>
      <w:r w:rsidRPr="007D1338">
        <w:rPr>
          <w:rFonts w:ascii="Times New Roman" w:hAnsi="Times New Roman"/>
          <w:sz w:val="28"/>
          <w:szCs w:val="28"/>
          <w:lang w:val="kk-KZ"/>
        </w:rPr>
        <w:lastRenderedPageBreak/>
        <w:t xml:space="preserve">қамтамасыз етеді, осыған байланысты дене мәдениеті мен спортты басқарудың өзі мемлекеттік басқарудың дербес саласына бөлініп шығады.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спорттың дамуы көптеген мемлекеттік және қоғамдық ұйымдардың (кәсіпорындардың), басқару органдарының, спорттық ассоциациялардың және т.б. қызметімен байланысты. Бұл шарасыз түрде реттеуде, координациялауда, олардың алдына қойылған міндеттерді шешуде және басқару қызметтерінің жүзеге асырылуында олардың күш салуларының келісуін қажет етеді. Сондықтан да дене мәдениеті мен спорт сипаттамасында оны менеджментті ұйымдастыру саласы ретінде мамандандырылған қызмет – басқарушылықты ерекше атап өткен жөн. Оның белсенді, мақсатты және өзгермелі сипаты бар, ол басқарудың әлеуметтік табиғатын білдіреді және жоғарыда айтылғандардың нәтижесінде бірнеше төмендегідей сипаттамалары арқылы анықталады. </w:t>
      </w:r>
    </w:p>
    <w:p w:rsidR="00FB211C" w:rsidRPr="007D1338" w:rsidRDefault="00FB211C" w:rsidP="00FB211C">
      <w:pPr>
        <w:pStyle w:val="a3"/>
        <w:spacing w:after="0" w:line="240" w:lineRule="auto"/>
        <w:ind w:left="0" w:firstLine="567"/>
        <w:jc w:val="both"/>
        <w:rPr>
          <w:rFonts w:ascii="Times New Roman" w:hAnsi="Times New Roman"/>
          <w:i/>
          <w:sz w:val="28"/>
          <w:szCs w:val="28"/>
          <w:lang w:val="kk-KZ"/>
        </w:rPr>
      </w:pPr>
      <w:r w:rsidRPr="007D1338">
        <w:rPr>
          <w:rFonts w:ascii="Times New Roman" w:hAnsi="Times New Roman"/>
          <w:i/>
          <w:sz w:val="28"/>
          <w:szCs w:val="28"/>
          <w:lang w:val="kk-KZ"/>
        </w:rPr>
        <w:t xml:space="preserve">Дене мәдениеті мен спортты басқару өзінің мәні мен мақсатымен, мазмұны мен нәтижелерімен, қызметтің объектісі мен субъектісімен, сонымен қатар көрініс табу формаларымен сипатталады. Өзінің спецификасы бойынша басқарушылық кадрлардың еңбегі адамдық қызметтің түрлілігі болып табылады.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саласында адамдардың ұжымдық, бірдей қызметі жүзеге асатын жерде басқару өз орнын табады. Бұл  –  басқарудың бірінші сипаты. Әрбір спорттық ассоциация (клуб, топ т.б) оның сандылығына қарамастан, көп немесе аз жағдайда басқарушылықты қажет етеді. Ал белгілі бір жағдайда басқа адам дене мәдениеті мен спортты басқару жүйесіне ол мүше болып табылатын нақты ұйымдастырушылық құрылым (ассоциация) арқылы қосылады. Бұл әдеттегідей дене мәдениеті мен спортпен айналысуға және басқа да қоғамдық спорттық қызметті (спорттық федерацияның, төрешілер алқасының т.б мүшесі) атқаруға азаматтардың құқығын жүзеге асыратын ұйымдастырушылық форма болып табылады.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Басқарудың тағы бір белгісі</w:t>
      </w:r>
      <w:r w:rsidRPr="007D1338">
        <w:rPr>
          <w:rFonts w:ascii="Times New Roman" w:hAnsi="Times New Roman"/>
          <w:sz w:val="28"/>
          <w:szCs w:val="28"/>
          <w:lang w:val="kk-KZ"/>
        </w:rPr>
        <w:t xml:space="preserve"> – оның мақсатты сипаты мен арнайы міндеттерді шешуі. Дене мәдениеті мен спортты басқару жүйесінің сапалық ерекшеліктерін өзінің құқықтық белгіленген мақсаты айқындайды. Ол құрылып, одан кейін өзін Конституцияда және мемлекеттік биліктің жоғарғы органдары мен елді басқарудың басқа да құқықтық актілерінде бекітеді. Мысалы, Қазақстан Республикасының дене мәдениеті мен спорт туралы заңнамалық негіздерінде басқарушылық қызметтің мақсаттылығы адамның жан-жақты дамуының қамтамасыз етілуімен, салауатты өмір салтының бекітілуімен, дене және адамгершілік жетілдірілуінің қажеттілігін құрумен, дене мәдениеті мен спорттың кез келген түрімен айналысуға жағдай жасаумен, кәсіби-қолданбалы дайындықтың және т.б. ұйымдастырылуымен байланысады.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және спортты басқарудың жоғарыда айтылған сипаттары ғылым зертеулер пәні ретіндегі маңыздылығын айқындайды. Дене мәдениеті мен спортты басқару жүйесі оны құраушы элементтердің (басқару органдары, спорттық ұйымдар т.б) барлығы табысты қызмет етсе ғана қызмет ете алады, </w:t>
      </w:r>
      <w:r w:rsidRPr="007D1338">
        <w:rPr>
          <w:rFonts w:ascii="Times New Roman" w:hAnsi="Times New Roman"/>
          <w:sz w:val="28"/>
          <w:szCs w:val="28"/>
          <w:lang w:val="kk-KZ"/>
        </w:rPr>
        <w:lastRenderedPageBreak/>
        <w:t>яғни басқару ғылымына тиісті қорытындылар мен ұсыныстардың қолданылуы арқылы. Осы жағдайда ғылыми негіздердің астарында дене мәдениеті мен спортты басқарудың қоғамдық және мемлекеттік органдардың басқарушылық ұйымдасуының негізіндегі ғылыми база (білімдердің бағасы мен олардың принциптеріне негізделеді) түсініледі. Мәселе түрлі ғылымдармен (философия, әлеуметтану, саяси экономика, әкімшілік құқық, психология т.б) дамытылған осы саланы басқаруды зерттеу мәселелерінің кешенділігі жайында болып отыр. Басқару ғылымының ерекше рөлін де атап өткен жөн, ол бойынша дене мәдениеті мен спортты басқару мәселелері бойынша зерттеулер ең алдымен жүргізіледі.</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шынықтыру мен спорт салаларында ғылыми зерттеулердің пәні ретінде осы сала заңнамаларының дамуын зерттеу және ТМД елдеріндегі саяси, экономикалық және әлеуметтік өзгерулердің, сонымен қатар әлемдік спорт дамуының тенденцияларын, дене шынықтыру мен спортты басқару органдарының компетенциясы мен формаларының, әдістерінің және басшылық стилінің жетілдірілуін; басқарушылық еңбектің ғылыми ұйымдастырылуын; басқарудың тәжірибесіне ғылыми-техникалық прогреске жетістіктердің енгізілуін т.б ескере отырып, оның дамуының ғылыми-негізделген болжамдардың құралуы шығады. Жалпы дене мәдениеті мен спортты басқарудың ғылыми құрылымы осы саланың жүйесімен үйлеседі. Сонымен қатар, ғылыми зерттеудің пәні дене мәдениеті мен спортты басқарудың оқу курсынан әлдеқайда кең.  </w:t>
      </w:r>
    </w:p>
    <w:p w:rsidR="00FB211C" w:rsidRPr="007D1338" w:rsidRDefault="00FB211C" w:rsidP="00FB211C">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жүйесі мен оны құраушы бөліктерінің жай-күйі жайлы объективті ақпараттың алынуы зерттеудің жеке және жалпығылыми (арнайы) тәсілдерінің көмегімен қамтамасыз етіледі. Соңғылары дене шынықтыру мен спорт саласында зерттелетін «басқарушылық материяның» сапалы ерекшеліктерімен нақты анықталады, оны жақсырақ тануға көмектеседі. </w:t>
      </w:r>
    </w:p>
    <w:p w:rsidR="00FB211C" w:rsidRPr="007D1338" w:rsidRDefault="00FB211C" w:rsidP="008B5E1F">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мәселелерін зерттеу кезінде қызметтік тәсіл кең түрде қолданылуы тиіс. Ол дене шынықтыру мен спорт саласында басқарушылық аппарат жұмысы мазмұнының жан-жақты және пәндік зерттелуін қамтамасыз етуге мүмкіндік береді. Басқарушылық аппараттың тәжірибелік қызметінің қажетті бағыттарын басқару қызметтерінің қажетті объективтіліктері ретінде анықталуы басқарушылық мәселелерді зерттеудің бастапқы пункті ретінде шығады. Сонымен қатар ұйымдастырушылық формалар да талданады, себебі олар осы қызметтердің орындалуын эффективті қамтамасыз етуге, оларды органдар жүйесі бойынша, сонымен қатар органдардың ішінде құрылымдық бөлімшелерінің арасында бөлуге мүмкіндік береді. </w:t>
      </w:r>
    </w:p>
    <w:p w:rsidR="00FB211C" w:rsidRPr="007D1338" w:rsidRDefault="00FB211C" w:rsidP="00FB211C">
      <w:pPr>
        <w:pStyle w:val="a3"/>
        <w:spacing w:after="0" w:line="240" w:lineRule="auto"/>
        <w:ind w:left="0" w:firstLine="567"/>
        <w:rPr>
          <w:rFonts w:ascii="Times New Roman" w:hAnsi="Times New Roman"/>
          <w:i/>
          <w:sz w:val="28"/>
          <w:szCs w:val="28"/>
          <w:lang w:val="kk-KZ"/>
        </w:rPr>
      </w:pPr>
      <w:r w:rsidRPr="007D1338">
        <w:rPr>
          <w:rFonts w:ascii="Times New Roman" w:hAnsi="Times New Roman"/>
          <w:i/>
          <w:sz w:val="28"/>
          <w:szCs w:val="28"/>
          <w:lang w:val="kk-KZ"/>
        </w:rPr>
        <w:t>Басқарудың ұйымдастырушылық-құрылымдық негізін сипаттайтын түсініктер</w:t>
      </w:r>
    </w:p>
    <w:p w:rsidR="00FB211C" w:rsidRPr="007D1338" w:rsidRDefault="00FB211C" w:rsidP="008B5E1F">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саласында қоғамдық қатынастарға ұйымдастырушылық ықпал етудің ұйымдастырылуының сипаты қиындау </w:t>
      </w:r>
      <w:r w:rsidRPr="007D1338">
        <w:rPr>
          <w:rFonts w:ascii="Times New Roman" w:hAnsi="Times New Roman"/>
          <w:sz w:val="28"/>
          <w:szCs w:val="28"/>
          <w:lang w:val="kk-KZ"/>
        </w:rPr>
        <w:lastRenderedPageBreak/>
        <w:t xml:space="preserve">болып келеді. Оған тек қана басқарушылық процестің (басқарушылық кезеңдердің сатысы, басқарушылық қатынастар т.б) элементтері ғана емес, сондай-ақ оның басқа да компоненттері де кіреді. Оларға, бір жағынан, басқарушылық процестерді қамтамасыз ететін бақару кадрлары, ақпарат пен ұйымдастырушы техника, екінші жағынан, - әлеуметтік мәнін және басқарушылық процестің мазмұнын айқындайтын принциптер, қызметтер, формалар, басқарудың тәсілдері мен стилі жатады. Мемлекеттік басқарудың ерекшеліктерін ескере отырып, спорттық менеджмент механизмі құқықтық бекітіледі. </w:t>
      </w:r>
    </w:p>
    <w:p w:rsidR="00264DC2" w:rsidRDefault="00FB211C" w:rsidP="00264DC2">
      <w:pPr>
        <w:pStyle w:val="a3"/>
        <w:spacing w:after="0" w:line="240" w:lineRule="auto"/>
        <w:ind w:left="0" w:firstLine="567"/>
        <w:jc w:val="both"/>
        <w:rPr>
          <w:rFonts w:ascii="Times New Roman" w:hAnsi="Times New Roman"/>
          <w:b/>
          <w:sz w:val="28"/>
          <w:szCs w:val="28"/>
          <w:lang w:val="kk-KZ"/>
        </w:rPr>
      </w:pPr>
      <w:r w:rsidRPr="00FA2BBC">
        <w:rPr>
          <w:rFonts w:ascii="Times New Roman" w:hAnsi="Times New Roman"/>
          <w:b/>
          <w:sz w:val="28"/>
          <w:szCs w:val="28"/>
          <w:lang w:val="kk-KZ"/>
        </w:rPr>
        <w:t>Дене мәдениеті мен спортты басқару механизмі келесі сызба түрінде көрсетіле алады:</w:t>
      </w:r>
    </w:p>
    <w:p w:rsidR="00C25B64" w:rsidRDefault="00C25B64" w:rsidP="00264DC2">
      <w:pPr>
        <w:pStyle w:val="a3"/>
        <w:spacing w:after="0" w:line="240" w:lineRule="auto"/>
        <w:ind w:left="0" w:firstLine="567"/>
        <w:jc w:val="both"/>
        <w:rPr>
          <w:rFonts w:ascii="Times New Roman" w:hAnsi="Times New Roman"/>
          <w:b/>
          <w:sz w:val="28"/>
          <w:szCs w:val="28"/>
          <w:lang w:val="kk-KZ"/>
        </w:rPr>
      </w:pPr>
    </w:p>
    <w:p w:rsidR="00C25B64" w:rsidRDefault="00BB0D76" w:rsidP="00264DC2">
      <w:pPr>
        <w:pStyle w:val="a3"/>
        <w:spacing w:after="0" w:line="240" w:lineRule="auto"/>
        <w:ind w:left="0" w:firstLine="567"/>
        <w:jc w:val="both"/>
        <w:rPr>
          <w:rFonts w:ascii="Times New Roman" w:hAnsi="Times New Roman"/>
          <w:b/>
          <w:sz w:val="28"/>
          <w:szCs w:val="28"/>
          <w:lang w:val="kk-KZ"/>
        </w:rPr>
      </w:pPr>
      <w:r>
        <w:rPr>
          <w:rFonts w:ascii="Times New Roman" w:hAnsi="Times New Roman"/>
          <w:b/>
          <w:noProof/>
          <w:sz w:val="28"/>
          <w:szCs w:val="28"/>
        </w:rPr>
        <w:pict>
          <v:roundrect id="_x0000_s1720" style="position:absolute;left:0;text-align:left;margin-left:141.85pt;margin-top:2.45pt;width:195.1pt;height:34.5pt;z-index:251862528" arcsize="10923f" fillcolor="#d99594 [1941]" strokecolor="#c0504d [3205]" strokeweight="1pt">
            <v:fill color2="#c0504d [3205]" focus="50%" type="gradient"/>
            <v:shadow on="t" type="perspective" color="#622423 [1605]" offset="1pt" offset2="-3pt"/>
            <v:textbox>
              <w:txbxContent>
                <w:p w:rsidR="00296B4F" w:rsidRPr="000366F1" w:rsidRDefault="00296B4F" w:rsidP="00FA2BBC">
                  <w:pPr>
                    <w:jc w:val="center"/>
                    <w:rPr>
                      <w:b/>
                    </w:rPr>
                  </w:pPr>
                  <w:r w:rsidRPr="000366F1">
                    <w:rPr>
                      <w:rFonts w:ascii="Times New Roman" w:hAnsi="Times New Roman" w:cs="Times New Roman"/>
                      <w:b/>
                      <w:sz w:val="28"/>
                      <w:szCs w:val="28"/>
                      <w:lang w:val="kk-KZ"/>
                    </w:rPr>
                    <w:t>Сыртқы орта</w:t>
                  </w:r>
                </w:p>
              </w:txbxContent>
            </v:textbox>
          </v:roundrect>
        </w:pict>
      </w:r>
    </w:p>
    <w:p w:rsidR="00C25B64" w:rsidRDefault="00C25B64" w:rsidP="00264DC2">
      <w:pPr>
        <w:pStyle w:val="a3"/>
        <w:spacing w:after="0" w:line="240" w:lineRule="auto"/>
        <w:ind w:left="0" w:firstLine="567"/>
        <w:jc w:val="both"/>
        <w:rPr>
          <w:rFonts w:ascii="Times New Roman" w:hAnsi="Times New Roman"/>
          <w:b/>
          <w:sz w:val="28"/>
          <w:szCs w:val="28"/>
          <w:lang w:val="kk-KZ"/>
        </w:rPr>
      </w:pPr>
    </w:p>
    <w:p w:rsidR="00C25B64" w:rsidRDefault="00BB0D76" w:rsidP="00264DC2">
      <w:pPr>
        <w:pStyle w:val="a3"/>
        <w:spacing w:after="0" w:line="240" w:lineRule="auto"/>
        <w:ind w:left="0" w:firstLine="567"/>
        <w:jc w:val="both"/>
        <w:rPr>
          <w:rFonts w:ascii="Times New Roman" w:hAnsi="Times New Roman"/>
          <w:b/>
          <w:sz w:val="28"/>
          <w:szCs w:val="28"/>
          <w:lang w:val="kk-KZ"/>
        </w:rPr>
      </w:pPr>
      <w:r>
        <w:rPr>
          <w:rFonts w:ascii="Times New Roman" w:hAnsi="Times New Roman"/>
          <w:b/>
          <w:noProof/>
          <w:sz w:val="28"/>
          <w:szCs w:val="28"/>
        </w:rPr>
        <w:pict>
          <v:shape id="_x0000_s1731" type="#_x0000_t32" style="position:absolute;left:0;text-align:left;margin-left:238.2pt;margin-top:4.75pt;width:0;height:33.3pt;z-index:251872768" o:connectortype="straight">
            <v:stroke endarrow="block"/>
          </v:shape>
        </w:pict>
      </w:r>
      <w:r>
        <w:rPr>
          <w:rFonts w:ascii="Times New Roman" w:hAnsi="Times New Roman"/>
          <w:b/>
          <w:noProof/>
          <w:sz w:val="28"/>
          <w:szCs w:val="28"/>
        </w:rPr>
        <w:pict>
          <v:shape id="_x0000_s1739" type="#_x0000_t32" style="position:absolute;left:0;text-align:left;margin-left:315.45pt;margin-top:4.75pt;width:0;height:258.4pt;flip:y;z-index:251880960" o:connectortype="straight">
            <v:stroke endarrow="block"/>
          </v:shape>
        </w:pict>
      </w:r>
      <w:r>
        <w:rPr>
          <w:rFonts w:ascii="Times New Roman" w:hAnsi="Times New Roman"/>
          <w:b/>
          <w:noProof/>
          <w:sz w:val="28"/>
          <w:szCs w:val="28"/>
        </w:rPr>
        <w:pict>
          <v:shape id="_x0000_s1738" type="#_x0000_t32" style="position:absolute;left:0;text-align:left;margin-left:154.95pt;margin-top:8.9pt;width:0;height:260.25pt;z-index:251879936" o:connectortype="straight">
            <v:stroke endarrow="block"/>
          </v:shape>
        </w:pict>
      </w:r>
    </w:p>
    <w:p w:rsidR="00C25B64" w:rsidRDefault="00BB0D76" w:rsidP="00264DC2">
      <w:pPr>
        <w:pStyle w:val="a3"/>
        <w:spacing w:after="0" w:line="240" w:lineRule="auto"/>
        <w:ind w:left="0" w:firstLine="567"/>
        <w:jc w:val="both"/>
        <w:rPr>
          <w:rFonts w:ascii="Times New Roman" w:hAnsi="Times New Roman"/>
          <w:b/>
          <w:sz w:val="28"/>
          <w:szCs w:val="28"/>
          <w:lang w:val="kk-KZ"/>
        </w:rPr>
      </w:pPr>
      <w:r>
        <w:rPr>
          <w:rFonts w:ascii="Times New Roman" w:hAnsi="Times New Roman"/>
          <w:b/>
          <w:noProof/>
          <w:sz w:val="24"/>
          <w:szCs w:val="24"/>
        </w:rPr>
        <w:pict>
          <v:oval id="_x0000_s1725" style="position:absolute;left:0;text-align:left;margin-left:329.7pt;margin-top:11.75pt;width:135.75pt;height:65.2pt;z-index:251866624" fillcolor="#d99594 [1941]" strokecolor="#d99594 [1941]" strokeweight="1pt">
            <v:fill color2="#f2dbdb [661]" angle="-45" focus="-50%" type="gradient"/>
            <v:shadow on="t" type="perspective" color="#622423 [1605]" opacity=".5" offset="1pt" offset2="-3pt"/>
            <v:textbox>
              <w:txbxContent>
                <w:p w:rsidR="00296B4F" w:rsidRDefault="00296B4F" w:rsidP="00C25B64">
                  <w:pPr>
                    <w:jc w:val="center"/>
                  </w:pPr>
                  <w:r w:rsidRPr="00C25B64">
                    <w:rPr>
                      <w:rFonts w:ascii="Times New Roman" w:hAnsi="Times New Roman"/>
                      <w:b/>
                      <w:sz w:val="20"/>
                      <w:szCs w:val="20"/>
                      <w:lang w:val="kk-KZ"/>
                    </w:rPr>
                    <w:t>Басқару принциптері                              процесс</w:t>
                  </w:r>
                  <w:r w:rsidRPr="000366F1">
                    <w:rPr>
                      <w:rFonts w:ascii="Times New Roman" w:hAnsi="Times New Roman"/>
                      <w:b/>
                      <w:sz w:val="24"/>
                      <w:szCs w:val="24"/>
                      <w:lang w:val="kk-KZ"/>
                    </w:rPr>
                    <w:t xml:space="preserve">  </w:t>
                  </w:r>
                  <w:r w:rsidRPr="00FA2BBC">
                    <w:rPr>
                      <w:rFonts w:ascii="Times New Roman" w:hAnsi="Times New Roman"/>
                      <w:b/>
                      <w:sz w:val="28"/>
                      <w:szCs w:val="28"/>
                      <w:lang w:val="kk-KZ"/>
                    </w:rPr>
                    <w:t xml:space="preserve">      субъектісі</w:t>
                  </w:r>
                </w:p>
              </w:txbxContent>
            </v:textbox>
          </v:oval>
        </w:pict>
      </w:r>
      <w:r>
        <w:rPr>
          <w:b/>
          <w:noProof/>
        </w:rPr>
        <w:pict>
          <v:oval id="_x0000_s1723" style="position:absolute;left:0;text-align:left;margin-left:-3.1pt;margin-top:5.9pt;width:149.55pt;height:71.05pt;z-index:251864576" fillcolor="#d99594 [1941]" strokecolor="#d99594 [1941]" strokeweight="1pt">
            <v:fill color2="#f2dbdb [661]" angle="-45" focus="-50%" type="gradient"/>
            <v:shadow on="t" type="perspective" color="#622423 [1605]" opacity=".5" offset="1pt" offset2="-3pt"/>
            <v:textbox>
              <w:txbxContent>
                <w:p w:rsidR="00296B4F" w:rsidRPr="00C25B64" w:rsidRDefault="00296B4F" w:rsidP="008B5E1F">
                  <w:pPr>
                    <w:jc w:val="center"/>
                    <w:rPr>
                      <w:sz w:val="20"/>
                      <w:szCs w:val="20"/>
                    </w:rPr>
                  </w:pPr>
                  <w:r w:rsidRPr="00C25B64">
                    <w:rPr>
                      <w:rFonts w:ascii="Times New Roman" w:hAnsi="Times New Roman"/>
                      <w:b/>
                      <w:sz w:val="20"/>
                      <w:szCs w:val="20"/>
                      <w:lang w:val="kk-KZ"/>
                    </w:rPr>
                    <w:t>Басқару кадрлары субъектісі</w:t>
                  </w:r>
                </w:p>
              </w:txbxContent>
            </v:textbox>
          </v:oval>
        </w:pict>
      </w:r>
    </w:p>
    <w:p w:rsidR="00C25B64" w:rsidRDefault="00BB0D76" w:rsidP="00264DC2">
      <w:pPr>
        <w:pStyle w:val="a3"/>
        <w:spacing w:after="0" w:line="240" w:lineRule="auto"/>
        <w:ind w:left="0" w:firstLine="567"/>
        <w:jc w:val="both"/>
        <w:rPr>
          <w:rFonts w:ascii="Times New Roman" w:hAnsi="Times New Roman"/>
          <w:b/>
          <w:sz w:val="28"/>
          <w:szCs w:val="28"/>
          <w:lang w:val="kk-KZ"/>
        </w:rPr>
      </w:pPr>
      <w:r>
        <w:rPr>
          <w:rFonts w:ascii="Times New Roman" w:hAnsi="Times New Roman"/>
          <w:b/>
          <w:noProof/>
          <w:sz w:val="28"/>
          <w:szCs w:val="28"/>
        </w:rPr>
        <w:pict>
          <v:oval id="_x0000_s1722" style="position:absolute;left:0;text-align:left;margin-left:154.95pt;margin-top:5.85pt;width:160.5pt;height:55pt;z-index:251863552" fillcolor="#d99594 [1941]" strokecolor="#d99594 [1941]" strokeweight="1pt">
            <v:fill color2="#f2dbdb [661]" angle="-45" focus="-50%" type="gradient"/>
            <v:shadow on="t" type="perspective" color="#622423 [1605]" opacity=".5" offset="1pt" offset2="-3pt"/>
            <v:textbox>
              <w:txbxContent>
                <w:p w:rsidR="00296B4F" w:rsidRPr="00C25B64" w:rsidRDefault="00296B4F" w:rsidP="00C25B64">
                  <w:pPr>
                    <w:jc w:val="center"/>
                    <w:rPr>
                      <w:sz w:val="20"/>
                      <w:szCs w:val="20"/>
                    </w:rPr>
                  </w:pPr>
                  <w:r w:rsidRPr="00C25B64">
                    <w:rPr>
                      <w:rFonts w:ascii="Times New Roman" w:hAnsi="Times New Roman"/>
                      <w:b/>
                      <w:sz w:val="20"/>
                      <w:szCs w:val="20"/>
                      <w:lang w:val="kk-KZ"/>
                    </w:rPr>
                    <w:t>Басқару субъектісі субъектісі</w:t>
                  </w:r>
                </w:p>
              </w:txbxContent>
            </v:textbox>
          </v:oval>
        </w:pict>
      </w:r>
    </w:p>
    <w:p w:rsidR="00C25B64" w:rsidRDefault="00C25B64" w:rsidP="00264DC2">
      <w:pPr>
        <w:pStyle w:val="a3"/>
        <w:spacing w:after="0" w:line="240" w:lineRule="auto"/>
        <w:ind w:left="0" w:firstLine="567"/>
        <w:jc w:val="both"/>
        <w:rPr>
          <w:rFonts w:ascii="Times New Roman" w:hAnsi="Times New Roman"/>
          <w:b/>
          <w:sz w:val="28"/>
          <w:szCs w:val="28"/>
          <w:lang w:val="kk-KZ"/>
        </w:rPr>
      </w:pPr>
    </w:p>
    <w:p w:rsidR="000366F1" w:rsidRPr="00FA2BBC" w:rsidRDefault="000366F1" w:rsidP="00264DC2">
      <w:pPr>
        <w:pStyle w:val="a3"/>
        <w:spacing w:after="0" w:line="240" w:lineRule="auto"/>
        <w:ind w:left="0" w:firstLine="567"/>
        <w:jc w:val="both"/>
        <w:rPr>
          <w:rFonts w:ascii="Times New Roman" w:hAnsi="Times New Roman"/>
          <w:b/>
          <w:sz w:val="28"/>
          <w:szCs w:val="28"/>
          <w:lang w:val="kk-KZ"/>
        </w:rPr>
      </w:pPr>
    </w:p>
    <w:p w:rsidR="00C25B64" w:rsidRDefault="00BB0D76" w:rsidP="004D41EA">
      <w:pPr>
        <w:spacing w:after="0" w:line="240" w:lineRule="auto"/>
        <w:jc w:val="center"/>
        <w:rPr>
          <w:rFonts w:ascii="Times New Roman" w:hAnsi="Times New Roman" w:cs="Times New Roman"/>
          <w:b/>
          <w:sz w:val="28"/>
          <w:szCs w:val="28"/>
          <w:lang w:val="kk-KZ"/>
        </w:rPr>
      </w:pPr>
      <w:r>
        <w:rPr>
          <w:rFonts w:ascii="Times New Roman" w:hAnsi="Times New Roman"/>
          <w:b/>
          <w:noProof/>
          <w:sz w:val="28"/>
          <w:szCs w:val="28"/>
        </w:rPr>
        <w:pict>
          <v:shape id="_x0000_s1732" type="#_x0000_t32" style="position:absolute;left:0;text-align:left;margin-left:286.2pt;margin-top:1.2pt;width:56.4pt;height:45pt;flip:y;z-index:251873792" o:connectortype="straight">
            <v:stroke endarrow="block"/>
          </v:shape>
        </w:pict>
      </w:r>
      <w:r>
        <w:rPr>
          <w:rFonts w:ascii="Times New Roman" w:hAnsi="Times New Roman" w:cs="Times New Roman"/>
          <w:b/>
          <w:noProof/>
          <w:sz w:val="28"/>
          <w:szCs w:val="28"/>
        </w:rPr>
        <w:pict>
          <v:shape id="_x0000_s1734" type="#_x0000_t32" style="position:absolute;left:0;text-align:left;margin-left:121.95pt;margin-top:6.45pt;width:50pt;height:39.75pt;flip:x y;z-index:251875840" o:connectortype="straight">
            <v:stroke endarrow="block"/>
          </v:shape>
        </w:pict>
      </w: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BB0D76" w:rsidP="004D41EA">
      <w:pPr>
        <w:spacing w:after="0" w:line="240" w:lineRule="auto"/>
        <w:jc w:val="center"/>
        <w:rPr>
          <w:rFonts w:ascii="Times New Roman" w:hAnsi="Times New Roman" w:cs="Times New Roman"/>
          <w:b/>
          <w:sz w:val="28"/>
          <w:szCs w:val="28"/>
          <w:lang w:val="kk-KZ"/>
        </w:rPr>
      </w:pPr>
      <w:r>
        <w:rPr>
          <w:b/>
          <w:noProof/>
        </w:rPr>
        <w:pict>
          <v:oval id="_x0000_s1724" style="position:absolute;left:0;text-align:left;margin-left:150.45pt;margin-top:3.5pt;width:161.1pt;height:77.85pt;z-index:251865600" fillcolor="#d99594 [1941]" strokecolor="#d99594 [1941]" strokeweight="1pt">
            <v:fill color2="#f2dbdb [661]" angle="-45" focus="-50%" type="gradient"/>
            <v:shadow on="t" type="perspective" color="#622423 [1605]" opacity=".5" offset="1pt" offset2="-3pt"/>
            <v:textbox>
              <w:txbxContent>
                <w:p w:rsidR="00296B4F" w:rsidRPr="00C25B64" w:rsidRDefault="00296B4F" w:rsidP="00C25B64">
                  <w:pPr>
                    <w:jc w:val="center"/>
                    <w:rPr>
                      <w:sz w:val="24"/>
                      <w:szCs w:val="24"/>
                    </w:rPr>
                  </w:pPr>
                  <w:r w:rsidRPr="00C25B64">
                    <w:rPr>
                      <w:rFonts w:ascii="Times New Roman" w:hAnsi="Times New Roman"/>
                      <w:b/>
                      <w:sz w:val="24"/>
                      <w:szCs w:val="24"/>
                      <w:lang w:val="kk-KZ"/>
                    </w:rPr>
                    <w:t>Басқарушылық процесс        субъектісі</w:t>
                  </w:r>
                </w:p>
              </w:txbxContent>
            </v:textbox>
          </v:oval>
        </w:pict>
      </w:r>
      <w:r>
        <w:rPr>
          <w:b/>
          <w:noProof/>
        </w:rPr>
        <w:pict>
          <v:roundrect id="_x0000_s1730" style="position:absolute;left:0;text-align:left;margin-left:353.7pt;margin-top:9.5pt;width:95.25pt;height:60pt;z-index:251871744" arcsize="10923f" fillcolor="#d99594 [1941]" strokecolor="#d99594 [1941]" strokeweight="1pt">
            <v:fill color2="#f2dbdb [661]" angle="-45" focus="-50%" type="gradient"/>
            <v:shadow on="t" type="perspective" color="#622423 [1605]" opacity=".5" offset="1pt" offset2="-3pt"/>
            <v:textbox>
              <w:txbxContent>
                <w:p w:rsidR="00296B4F" w:rsidRPr="00C25B64" w:rsidRDefault="00296B4F" w:rsidP="00C25B64">
                  <w:r w:rsidRPr="00FA2BBC">
                    <w:rPr>
                      <w:rFonts w:ascii="Times New Roman" w:hAnsi="Times New Roman"/>
                      <w:b/>
                      <w:sz w:val="28"/>
                      <w:szCs w:val="28"/>
                      <w:lang w:val="kk-KZ"/>
                    </w:rPr>
                    <w:t>Басқару қызметтері</w:t>
                  </w:r>
                </w:p>
              </w:txbxContent>
            </v:textbox>
          </v:roundrect>
        </w:pict>
      </w:r>
    </w:p>
    <w:p w:rsidR="00C25B64" w:rsidRDefault="00BB0D76" w:rsidP="004D41EA">
      <w:pPr>
        <w:spacing w:after="0" w:line="240" w:lineRule="auto"/>
        <w:jc w:val="center"/>
        <w:rPr>
          <w:rFonts w:ascii="Times New Roman" w:hAnsi="Times New Roman" w:cs="Times New Roman"/>
          <w:b/>
          <w:sz w:val="28"/>
          <w:szCs w:val="28"/>
          <w:lang w:val="kk-KZ"/>
        </w:rPr>
      </w:pPr>
      <w:r>
        <w:rPr>
          <w:b/>
          <w:noProof/>
        </w:rPr>
        <w:pict>
          <v:roundrect id="_x0000_s1726" style="position:absolute;left:0;text-align:left;margin-left:21.2pt;margin-top:10.55pt;width:77.5pt;height:42.85pt;z-index:251867648" arcsize="10923f" fillcolor="#d99594 [1941]" strokecolor="#d99594 [1941]" strokeweight="1pt">
            <v:fill color2="#f2dbdb [661]" angle="-45" focus="-50%" type="gradient"/>
            <v:shadow on="t" type="perspective" color="#622423 [1605]" opacity=".5" offset="1pt" offset2="-3pt"/>
            <v:textbox>
              <w:txbxContent>
                <w:p w:rsidR="00296B4F" w:rsidRDefault="00296B4F">
                  <w:r w:rsidRPr="00FA2BBC">
                    <w:rPr>
                      <w:rFonts w:ascii="Times New Roman" w:hAnsi="Times New Roman"/>
                      <w:b/>
                      <w:sz w:val="28"/>
                      <w:szCs w:val="28"/>
                      <w:lang w:val="kk-KZ"/>
                    </w:rPr>
                    <w:t>Ақп</w:t>
                  </w:r>
                  <w:r>
                    <w:rPr>
                      <w:rFonts w:ascii="Times New Roman" w:hAnsi="Times New Roman"/>
                      <w:b/>
                      <w:sz w:val="28"/>
                      <w:szCs w:val="28"/>
                      <w:lang w:val="kk-KZ"/>
                    </w:rPr>
                    <w:t xml:space="preserve">арат        </w:t>
                  </w:r>
                </w:p>
              </w:txbxContent>
            </v:textbox>
          </v:roundrect>
        </w:pict>
      </w:r>
    </w:p>
    <w:p w:rsidR="00C25B64" w:rsidRDefault="00BB0D76" w:rsidP="004D41EA">
      <w:pPr>
        <w:spacing w:after="0" w:line="240" w:lineRule="auto"/>
        <w:jc w:val="center"/>
        <w:rPr>
          <w:rFonts w:ascii="Times New Roman" w:hAnsi="Times New Roman" w:cs="Times New Roman"/>
          <w:b/>
          <w:sz w:val="28"/>
          <w:szCs w:val="28"/>
          <w:lang w:val="kk-KZ"/>
        </w:rPr>
      </w:pPr>
      <w:r>
        <w:rPr>
          <w:b/>
          <w:noProof/>
        </w:rPr>
        <w:pict>
          <v:shape id="_x0000_s1733" type="#_x0000_t32" style="position:absolute;left:0;text-align:left;margin-left:311.55pt;margin-top:6.5pt;width:42.15pt;height:.05pt;z-index:251874816" o:connectortype="straight">
            <v:stroke endarrow="block"/>
          </v:shape>
        </w:pict>
      </w:r>
      <w:r>
        <w:rPr>
          <w:rFonts w:ascii="Times New Roman" w:hAnsi="Times New Roman"/>
          <w:b/>
          <w:noProof/>
          <w:sz w:val="28"/>
          <w:szCs w:val="28"/>
        </w:rPr>
        <w:pict>
          <v:shape id="_x0000_s1735" type="#_x0000_t32" style="position:absolute;left:0;text-align:left;margin-left:98.7pt;margin-top:11.8pt;width:51.75pt;height:3.8pt;flip:x;z-index:251876864" o:connectortype="straight">
            <v:stroke endarrow="block"/>
          </v:shape>
        </w:pict>
      </w: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BB0D76" w:rsidP="004D41EA">
      <w:pPr>
        <w:spacing w:after="0" w:line="240" w:lineRule="auto"/>
        <w:jc w:val="center"/>
        <w:rPr>
          <w:rFonts w:ascii="Times New Roman" w:hAnsi="Times New Roman" w:cs="Times New Roman"/>
          <w:b/>
          <w:sz w:val="28"/>
          <w:szCs w:val="28"/>
          <w:lang w:val="kk-KZ"/>
        </w:rPr>
      </w:pPr>
      <w:r>
        <w:rPr>
          <w:rFonts w:ascii="Times New Roman" w:hAnsi="Times New Roman"/>
          <w:b/>
          <w:noProof/>
          <w:sz w:val="28"/>
          <w:szCs w:val="28"/>
        </w:rPr>
        <w:pict>
          <v:shape id="_x0000_s1736" type="#_x0000_t32" style="position:absolute;left:0;text-align:left;margin-left:291.05pt;margin-top:5.1pt;width:70pt;height:40.5pt;z-index:251877888" o:connectortype="straight">
            <v:stroke endarrow="block"/>
          </v:shape>
        </w:pict>
      </w:r>
      <w:r>
        <w:rPr>
          <w:rFonts w:ascii="Times New Roman" w:hAnsi="Times New Roman"/>
          <w:b/>
          <w:noProof/>
          <w:sz w:val="28"/>
          <w:szCs w:val="28"/>
        </w:rPr>
        <w:pict>
          <v:shape id="_x0000_s1737" type="#_x0000_t32" style="position:absolute;left:0;text-align:left;margin-left:98.7pt;margin-top:5.1pt;width:73.25pt;height:47.85pt;flip:x;z-index:251878912" o:connectortype="straight">
            <v:stroke endarrow="block"/>
          </v:shape>
        </w:pict>
      </w: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BB0D76" w:rsidP="004D41EA">
      <w:pPr>
        <w:spacing w:after="0" w:line="240" w:lineRule="auto"/>
        <w:jc w:val="center"/>
        <w:rPr>
          <w:rFonts w:ascii="Times New Roman" w:hAnsi="Times New Roman" w:cs="Times New Roman"/>
          <w:b/>
          <w:sz w:val="28"/>
          <w:szCs w:val="28"/>
          <w:lang w:val="kk-KZ"/>
        </w:rPr>
      </w:pPr>
      <w:r>
        <w:rPr>
          <w:rFonts w:ascii="Times New Roman" w:hAnsi="Times New Roman"/>
          <w:b/>
          <w:noProof/>
          <w:sz w:val="28"/>
          <w:szCs w:val="28"/>
        </w:rPr>
        <w:pict>
          <v:roundrect id="_x0000_s1729" style="position:absolute;left:0;text-align:left;margin-left:353.7pt;margin-top:13.4pt;width:99.75pt;height:90pt;z-index:251870720" arcsize="10923f" fillcolor="#d99594 [1941]" strokecolor="#d99594 [1941]" strokeweight="1pt">
            <v:fill color2="#f2dbdb [661]" angle="-45" focus="-50%" type="gradient"/>
            <v:shadow on="t" type="perspective" color="#622423 [1605]" opacity=".5" offset="1pt" offset2="-3pt"/>
            <v:textbox>
              <w:txbxContent>
                <w:p w:rsidR="00296B4F" w:rsidRPr="00C25B64" w:rsidRDefault="00296B4F" w:rsidP="00C25B64">
                  <w:r w:rsidRPr="00FA2BBC">
                    <w:rPr>
                      <w:rFonts w:ascii="Times New Roman" w:hAnsi="Times New Roman"/>
                      <w:b/>
                      <w:sz w:val="28"/>
                      <w:szCs w:val="28"/>
                      <w:lang w:val="kk-KZ"/>
                    </w:rPr>
                    <w:t>Басқарудың</w:t>
                  </w:r>
                  <w:r w:rsidRPr="00C25B64">
                    <w:rPr>
                      <w:rFonts w:ascii="Times New Roman" w:hAnsi="Times New Roman"/>
                      <w:b/>
                      <w:sz w:val="28"/>
                      <w:szCs w:val="28"/>
                      <w:lang w:val="kk-KZ"/>
                    </w:rPr>
                    <w:t xml:space="preserve"> </w:t>
                  </w:r>
                  <w:r w:rsidRPr="00FA2BBC">
                    <w:rPr>
                      <w:rFonts w:ascii="Times New Roman" w:hAnsi="Times New Roman"/>
                      <w:b/>
                      <w:sz w:val="28"/>
                      <w:szCs w:val="28"/>
                      <w:lang w:val="kk-KZ"/>
                    </w:rPr>
                    <w:t>әдістері және стилі</w:t>
                  </w:r>
                </w:p>
              </w:txbxContent>
            </v:textbox>
          </v:roundrect>
        </w:pict>
      </w:r>
    </w:p>
    <w:p w:rsidR="00C25B64" w:rsidRDefault="00BB0D76" w:rsidP="004D41EA">
      <w:pPr>
        <w:spacing w:after="0" w:line="240" w:lineRule="auto"/>
        <w:jc w:val="center"/>
        <w:rPr>
          <w:rFonts w:ascii="Times New Roman" w:hAnsi="Times New Roman" w:cs="Times New Roman"/>
          <w:b/>
          <w:sz w:val="28"/>
          <w:szCs w:val="28"/>
          <w:lang w:val="kk-KZ"/>
        </w:rPr>
      </w:pPr>
      <w:r>
        <w:rPr>
          <w:b/>
          <w:noProof/>
        </w:rPr>
        <w:pict>
          <v:roundrect id="_x0000_s1727" style="position:absolute;left:0;text-align:left;margin-left:32.7pt;margin-top:5.55pt;width:109.15pt;height:81.75pt;z-index:251868672" arcsize="10923f" fillcolor="#d99594 [1941]" strokecolor="#d99594 [1941]" strokeweight="1pt">
            <v:fill color2="#f2dbdb [661]" angle="-45" focus="-50%" type="gradient"/>
            <v:shadow on="t" type="perspective" color="#622423 [1605]" opacity=".5" offset="1pt" offset2="-3pt"/>
            <v:textbox>
              <w:txbxContent>
                <w:p w:rsidR="00296B4F" w:rsidRPr="00FA2BBC" w:rsidRDefault="00296B4F" w:rsidP="00C25B64">
                  <w:pPr>
                    <w:pStyle w:val="a3"/>
                    <w:spacing w:after="0" w:line="240" w:lineRule="auto"/>
                    <w:ind w:left="0"/>
                    <w:rPr>
                      <w:rFonts w:ascii="Times New Roman" w:hAnsi="Times New Roman"/>
                      <w:b/>
                      <w:sz w:val="28"/>
                      <w:szCs w:val="28"/>
                      <w:lang w:val="kk-KZ"/>
                    </w:rPr>
                  </w:pPr>
                  <w:r w:rsidRPr="00FA2BBC">
                    <w:rPr>
                      <w:rFonts w:ascii="Times New Roman" w:hAnsi="Times New Roman"/>
                      <w:b/>
                      <w:sz w:val="28"/>
                      <w:szCs w:val="28"/>
                      <w:lang w:val="kk-KZ"/>
                    </w:rPr>
                    <w:t>Ұйымдастырушы</w:t>
                  </w:r>
                  <w:r w:rsidRPr="00C25B64">
                    <w:rPr>
                      <w:rFonts w:ascii="Times New Roman" w:hAnsi="Times New Roman"/>
                      <w:b/>
                      <w:sz w:val="28"/>
                      <w:szCs w:val="28"/>
                      <w:lang w:val="kk-KZ"/>
                    </w:rPr>
                    <w:t xml:space="preserve"> </w:t>
                  </w:r>
                  <w:r w:rsidRPr="00FA2BBC">
                    <w:rPr>
                      <w:rFonts w:ascii="Times New Roman" w:hAnsi="Times New Roman"/>
                      <w:b/>
                      <w:sz w:val="28"/>
                      <w:szCs w:val="28"/>
                      <w:lang w:val="kk-KZ"/>
                    </w:rPr>
                    <w:t xml:space="preserve">формалары,              </w:t>
                  </w:r>
                </w:p>
                <w:p w:rsidR="00296B4F" w:rsidRDefault="00296B4F" w:rsidP="00C25B64">
                  <w:r w:rsidRPr="00FA2BBC">
                    <w:rPr>
                      <w:rFonts w:ascii="Times New Roman" w:hAnsi="Times New Roman"/>
                      <w:b/>
                      <w:sz w:val="28"/>
                      <w:szCs w:val="28"/>
                      <w:lang w:val="kk-KZ"/>
                    </w:rPr>
                    <w:t xml:space="preserve">техника      </w:t>
                  </w:r>
                </w:p>
              </w:txbxContent>
            </v:textbox>
          </v:roundrect>
        </w:pict>
      </w:r>
    </w:p>
    <w:p w:rsidR="00C25B64" w:rsidRDefault="00BB0D76" w:rsidP="004D41EA">
      <w:pPr>
        <w:spacing w:after="0" w:line="240" w:lineRule="auto"/>
        <w:jc w:val="center"/>
        <w:rPr>
          <w:rFonts w:ascii="Times New Roman" w:hAnsi="Times New Roman" w:cs="Times New Roman"/>
          <w:b/>
          <w:sz w:val="28"/>
          <w:szCs w:val="28"/>
          <w:lang w:val="kk-KZ"/>
        </w:rPr>
      </w:pPr>
      <w:r>
        <w:rPr>
          <w:rFonts w:ascii="Times New Roman" w:hAnsi="Times New Roman"/>
          <w:b/>
          <w:noProof/>
          <w:sz w:val="28"/>
          <w:szCs w:val="28"/>
        </w:rPr>
        <w:pict>
          <v:roundrect id="_x0000_s1728" style="position:absolute;left:0;text-align:left;margin-left:158.7pt;margin-top:5.2pt;width:156.75pt;height:76.5pt;z-index:251869696" arcsize="10923f" fillcolor="#d99594 [1941]" strokecolor="#d99594 [1941]" strokeweight="1pt">
            <v:fill color2="#f2dbdb [661]" angle="-45" focus="-50%" type="gradient"/>
            <v:shadow on="t" type="perspective" color="#622423 [1605]" opacity=".5" offset="1pt" offset2="-3pt"/>
            <v:textbox>
              <w:txbxContent>
                <w:p w:rsidR="00296B4F" w:rsidRPr="00FA2BBC" w:rsidRDefault="00296B4F" w:rsidP="008B5E1F">
                  <w:pPr>
                    <w:pStyle w:val="a3"/>
                    <w:spacing w:after="0" w:line="240" w:lineRule="auto"/>
                    <w:ind w:left="0"/>
                    <w:jc w:val="center"/>
                    <w:rPr>
                      <w:rFonts w:ascii="Times New Roman" w:hAnsi="Times New Roman"/>
                      <w:b/>
                      <w:sz w:val="28"/>
                      <w:szCs w:val="28"/>
                      <w:lang w:val="kk-KZ"/>
                    </w:rPr>
                  </w:pPr>
                  <w:r w:rsidRPr="00FA2BBC">
                    <w:rPr>
                      <w:rFonts w:ascii="Times New Roman" w:hAnsi="Times New Roman"/>
                      <w:b/>
                      <w:sz w:val="28"/>
                      <w:szCs w:val="28"/>
                      <w:lang w:val="kk-KZ"/>
                    </w:rPr>
                    <w:t>Басқарудың объектісі,</w:t>
                  </w:r>
                </w:p>
                <w:p w:rsidR="00296B4F" w:rsidRDefault="00296B4F" w:rsidP="008B5E1F">
                  <w:pPr>
                    <w:jc w:val="center"/>
                  </w:pPr>
                  <w:r w:rsidRPr="00FA2BBC">
                    <w:rPr>
                      <w:rFonts w:ascii="Times New Roman" w:hAnsi="Times New Roman"/>
                      <w:b/>
                      <w:sz w:val="28"/>
                      <w:szCs w:val="28"/>
                      <w:lang w:val="kk-KZ"/>
                    </w:rPr>
                    <w:t>техника</w:t>
                  </w:r>
                </w:p>
              </w:txbxContent>
            </v:textbox>
          </v:roundrect>
        </w:pict>
      </w: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C25B64" w:rsidP="004D41EA">
      <w:pPr>
        <w:spacing w:after="0" w:line="240" w:lineRule="auto"/>
        <w:jc w:val="center"/>
        <w:rPr>
          <w:rFonts w:ascii="Times New Roman" w:hAnsi="Times New Roman" w:cs="Times New Roman"/>
          <w:b/>
          <w:sz w:val="28"/>
          <w:szCs w:val="28"/>
          <w:lang w:val="kk-KZ"/>
        </w:rPr>
      </w:pPr>
    </w:p>
    <w:p w:rsidR="00C25B64" w:rsidRDefault="00C25B64" w:rsidP="008B5E1F">
      <w:pPr>
        <w:spacing w:after="0" w:line="240" w:lineRule="auto"/>
        <w:jc w:val="center"/>
        <w:rPr>
          <w:rFonts w:ascii="Times New Roman" w:hAnsi="Times New Roman" w:cs="Times New Roman"/>
          <w:b/>
          <w:sz w:val="28"/>
          <w:szCs w:val="28"/>
          <w:lang w:val="kk-KZ"/>
        </w:rPr>
      </w:pPr>
    </w:p>
    <w:p w:rsidR="00C25B64" w:rsidRDefault="00C25B64" w:rsidP="004D41EA">
      <w:pPr>
        <w:spacing w:after="0" w:line="240" w:lineRule="auto"/>
        <w:jc w:val="center"/>
        <w:rPr>
          <w:rFonts w:ascii="Times New Roman" w:hAnsi="Times New Roman" w:cs="Times New Roman"/>
          <w:b/>
          <w:sz w:val="28"/>
          <w:szCs w:val="28"/>
          <w:lang w:val="kk-KZ"/>
        </w:rPr>
      </w:pPr>
    </w:p>
    <w:p w:rsidR="00264DC2" w:rsidRPr="008B5E1F" w:rsidRDefault="00264DC2" w:rsidP="008B5E1F">
      <w:pPr>
        <w:spacing w:after="0" w:line="360" w:lineRule="auto"/>
        <w:jc w:val="center"/>
        <w:rPr>
          <w:rFonts w:ascii="Times New Roman" w:hAnsi="Times New Roman"/>
          <w:sz w:val="28"/>
          <w:szCs w:val="28"/>
          <w:lang w:val="kk-KZ"/>
        </w:rPr>
      </w:pPr>
      <w:r w:rsidRPr="008B5E1F">
        <w:rPr>
          <w:rFonts w:ascii="Times New Roman" w:hAnsi="Times New Roman"/>
          <w:sz w:val="28"/>
          <w:szCs w:val="28"/>
          <w:lang w:val="kk-KZ"/>
        </w:rPr>
        <w:t>Сурет 13 -  Дене мәдениеті мен спортты басқару механизмі</w:t>
      </w:r>
    </w:p>
    <w:p w:rsidR="00FB211C" w:rsidRPr="007D1338" w:rsidRDefault="00FB211C" w:rsidP="00FB211C">
      <w:pPr>
        <w:pStyle w:val="a3"/>
        <w:spacing w:after="0" w:line="240" w:lineRule="auto"/>
        <w:ind w:left="0" w:firstLine="851"/>
        <w:jc w:val="both"/>
        <w:rPr>
          <w:rFonts w:ascii="Times New Roman" w:hAnsi="Times New Roman"/>
          <w:sz w:val="28"/>
          <w:szCs w:val="28"/>
          <w:lang w:val="kk-KZ"/>
        </w:rPr>
      </w:pP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Басқару субъектісі – бұл басқарушы. Оған мемлекеттік және қоғамдық органдар жатады, олар дене мәдениеті мен спортты (Министрліктер, дене шынықтыру мен спорт бойынша Мемлекеттік комитеттер, Ұлттық олимпиадалық комитеттер, спорт түрлері бойынша федерациялар т.б) </w:t>
      </w:r>
      <w:r w:rsidRPr="007D1338">
        <w:rPr>
          <w:rFonts w:ascii="Times New Roman" w:hAnsi="Times New Roman"/>
          <w:sz w:val="28"/>
          <w:szCs w:val="28"/>
          <w:lang w:val="kk-KZ"/>
        </w:rPr>
        <w:lastRenderedPageBreak/>
        <w:t xml:space="preserve">басқаруды жүзеге асырады. Өзінің қызметтерін жүзеге асыру үшін олар қажетті бұйрықтық өкілеттіліктерге ие болады.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Басқару объектісі – бұл басқарылушы. Дене мәдениеті және спортпен қатар басқару объектісі ретінде «дене мәдениеті қозғалысын» да көп жағдайда атайды. Осыған байланысты аталған түсініктердің бірегейлігі мен арақатынасы мәселелерінің тек қана теориялық емес, сонымен қатар тәжірибелік мәні де бар, себебі мәселе осы түсініктерде көрініс тапқан әлеуметтік құбылыстарды басқару жайында.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және «дене мәдениеті қозғалысы» бір пәндік салаға жататыны сөзсіз. Алайда, оларды ажырата білу қажет, себебі бір құбылысты білдіретін екі бәсекелес түсініктердің қолданылуы қисынды болуы әбден мүмкін емес болып табылады. Дене мәдениеті мен спорт оның сипатты белгілерімен қоса дербес сала ретінде басқарушылық аппараттың мамандандырылған саланың объективті негізі ретінде шығуы атап өтілді. Осы жерде басқару объектісінің түсінігін беріп өткен орынды. Дене мәдениеті мен спорт әлеуметтік-мәдени құрылыстың саласы, ол қоғамдық және жеке қажеттіліктерді және дене мәдениеті дамуында азаматтардың мүдделерін, науқастың және залалды дағдылардың алдын-алуды, сау өмір салтын құруды қанағаттандыруға бағытталған.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қозғалысын қарастыратын болсақ, ол қоғамдық қозғалыстың бір түрі болып табылады. Соңғысы не ресми мүшелік, не нақты сандық шекараларының жоқ болуымен сипатталады; оған жүздеген, мыңдаған және одан да көп адамдар қатысады, алайда қатысушылардың санын  нақты білу ешқашан мүмкін емес. Дене мәдениетінің қозғалысының құқықтық белгіленген мақсаты, арнайы міндеттері, ұйымдастырушылық құрылымы бар және ол күші бар ұлттық заңнамалардың және Олимпиадалық хартияның принциптері негізінде қызмет етеді.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қозғалысын қоғамдық қозғалыстың ерекше формасы (түрлілігі) ретінде анықтауға болады, ол дене мәдениеті мен спорт саласында қоғамдық жетістіктердің (материалдық және рухани) әлемдік игерілуге бағытталған, оның мақсаты дамудың үйлесуі мен адамның дене мәдениетінің жетілуін, оны қоғамдық-пайдалы қызметке дайындалуын қамтамасыз етеді. Кейбір элементтер (мысалы, бапкерлік кадрларды дайындау, спорттық ғимараттарды т.б салу) дене мәдениеті қозғалысының шекараларынан да шығып кетеді. Соңғысы азаматтардың дене мәдениеті мен спорт саласына қатысу дәрежесін ғана айқындайды. Дене мәдениеті қозғалысы басқарылушы әлеуметтік процесс ретінде дене шынықтыру мен спортты басқару жүйесінің қызмет етуінің басты көрсеткіші болып табылады.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 саласындағы басты түсініктерге басқару мен басқарылу  жатады. Екі түсінік те табиғаты бойынша әмбебеп болып келеді, сондықтан да олардың дене мәдениеті мен спорт саласында басқарушылық қызметтің кез келген деңгейіне қолданылуы заңды болып таюылады. Басқару мен басқарылу түсініктерін межелеуде белгілі шарттылықтың бар екендігін </w:t>
      </w:r>
      <w:r w:rsidRPr="007D1338">
        <w:rPr>
          <w:rFonts w:ascii="Times New Roman" w:hAnsi="Times New Roman"/>
          <w:sz w:val="28"/>
          <w:szCs w:val="28"/>
          <w:lang w:val="kk-KZ"/>
        </w:rPr>
        <w:lastRenderedPageBreak/>
        <w:t xml:space="preserve">айтып өткен жөн. Заңда бұл түсініктердің мағынасы (кейбір кезде ұқсайтын) өте жақын мағынада қолданылады. Кейбір арнайы әдебиеттерде аталған түсініктер маңызы бірдей мағыналар ретінде қолданылады, ал кейбір авторлар оларды ажыратады. </w:t>
      </w:r>
    </w:p>
    <w:p w:rsidR="00FB211C" w:rsidRPr="007D1338" w:rsidRDefault="00FB211C" w:rsidP="00264DC2">
      <w:pPr>
        <w:pStyle w:val="a3"/>
        <w:spacing w:after="0" w:line="240" w:lineRule="auto"/>
        <w:ind w:left="0" w:firstLine="567"/>
        <w:jc w:val="both"/>
        <w:rPr>
          <w:rFonts w:ascii="Times New Roman" w:hAnsi="Times New Roman"/>
          <w:i/>
          <w:sz w:val="28"/>
          <w:szCs w:val="28"/>
          <w:lang w:val="kk-KZ"/>
        </w:rPr>
      </w:pPr>
      <w:r w:rsidRPr="007D1338">
        <w:rPr>
          <w:rFonts w:ascii="Times New Roman" w:hAnsi="Times New Roman"/>
          <w:i/>
          <w:sz w:val="28"/>
          <w:szCs w:val="28"/>
          <w:lang w:val="kk-KZ"/>
        </w:rPr>
        <w:t>Дене мәдениеті мен спортты басқару жүйесінің қызмет етуін айқындайтын түсініктер</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Дене мәдениеті мен спортты басқару түсініктерінің екінші тобы әлеуметтік мәннің сипатымен және басқарушылық процестің мазмұнымен байланысты. Бұл топқа келесідей түсініктер жатқызылады: принциптер, қызметтер, формалар, тәсілдер және басқарудың стилі.</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b/>
          <w:sz w:val="28"/>
          <w:szCs w:val="28"/>
          <w:lang w:val="kk-KZ"/>
        </w:rPr>
        <w:t>а). Басқару принциптері.</w:t>
      </w:r>
      <w:r w:rsidRPr="007D1338">
        <w:rPr>
          <w:rFonts w:ascii="Times New Roman" w:hAnsi="Times New Roman"/>
          <w:sz w:val="28"/>
          <w:szCs w:val="28"/>
          <w:lang w:val="kk-KZ"/>
        </w:rPr>
        <w:t xml:space="preserve"> Дене мәдениеті мен спорт саласында басқарушылық процестердің мәнін білдіретін бастапқы ғылыми қатегориялар ретіндегі басқару принциптері жайындағы мәселенің маңызды теориялық және тәжірибелік мәні бар. Принциптерді орындап отыру басқарушылық аппарат дұрыс қызмет етуінің және оның нарықтық қатынастар жағдайында жетілдірілуінің басты шарты болып табылады. Принциптер ретінде басқарушылық шынайылықтың феномендері алға шығады, олар ұлттық заңдарда көрініс табады немесе оның мағынасынан туындайды, ал негізгі принциптер деңгейінде – олар елдің Конституциясында (Негізгі заңда) белгіленеді. Бұл жағдайда Конституциялық принциптер: а) басқарушылық қатынастардың қатысушылары үшін ресми бағыт ретінде шығады; б) спорттық қатынастарды құқықтық реттеу үшін бастапқы ұстаным болып табылады; в) спорттық менеджметтің құқықтық негіздеріне тұрақтылық береді; г) басқару аппаратының жұмысшыларына, спортшыларға, бапкерлерге тәрбиелік ықпал жасайды. Басқару теориясы мен мемлекеттік тәжірибеде дами бастаған конституциялық принциптердің осы ерекшеліктері дене шынықтыру мен спортты басқарудың фундаменталды негізін құрайды. Оларға заңдылықтың, территориалды-салалық, орталықтандырылған емес басқару принциптерінің болуы жатады.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Заңды болудың принципі мемлекеттік органдардан, қоғамдық спорттық ассоциациялардан және азаматтардан елдің Конституциясын және күші бар заңдарды орындап отыратын талаптар ретінде айқындалады. Дене мәдениеті мен спорт саласында  заңды болудың принципін орындап отыру барлық мемлекеттік тәжірибе мен жалпы қоғамдық өмір негізделетін әлеуметтік-саяси және заңды кепілдіктермен қамтамасыз етіледі. Осы принциптің талаптары басқару актілері жарияланғанда, сонымен қатар олар қолданылған кезде де жүзеге асырылады.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Заңды болудың принципі дене мәдениеті мен спорт туралы ұлттық заңның дамығандығын көздейді. Дамыған елдерде спорт заңнамалары заңнаманың дербес саласы ретінде қалыптасты, оған конституциялық нормалар, дене мәдениеті мен спорт туралы заңдар, спорттық тәжірибенің барлық негізгі мәселелерін реттейтін және оларды дамытатын басқа да нормативті-құқықтық актілер жатады.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Дене мәдениеті мен спорт басқармасы органдарының нормативтік актілері жүзеге асқан заңдарға сәйкес және басқа да құқықтық актілерге негізделген заңдардың негізінде қабылдануы тиіс. Бұл басқару органдары мен лауазымды адамдар қызметтерінің заңға сәйкес болу сипатымен түсіндіріледі. Заңдардың негізінде спорттық ассоциациялардың қызметі жүзеге асырылуы тиіс, себебі спорттың дамуы ақыр аяғында оларға байланысты. Сонымен қатар, оқу және жаттығу сабақтарын жүргізуге арнайы дайындығы бар тұлғалар жіберілуіне басты назар аударылуы тиіс.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құрылымдық негізін территориалды-салалық принцип айқындайды. Бұл принциптің мәні – дене мәдениеті мен спортты басқару органдарының қызметі мен құрылуында территориалдық және салалық бастамалардың органикалық бірігуінде. Аталған бастамалардың үйлесуі басқару органдарының компетенциясында бекітіледі, яғни олардың қызметтері мен өкілеттіктерінде. Территориалдық бастама дене мәдениеті мен спортты басқару органдарының қызметінде жүзеге асырылады және олардың құзіреті нақты бір территорияға таралады (аудан, қала, облыс т.б). Бұл жағдайда осы бір территорияда орналасқан спорттық объектілерге қатысты басқару жүзеге асырылады.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органдары өздерінің құзіреті шегінде салалық сипаттағы басқарушылық қызметті бір уақытта жүзеге асырады. Қарастырылып отырған принциптің объективті негізі болып дене мәдениеті мен спорт дербес сала ретінде шығады және ол басқарудың ұйымдастырушылық құрылымдары (органдары) құрылатын профильге сәйкес болады.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Орталықтандырылған емес басқару дене мәдениеті мен спортты басқару аппаратының барлық бөлімдері мен барлық деңгейлерінде басқарушылық органдардың қызметтері мен өкілділіктерін қайта бөлістіру үшін негіз болып табылады. Бұл жерде құрылымдық аспектіден бөлек орталықтандырылған және жергілікті басқару органдарының, мемлекет пен қоғамдық спорт ассоциацияларының құзіреттерін бөлістіру мәселелері басты болып шығады. Көптеген елдердің спорттық тәжірибесінде дене шынықтыру мен спорт туралы ұлттық заңдарда және күнделікті тұрмыста «өкілеттілікті табыстау» түсінігін қолданылады. Бұл жағдайда федеративті мемлекеттерде мәселелерді шешуге қатысты басқару қызметтерінің бөлістірілуі және олардың жүзеге асырылуы үш деңгей бойынша жүзеге асырылады: 1) федерация (республика, штаттар т.б) субъектілерінің ерекше құзіреттілігі; 2) көбінесе координациялық қызметтерді жүзеге асыратын жалпыфедерациялық органның құзіреттілігі; 3) жалпыфедералдық орган мен федерация субъектілерінің біріккен құзіреттілігі. Басқа жағдайда мәселе дене шынықтыру мен спортты дамыту бойынша мемлекет тарапынан қызметтер мен құзіреттіліктерді табыстау, қоғамдық спорт ассоциацияларын, әсіресе спорт түрлері бойынша федерацияларды енгізу жайында. Мысал ретінде 1992 жылдың 14 қаңтарындағы «Дене шынықтыру мен спорт туралы» Өзбекстан Республикасының Заңын айтуға болады, ондағы </w:t>
      </w:r>
      <w:r w:rsidRPr="007D1338">
        <w:rPr>
          <w:rFonts w:ascii="Times New Roman" w:hAnsi="Times New Roman"/>
          <w:sz w:val="28"/>
          <w:szCs w:val="28"/>
          <w:lang w:val="kk-KZ"/>
        </w:rPr>
        <w:lastRenderedPageBreak/>
        <w:t xml:space="preserve">7 бапта келесідей жазылған, дене шынықтыру мен спортты басқарудың мемлекеттік органдары дене шынықтырушы-сауықтырушы және спорттық бағыты бар спорттық федерацияларға, қоғамдық бірлестіктерге спортты дамыту бойынша, жарыстарды ұйымдастыру және халықаралық жарыстарға қатысу үшін спортшыларды дайындау өкілеттіктерін табыстай алады. Бұл жағдайда дене шынықтыру мен спортты басқарудағы қоғамдық спорттық ассоциациялар мен мемлекеттік органдар арасындағы қарым-қатынастар келісімшарттармен белгіленеді.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Осыған ұқсас тәжірибе кейбір шет елдерінде де қалыптасты. Француздық заңдарға сәйкес, әрбір спорттық пәнге федерациялардың біреуі белгілі бір уақыт аралығына спорт істері бойынша министрліктен спорттық жарыстарды ұйымдастыру және іріктеу жарыстарын өткізу үшін өкілеттіліктерге ие болады, онда олар халықаралық, ұлттық, аймақтық немесе департаменттік дәрежедегі лауазымға ие болады. Бұл федерация халықаралық нұсқамалардың негізінде спорттық пән бойынша техникалық ережелерді анықтайды (1984 жылғы 16 шілде, 17 бап, Заң № 84-610).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мен спортты басқарудың ұйымдастырушылық құрылымның негізі ретіндегі орталықтандырылған емес принцибі заңды актілерде жиі ерекшеленеді. Мысалы, Испанияның дене шынықтыру мен спорт туралы Заңындағы (1980 ж.) 3-бапта спортты басқару ұйымдастырушылық құрылымының орталықтандырылған емес сипаты ерекшелендіріледі, ал спорт бойынша жоғарғы Кеңес автономды орган болып табылады.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Дене мәдениеті мен спортты басқарудағы «оптималдылық аймағына» орталықтандырылу мен орталықтандырылмаудың арақатынасына басқарудың орталықтандырылған және жергілікті органдардың құзіреттілігін бөлу сияқты шарт кіреді. «Вертикалдылық бойынша» органдардың жүйесі жалпымемлекеттік мүддесі бар төменгі органдардың (облыстық, қалалық т.б) қызметіндегі есепті, елдегі органдардың барлық жүйесін біреуге біріктіруді қамтамасыз етеді. «Горизонталдылық бойынша» бағыну басқару органдарына халық арасында дене шынықтырушы-сауықтырушы және спорттық жұмысты ұйымдастыруда жергілікті (экономикалық, ұлттық, табиғи-климаттық т.б) ерекшеліктерді ескеріп отыратын мүмкіндік береді.</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Басқарудың конституциялық (негізгі) принциптері салалықпен толықтырылады. Салалық принциптердің қызметтік рөлі дене мәдениеті мен спортты басқаруды мемлекеттік басқарудың (денсаулық сақтау, білім беру т.б) іргелес салаларынан бөлу үшін негіз құрайды. </w:t>
      </w:r>
    </w:p>
    <w:p w:rsidR="00FB211C" w:rsidRPr="007D1338" w:rsidRDefault="00FB211C" w:rsidP="00264DC2">
      <w:pPr>
        <w:pStyle w:val="a3"/>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Басқарудың барлық мәні осы заңдылықтардың міндетті есебін, олардың толықтай көрсетілуі үшін барлық қажетті жағдайлардың қамтамасыз етілуінде құралады. Осындай заңдылықтардың санына келесілер жатқызылады: 1) дене шынықтыру мен спорттың халық денсаулығын сақтаумен органикалық байланысы; 2) дене шынықтыру мен спорттың жеке тұлғаны тәрбиелеумен елеулі байланысы; 3) дене шынықтыру мен спорттың өндірістік және әскери </w:t>
      </w:r>
      <w:r w:rsidRPr="007D1338">
        <w:rPr>
          <w:rFonts w:ascii="Times New Roman" w:hAnsi="Times New Roman"/>
          <w:sz w:val="28"/>
          <w:szCs w:val="28"/>
          <w:lang w:val="kk-KZ"/>
        </w:rPr>
        <w:lastRenderedPageBreak/>
        <w:t>тәжірибемен қажетті байланысы; 4) спорттың мемлекеттің сыртқы саяси міндеттерімен тікелей байланысы.</w:t>
      </w:r>
    </w:p>
    <w:p w:rsidR="00FB211C" w:rsidRPr="007D1338" w:rsidRDefault="00FB211C" w:rsidP="00264DC2">
      <w:pPr>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Қорыта келгенде, жоғарыда айтылған дене мәдениеті және спортты басқарудың негізгі  сипаты мен белгілерінің барлығы басқарудың негізгі құрылымдық заңдылығы мақсатқа, басқарудың субъектісі мен принциптеріне қатысты объектінің рөлі анықтаушы болып табылатындығын айқындайды. Осыған орай, дене мәдениеті мен спорттың сапалық ерекшеліктеріне байланысты басқарудың салалық принциптерінің құрылу жағдайларымен байланысты екендігі анықталды. Жоғарыда көрсетілгендей, осы басқару саласының әлеуметтік міндеті басты мақсатта, міндеттер мен әлеуметтік қызметтерде көрініс табады. Соңғысы, өз кезегінде, қоғамда дене мәдениеті мен спорттың даму заңдылықтарымен анықталады. </w:t>
      </w:r>
    </w:p>
    <w:p w:rsidR="00FB211C" w:rsidRPr="007D1338" w:rsidRDefault="00FB211C" w:rsidP="00FB211C">
      <w:pPr>
        <w:pStyle w:val="a3"/>
        <w:spacing w:line="360" w:lineRule="auto"/>
        <w:ind w:left="0" w:firstLine="851"/>
        <w:jc w:val="both"/>
        <w:rPr>
          <w:rFonts w:ascii="Times New Roman" w:hAnsi="Times New Roman"/>
          <w:sz w:val="28"/>
          <w:szCs w:val="28"/>
          <w:lang w:val="kk-KZ"/>
        </w:rPr>
      </w:pPr>
    </w:p>
    <w:p w:rsidR="00FB211C" w:rsidRPr="007D1338" w:rsidRDefault="00FB211C" w:rsidP="00FB211C">
      <w:pPr>
        <w:pStyle w:val="a3"/>
        <w:spacing w:line="360" w:lineRule="auto"/>
        <w:ind w:left="0" w:firstLine="851"/>
        <w:jc w:val="both"/>
        <w:rPr>
          <w:rFonts w:ascii="Times New Roman" w:hAnsi="Times New Roman"/>
          <w:sz w:val="28"/>
          <w:szCs w:val="28"/>
          <w:lang w:val="kk-KZ"/>
        </w:rPr>
      </w:pPr>
    </w:p>
    <w:p w:rsidR="00FB211C" w:rsidRPr="007D1338" w:rsidRDefault="00FB211C" w:rsidP="00FB211C">
      <w:pPr>
        <w:rPr>
          <w:lang w:val="kk-KZ"/>
        </w:rPr>
      </w:pPr>
    </w:p>
    <w:p w:rsidR="00FB211C" w:rsidRPr="007D1338" w:rsidRDefault="00FB211C" w:rsidP="00FB211C">
      <w:pPr>
        <w:spacing w:after="0" w:line="240" w:lineRule="auto"/>
        <w:ind w:left="540"/>
        <w:jc w:val="both"/>
        <w:rPr>
          <w:rFonts w:ascii="Times New Roman" w:hAnsi="Times New Roman" w:cs="Times New Roman"/>
          <w:sz w:val="28"/>
          <w:szCs w:val="28"/>
          <w:lang w:val="kk-KZ"/>
        </w:rPr>
      </w:pPr>
    </w:p>
    <w:p w:rsidR="00FB211C" w:rsidRPr="007D1338" w:rsidRDefault="00FB211C" w:rsidP="00FB211C">
      <w:pPr>
        <w:spacing w:after="0" w:line="240" w:lineRule="auto"/>
        <w:ind w:left="540"/>
        <w:jc w:val="both"/>
        <w:rPr>
          <w:rFonts w:ascii="Times New Roman" w:hAnsi="Times New Roman" w:cs="Times New Roman"/>
          <w:sz w:val="28"/>
          <w:szCs w:val="28"/>
          <w:lang w:val="kk-KZ"/>
        </w:rPr>
      </w:pPr>
    </w:p>
    <w:p w:rsidR="00FB211C" w:rsidRPr="007D1338" w:rsidRDefault="00FB211C" w:rsidP="00FB211C">
      <w:pPr>
        <w:tabs>
          <w:tab w:val="left" w:pos="0"/>
        </w:tabs>
        <w:spacing w:after="0" w:line="240" w:lineRule="auto"/>
        <w:ind w:firstLine="567"/>
        <w:rPr>
          <w:lang w:val="sr-Cyrl-CS"/>
        </w:rPr>
      </w:pPr>
    </w:p>
    <w:p w:rsidR="00FB211C" w:rsidRPr="007D1338" w:rsidRDefault="00FB211C" w:rsidP="00FB211C">
      <w:pPr>
        <w:spacing w:after="0" w:line="240" w:lineRule="auto"/>
        <w:jc w:val="both"/>
        <w:rPr>
          <w:rFonts w:ascii="Times New Roman" w:hAnsi="Times New Roman" w:cs="Times New Roman"/>
          <w:sz w:val="28"/>
          <w:szCs w:val="28"/>
          <w:lang w:val="kk-KZ"/>
        </w:rPr>
      </w:pP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p>
    <w:p w:rsidR="00FB211C" w:rsidRPr="007D1338" w:rsidRDefault="00FB211C" w:rsidP="00FB211C">
      <w:pPr>
        <w:spacing w:after="0" w:line="240" w:lineRule="auto"/>
        <w:ind w:firstLine="567"/>
        <w:jc w:val="both"/>
        <w:rPr>
          <w:rFonts w:ascii="Times New Roman" w:hAnsi="Times New Roman" w:cs="Times New Roman"/>
          <w:sz w:val="28"/>
          <w:szCs w:val="28"/>
          <w:lang w:val="kk-KZ"/>
        </w:rPr>
      </w:pPr>
    </w:p>
    <w:p w:rsidR="00FB211C" w:rsidRPr="007D1338" w:rsidRDefault="00FB211C" w:rsidP="00FB211C">
      <w:pPr>
        <w:spacing w:after="0" w:line="240" w:lineRule="auto"/>
        <w:ind w:firstLine="567"/>
        <w:jc w:val="both"/>
        <w:rPr>
          <w:rFonts w:ascii="Times New Roman" w:hAnsi="Times New Roman" w:cs="Times New Roman"/>
          <w:sz w:val="32"/>
          <w:szCs w:val="32"/>
          <w:lang w:val="kk-KZ"/>
        </w:rPr>
      </w:pPr>
    </w:p>
    <w:p w:rsidR="00FB211C" w:rsidRPr="007D1338" w:rsidRDefault="00FB211C" w:rsidP="00FB211C">
      <w:pPr>
        <w:pStyle w:val="a8"/>
        <w:ind w:firstLine="426"/>
        <w:jc w:val="both"/>
        <w:rPr>
          <w:rFonts w:ascii="Times New Roman" w:hAnsi="Times New Roman"/>
          <w:sz w:val="24"/>
          <w:szCs w:val="24"/>
          <w:lang w:val="kk-KZ"/>
        </w:rPr>
      </w:pPr>
    </w:p>
    <w:p w:rsidR="00FB211C" w:rsidRPr="007D1338" w:rsidRDefault="00FB211C" w:rsidP="00FB211C">
      <w:pPr>
        <w:ind w:firstLine="567"/>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7453CA">
      <w:pPr>
        <w:spacing w:after="0" w:line="240" w:lineRule="auto"/>
        <w:ind w:firstLine="567"/>
        <w:jc w:val="both"/>
        <w:rPr>
          <w:rFonts w:ascii="Times New Roman" w:hAnsi="Times New Roman" w:cs="Times New Roman"/>
          <w:sz w:val="28"/>
          <w:szCs w:val="28"/>
          <w:lang w:val="kk-KZ"/>
        </w:rPr>
      </w:pPr>
    </w:p>
    <w:p w:rsidR="00FB211C" w:rsidRPr="007D1338" w:rsidRDefault="00FB211C" w:rsidP="00EA6D94">
      <w:pPr>
        <w:spacing w:after="0" w:line="240" w:lineRule="auto"/>
        <w:jc w:val="both"/>
        <w:rPr>
          <w:rFonts w:ascii="Times New Roman" w:hAnsi="Times New Roman" w:cs="Times New Roman"/>
          <w:sz w:val="28"/>
          <w:szCs w:val="28"/>
          <w:lang w:val="kk-KZ"/>
        </w:rPr>
      </w:pPr>
    </w:p>
    <w:p w:rsidR="00FB211C" w:rsidRPr="007D1338" w:rsidRDefault="00FB211C" w:rsidP="005E3621">
      <w:pPr>
        <w:pStyle w:val="a3"/>
        <w:numPr>
          <w:ilvl w:val="0"/>
          <w:numId w:val="11"/>
        </w:numPr>
        <w:tabs>
          <w:tab w:val="left" w:pos="885"/>
        </w:tabs>
        <w:spacing w:after="0" w:line="240" w:lineRule="auto"/>
        <w:ind w:left="0" w:firstLine="567"/>
        <w:jc w:val="both"/>
        <w:rPr>
          <w:rFonts w:ascii="Times New Roman" w:hAnsi="Times New Roman"/>
          <w:b/>
          <w:sz w:val="28"/>
          <w:szCs w:val="28"/>
          <w:lang w:val="kk-KZ"/>
        </w:rPr>
      </w:pPr>
      <w:r w:rsidRPr="007D1338">
        <w:rPr>
          <w:rFonts w:ascii="Times New Roman" w:hAnsi="Times New Roman"/>
          <w:b/>
          <w:sz w:val="28"/>
          <w:szCs w:val="28"/>
          <w:lang w:val="kk-KZ"/>
        </w:rPr>
        <w:lastRenderedPageBreak/>
        <w:t>СПОРТ Т</w:t>
      </w:r>
      <w:r w:rsidRPr="007D1338">
        <w:rPr>
          <w:rFonts w:ascii="Times New Roman" w:hAnsi="Times New Roman" w:cs="Arial"/>
          <w:b/>
          <w:sz w:val="28"/>
          <w:szCs w:val="28"/>
          <w:lang w:val="kk-KZ"/>
        </w:rPr>
        <w:t>Ү</w:t>
      </w:r>
      <w:r w:rsidRPr="007D1338">
        <w:rPr>
          <w:rFonts w:ascii="Times New Roman" w:hAnsi="Times New Roman" w:cs="Calibri"/>
          <w:b/>
          <w:sz w:val="28"/>
          <w:szCs w:val="28"/>
          <w:lang w:val="kk-KZ"/>
        </w:rPr>
        <w:t xml:space="preserve">РЛЕРІ БОЙЫНША ЖАРЫС </w:t>
      </w:r>
      <w:r w:rsidRPr="007D1338">
        <w:rPr>
          <w:rFonts w:ascii="Times New Roman" w:hAnsi="Times New Roman" w:cs="Arial"/>
          <w:b/>
          <w:sz w:val="28"/>
          <w:szCs w:val="28"/>
          <w:lang w:val="kk-KZ"/>
        </w:rPr>
        <w:t>Ө</w:t>
      </w:r>
      <w:r w:rsidRPr="007D1338">
        <w:rPr>
          <w:rFonts w:ascii="Times New Roman" w:hAnsi="Times New Roman" w:cs="Calibri"/>
          <w:b/>
          <w:sz w:val="28"/>
          <w:szCs w:val="28"/>
          <w:lang w:val="kk-KZ"/>
        </w:rPr>
        <w:t>ТКІЗУ ДАЙЫНДЫ</w:t>
      </w:r>
      <w:r w:rsidRPr="007D1338">
        <w:rPr>
          <w:rFonts w:ascii="Times New Roman" w:hAnsi="Times New Roman" w:cs="Arial"/>
          <w:b/>
          <w:sz w:val="28"/>
          <w:szCs w:val="28"/>
          <w:lang w:val="kk-KZ"/>
        </w:rPr>
        <w:t>Ғ</w:t>
      </w:r>
      <w:r w:rsidRPr="007D1338">
        <w:rPr>
          <w:rFonts w:ascii="Times New Roman" w:hAnsi="Times New Roman" w:cs="Calibri"/>
          <w:b/>
          <w:sz w:val="28"/>
          <w:szCs w:val="28"/>
          <w:lang w:val="kk-KZ"/>
        </w:rPr>
        <w:t xml:space="preserve">ЫН </w:t>
      </w:r>
      <w:r w:rsidRPr="007D1338">
        <w:rPr>
          <w:rFonts w:ascii="Times New Roman" w:hAnsi="Times New Roman" w:cs="Arial"/>
          <w:b/>
          <w:sz w:val="28"/>
          <w:szCs w:val="28"/>
          <w:lang w:val="kk-KZ"/>
        </w:rPr>
        <w:t>Ұ</w:t>
      </w:r>
      <w:r w:rsidRPr="007D1338">
        <w:rPr>
          <w:rFonts w:ascii="Times New Roman" w:hAnsi="Times New Roman" w:cs="Calibri"/>
          <w:b/>
          <w:sz w:val="28"/>
          <w:szCs w:val="28"/>
          <w:lang w:val="kk-KZ"/>
        </w:rPr>
        <w:t>ЙЫМДАСТЫРУ Ж</w:t>
      </w:r>
      <w:r w:rsidRPr="007D1338">
        <w:rPr>
          <w:rFonts w:ascii="Times New Roman" w:hAnsi="Times New Roman" w:cs="Arial"/>
          <w:b/>
          <w:sz w:val="28"/>
          <w:szCs w:val="28"/>
          <w:lang w:val="kk-KZ"/>
        </w:rPr>
        <w:t>Ә</w:t>
      </w:r>
      <w:r w:rsidRPr="007D1338">
        <w:rPr>
          <w:rFonts w:ascii="Times New Roman" w:hAnsi="Times New Roman" w:cs="Calibri"/>
          <w:b/>
          <w:sz w:val="28"/>
          <w:szCs w:val="28"/>
          <w:lang w:val="kk-KZ"/>
        </w:rPr>
        <w:t>НЕ БАС</w:t>
      </w:r>
      <w:r w:rsidRPr="007D1338">
        <w:rPr>
          <w:rFonts w:ascii="Times New Roman" w:hAnsi="Times New Roman" w:cs="Arial"/>
          <w:b/>
          <w:sz w:val="28"/>
          <w:szCs w:val="28"/>
          <w:lang w:val="kk-KZ"/>
        </w:rPr>
        <w:t>Қ</w:t>
      </w:r>
      <w:r w:rsidRPr="007D1338">
        <w:rPr>
          <w:rFonts w:ascii="Times New Roman" w:hAnsi="Times New Roman" w:cs="Calibri"/>
          <w:b/>
          <w:sz w:val="28"/>
          <w:szCs w:val="28"/>
          <w:lang w:val="kk-KZ"/>
        </w:rPr>
        <w:t>АРУДЫ</w:t>
      </w:r>
      <w:r w:rsidRPr="007D1338">
        <w:rPr>
          <w:rFonts w:ascii="Times New Roman" w:hAnsi="Times New Roman" w:cs="Arial"/>
          <w:b/>
          <w:sz w:val="28"/>
          <w:szCs w:val="28"/>
          <w:lang w:val="kk-KZ"/>
        </w:rPr>
        <w:t>Ң</w:t>
      </w:r>
      <w:r w:rsidRPr="007D1338">
        <w:rPr>
          <w:rFonts w:ascii="Times New Roman" w:hAnsi="Times New Roman"/>
          <w:b/>
          <w:sz w:val="28"/>
          <w:szCs w:val="28"/>
          <w:lang w:val="kk-KZ"/>
        </w:rPr>
        <w:t xml:space="preserve"> ТӘЖІРИБЕЛІК-ЭКСПЕРИМЕНТТІК ЖҰМЫСТАРЫ ЖӘНЕ ЗЕРТТЕУ НӘТИЖЕЛЕРІ</w:t>
      </w:r>
    </w:p>
    <w:p w:rsidR="00FB211C" w:rsidRPr="007D1338" w:rsidRDefault="00FB211C" w:rsidP="00FB211C">
      <w:pPr>
        <w:tabs>
          <w:tab w:val="left" w:pos="720"/>
        </w:tabs>
        <w:spacing w:after="0" w:line="240" w:lineRule="auto"/>
        <w:ind w:firstLine="567"/>
        <w:rPr>
          <w:rFonts w:ascii="Times New Roman" w:hAnsi="Times New Roman"/>
          <w:b/>
          <w:sz w:val="28"/>
          <w:szCs w:val="28"/>
          <w:lang w:val="kk-KZ"/>
        </w:rPr>
      </w:pPr>
    </w:p>
    <w:p w:rsidR="00FB211C" w:rsidRPr="007D1338" w:rsidRDefault="00FB211C" w:rsidP="00FB211C">
      <w:pPr>
        <w:tabs>
          <w:tab w:val="left" w:pos="720"/>
        </w:tabs>
        <w:spacing w:after="0" w:line="240" w:lineRule="auto"/>
        <w:ind w:firstLine="567"/>
        <w:rPr>
          <w:rFonts w:ascii="Times New Roman" w:hAnsi="Times New Roman"/>
          <w:b/>
          <w:sz w:val="28"/>
          <w:szCs w:val="28"/>
          <w:lang w:val="kk-KZ"/>
        </w:rPr>
      </w:pPr>
      <w:r w:rsidRPr="007D1338">
        <w:rPr>
          <w:rFonts w:ascii="Times New Roman" w:hAnsi="Times New Roman"/>
          <w:b/>
          <w:sz w:val="28"/>
          <w:szCs w:val="28"/>
          <w:lang w:val="kk-KZ"/>
        </w:rPr>
        <w:t xml:space="preserve">3.1   Спорттық жарыстарды өткізудегі көрермендердің ықпалы </w: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іс-шаралар – заманауилықтың жарқын айқындалған бұқаралық феномені. Спорттық жарыстар қоғамдық қарым-қатынастардың көрініс және осыған байланысты нақты бір рухани құндылықтар қалыптастыруға қабілетті. Спорттық жарыстар тәрбиелік, ақпаратты, идеологиялық сияқты бірнеше қызмет атқарады. Спорттық іс-шаралардың жанкүйерлері – бас сарапшылар болып табылады, бірақ олардың спортшыларға және командаларға шынайы берілгендігі және фанатизмі әрқалай айқындалуы мүмкін. Спорт түрлері бойынша іс-шаралардың өткізілуі кезінде жарысқа қатысушыларға, әрине жарыс ережелерін сақтай отырып, түрлі деңгейде айқындалу бостандығы берілген. Қаншалықты жарыстың өткізілу деңгейі жоғары болса, осы үшін барын салушы спортшылардың әрбір шығуы соншалықты дербес және керемет бір ерекше бола түседі. Бұл жерде жанкүйер өзін, оның қатысуымен жүзеге асырылып отырған  жоғары жетістікке  рекордқа, жеңіске,  қатысы бар ретінде сезінеді. Жоғары жетістікті спорт – жарқын жарыс мезеттері, қайталанбас, тосын және кейде пайда болатын таласты жайттар. Мұның барлығы жанкүйерлерге олардың өзіндік айқындалуына қажеттілігін қанағаттан</w:t>
      </w:r>
      <w:r w:rsidR="000A7F07" w:rsidRPr="007D1338">
        <w:rPr>
          <w:rFonts w:ascii="Times New Roman" w:hAnsi="Times New Roman"/>
          <w:sz w:val="28"/>
          <w:szCs w:val="28"/>
          <w:lang w:val="kk-KZ"/>
        </w:rPr>
        <w:t>дыратындай мүмкіндік береді [173</w:t>
      </w:r>
      <w:r w:rsidRPr="007D1338">
        <w:rPr>
          <w:rFonts w:ascii="Times New Roman" w:hAnsi="Times New Roman"/>
          <w:sz w:val="28"/>
          <w:szCs w:val="28"/>
          <w:lang w:val="kk-KZ"/>
        </w:rPr>
        <w:t>]. Заманауи байланысты технологиялар, әсіресе көптеген спорт түрлері бойынша телебейнедегілергілері жарыс бағдарламалары мен ережелерін өзгерту мен реформалау қажеттігін, жанкүйерлердің эмоциялы айқындалуын және спорттық іс-шаралардың көрінісінің позитивті динамикасын талап етіп отыр. Дж. Лойдің зерттеулері бойынша, спорттық ақпарат тұтынушыларының үш түрі болады, олар:  спортқа белсенді қазағушылық танытатын және спорттық жарыстарға баратын «біріншілікті, негізгі жанкүйерлер»; спорттық жарыстарды радио және телевидение арқылы үзбей көретін, бірақ стадиондарға сирек баратын «екіншілікті жанкүйерлер», тек спорттық жаңалықтарды басқа адамдармен талқылайтын және спортшылардың шығуын негізінен бұқаралық ақпарат құралдары ақпараттары, ең алдымен баспа арқылы қадағалап отыратын «үшіншілікті жанкүйерлер» (</w:t>
      </w:r>
      <w:r w:rsidR="00EA6D94" w:rsidRPr="007D1338">
        <w:rPr>
          <w:rFonts w:ascii="Times New Roman" w:hAnsi="Times New Roman"/>
          <w:sz w:val="28"/>
          <w:szCs w:val="28"/>
          <w:lang w:val="kk-KZ"/>
        </w:rPr>
        <w:t>14</w:t>
      </w:r>
      <w:r w:rsidRPr="007D1338">
        <w:rPr>
          <w:rFonts w:ascii="Times New Roman" w:hAnsi="Times New Roman"/>
          <w:sz w:val="28"/>
          <w:szCs w:val="28"/>
          <w:lang w:val="kk-KZ"/>
        </w:rPr>
        <w:t>-</w:t>
      </w:r>
      <w:r w:rsidR="00EA6D94" w:rsidRPr="007D1338">
        <w:rPr>
          <w:rFonts w:ascii="Times New Roman" w:hAnsi="Times New Roman"/>
          <w:sz w:val="28"/>
          <w:szCs w:val="28"/>
          <w:lang w:val="kk-KZ"/>
        </w:rPr>
        <w:t xml:space="preserve">ші </w:t>
      </w:r>
      <w:r w:rsidRPr="007D1338">
        <w:rPr>
          <w:rFonts w:ascii="Times New Roman" w:hAnsi="Times New Roman"/>
          <w:sz w:val="28"/>
          <w:szCs w:val="28"/>
          <w:lang w:val="kk-KZ"/>
        </w:rPr>
        <w:t>сурет).</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Жанкүйердің феномені бойынша зерттеулер аздаған ғалымдардың еңбектерінде қалыптастырылған және бағыттардың жүзеге асырылуы жарыс қызметінің көптеген салалары бойынша өтеді. Жанкүйерлерді топтастыру бойынша зерттеулерді уақыт бойынша қалыптастыру көрермендердің сандық және сапалық құрамы бойынша жүреді.  Олимпиадалық ойындар, футболдан және басқа танымал спорт түрлерінен әлем және Еуропа чемпионаттары, сондай-ақ коммерциялық спорт түрлері арасындағы қарқыны бойынша жанкүйерлердің топтамасы анықталады. </w:t>
      </w:r>
    </w:p>
    <w:p w:rsidR="00264DC2" w:rsidRDefault="00264DC2" w:rsidP="00264DC2">
      <w:pPr>
        <w:tabs>
          <w:tab w:val="left" w:pos="720"/>
        </w:tabs>
        <w:spacing w:after="0" w:line="240" w:lineRule="auto"/>
        <w:jc w:val="both"/>
        <w:rPr>
          <w:rFonts w:ascii="Times New Roman" w:hAnsi="Times New Roman"/>
          <w:sz w:val="28"/>
          <w:szCs w:val="28"/>
          <w:lang w:val="kk-KZ"/>
        </w:rPr>
      </w:pPr>
    </w:p>
    <w:p w:rsidR="00FB211C" w:rsidRPr="007D1338" w:rsidRDefault="00BB0D76" w:rsidP="00264DC2">
      <w:pPr>
        <w:tabs>
          <w:tab w:val="left" w:pos="720"/>
        </w:tabs>
        <w:spacing w:after="0" w:line="240" w:lineRule="auto"/>
        <w:jc w:val="both"/>
        <w:rPr>
          <w:rFonts w:ascii="Times New Roman" w:hAnsi="Times New Roman"/>
          <w:sz w:val="28"/>
          <w:szCs w:val="28"/>
          <w:lang w:val="kk-KZ"/>
        </w:rPr>
      </w:pPr>
      <w:r>
        <w:rPr>
          <w:rFonts w:ascii="Times New Roman" w:hAnsi="Times New Roman"/>
          <w:noProof/>
          <w:sz w:val="28"/>
          <w:szCs w:val="28"/>
        </w:rPr>
        <w:lastRenderedPageBreak/>
        <w:pict>
          <v:roundrect id="_x0000_s1428" style="position:absolute;left:0;text-align:left;margin-left:199.2pt;margin-top:10.5pt;width:114pt;height:68.25pt;z-index:251745792" arcsize="10923f">
            <v:textbox style="mso-next-textbox:#_x0000_s1428">
              <w:txbxContent>
                <w:p w:rsidR="00296B4F" w:rsidRPr="002F4E65" w:rsidRDefault="00296B4F" w:rsidP="00FB211C">
                  <w:pPr>
                    <w:jc w:val="center"/>
                    <w:rPr>
                      <w:rFonts w:ascii="Times New Roman" w:hAnsi="Times New Roman"/>
                      <w:b/>
                      <w:sz w:val="28"/>
                      <w:szCs w:val="28"/>
                      <w:lang w:val="kk-KZ"/>
                    </w:rPr>
                  </w:pPr>
                  <w:r w:rsidRPr="002F4E65">
                    <w:rPr>
                      <w:rFonts w:ascii="Times New Roman" w:hAnsi="Times New Roman"/>
                      <w:b/>
                      <w:sz w:val="28"/>
                      <w:szCs w:val="28"/>
                      <w:lang w:val="kk-KZ"/>
                    </w:rPr>
                    <w:t>Спорттық  жанкүйерлер топтамасы</w:t>
                  </w:r>
                </w:p>
              </w:txbxContent>
            </v:textbox>
          </v:roundrect>
        </w:pic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left" w:pos="720"/>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33" type="#_x0000_t32" style="position:absolute;left:0;text-align:left;margin-left:253.95pt;margin-top:14.4pt;width:0;height:49.5pt;z-index:251750912" o:connectortype="straight">
            <v:stroke endarrow="block"/>
          </v:shape>
        </w:pict>
      </w:r>
    </w:p>
    <w:p w:rsidR="00FB211C" w:rsidRPr="007D1338" w:rsidRDefault="00FB211C" w:rsidP="00FB211C">
      <w:pPr>
        <w:tabs>
          <w:tab w:val="left" w:pos="720"/>
        </w:tabs>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35" type="#_x0000_t32" style="position:absolute;left:0;text-align:left;margin-left:412.95pt;margin-top:3.95pt;width:0;height:27.75pt;z-index:251752960" o:connectortype="straight">
            <v:stroke endarrow="block"/>
          </v:shape>
        </w:pict>
      </w:r>
      <w:r>
        <w:rPr>
          <w:rFonts w:ascii="Times New Roman" w:hAnsi="Times New Roman"/>
          <w:noProof/>
          <w:sz w:val="28"/>
          <w:szCs w:val="28"/>
        </w:rPr>
        <w:pict>
          <v:shape id="_x0000_s1434" type="#_x0000_t32" style="position:absolute;left:0;text-align:left;margin-left:54.45pt;margin-top:3.95pt;width:0;height:27.75pt;z-index:251751936" o:connectortype="straight">
            <v:stroke endarrow="block"/>
          </v:shape>
        </w:pict>
      </w:r>
      <w:r>
        <w:rPr>
          <w:rFonts w:ascii="Times New Roman" w:hAnsi="Times New Roman"/>
          <w:noProof/>
          <w:sz w:val="28"/>
          <w:szCs w:val="28"/>
        </w:rPr>
        <w:pict>
          <v:shape id="_x0000_s1432" type="#_x0000_t32" style="position:absolute;left:0;text-align:left;margin-left:54.45pt;margin-top:3.95pt;width:358.5pt;height:0;z-index:251749888" o:connectortype="straigh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oundrect id="_x0000_s1430" style="position:absolute;left:0;text-align:left;margin-left:324.45pt;margin-top:15.6pt;width:137.25pt;height:68.25pt;z-index:251747840" arcsize="10923f">
            <v:textbox style="mso-next-textbox:#_x0000_s1430">
              <w:txbxContent>
                <w:p w:rsidR="00296B4F" w:rsidRDefault="00296B4F" w:rsidP="00FB211C">
                  <w:pPr>
                    <w:spacing w:after="0" w:line="240" w:lineRule="auto"/>
                    <w:jc w:val="center"/>
                    <w:rPr>
                      <w:rFonts w:ascii="Times New Roman" w:hAnsi="Times New Roman"/>
                      <w:sz w:val="28"/>
                      <w:szCs w:val="28"/>
                      <w:lang w:val="kk-KZ"/>
                    </w:rPr>
                  </w:pPr>
                  <w:r w:rsidRPr="002F4E65">
                    <w:rPr>
                      <w:rFonts w:ascii="Times New Roman" w:hAnsi="Times New Roman"/>
                      <w:sz w:val="28"/>
                      <w:szCs w:val="28"/>
                      <w:lang w:val="kk-KZ"/>
                    </w:rPr>
                    <w:t>Жарысты маңайындағылар</w:t>
                  </w:r>
                </w:p>
                <w:p w:rsidR="00296B4F" w:rsidRPr="002F4E65" w:rsidRDefault="00296B4F" w:rsidP="00FB211C">
                  <w:pPr>
                    <w:spacing w:after="0" w:line="240" w:lineRule="auto"/>
                    <w:jc w:val="center"/>
                    <w:rPr>
                      <w:rFonts w:ascii="Times New Roman" w:hAnsi="Times New Roman"/>
                      <w:sz w:val="28"/>
                      <w:szCs w:val="28"/>
                      <w:lang w:val="kk-KZ"/>
                    </w:rPr>
                  </w:pPr>
                  <w:r w:rsidRPr="002F4E65">
                    <w:rPr>
                      <w:rFonts w:ascii="Times New Roman" w:hAnsi="Times New Roman"/>
                      <w:sz w:val="28"/>
                      <w:szCs w:val="28"/>
                      <w:lang w:val="kk-KZ"/>
                    </w:rPr>
                    <w:t>мен талқылау</w:t>
                  </w:r>
                </w:p>
              </w:txbxContent>
            </v:textbox>
          </v:roundrect>
        </w:pict>
      </w:r>
      <w:r>
        <w:rPr>
          <w:rFonts w:ascii="Times New Roman" w:hAnsi="Times New Roman"/>
          <w:noProof/>
          <w:sz w:val="28"/>
          <w:szCs w:val="28"/>
        </w:rPr>
        <w:pict>
          <v:roundrect id="_x0000_s1429" style="position:absolute;left:0;text-align:left;margin-left:181.95pt;margin-top:15.6pt;width:131.25pt;height:68.25pt;z-index:251746816" arcsize="10923f">
            <v:textbox style="mso-next-textbox:#_x0000_s1429">
              <w:txbxContent>
                <w:p w:rsidR="00296B4F" w:rsidRPr="002F4E65" w:rsidRDefault="00296B4F" w:rsidP="00FB211C">
                  <w:pPr>
                    <w:jc w:val="center"/>
                    <w:rPr>
                      <w:rFonts w:ascii="Times New Roman" w:hAnsi="Times New Roman"/>
                      <w:sz w:val="28"/>
                      <w:szCs w:val="28"/>
                      <w:lang w:val="kk-KZ"/>
                    </w:rPr>
                  </w:pPr>
                  <w:r w:rsidRPr="002F4E65">
                    <w:rPr>
                      <w:rFonts w:ascii="Times New Roman" w:hAnsi="Times New Roman"/>
                      <w:sz w:val="28"/>
                      <w:szCs w:val="28"/>
                      <w:lang w:val="kk-KZ"/>
                    </w:rPr>
                    <w:t>БАҚ арқылы реттеу</w:t>
                  </w:r>
                </w:p>
              </w:txbxContent>
            </v:textbox>
          </v:roundrect>
        </w:pict>
      </w:r>
      <w:r>
        <w:rPr>
          <w:rFonts w:ascii="Times New Roman" w:hAnsi="Times New Roman"/>
          <w:noProof/>
          <w:sz w:val="28"/>
          <w:szCs w:val="28"/>
        </w:rPr>
        <w:pict>
          <v:roundrect id="_x0000_s1431" style="position:absolute;left:0;text-align:left;margin-left:7.95pt;margin-top:15.6pt;width:129.75pt;height:68.25pt;z-index:251748864" arcsize="10923f">
            <v:textbox style="mso-next-textbox:#_x0000_s1431">
              <w:txbxContent>
                <w:p w:rsidR="00296B4F" w:rsidRPr="002F4E65" w:rsidRDefault="00296B4F" w:rsidP="00FB211C">
                  <w:pPr>
                    <w:jc w:val="center"/>
                    <w:rPr>
                      <w:rFonts w:ascii="Times New Roman" w:hAnsi="Times New Roman"/>
                      <w:sz w:val="28"/>
                      <w:szCs w:val="28"/>
                      <w:lang w:val="kk-KZ"/>
                    </w:rPr>
                  </w:pPr>
                  <w:r w:rsidRPr="002F4E65">
                    <w:rPr>
                      <w:rFonts w:ascii="Times New Roman" w:hAnsi="Times New Roman"/>
                      <w:sz w:val="28"/>
                      <w:szCs w:val="28"/>
                      <w:lang w:val="kk-KZ"/>
                    </w:rPr>
                    <w:t xml:space="preserve">Негізгі жанкүйерлер </w:t>
                  </w:r>
                </w:p>
              </w:txbxContent>
            </v:textbox>
          </v:round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jc w:val="both"/>
        <w:rPr>
          <w:rFonts w:ascii="Times New Roman" w:hAnsi="Times New Roman"/>
          <w:sz w:val="28"/>
          <w:szCs w:val="28"/>
          <w:lang w:val="kk-KZ"/>
        </w:rPr>
      </w:pPr>
    </w:p>
    <w:p w:rsidR="00264DC2" w:rsidRDefault="00264DC2" w:rsidP="00264DC2">
      <w:pPr>
        <w:spacing w:after="0" w:line="240" w:lineRule="auto"/>
        <w:ind w:firstLine="567"/>
        <w:rPr>
          <w:rFonts w:ascii="Times New Roman" w:hAnsi="Times New Roman"/>
          <w:sz w:val="28"/>
          <w:szCs w:val="28"/>
          <w:lang w:val="kk-KZ"/>
        </w:rPr>
      </w:pPr>
    </w:p>
    <w:p w:rsidR="00264DC2" w:rsidRPr="007D1338" w:rsidRDefault="00264DC2" w:rsidP="00264DC2">
      <w:pPr>
        <w:spacing w:after="0" w:line="240" w:lineRule="auto"/>
        <w:ind w:firstLine="567"/>
        <w:jc w:val="center"/>
        <w:rPr>
          <w:rFonts w:ascii="Times New Roman" w:hAnsi="Times New Roman"/>
          <w:sz w:val="28"/>
          <w:szCs w:val="28"/>
          <w:lang w:val="kk-KZ"/>
        </w:rPr>
      </w:pPr>
      <w:r w:rsidRPr="007D1338">
        <w:rPr>
          <w:rFonts w:ascii="Times New Roman" w:hAnsi="Times New Roman"/>
          <w:sz w:val="28"/>
          <w:szCs w:val="28"/>
          <w:lang w:val="kk-KZ"/>
        </w:rPr>
        <w:t>Сурет 14</w:t>
      </w:r>
      <w:r>
        <w:rPr>
          <w:rFonts w:ascii="Times New Roman" w:hAnsi="Times New Roman"/>
          <w:sz w:val="28"/>
          <w:szCs w:val="28"/>
          <w:lang w:val="kk-KZ"/>
        </w:rPr>
        <w:t xml:space="preserve"> -</w:t>
      </w:r>
      <w:r w:rsidRPr="007D1338">
        <w:rPr>
          <w:rFonts w:ascii="Times New Roman" w:hAnsi="Times New Roman"/>
          <w:sz w:val="28"/>
          <w:szCs w:val="28"/>
          <w:lang w:val="kk-KZ"/>
        </w:rPr>
        <w:t xml:space="preserve"> Дж.Лой бойынша жанкүйерлер топтамасы</w:t>
      </w:r>
    </w:p>
    <w:p w:rsidR="00FB211C" w:rsidRPr="007D1338" w:rsidRDefault="00FB211C" w:rsidP="00264DC2">
      <w:pPr>
        <w:spacing w:after="0" w:line="240" w:lineRule="auto"/>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БАҚ бойынша байланыстылықтың заманауи технологиялары, радио, телевидение, жарнама және ақпараттандырудың электронды құралдары арқылы берілуі жанкүйерлерді ақпарат берілуіндегі халыққа көрсетілетін қызмет түріне байланысты топтастыруға мүкіндік береді. П.А. Виноградов өз зерттеулерінде жанкүйерлерді төмендегідей түрлерге бөледі: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реципиенттер, тек қана өлшемді ақпаратпен (соғылған доптар, ұпайлар, секундтер) қызығушылар;</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қызметшілер, өзінің дене жаттығуларымен шұғылдануына арнаалған әдістемелік ақпаратты іздеушілер;</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материалдарды өзінің спорттық шеберлігін жетілдіру мақсатында қолданатын спортшылар;</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дене шынықтыру мен спорт мамандары – материалдарды өзінің педагогикалық тәжірибесін, ұйымдастырулық және басқармалық қызметін арттыру мақсатында қолданатындар.</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П.А. Виноградовтың жанкүйерлерді топтастыру бойынша зерттеулері негізінен бұқаралық ақпарат құралдары, сондай-ақ дене шынықтыру және спорт саласы БАҚ мәліметтеріне негізделе жүргізіледі (</w:t>
      </w:r>
      <w:r w:rsidR="00EA6D94" w:rsidRPr="007D1338">
        <w:rPr>
          <w:rFonts w:ascii="Times New Roman" w:hAnsi="Times New Roman"/>
          <w:sz w:val="28"/>
          <w:szCs w:val="28"/>
          <w:lang w:val="kk-KZ"/>
        </w:rPr>
        <w:t>15</w:t>
      </w:r>
      <w:r w:rsidRPr="007D1338">
        <w:rPr>
          <w:rFonts w:ascii="Times New Roman" w:hAnsi="Times New Roman"/>
          <w:sz w:val="28"/>
          <w:szCs w:val="28"/>
          <w:lang w:val="kk-KZ"/>
        </w:rPr>
        <w:t>-</w:t>
      </w:r>
      <w:r w:rsidR="00EA6D94" w:rsidRPr="007D1338">
        <w:rPr>
          <w:rFonts w:ascii="Times New Roman" w:hAnsi="Times New Roman"/>
          <w:sz w:val="28"/>
          <w:szCs w:val="28"/>
          <w:lang w:val="kk-KZ"/>
        </w:rPr>
        <w:t xml:space="preserve">ші </w:t>
      </w:r>
      <w:r w:rsidRPr="007D1338">
        <w:rPr>
          <w:rFonts w:ascii="Times New Roman" w:hAnsi="Times New Roman"/>
          <w:sz w:val="28"/>
          <w:szCs w:val="28"/>
          <w:lang w:val="kk-KZ"/>
        </w:rPr>
        <w:t>сурет).</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Бұқаралық байланыс байлықтарының спорттық ақпарат бойынша өзіндік арнайы ерекшеліктері болады, бұл фактор реципиенттердің күтіп отырғандарындағы айырмашылықты көрсетеді, сондықтан спорттық көрініс аудиториясының жіктемесін ақпараттың басым көзімен байланыстыру аса қисынға келе бермейді, бұл жағдайда оның қолданылуын қолдайтын немесе оған кедергі келтіретін әлеуметтік негіздеме секерілмей қалады.</w:t>
      </w:r>
    </w:p>
    <w:p w:rsidR="00FB211C" w:rsidRPr="007D1338" w:rsidRDefault="00FB211C" w:rsidP="00264DC2">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Мұндай топтаманы жасау негізі екінші, тұтынушылық ұстанымды, спорт саласына енгізілгендіктің кеңінен таралған қағидатымен байланысты. Бұдан басқа, осы тектес жіктемелер, ойша алынған және сенміді материалдармен дәлелденбеген.</w:t>
      </w:r>
    </w:p>
    <w:p w:rsidR="00FB211C" w:rsidRPr="007D1338" w:rsidRDefault="00BB0D76" w:rsidP="00FB211C">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lastRenderedPageBreak/>
        <w:pict>
          <v:oval id="_x0000_s1436" style="position:absolute;left:0;text-align:left;margin-left:175.2pt;margin-top:6pt;width:132pt;height:77.25pt;z-index:251753984">
            <v:textbox style="mso-next-textbox:#_x0000_s1436">
              <w:txbxContent>
                <w:p w:rsidR="00296B4F" w:rsidRDefault="00296B4F" w:rsidP="00FB211C">
                  <w:pPr>
                    <w:spacing w:after="0" w:line="240" w:lineRule="auto"/>
                    <w:jc w:val="center"/>
                    <w:rPr>
                      <w:rFonts w:ascii="Times New Roman" w:hAnsi="Times New Roman"/>
                      <w:sz w:val="28"/>
                      <w:szCs w:val="28"/>
                      <w:lang w:val="kk-KZ"/>
                    </w:rPr>
                  </w:pPr>
                </w:p>
                <w:p w:rsidR="00296B4F" w:rsidRPr="00F31C3F" w:rsidRDefault="00296B4F" w:rsidP="00FB211C">
                  <w:pPr>
                    <w:spacing w:after="0" w:line="240" w:lineRule="auto"/>
                    <w:jc w:val="center"/>
                    <w:rPr>
                      <w:rFonts w:ascii="Times New Roman" w:hAnsi="Times New Roman"/>
                      <w:sz w:val="24"/>
                      <w:szCs w:val="24"/>
                      <w:lang w:val="kk-KZ"/>
                    </w:rPr>
                  </w:pPr>
                  <w:r w:rsidRPr="00F31C3F">
                    <w:rPr>
                      <w:rFonts w:ascii="Times New Roman" w:hAnsi="Times New Roman"/>
                      <w:sz w:val="24"/>
                      <w:szCs w:val="24"/>
                      <w:lang w:val="kk-KZ"/>
                    </w:rPr>
                    <w:t>Ақпаратты  прогматикалар</w:t>
                  </w:r>
                </w:p>
              </w:txbxContent>
            </v:textbox>
          </v:oval>
        </w:pic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rPr>
          <w:rFonts w:ascii="Times New Roman" w:hAnsi="Times New Roman"/>
          <w:sz w:val="28"/>
          <w:szCs w:val="28"/>
          <w:lang w:val="kk-KZ"/>
        </w:rPr>
      </w:pPr>
    </w:p>
    <w:p w:rsidR="00FB211C" w:rsidRPr="007D1338" w:rsidRDefault="00BB0D76" w:rsidP="00FB211C">
      <w:pPr>
        <w:rPr>
          <w:rFonts w:ascii="Times New Roman" w:hAnsi="Times New Roman"/>
          <w:sz w:val="28"/>
          <w:szCs w:val="28"/>
          <w:lang w:val="kk-KZ"/>
        </w:rPr>
      </w:pPr>
      <w:r>
        <w:rPr>
          <w:rFonts w:ascii="Times New Roman" w:hAnsi="Times New Roman"/>
          <w:noProof/>
          <w:sz w:val="28"/>
          <w:szCs w:val="28"/>
        </w:rPr>
        <w:pict>
          <v:shape id="_x0000_s1441" type="#_x0000_t68" style="position:absolute;margin-left:234.45pt;margin-top:10.95pt;width:18.4pt;height:24.75pt;z-index:251759104">
            <v:textbox style="layout-flow:vertical-ideographic"/>
          </v:shape>
        </w:pict>
      </w:r>
    </w:p>
    <w:p w:rsidR="00FB211C" w:rsidRPr="007D1338" w:rsidRDefault="00BB0D76" w:rsidP="00FB211C">
      <w:pPr>
        <w:rPr>
          <w:rFonts w:ascii="Times New Roman" w:hAnsi="Times New Roman"/>
          <w:sz w:val="28"/>
          <w:szCs w:val="28"/>
          <w:lang w:val="kk-KZ"/>
        </w:rPr>
      </w:pPr>
      <w:r>
        <w:rPr>
          <w:rFonts w:ascii="Times New Roman" w:hAnsi="Times New Roman"/>
          <w:noProof/>
          <w:sz w:val="28"/>
          <w:szCs w:val="28"/>
        </w:rPr>
        <w:pict>
          <v:oval id="_x0000_s1437" style="position:absolute;margin-left:3.45pt;margin-top:21.45pt;width:135.75pt;height:82.5pt;z-index:251755008">
            <v:textbox style="mso-next-textbox:#_x0000_s1437">
              <w:txbxContent>
                <w:p w:rsidR="00296B4F" w:rsidRPr="00D50708" w:rsidRDefault="00296B4F" w:rsidP="00FB211C">
                  <w:pPr>
                    <w:spacing w:after="0" w:line="240" w:lineRule="auto"/>
                    <w:jc w:val="center"/>
                    <w:rPr>
                      <w:rFonts w:ascii="Times New Roman" w:hAnsi="Times New Roman"/>
                      <w:sz w:val="24"/>
                      <w:szCs w:val="24"/>
                      <w:lang w:val="kk-KZ"/>
                    </w:rPr>
                  </w:pPr>
                  <w:r w:rsidRPr="00D50708">
                    <w:rPr>
                      <w:rFonts w:ascii="Times New Roman" w:hAnsi="Times New Roman"/>
                      <w:sz w:val="24"/>
                      <w:szCs w:val="24"/>
                      <w:lang w:val="kk-KZ"/>
                    </w:rPr>
                    <w:t>Өздігінше денелік дамуға  арналған ақпарат</w:t>
                  </w:r>
                </w:p>
              </w:txbxContent>
            </v:textbox>
          </v:oval>
        </w:pict>
      </w:r>
      <w:r>
        <w:rPr>
          <w:rFonts w:ascii="Times New Roman" w:hAnsi="Times New Roman"/>
          <w:noProof/>
          <w:sz w:val="28"/>
          <w:szCs w:val="28"/>
        </w:rPr>
        <w:pict>
          <v:oval id="_x0000_s1440" style="position:absolute;margin-left:339.45pt;margin-top:21.45pt;width:136.5pt;height:82.5pt;z-index:251758080">
            <v:textbox style="mso-next-textbox:#_x0000_s1440">
              <w:txbxContent>
                <w:p w:rsidR="00296B4F" w:rsidRPr="00D50708" w:rsidRDefault="00296B4F" w:rsidP="00FB211C">
                  <w:pPr>
                    <w:spacing w:after="0" w:line="240" w:lineRule="auto"/>
                    <w:jc w:val="center"/>
                    <w:rPr>
                      <w:rFonts w:ascii="Times New Roman" w:hAnsi="Times New Roman"/>
                      <w:sz w:val="24"/>
                      <w:szCs w:val="24"/>
                      <w:lang w:val="kk-KZ"/>
                    </w:rPr>
                  </w:pPr>
                  <w:r w:rsidRPr="00D50708">
                    <w:rPr>
                      <w:rFonts w:ascii="Times New Roman" w:hAnsi="Times New Roman"/>
                      <w:sz w:val="24"/>
                      <w:szCs w:val="24"/>
                      <w:lang w:val="kk-KZ"/>
                    </w:rPr>
                    <w:t>Спортшы жанкүйерлерге арналған ақпарат</w:t>
                  </w:r>
                </w:p>
              </w:txbxContent>
            </v:textbox>
          </v:oval>
        </w:pict>
      </w:r>
      <w:r>
        <w:rPr>
          <w:rFonts w:ascii="Times New Roman" w:hAnsi="Times New Roman"/>
          <w:noProof/>
          <w:sz w:val="28"/>
          <w:szCs w:val="28"/>
        </w:rPr>
        <w:pict>
          <v:oval id="_x0000_s1438" style="position:absolute;margin-left:171.45pt;margin-top:9.45pt;width:135.75pt;height:94.5pt;z-index:251756032">
            <v:textbox style="mso-next-textbox:#_x0000_s1438">
              <w:txbxContent>
                <w:p w:rsidR="00296B4F" w:rsidRPr="00F31C3F" w:rsidRDefault="00296B4F" w:rsidP="00FB211C">
                  <w:pPr>
                    <w:spacing w:after="0" w:line="240" w:lineRule="auto"/>
                    <w:jc w:val="center"/>
                    <w:rPr>
                      <w:rFonts w:ascii="Times New Roman" w:hAnsi="Times New Roman"/>
                      <w:b/>
                      <w:lang w:val="kk-KZ"/>
                    </w:rPr>
                  </w:pPr>
                </w:p>
                <w:p w:rsidR="00296B4F" w:rsidRPr="00F31C3F" w:rsidRDefault="00296B4F" w:rsidP="00FB211C">
                  <w:pPr>
                    <w:spacing w:after="0" w:line="240" w:lineRule="auto"/>
                    <w:jc w:val="center"/>
                    <w:rPr>
                      <w:rFonts w:ascii="Times New Roman" w:hAnsi="Times New Roman"/>
                      <w:b/>
                      <w:lang w:val="kk-KZ"/>
                    </w:rPr>
                  </w:pPr>
                  <w:r w:rsidRPr="00F31C3F">
                    <w:rPr>
                      <w:rFonts w:ascii="Times New Roman" w:hAnsi="Times New Roman"/>
                      <w:b/>
                      <w:lang w:val="kk-KZ"/>
                    </w:rPr>
                    <w:t>Жанкүйерлердің коммуникативтілігі бойынша топтамасы</w:t>
                  </w:r>
                </w:p>
              </w:txbxContent>
            </v:textbox>
          </v:oval>
        </w:pict>
      </w:r>
    </w:p>
    <w:p w:rsidR="00FB211C" w:rsidRPr="007D1338" w:rsidRDefault="00BB0D76" w:rsidP="00FB211C">
      <w:pPr>
        <w:rPr>
          <w:rFonts w:ascii="Times New Roman" w:hAnsi="Times New Roman"/>
          <w:sz w:val="28"/>
          <w:szCs w:val="28"/>
          <w:lang w:val="kk-KZ"/>
        </w:rPr>
      </w:pPr>
      <w:r>
        <w:rPr>
          <w:rFonts w:ascii="Times New Roman" w:hAnsi="Times New Roman"/>
          <w:noProof/>
          <w:sz w:val="28"/>
          <w:szCs w:val="28"/>
        </w:rPr>
        <w:pict>
          <v:shape id="_x0000_s1444" type="#_x0000_t68" style="position:absolute;margin-left:143.5pt;margin-top:21.1pt;width:18.4pt;height:27pt;rotation:270;z-index:251762176">
            <v:textbox style="layout-flow:vertical-ideographic"/>
          </v:shape>
        </w:pict>
      </w:r>
      <w:r>
        <w:rPr>
          <w:rFonts w:ascii="Times New Roman" w:hAnsi="Times New Roman"/>
          <w:noProof/>
          <w:sz w:val="28"/>
          <w:szCs w:val="28"/>
        </w:rPr>
        <w:pict>
          <v:shape id="_x0000_s1443" type="#_x0000_t68" style="position:absolute;margin-left:317.9pt;margin-top:22.2pt;width:18.4pt;height:24.75pt;rotation:90;z-index:251761152">
            <v:textbox style="layout-flow:vertical-ideographic"/>
          </v:shape>
        </w:pict>
      </w:r>
    </w:p>
    <w:p w:rsidR="00FB211C" w:rsidRPr="007D1338" w:rsidRDefault="00FB211C" w:rsidP="00FB211C">
      <w:pPr>
        <w:rPr>
          <w:rFonts w:ascii="Times New Roman" w:hAnsi="Times New Roman"/>
          <w:sz w:val="28"/>
          <w:szCs w:val="28"/>
          <w:lang w:val="kk-KZ"/>
        </w:rPr>
      </w:pPr>
    </w:p>
    <w:p w:rsidR="00FB211C" w:rsidRPr="007D1338" w:rsidRDefault="00BB0D76" w:rsidP="00FB211C">
      <w:pPr>
        <w:rPr>
          <w:rFonts w:ascii="Times New Roman" w:hAnsi="Times New Roman"/>
          <w:sz w:val="28"/>
          <w:szCs w:val="28"/>
          <w:lang w:val="kk-KZ"/>
        </w:rPr>
      </w:pPr>
      <w:r>
        <w:rPr>
          <w:rFonts w:ascii="Times New Roman" w:hAnsi="Times New Roman"/>
          <w:noProof/>
          <w:sz w:val="28"/>
          <w:szCs w:val="28"/>
        </w:rPr>
        <w:pict>
          <v:shape id="_x0000_s1442" type="#_x0000_t68" style="position:absolute;margin-left:234.45pt;margin-top:18.4pt;width:18.4pt;height:29.25pt;rotation:180;z-index:251760128">
            <v:textbox style="layout-flow:vertical-ideographic"/>
          </v:shape>
        </w:pict>
      </w:r>
    </w:p>
    <w:p w:rsidR="00FB211C" w:rsidRPr="007D1338" w:rsidRDefault="00BB0D76" w:rsidP="00FB211C">
      <w:pPr>
        <w:rPr>
          <w:rFonts w:ascii="Times New Roman" w:hAnsi="Times New Roman"/>
          <w:sz w:val="28"/>
          <w:szCs w:val="28"/>
          <w:lang w:val="kk-KZ"/>
        </w:rPr>
      </w:pPr>
      <w:r>
        <w:rPr>
          <w:rFonts w:ascii="Times New Roman" w:hAnsi="Times New Roman"/>
          <w:noProof/>
          <w:sz w:val="28"/>
          <w:szCs w:val="28"/>
        </w:rPr>
        <w:pict>
          <v:oval id="_x0000_s1439" style="position:absolute;margin-left:163.95pt;margin-top:19.1pt;width:143.25pt;height:79.5pt;z-index:251757056">
            <v:textbox style="mso-next-textbox:#_x0000_s1439">
              <w:txbxContent>
                <w:p w:rsidR="00296B4F" w:rsidRPr="00D50708" w:rsidRDefault="00296B4F" w:rsidP="00FB211C">
                  <w:pPr>
                    <w:spacing w:after="0" w:line="240" w:lineRule="auto"/>
                    <w:jc w:val="center"/>
                    <w:rPr>
                      <w:rFonts w:ascii="Times New Roman" w:hAnsi="Times New Roman"/>
                      <w:sz w:val="24"/>
                      <w:szCs w:val="24"/>
                      <w:lang w:val="kk-KZ"/>
                    </w:rPr>
                  </w:pPr>
                  <w:r w:rsidRPr="00D50708">
                    <w:rPr>
                      <w:rFonts w:ascii="Times New Roman" w:hAnsi="Times New Roman"/>
                      <w:sz w:val="24"/>
                      <w:szCs w:val="24"/>
                      <w:lang w:val="kk-KZ"/>
                    </w:rPr>
                    <w:t>Маман - жанкүйерлерге арналған ақпарат</w:t>
                  </w:r>
                </w:p>
                <w:p w:rsidR="00296B4F" w:rsidRPr="00D50708" w:rsidRDefault="00296B4F" w:rsidP="00FB211C">
                  <w:pPr>
                    <w:spacing w:after="0" w:line="240" w:lineRule="auto"/>
                    <w:jc w:val="center"/>
                    <w:rPr>
                      <w:rFonts w:ascii="Times New Roman" w:hAnsi="Times New Roman"/>
                      <w:sz w:val="28"/>
                      <w:szCs w:val="28"/>
                      <w:lang w:val="kk-KZ"/>
                    </w:rPr>
                  </w:pPr>
                </w:p>
              </w:txbxContent>
            </v:textbox>
          </v:oval>
        </w:pict>
      </w:r>
    </w:p>
    <w:p w:rsidR="00FB211C" w:rsidRPr="007D1338" w:rsidRDefault="00FB211C" w:rsidP="00FB211C">
      <w:pPr>
        <w:rPr>
          <w:rFonts w:ascii="Times New Roman" w:hAnsi="Times New Roman"/>
          <w:sz w:val="28"/>
          <w:szCs w:val="28"/>
          <w:lang w:val="kk-KZ"/>
        </w:rPr>
      </w:pPr>
    </w:p>
    <w:p w:rsidR="00FB211C" w:rsidRPr="007D1338" w:rsidRDefault="00FB211C" w:rsidP="00FB211C">
      <w:pPr>
        <w:rPr>
          <w:rFonts w:ascii="Times New Roman" w:hAnsi="Times New Roman"/>
          <w:sz w:val="28"/>
          <w:szCs w:val="28"/>
          <w:lang w:val="kk-KZ"/>
        </w:rPr>
      </w:pPr>
    </w:p>
    <w:p w:rsidR="00FB211C" w:rsidRPr="007D1338" w:rsidRDefault="00FB211C" w:rsidP="00FB211C">
      <w:pPr>
        <w:rPr>
          <w:rFonts w:ascii="Times New Roman" w:hAnsi="Times New Roman"/>
          <w:sz w:val="28"/>
          <w:szCs w:val="28"/>
          <w:lang w:val="kk-KZ"/>
        </w:rPr>
      </w:pPr>
    </w:p>
    <w:p w:rsidR="00264DC2" w:rsidRPr="007D1338" w:rsidRDefault="00264DC2" w:rsidP="00264DC2">
      <w:pPr>
        <w:tabs>
          <w:tab w:val="left" w:pos="851"/>
        </w:tabs>
        <w:spacing w:after="0" w:line="240" w:lineRule="auto"/>
        <w:ind w:firstLine="567"/>
        <w:jc w:val="center"/>
        <w:rPr>
          <w:rFonts w:ascii="Times New Roman" w:hAnsi="Times New Roman"/>
          <w:sz w:val="28"/>
          <w:szCs w:val="28"/>
          <w:lang w:val="kk-KZ"/>
        </w:rPr>
      </w:pPr>
      <w:r w:rsidRPr="007D1338">
        <w:rPr>
          <w:rFonts w:ascii="Times New Roman" w:hAnsi="Times New Roman"/>
          <w:sz w:val="28"/>
          <w:szCs w:val="28"/>
          <w:lang w:val="kk-KZ"/>
        </w:rPr>
        <w:t>Сурет 15</w:t>
      </w:r>
      <w:r>
        <w:rPr>
          <w:rFonts w:ascii="Times New Roman" w:hAnsi="Times New Roman"/>
          <w:sz w:val="28"/>
          <w:szCs w:val="28"/>
          <w:lang w:val="kk-KZ"/>
        </w:rPr>
        <w:t xml:space="preserve">  - </w:t>
      </w:r>
      <w:r w:rsidRPr="007D1338">
        <w:rPr>
          <w:rFonts w:ascii="Times New Roman" w:hAnsi="Times New Roman"/>
          <w:sz w:val="28"/>
          <w:szCs w:val="28"/>
          <w:lang w:val="kk-KZ"/>
        </w:rPr>
        <w:t>Жанкүйерлерді П.А. Виноградов бойынша топтастыру</w: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Осыған орай, келешекті деп әлеуметтік-психологиялық тұрғыдан қамтылған жанкүйерлерді –  өзіндік сәйкес әлеуметтік құндылықтары бар нақты бір әлеуметтік топ өкілдері ре</w:t>
      </w:r>
      <w:r w:rsidR="000A7F07" w:rsidRPr="007D1338">
        <w:rPr>
          <w:rFonts w:ascii="Times New Roman" w:hAnsi="Times New Roman"/>
          <w:sz w:val="28"/>
          <w:szCs w:val="28"/>
          <w:lang w:val="kk-KZ"/>
        </w:rPr>
        <w:t>тінде қарастырған дұрыс [174,175</w:t>
      </w:r>
      <w:r w:rsidR="00264DC2">
        <w:rPr>
          <w:rFonts w:ascii="Times New Roman" w:hAnsi="Times New Roman"/>
          <w:sz w:val="28"/>
          <w:szCs w:val="28"/>
          <w:lang w:val="kk-KZ"/>
        </w:rPr>
        <w:t>]</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жарыстардың маңыздылығы оларды эстетикалық және тәрбиелік әсері тұрғысынан қарастырғанда сәйкес емес. Жанкүйерлер аудиториясы біркелкі келтірілмейді. Оларға спорттық трибуналарда болуды қалайтындардан спорттық ақпараттарды кезеңдей, тіпті түрлі ақапарат көздерінен қолданатын кең бұқараға дейінгі түрлі адам топтары жатады. Өткен ғасырдың 70-ші жылдары спорт аудиториясының «әлеуметтік» қасиетін ақпарат алу каналдары ретінде қарастыру талпыныс қарастырылды, оның мәні: көрермен, теле – және радиоаудитория және спорттық баспа </w:t>
      </w:r>
      <w:r w:rsidR="000A7F07" w:rsidRPr="007D1338">
        <w:rPr>
          <w:rFonts w:ascii="Times New Roman" w:hAnsi="Times New Roman"/>
          <w:sz w:val="28"/>
          <w:szCs w:val="28"/>
          <w:lang w:val="kk-KZ"/>
        </w:rPr>
        <w:t>оқырмандары стадионда болды [176</w:t>
      </w:r>
      <w:r w:rsidRPr="007D1338">
        <w:rPr>
          <w:rFonts w:ascii="Times New Roman" w:hAnsi="Times New Roman"/>
          <w:sz w:val="28"/>
          <w:szCs w:val="28"/>
          <w:lang w:val="kk-KZ"/>
        </w:rPr>
        <w:t>].  М. Хоутка жанкүйерлерді төмендегідей топтама бойынша бөледі (</w:t>
      </w:r>
      <w:r w:rsidR="00EA6D94" w:rsidRPr="007D1338">
        <w:rPr>
          <w:rFonts w:ascii="Times New Roman" w:hAnsi="Times New Roman"/>
          <w:sz w:val="28"/>
          <w:szCs w:val="28"/>
          <w:lang w:val="kk-KZ"/>
        </w:rPr>
        <w:t>16</w:t>
      </w:r>
      <w:r w:rsidRPr="007D1338">
        <w:rPr>
          <w:rFonts w:ascii="Times New Roman" w:hAnsi="Times New Roman"/>
          <w:sz w:val="28"/>
          <w:szCs w:val="28"/>
          <w:lang w:val="kk-KZ"/>
        </w:rPr>
        <w:t>-</w:t>
      </w:r>
      <w:r w:rsidR="00EA6D94" w:rsidRPr="007D1338">
        <w:rPr>
          <w:rFonts w:ascii="Times New Roman" w:hAnsi="Times New Roman"/>
          <w:sz w:val="28"/>
          <w:szCs w:val="28"/>
          <w:lang w:val="kk-KZ"/>
        </w:rPr>
        <w:t xml:space="preserve"> шы сурет).</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өз стадиондарына, командалары мен спортшыларына бағдарланатындар және өз командасымен байланысты ақпараттың барлығымен (футбол, хоккей, волейбол, баскетбол) қызығушылар;</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аралық қатысушылар, олар спорттың барлық түрлеріне бұқаралық ақпарат құралдары арқылы қызығушылық танытады және арнайы ақпараты төмен деңгейлі және арнайы байланыстары жоқ кешенді топты қүұрайды;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спортты ұнататындардың жалпы тобы, олардың қасиеттері тұрақсыз болады және өзінің тірішілік ғұмырының түрлі кезеңдерінде спортқа деген қызығушылығы әрқалай болып келеді.</w:t>
      </w:r>
    </w:p>
    <w:p w:rsidR="00FB211C" w:rsidRPr="007D1338" w:rsidRDefault="00FB211C" w:rsidP="00264DC2">
      <w:pPr>
        <w:spacing w:after="0" w:line="240" w:lineRule="auto"/>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45" type="#_x0000_t176" style="position:absolute;left:0;text-align:left;margin-left:171.45pt;margin-top:8.25pt;width:158.25pt;height:46.05pt;z-index:251763200">
            <v:textbox style="mso-next-textbox:#_x0000_s1445">
              <w:txbxContent>
                <w:p w:rsidR="00296B4F" w:rsidRPr="00F31C3F" w:rsidRDefault="00296B4F" w:rsidP="00FB211C">
                  <w:pPr>
                    <w:jc w:val="center"/>
                    <w:rPr>
                      <w:rFonts w:ascii="Times New Roman" w:hAnsi="Times New Roman"/>
                      <w:b/>
                      <w:sz w:val="24"/>
                      <w:szCs w:val="24"/>
                      <w:lang w:val="kk-KZ"/>
                    </w:rPr>
                  </w:pPr>
                  <w:r w:rsidRPr="00F31C3F">
                    <w:rPr>
                      <w:rFonts w:ascii="Times New Roman" w:hAnsi="Times New Roman"/>
                      <w:b/>
                      <w:sz w:val="24"/>
                      <w:szCs w:val="24"/>
                      <w:lang w:val="kk-KZ"/>
                    </w:rPr>
                    <w:t>М. Хоутқа бойынша  жанкүйерлер топтамасы</w:t>
                  </w:r>
                </w:p>
              </w:txbxContent>
            </v:textbox>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52" type="#_x0000_t32" style="position:absolute;left:0;text-align:left;margin-left:241.2pt;margin-top:6pt;width:0;height:39.45pt;z-index:251770368" o:connectortype="straight">
            <v:stroke endarrow="block"/>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51" type="#_x0000_t32" style="position:absolute;left:0;text-align:left;margin-left:405.45pt;margin-top:7.9pt;width:0;height:22.5pt;z-index:251769344" o:connectortype="straight">
            <v:stroke endarrow="block"/>
          </v:shape>
        </w:pict>
      </w:r>
      <w:r>
        <w:rPr>
          <w:rFonts w:ascii="Times New Roman" w:hAnsi="Times New Roman"/>
          <w:noProof/>
          <w:sz w:val="28"/>
          <w:szCs w:val="28"/>
        </w:rPr>
        <w:pict>
          <v:shape id="_x0000_s1450" type="#_x0000_t32" style="position:absolute;left:0;text-align:left;margin-left:82.2pt;margin-top:6.85pt;width:0;height:22.5pt;z-index:251768320" o:connectortype="straight">
            <v:stroke endarrow="block"/>
          </v:shape>
        </w:pict>
      </w:r>
      <w:r>
        <w:rPr>
          <w:rFonts w:ascii="Times New Roman" w:hAnsi="Times New Roman"/>
          <w:noProof/>
          <w:sz w:val="28"/>
          <w:szCs w:val="28"/>
        </w:rPr>
        <w:pict>
          <v:shape id="_x0000_s1449" type="#_x0000_t32" style="position:absolute;left:0;text-align:left;margin-left:82.2pt;margin-top:6.85pt;width:323.25pt;height:0;z-index:251767296" o:connectortype="straigh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47" type="#_x0000_t176" style="position:absolute;left:0;text-align:left;margin-left:187.95pt;margin-top:13.25pt;width:107.25pt;height:60.75pt;z-index:251765248">
            <v:textbox style="mso-next-textbox:#_x0000_s1447">
              <w:txbxContent>
                <w:p w:rsidR="00296B4F" w:rsidRPr="002E767A" w:rsidRDefault="00296B4F" w:rsidP="00FB211C">
                  <w:pPr>
                    <w:jc w:val="center"/>
                    <w:rPr>
                      <w:rFonts w:ascii="Times New Roman" w:hAnsi="Times New Roman"/>
                      <w:sz w:val="24"/>
                      <w:szCs w:val="24"/>
                      <w:lang w:val="kk-KZ"/>
                    </w:rPr>
                  </w:pPr>
                  <w:r>
                    <w:rPr>
                      <w:rFonts w:ascii="Times New Roman" w:hAnsi="Times New Roman"/>
                      <w:sz w:val="24"/>
                      <w:szCs w:val="24"/>
                      <w:lang w:val="kk-KZ"/>
                    </w:rPr>
                    <w:t>Арнайы ақпаратсыз көрермендер</w:t>
                  </w:r>
                </w:p>
              </w:txbxContent>
            </v:textbox>
          </v:shape>
        </w:pict>
      </w:r>
      <w:r>
        <w:rPr>
          <w:rFonts w:ascii="Times New Roman" w:hAnsi="Times New Roman"/>
          <w:noProof/>
          <w:sz w:val="28"/>
          <w:szCs w:val="28"/>
        </w:rPr>
        <w:pict>
          <v:shape id="_x0000_s1448" type="#_x0000_t176" style="position:absolute;left:0;text-align:left;margin-left:355.2pt;margin-top:14.3pt;width:107.25pt;height:60.75pt;z-index:251766272">
            <v:textbox style="mso-next-textbox:#_x0000_s1448">
              <w:txbxContent>
                <w:p w:rsidR="00296B4F" w:rsidRDefault="00296B4F" w:rsidP="00FB211C">
                  <w:pPr>
                    <w:spacing w:after="0" w:line="240" w:lineRule="auto"/>
                    <w:jc w:val="center"/>
                    <w:rPr>
                      <w:rFonts w:ascii="Times New Roman" w:hAnsi="Times New Roman"/>
                      <w:sz w:val="24"/>
                      <w:szCs w:val="24"/>
                      <w:lang w:val="kk-KZ"/>
                    </w:rPr>
                  </w:pPr>
                </w:p>
                <w:p w:rsidR="00296B4F" w:rsidRPr="002E767A"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Жанкүйерлердің жалпы тобы</w:t>
                  </w:r>
                </w:p>
              </w:txbxContent>
            </v:textbox>
          </v:shape>
        </w:pict>
      </w:r>
      <w:r>
        <w:rPr>
          <w:rFonts w:ascii="Times New Roman" w:hAnsi="Times New Roman"/>
          <w:noProof/>
          <w:sz w:val="28"/>
          <w:szCs w:val="28"/>
        </w:rPr>
        <w:pict>
          <v:shape id="_x0000_s1446" type="#_x0000_t176" style="position:absolute;left:0;text-align:left;margin-left:28.2pt;margin-top:13.25pt;width:107.25pt;height:60.75pt;z-index:251764224">
            <v:textbox style="mso-next-textbox:#_x0000_s1446">
              <w:txbxContent>
                <w:p w:rsidR="00296B4F" w:rsidRPr="002E767A" w:rsidRDefault="00296B4F" w:rsidP="00FB211C">
                  <w:pPr>
                    <w:jc w:val="center"/>
                    <w:rPr>
                      <w:rFonts w:ascii="Times New Roman" w:hAnsi="Times New Roman"/>
                      <w:sz w:val="24"/>
                      <w:szCs w:val="24"/>
                      <w:lang w:val="kk-KZ"/>
                    </w:rPr>
                  </w:pPr>
                  <w:r w:rsidRPr="002E767A">
                    <w:rPr>
                      <w:rFonts w:ascii="Times New Roman" w:hAnsi="Times New Roman"/>
                      <w:sz w:val="24"/>
                      <w:szCs w:val="24"/>
                      <w:lang w:val="kk-KZ"/>
                    </w:rPr>
                    <w:t>Тікелей көрермендер</w:t>
                  </w:r>
                </w:p>
              </w:txbxContent>
            </v:textbox>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w: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jc w:val="both"/>
        <w:rPr>
          <w:rFonts w:ascii="Times New Roman" w:hAnsi="Times New Roman"/>
          <w:sz w:val="28"/>
          <w:szCs w:val="28"/>
          <w:lang w:val="kk-KZ"/>
        </w:rPr>
      </w:pPr>
    </w:p>
    <w:p w:rsidR="00FB211C" w:rsidRDefault="00FB211C" w:rsidP="00FB211C">
      <w:pPr>
        <w:spacing w:after="0" w:line="240" w:lineRule="auto"/>
        <w:jc w:val="both"/>
        <w:rPr>
          <w:rFonts w:ascii="Times New Roman" w:hAnsi="Times New Roman"/>
          <w:sz w:val="28"/>
          <w:szCs w:val="28"/>
          <w:lang w:val="kk-KZ"/>
        </w:rPr>
      </w:pPr>
    </w:p>
    <w:p w:rsidR="00264DC2" w:rsidRPr="007D1338" w:rsidRDefault="00264DC2" w:rsidP="00264DC2">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16</w:t>
      </w:r>
      <w:r>
        <w:rPr>
          <w:rFonts w:ascii="Times New Roman" w:hAnsi="Times New Roman"/>
          <w:sz w:val="28"/>
          <w:szCs w:val="28"/>
          <w:lang w:val="kk-KZ"/>
        </w:rPr>
        <w:t xml:space="preserve"> -</w:t>
      </w:r>
      <w:r w:rsidRPr="007D1338">
        <w:rPr>
          <w:rFonts w:ascii="Times New Roman" w:hAnsi="Times New Roman"/>
          <w:sz w:val="28"/>
          <w:szCs w:val="28"/>
          <w:lang w:val="kk-KZ"/>
        </w:rPr>
        <w:t xml:space="preserve">  Жанкүйерлердің М.Хоутка бойынша топтамасы</w:t>
      </w:r>
    </w:p>
    <w:p w:rsidR="00264DC2" w:rsidRPr="007D1338" w:rsidRDefault="00264DC2" w:rsidP="00FB211C">
      <w:pPr>
        <w:spacing w:after="0" w:line="240" w:lineRule="auto"/>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ХХ ғасырдың соңында әлеуметтік орта, нақты бір спорт түрлерінен кәсіби деңгейде хабардар,  осы спорт түріне, спорт түрлері бойынша команадаларға, берілген, бталантты спортшыларға берілген жанкүйерлер институты қалыптасқан. Жанкүйерлердің бұл айқын тобы «фанаттар» болып жіктелінеді. Бұқаралық ақпарат құралдарында көбіне бұл терминнің ауқымына теріс мән беріледі, өйткені жанкүйерлердің бұл тобы спорттық құрылыстарда өздерін дұрыс ұстамайды.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Трибунаға келушілердің арасында топтық айырмашылықтарды іздеу салауатты мән деңгейінде жүргізілмейді.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«Салауатты мәні» өзінің қарапайымдылығымен, талқылау қисындылығымен тартымды, құбылыстардың сырт келбетін айқындайды, оның терең мәніне жете қоймайды, сол себепті қоғамда жүргізіліп жатқан үдерістердің мазмұны мен себептерін түсіндіре алмайды.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Трибуналарда жайғасқандардың спорттық көрініске деген өзіндік бағалану қатысының асбтрактілі тіркелуіндегі қарастырылып отырған құбылыстардың негіздемесін іздеудің де мәні шамалы, өйткені жас жанкүйерлердің арасында спорттық құрылыстарға өзін көрсетуге ғана келетіндері аз емес.</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Біздің зерттеуде жас топ өкілдерін үш топқа бөлдік (</w:t>
      </w:r>
      <w:r w:rsidR="0069378A" w:rsidRPr="007D1338">
        <w:rPr>
          <w:rFonts w:ascii="Times New Roman" w:hAnsi="Times New Roman"/>
          <w:sz w:val="28"/>
          <w:szCs w:val="28"/>
          <w:lang w:val="kk-KZ"/>
        </w:rPr>
        <w:t>17</w:t>
      </w:r>
      <w:r w:rsidRPr="007D1338">
        <w:rPr>
          <w:rFonts w:ascii="Times New Roman" w:hAnsi="Times New Roman"/>
          <w:sz w:val="28"/>
          <w:szCs w:val="28"/>
          <w:lang w:val="kk-KZ"/>
        </w:rPr>
        <w:t>-</w:t>
      </w:r>
      <w:r w:rsidR="0069378A" w:rsidRPr="007D1338">
        <w:rPr>
          <w:rFonts w:ascii="Times New Roman" w:hAnsi="Times New Roman"/>
          <w:sz w:val="28"/>
          <w:szCs w:val="28"/>
          <w:lang w:val="kk-KZ"/>
        </w:rPr>
        <w:t xml:space="preserve">ші </w:t>
      </w:r>
      <w:r w:rsidRPr="007D1338">
        <w:rPr>
          <w:rFonts w:ascii="Times New Roman" w:hAnsi="Times New Roman"/>
          <w:sz w:val="28"/>
          <w:szCs w:val="28"/>
          <w:lang w:val="kk-KZ"/>
        </w:rPr>
        <w:t>сурет).</w:t>
      </w:r>
    </w:p>
    <w:p w:rsidR="00FB211C" w:rsidRPr="007D1338" w:rsidRDefault="00FB211C" w:rsidP="00FB211C">
      <w:pPr>
        <w:spacing w:after="0" w:line="240" w:lineRule="auto"/>
        <w:ind w:firstLine="567"/>
        <w:jc w:val="both"/>
        <w:rPr>
          <w:rFonts w:ascii="Times New Roman" w:hAnsi="Times New Roman"/>
          <w:noProof/>
          <w:sz w:val="28"/>
          <w:szCs w:val="28"/>
          <w:lang w:val="kk-KZ"/>
        </w:rPr>
      </w:pPr>
      <w:r w:rsidRPr="007D1338">
        <w:rPr>
          <w:rFonts w:ascii="Times New Roman" w:hAnsi="Times New Roman"/>
          <w:i/>
          <w:sz w:val="28"/>
          <w:szCs w:val="28"/>
          <w:lang w:val="kk-KZ"/>
        </w:rPr>
        <w:t>Бірінші топ</w:t>
      </w:r>
      <w:r w:rsidRPr="007D1338">
        <w:rPr>
          <w:rFonts w:ascii="Times New Roman" w:hAnsi="Times New Roman"/>
          <w:sz w:val="28"/>
          <w:szCs w:val="28"/>
          <w:lang w:val="kk-KZ"/>
        </w:rPr>
        <w:t xml:space="preserve"> – бос уақыттарын оқуы және спорттық құрылыстардағы жұмысы бойынша жақын достарымен бірге өткізу.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i/>
          <w:sz w:val="28"/>
          <w:szCs w:val="28"/>
          <w:lang w:val="kk-KZ"/>
        </w:rPr>
        <w:t>Екінші топ</w:t>
      </w:r>
      <w:r w:rsidRPr="007D1338">
        <w:rPr>
          <w:rFonts w:ascii="Times New Roman" w:hAnsi="Times New Roman"/>
          <w:sz w:val="28"/>
          <w:szCs w:val="28"/>
          <w:lang w:val="kk-KZ"/>
        </w:rPr>
        <w:t xml:space="preserve"> – жақындарымен спорттық құрылыстарда алкоголді ішімдіктерді қабылдау мақсатында қарым-қатынас жасау.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i/>
          <w:sz w:val="28"/>
          <w:szCs w:val="28"/>
          <w:lang w:val="kk-KZ"/>
        </w:rPr>
        <w:t>Үшінші топ</w:t>
      </w:r>
      <w:r w:rsidRPr="007D1338">
        <w:rPr>
          <w:rFonts w:ascii="Times New Roman" w:hAnsi="Times New Roman"/>
          <w:sz w:val="28"/>
          <w:szCs w:val="28"/>
          <w:lang w:val="kk-KZ"/>
        </w:rPr>
        <w:t xml:space="preserve"> – алкоголді күйде агрессивті, басқа командалардың қарсылас-жанкүйерлерімен, құқыққорғау органдарымен және т.б. төбелесте өздерін көрсетіп қалу үшін себеп іздейді.</w:t>
      </w:r>
    </w:p>
    <w:p w:rsidR="0069378A" w:rsidRPr="007D1338" w:rsidRDefault="00FB211C" w:rsidP="00264DC2">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Спорттық іс-шаралардың спорттық  құрылыстарда және спорттық ойындар бойынша жарыстардың өткізілуі кезінде жанкүйерлердің «сүйіспеншілігі» сияқты </w:t>
      </w:r>
      <w:r w:rsidR="00264DC2">
        <w:rPr>
          <w:rFonts w:ascii="Times New Roman" w:hAnsi="Times New Roman"/>
          <w:sz w:val="28"/>
          <w:szCs w:val="28"/>
          <w:lang w:val="kk-KZ"/>
        </w:rPr>
        <w:t>ауыр және құнды нәрсе болмайды.</w: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77" style="position:absolute;left:0;text-align:left;margin-left:199.95pt;margin-top:12.95pt;width:92.25pt;height:45.15pt;z-index:251693568">
            <v:textbox style="mso-next-textbox:#_x0000_s1377">
              <w:txbxContent>
                <w:p w:rsidR="00296B4F" w:rsidRPr="00E0262B" w:rsidRDefault="00296B4F" w:rsidP="00FB211C">
                  <w:pPr>
                    <w:jc w:val="center"/>
                    <w:rPr>
                      <w:rFonts w:ascii="Times New Roman" w:hAnsi="Times New Roman"/>
                      <w:lang w:val="kk-KZ"/>
                    </w:rPr>
                  </w:pPr>
                  <w:r w:rsidRPr="00E0262B">
                    <w:rPr>
                      <w:rFonts w:ascii="Times New Roman" w:hAnsi="Times New Roman"/>
                    </w:rPr>
                    <w:t>«</w:t>
                  </w:r>
                  <w:r w:rsidRPr="00E0262B">
                    <w:rPr>
                      <w:rFonts w:ascii="Times New Roman" w:hAnsi="Times New Roman"/>
                      <w:lang w:val="kk-KZ"/>
                    </w:rPr>
                    <w:t>Қызығушы»  жанк</w:t>
                  </w:r>
                  <w:r>
                    <w:rPr>
                      <w:rFonts w:ascii="Times New Roman" w:hAnsi="Times New Roman"/>
                      <w:lang w:val="kk-KZ"/>
                    </w:rPr>
                    <w:t>ү</w:t>
                  </w:r>
                  <w:r w:rsidRPr="00E0262B">
                    <w:rPr>
                      <w:rFonts w:ascii="Times New Roman" w:hAnsi="Times New Roman"/>
                      <w:lang w:val="kk-KZ"/>
                    </w:rPr>
                    <w:t>йер</w:t>
                  </w: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78" style="position:absolute;left:0;text-align:left;margin-left:348.45pt;margin-top:13.95pt;width:109.5pt;height:45.15pt;z-index:251694592">
            <v:textbox style="mso-next-textbox:#_x0000_s1378">
              <w:txbxContent>
                <w:p w:rsidR="00296B4F" w:rsidRPr="00E0262B" w:rsidRDefault="00296B4F" w:rsidP="00FB211C">
                  <w:pPr>
                    <w:rPr>
                      <w:rFonts w:ascii="Times New Roman" w:hAnsi="Times New Roman"/>
                      <w:lang w:val="kk-KZ"/>
                    </w:rPr>
                  </w:pPr>
                  <w:r w:rsidRPr="00E0262B">
                    <w:rPr>
                      <w:rFonts w:ascii="Times New Roman" w:hAnsi="Times New Roman"/>
                    </w:rPr>
                    <w:t>«</w:t>
                  </w:r>
                  <w:r w:rsidRPr="00E0262B">
                    <w:rPr>
                      <w:rFonts w:ascii="Times New Roman" w:hAnsi="Times New Roman"/>
                      <w:lang w:val="kk-KZ"/>
                    </w:rPr>
                    <w:t>Күшті»  жанк</w:t>
                  </w:r>
                  <w:r>
                    <w:rPr>
                      <w:rFonts w:ascii="Times New Roman" w:hAnsi="Times New Roman"/>
                      <w:lang w:val="kk-KZ"/>
                    </w:rPr>
                    <w:t>ү</w:t>
                  </w:r>
                  <w:r w:rsidRPr="00E0262B">
                    <w:rPr>
                      <w:rFonts w:ascii="Times New Roman" w:hAnsi="Times New Roman"/>
                      <w:lang w:val="kk-KZ"/>
                    </w:rPr>
                    <w:t>йер</w:t>
                  </w:r>
                </w:p>
                <w:p w:rsidR="00296B4F" w:rsidRDefault="00296B4F" w:rsidP="00FB211C"/>
              </w:txbxContent>
            </v:textbox>
          </v:rect>
        </w:pict>
      </w:r>
      <w:r>
        <w:rPr>
          <w:rFonts w:ascii="Times New Roman" w:hAnsi="Times New Roman"/>
          <w:noProof/>
          <w:sz w:val="28"/>
          <w:szCs w:val="28"/>
        </w:rPr>
        <w:pict>
          <v:rect id="_x0000_s1387" style="position:absolute;left:0;text-align:left;margin-left:46.2pt;margin-top:13.95pt;width:95.25pt;height:45.15pt;z-index:251703808">
            <v:textbox style="mso-next-textbox:#_x0000_s1387">
              <w:txbxContent>
                <w:p w:rsidR="00296B4F" w:rsidRPr="00E0262B" w:rsidRDefault="00296B4F" w:rsidP="00FB211C">
                  <w:pPr>
                    <w:jc w:val="center"/>
                    <w:rPr>
                      <w:rFonts w:ascii="Times New Roman" w:hAnsi="Times New Roman"/>
                      <w:lang w:val="kk-KZ"/>
                    </w:rPr>
                  </w:pPr>
                  <w:r w:rsidRPr="00E0262B">
                    <w:rPr>
                      <w:rFonts w:ascii="Times New Roman" w:hAnsi="Times New Roman"/>
                    </w:rPr>
                    <w:t>«</w:t>
                  </w:r>
                  <w:r>
                    <w:rPr>
                      <w:rFonts w:ascii="Times New Roman" w:hAnsi="Times New Roman"/>
                      <w:lang w:val="kk-KZ"/>
                    </w:rPr>
                    <w:t>Эстет»  жанкү</w:t>
                  </w:r>
                  <w:r w:rsidRPr="00E0262B">
                    <w:rPr>
                      <w:rFonts w:ascii="Times New Roman" w:hAnsi="Times New Roman"/>
                      <w:lang w:val="kk-KZ"/>
                    </w:rPr>
                    <w:t>йер</w:t>
                  </w:r>
                </w:p>
                <w:p w:rsidR="00296B4F" w:rsidRDefault="00296B4F" w:rsidP="00FB211C"/>
              </w:txbxContent>
            </v:textbox>
          </v: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88" type="#_x0000_t32" style="position:absolute;left:0;text-align:left;margin-left:241.95pt;margin-top:9.8pt;width:.1pt;height:17.1pt;flip:x;z-index:251704832" o:connectortype="straight">
            <v:stroke endarrow="block"/>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96" type="#_x0000_t32" style="position:absolute;left:0;text-align:left;margin-left:299.7pt;margin-top:10.8pt;width:101.25pt;height:16.65pt;flip:x;z-index:251713024" o:connectortype="straight">
            <v:stroke endarrow="block"/>
          </v:shape>
        </w:pict>
      </w:r>
      <w:r>
        <w:rPr>
          <w:rFonts w:ascii="Times New Roman" w:hAnsi="Times New Roman"/>
          <w:noProof/>
          <w:sz w:val="28"/>
          <w:szCs w:val="28"/>
        </w:rPr>
        <w:pict>
          <v:rect id="_x0000_s1386" style="position:absolute;left:0;text-align:left;margin-left:175.2pt;margin-top:10.8pt;width:124.5pt;height:33.9pt;z-index:251702784">
            <v:textbox style="mso-next-textbox:#_x0000_s1386">
              <w:txbxContent>
                <w:p w:rsidR="00296B4F" w:rsidRPr="00E0262B" w:rsidRDefault="00296B4F" w:rsidP="00FB211C">
                  <w:pPr>
                    <w:jc w:val="center"/>
                    <w:rPr>
                      <w:rFonts w:ascii="Times New Roman" w:hAnsi="Times New Roman"/>
                      <w:lang w:val="kk-KZ"/>
                    </w:rPr>
                  </w:pPr>
                  <w:r w:rsidRPr="00E0262B">
                    <w:rPr>
                      <w:rFonts w:ascii="Times New Roman" w:hAnsi="Times New Roman"/>
                    </w:rPr>
                    <w:t>«</w:t>
                  </w:r>
                  <w:r w:rsidRPr="00E0262B">
                    <w:rPr>
                      <w:rFonts w:ascii="Times New Roman" w:hAnsi="Times New Roman"/>
                      <w:lang w:val="kk-KZ"/>
                    </w:rPr>
                    <w:t>Тапқыр»  жанк</w:t>
                  </w:r>
                  <w:r>
                    <w:rPr>
                      <w:rFonts w:ascii="Times New Roman" w:hAnsi="Times New Roman"/>
                      <w:lang w:val="kk-KZ"/>
                    </w:rPr>
                    <w:t>ү</w:t>
                  </w:r>
                  <w:r w:rsidRPr="00E0262B">
                    <w:rPr>
                      <w:rFonts w:ascii="Times New Roman" w:hAnsi="Times New Roman"/>
                      <w:lang w:val="kk-KZ"/>
                    </w:rPr>
                    <w:t>йер</w:t>
                  </w:r>
                </w:p>
                <w:p w:rsidR="00296B4F" w:rsidRDefault="00296B4F" w:rsidP="00FB211C"/>
              </w:txbxContent>
            </v:textbox>
          </v:rect>
        </w:pict>
      </w:r>
      <w:r>
        <w:rPr>
          <w:rFonts w:ascii="Times New Roman" w:hAnsi="Times New Roman"/>
          <w:noProof/>
          <w:sz w:val="28"/>
          <w:szCs w:val="28"/>
        </w:rPr>
        <w:pict>
          <v:shape id="_x0000_s1392" type="#_x0000_t32" style="position:absolute;left:0;text-align:left;margin-left:88.95pt;margin-top:10.8pt;width:86.25pt;height:16.65pt;z-index:251708928"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89" type="#_x0000_t32" style="position:absolute;left:0;text-align:left;margin-left:241.9pt;margin-top:12.5pt;width:0;height:20.25pt;z-index:251705856"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82" style="position:absolute;left:0;text-align:left;margin-left:190.95pt;margin-top:.55pt;width:108.75pt;height:45.15pt;z-index:251698688">
            <v:textbox style="mso-next-textbox:#_x0000_s1382">
              <w:txbxContent>
                <w:p w:rsidR="00296B4F" w:rsidRPr="00E0262B" w:rsidRDefault="00296B4F" w:rsidP="00FB211C">
                  <w:pPr>
                    <w:jc w:val="center"/>
                    <w:rPr>
                      <w:rFonts w:ascii="Times New Roman" w:hAnsi="Times New Roman"/>
                      <w:lang w:val="kk-KZ"/>
                    </w:rPr>
                  </w:pPr>
                  <w:r w:rsidRPr="00E0262B">
                    <w:rPr>
                      <w:rFonts w:ascii="Times New Roman" w:hAnsi="Times New Roman"/>
                      <w:lang w:val="kk-KZ"/>
                    </w:rPr>
                    <w:t>Заманауи  жанк</w:t>
                  </w:r>
                  <w:r>
                    <w:rPr>
                      <w:rFonts w:ascii="Times New Roman" w:hAnsi="Times New Roman"/>
                      <w:lang w:val="kk-KZ"/>
                    </w:rPr>
                    <w:t>ү</w:t>
                  </w:r>
                  <w:r w:rsidRPr="00E0262B">
                    <w:rPr>
                      <w:rFonts w:ascii="Times New Roman" w:hAnsi="Times New Roman"/>
                      <w:lang w:val="kk-KZ"/>
                    </w:rPr>
                    <w:t>йер</w:t>
                  </w:r>
                </w:p>
                <w:p w:rsidR="00296B4F" w:rsidRDefault="00296B4F" w:rsidP="00FB211C"/>
              </w:txbxContent>
            </v:textbox>
          </v:rect>
        </w:pict>
      </w:r>
      <w:r>
        <w:rPr>
          <w:rFonts w:ascii="Times New Roman" w:hAnsi="Times New Roman"/>
          <w:noProof/>
          <w:sz w:val="28"/>
          <w:szCs w:val="28"/>
        </w:rPr>
        <w:pict>
          <v:rect id="_x0000_s1381" style="position:absolute;left:0;text-align:left;margin-left:50.7pt;margin-top:.55pt;width:81.75pt;height:45.15pt;z-index:251697664">
            <v:textbox style="mso-next-textbox:#_x0000_s1381">
              <w:txbxContent>
                <w:p w:rsidR="00296B4F" w:rsidRPr="00E0262B" w:rsidRDefault="00296B4F" w:rsidP="00FB211C">
                  <w:pPr>
                    <w:jc w:val="center"/>
                    <w:rPr>
                      <w:rFonts w:ascii="Times New Roman" w:hAnsi="Times New Roman"/>
                      <w:lang w:val="kk-KZ"/>
                    </w:rPr>
                  </w:pPr>
                  <w:r w:rsidRPr="00E0262B">
                    <w:rPr>
                      <w:rFonts w:ascii="Times New Roman" w:hAnsi="Times New Roman"/>
                    </w:rPr>
                    <w:t>«</w:t>
                  </w:r>
                  <w:r w:rsidRPr="00E0262B">
                    <w:rPr>
                      <w:rFonts w:ascii="Times New Roman" w:hAnsi="Times New Roman"/>
                      <w:lang w:val="kk-KZ"/>
                    </w:rPr>
                    <w:t xml:space="preserve">фанат»  </w:t>
                  </w:r>
                  <w:r>
                    <w:rPr>
                      <w:rFonts w:ascii="Times New Roman" w:hAnsi="Times New Roman"/>
                      <w:lang w:val="kk-KZ"/>
                    </w:rPr>
                    <w:t>жанкү</w:t>
                  </w:r>
                  <w:r w:rsidRPr="00E0262B">
                    <w:rPr>
                      <w:rFonts w:ascii="Times New Roman" w:hAnsi="Times New Roman"/>
                      <w:lang w:val="kk-KZ"/>
                    </w:rPr>
                    <w:t>йер</w:t>
                  </w:r>
                </w:p>
                <w:p w:rsidR="00296B4F" w:rsidRDefault="00296B4F" w:rsidP="00FB211C"/>
              </w:txbxContent>
            </v:textbox>
          </v:rect>
        </w:pict>
      </w:r>
      <w:r>
        <w:rPr>
          <w:rFonts w:ascii="Times New Roman" w:hAnsi="Times New Roman"/>
          <w:noProof/>
          <w:sz w:val="28"/>
          <w:szCs w:val="28"/>
        </w:rPr>
        <w:pict>
          <v:rect id="_x0000_s1380" style="position:absolute;left:0;text-align:left;margin-left:348.45pt;margin-top:.55pt;width:109.5pt;height:45.15pt;z-index:251696640">
            <v:textbox style="mso-next-textbox:#_x0000_s1380">
              <w:txbxContent>
                <w:p w:rsidR="00296B4F" w:rsidRPr="00E0262B" w:rsidRDefault="00296B4F" w:rsidP="00FB211C">
                  <w:pPr>
                    <w:jc w:val="center"/>
                    <w:rPr>
                      <w:rFonts w:ascii="Times New Roman" w:hAnsi="Times New Roman"/>
                      <w:lang w:val="kk-KZ"/>
                    </w:rPr>
                  </w:pPr>
                  <w:r w:rsidRPr="00E0262B">
                    <w:rPr>
                      <w:rFonts w:ascii="Times New Roman" w:hAnsi="Times New Roman"/>
                      <w:lang w:val="kk-KZ"/>
                    </w:rPr>
                    <w:t>Спорттық ойындар бойынша жанк</w:t>
                  </w:r>
                  <w:r>
                    <w:rPr>
                      <w:rFonts w:ascii="Times New Roman" w:hAnsi="Times New Roman"/>
                      <w:lang w:val="kk-KZ"/>
                    </w:rPr>
                    <w:t>ү</w:t>
                  </w:r>
                  <w:r w:rsidRPr="00E0262B">
                    <w:rPr>
                      <w:rFonts w:ascii="Times New Roman" w:hAnsi="Times New Roman"/>
                      <w:lang w:val="kk-KZ"/>
                    </w:rPr>
                    <w:t>йер</w:t>
                  </w: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95" type="#_x0000_t32" style="position:absolute;left:0;text-align:left;margin-left:132.45pt;margin-top:6.95pt;width:58.5pt;height:.05pt;z-index:251712000" o:connectortype="straight">
            <v:stroke endarrow="block"/>
          </v:shape>
        </w:pict>
      </w:r>
      <w:r>
        <w:rPr>
          <w:rFonts w:ascii="Times New Roman" w:hAnsi="Times New Roman"/>
          <w:noProof/>
          <w:sz w:val="28"/>
          <w:szCs w:val="28"/>
        </w:rPr>
        <w:pict>
          <v:shape id="_x0000_s1394" type="#_x0000_t32" style="position:absolute;left:0;text-align:left;margin-left:299.7pt;margin-top:6.95pt;width:48.75pt;height:.05pt;flip:x y;z-index:251710976" o:connectortype="straight">
            <v:stroke endarrow="block"/>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97" type="#_x0000_t32" style="position:absolute;left:0;text-align:left;margin-left:241.9pt;margin-top:13.55pt;width:.05pt;height:23.05pt;flip:y;z-index:251714048"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83" style="position:absolute;left:0;text-align:left;margin-left:190.95pt;margin-top:4.4pt;width:96pt;height:52.5pt;z-index:251699712">
            <v:textbox style="mso-next-textbox:#_x0000_s1383">
              <w:txbxContent>
                <w:p w:rsidR="00296B4F" w:rsidRPr="00E0262B" w:rsidRDefault="00296B4F" w:rsidP="00FB211C">
                  <w:pPr>
                    <w:jc w:val="center"/>
                    <w:rPr>
                      <w:rFonts w:ascii="Times New Roman" w:hAnsi="Times New Roman"/>
                      <w:lang w:val="kk-KZ"/>
                    </w:rPr>
                  </w:pPr>
                  <w:r w:rsidRPr="00E0262B">
                    <w:rPr>
                      <w:rFonts w:ascii="Times New Roman" w:hAnsi="Times New Roman"/>
                      <w:lang w:val="kk-KZ"/>
                    </w:rPr>
                    <w:t xml:space="preserve">Жас </w:t>
                  </w:r>
                  <w:r w:rsidRPr="002B494B">
                    <w:rPr>
                      <w:rFonts w:ascii="Times New Roman" w:hAnsi="Times New Roman"/>
                      <w:lang w:val="kk-KZ"/>
                    </w:rPr>
                    <w:t>жанкүйерлер</w:t>
                  </w:r>
                  <w:r w:rsidRPr="00E0262B">
                    <w:rPr>
                      <w:rFonts w:ascii="Times New Roman" w:hAnsi="Times New Roman"/>
                      <w:lang w:val="kk-KZ"/>
                    </w:rPr>
                    <w:t xml:space="preserve"> тобы</w:t>
                  </w: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90" type="#_x0000_t32" style="position:absolute;left:0;text-align:left;margin-left:72.45pt;margin-top:15.35pt;width:118.5pt;height:37.45pt;flip:y;z-index:251706880" o:connectortype="straight">
            <v:stroke endarrow="block"/>
          </v:shape>
        </w:pict>
      </w:r>
      <w:r>
        <w:rPr>
          <w:rFonts w:ascii="Times New Roman" w:hAnsi="Times New Roman"/>
          <w:noProof/>
          <w:sz w:val="28"/>
          <w:szCs w:val="28"/>
        </w:rPr>
        <w:pict>
          <v:shape id="_x0000_s1391" type="#_x0000_t32" style="position:absolute;left:0;text-align:left;margin-left:286.95pt;margin-top:15.35pt;width:119.25pt;height:37.45pt;flip:x y;z-index:251707904"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393" type="#_x0000_t32" style="position:absolute;left:0;text-align:left;margin-left:241.95pt;margin-top:8.6pt;width:.15pt;height:36.75pt;flip:y;z-index:251709952" o:connectortype="straight">
            <v:stroke endarrow="block"/>
          </v:shape>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79" style="position:absolute;left:0;text-align:left;margin-left:24.45pt;margin-top:4.5pt;width:139.5pt;height:33.75pt;z-index:251695616">
            <v:textbox style="mso-next-textbox:#_x0000_s1379">
              <w:txbxContent>
                <w:p w:rsidR="00296B4F" w:rsidRPr="00786667" w:rsidRDefault="00296B4F" w:rsidP="00FB211C">
                  <w:pPr>
                    <w:jc w:val="center"/>
                    <w:rPr>
                      <w:rFonts w:ascii="Times New Roman" w:hAnsi="Times New Roman"/>
                      <w:lang w:val="kk-KZ"/>
                    </w:rPr>
                  </w:pPr>
                  <w:r w:rsidRPr="00786667">
                    <w:rPr>
                      <w:rFonts w:ascii="Times New Roman" w:hAnsi="Times New Roman"/>
                      <w:lang w:val="kk-KZ"/>
                    </w:rPr>
                    <w:t>Спирттік ішімдікке бейім жанк</w:t>
                  </w:r>
                  <w:r>
                    <w:rPr>
                      <w:rFonts w:ascii="Times New Roman" w:hAnsi="Times New Roman"/>
                      <w:lang w:val="kk-KZ"/>
                    </w:rPr>
                    <w:t>ү</w:t>
                  </w:r>
                  <w:r w:rsidRPr="00786667">
                    <w:rPr>
                      <w:rFonts w:ascii="Times New Roman" w:hAnsi="Times New Roman"/>
                      <w:lang w:val="kk-KZ"/>
                    </w:rPr>
                    <w:t>йер</w:t>
                  </w:r>
                </w:p>
              </w:txbxContent>
            </v:textbox>
          </v:rect>
        </w:pict>
      </w:r>
      <w:r>
        <w:rPr>
          <w:rFonts w:ascii="Times New Roman" w:hAnsi="Times New Roman"/>
          <w:noProof/>
          <w:sz w:val="28"/>
          <w:szCs w:val="28"/>
        </w:rPr>
        <w:pict>
          <v:rect id="_x0000_s1384" style="position:absolute;left:0;text-align:left;margin-left:359.7pt;margin-top:4.5pt;width:106.5pt;height:24.75pt;z-index:251700736">
            <v:textbox style="mso-next-textbox:#_x0000_s1384">
              <w:txbxContent>
                <w:p w:rsidR="00296B4F" w:rsidRPr="00786667" w:rsidRDefault="00296B4F" w:rsidP="00FB211C">
                  <w:pPr>
                    <w:jc w:val="center"/>
                    <w:rPr>
                      <w:rFonts w:ascii="Times New Roman" w:hAnsi="Times New Roman"/>
                      <w:lang w:val="kk-KZ"/>
                    </w:rPr>
                  </w:pPr>
                  <w:r w:rsidRPr="00786667">
                    <w:rPr>
                      <w:rFonts w:ascii="Times New Roman" w:hAnsi="Times New Roman"/>
                      <w:lang w:val="kk-KZ"/>
                    </w:rPr>
                    <w:t>Бұзақы жанк</w:t>
                  </w:r>
                  <w:r>
                    <w:rPr>
                      <w:rFonts w:ascii="Times New Roman" w:hAnsi="Times New Roman"/>
                      <w:lang w:val="kk-KZ"/>
                    </w:rPr>
                    <w:t>ү</w:t>
                  </w:r>
                  <w:r w:rsidRPr="00786667">
                    <w:rPr>
                      <w:rFonts w:ascii="Times New Roman" w:hAnsi="Times New Roman"/>
                      <w:lang w:val="kk-KZ"/>
                    </w:rPr>
                    <w:t>йер</w:t>
                  </w:r>
                </w:p>
              </w:txbxContent>
            </v:textbox>
          </v:rect>
        </w:pict>
      </w: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ect id="_x0000_s1385" style="position:absolute;left:0;text-align:left;margin-left:190.95pt;margin-top:13.2pt;width:101.25pt;height:35.25pt;z-index:251701760">
            <v:textbox style="mso-next-textbox:#_x0000_s1385">
              <w:txbxContent>
                <w:p w:rsidR="00296B4F" w:rsidRPr="00786667" w:rsidRDefault="00296B4F" w:rsidP="00FB211C">
                  <w:pPr>
                    <w:jc w:val="center"/>
                    <w:rPr>
                      <w:rFonts w:ascii="Times New Roman" w:hAnsi="Times New Roman"/>
                      <w:lang w:val="kk-KZ"/>
                    </w:rPr>
                  </w:pPr>
                  <w:r w:rsidRPr="00786667">
                    <w:rPr>
                      <w:rFonts w:ascii="Times New Roman" w:hAnsi="Times New Roman"/>
                      <w:lang w:val="kk-KZ"/>
                    </w:rPr>
                    <w:t>Тынығушы жанк</w:t>
                  </w:r>
                  <w:r>
                    <w:rPr>
                      <w:rFonts w:ascii="Times New Roman" w:hAnsi="Times New Roman"/>
                      <w:lang w:val="kk-KZ"/>
                    </w:rPr>
                    <w:t>ү</w:t>
                  </w:r>
                  <w:r w:rsidRPr="00786667">
                    <w:rPr>
                      <w:rFonts w:ascii="Times New Roman" w:hAnsi="Times New Roman"/>
                      <w:lang w:val="kk-KZ"/>
                    </w:rPr>
                    <w:t>йер</w:t>
                  </w:r>
                </w:p>
              </w:txbxContent>
            </v:textbox>
          </v: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32"/>
          <w:szCs w:val="32"/>
          <w:lang w:val="kk-KZ"/>
        </w:rPr>
      </w:pPr>
    </w:p>
    <w:p w:rsidR="00264DC2" w:rsidRPr="007D1338" w:rsidRDefault="00264DC2" w:rsidP="00264DC2">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17</w:t>
      </w:r>
      <w:r>
        <w:rPr>
          <w:rFonts w:ascii="Times New Roman" w:hAnsi="Times New Roman"/>
          <w:sz w:val="28"/>
          <w:szCs w:val="28"/>
          <w:lang w:val="kk-KZ"/>
        </w:rPr>
        <w:t xml:space="preserve"> - </w:t>
      </w:r>
      <w:r w:rsidRPr="007D1338">
        <w:rPr>
          <w:rFonts w:ascii="Times New Roman" w:hAnsi="Times New Roman"/>
          <w:sz w:val="28"/>
          <w:szCs w:val="28"/>
          <w:lang w:val="kk-KZ"/>
        </w:rPr>
        <w:t>Заманауи  жанкүйер  үлгісі</w:t>
      </w: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Жанкүйерлер – кумирлердің спорттық ойын командаларының басты жетістігі, бұл айқын түрде Интернет сайттарында берілген. Біз спорттық ойындар бойынша жанкүйерлердің келесі топтарын анықтадық.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ойындардағы ашық, қайталанбастықтың көптүрлілігі, қолжетімділік, ықпал етудің эмоциялы күші,  барлығы көрермендердің алдында өтеді және нәтижені алдын шамалау мүмкін болмаған жағдайда спорттың көріністі құндылығын анықтайды.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 мақсатының ашықтығы, өтіп жатқан іс-әрекеттердің тосындығы, ойыншылардың бар күштерін салуы көрермендер қабылдауына өзіндік бір мазмұн береді. Соның нәтижесінде спорттық матчқа тән нәрсе жанкүйер тек қана оның қатысушысы ғана болып қоймай, көріністі қарым-қатынас үдерісіне тартылады.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Таңдаулы жанкүйер</w:t>
      </w:r>
      <w:r w:rsidRPr="007D1338">
        <w:rPr>
          <w:rFonts w:ascii="Times New Roman" w:hAnsi="Times New Roman"/>
          <w:sz w:val="28"/>
          <w:szCs w:val="28"/>
          <w:lang w:val="kk-KZ"/>
        </w:rPr>
        <w:t xml:space="preserve"> – спорт түріне қатысты әлеуметтік-экономикалық және рухани қарым-қатынасты айқындайды, нақты бір спорт түрімен қызығады. Біз оларды  үш топқа бөлдік:</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lastRenderedPageBreak/>
        <w:t>Бірінші топ</w:t>
      </w:r>
      <w:r w:rsidRPr="007D1338">
        <w:rPr>
          <w:rFonts w:ascii="Times New Roman" w:hAnsi="Times New Roman"/>
          <w:sz w:val="28"/>
          <w:szCs w:val="28"/>
          <w:lang w:val="kk-KZ"/>
        </w:rPr>
        <w:t xml:space="preserve"> – «эстет» жанкүйер, ол үшін спорттық эстетикалық түрі тартымды (көркем гимнастика, спорттық билер, мәнерлеп сырғанау). Аталып кеткен спорт түрлері бойынша жарыстардың өткізілуі кезінде спорттық құрылыстарда спортшылардан оң зарядты керемет бір қуат көзі  жанкүйерлерге берілетін эмоция күйінде айқындалады.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Сезінудің кереметтілігі, қайталанбастығы - музыкалық шоу-бизнес жүйесінен айырмашылығы көрермендерді шулы және жарықты тиімділіктерді қолдану есебінен арнайы «қыздыруды» талап етпейді. Соның нәтижесінде, керемет бір шаттану тиімділігі өздігінен-өзі қалыптасады: біреулердің айқын эмоциялы уайымдары бір мезетте басқаларына беріледі, сондықтан спорттық көрініс адамдардың басым бөлігінің - жанкүйерлердің эстетикалық бірлесуінің алғы шарттарын  түзеді.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Екінші топ</w:t>
      </w:r>
      <w:r w:rsidRPr="007D1338">
        <w:rPr>
          <w:rFonts w:ascii="Times New Roman" w:hAnsi="Times New Roman"/>
          <w:sz w:val="28"/>
          <w:szCs w:val="28"/>
          <w:lang w:val="kk-KZ"/>
        </w:rPr>
        <w:t xml:space="preserve"> – «қызығушы» жанкүйер, бұлар үшін жетістік биатлон, шаңғы </w:t>
      </w:r>
      <w:bookmarkStart w:id="0" w:name="_GoBack"/>
      <w:bookmarkEnd w:id="0"/>
      <w:r w:rsidRPr="007D1338">
        <w:rPr>
          <w:rFonts w:ascii="Times New Roman" w:hAnsi="Times New Roman"/>
          <w:sz w:val="28"/>
          <w:szCs w:val="28"/>
          <w:lang w:val="kk-KZ"/>
        </w:rPr>
        <w:t>тебу, жеңіл атлетика, теннис сияқты спорт түрлері бір жетістік болып табылады. Бұл спорт түрлерінен жарыстарда қатысушыларға өзін-өзі толығымен көрсетудің жоғары мүұмкіндігі беріледі. Спортшылар барын салады, олардың әрбір шығуы қайталанбас, көркем болып келеді. Сонымен бірге, жанкүйер өзін көзінің алдында болып жатқан осы спорттық жетістікке қатысы бар ретінде сезінеді, өйткені жарыстың басында жекпе-жектің барысы мен нәтижесі қалай болатындығы белгісіз болады. Сайыс барысындағы жағдайлар бір мезетте өзгеріп кетуі мүмкін, жиі тіршілік тартуы сияқты спорттық жайттар кездесіп тұрады. Көбіне, осының нәтижесінде сондай-ақ, спорттық жайттарға деген талаптардың салыстырмалы түрде демократиялылығына байланысты көрермендердің эмоцяилы айқындалуына деген мүмкіндік туады. Айта кетерлігі, көптеген жағдайларда спорт түрлері бойынша жарыс ережелерінің өзгертілуінің мақсаты жарыс көркемділігін арттыруда, яғни жанкүйерлердің эмоционалды сұраныстарын біршама толық қанағаттандыру.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Үшінші топ</w:t>
      </w:r>
      <w:r w:rsidRPr="007D1338">
        <w:rPr>
          <w:rFonts w:ascii="Times New Roman" w:hAnsi="Times New Roman"/>
          <w:sz w:val="28"/>
          <w:szCs w:val="28"/>
          <w:lang w:val="kk-KZ"/>
        </w:rPr>
        <w:t xml:space="preserve"> – «күшті» жанкүйер, оны жекпе-жек, күшті талап ететін спорт түрлері (күрес түрлері, бокс шығыс жекпе-жектер, ережесіз жекпе-жектер, қол күресі) қызықтырады. Спорт түрлерінің арнайылықты ерекшеліктері және осы топтағы жанкүйерлердің басқа көрнекіліктерінің басқа түрлері,  спорттық жекпе-жектердің мазмұны және қабылдау жағдайлары жанкүйерлердің әлеуметтік-мәдени феноменін құрды. Жарнкүйерлердің берілген түрлемесінде оппозициялық, эмоционалдылық факторлары бар, спорттық көріністің басқа шоу-бизнес жүйесінен іс-шараларынан айырмашылығы қабылдау эмоциялылығы  көрермендерді жасанды «қыздыруға ғана» негізделініп қоймайды, мұндай көрініс жүйесінде жарыстылық, сайыстық факторна негізделеді. Бұл жанкүйерлердің спорттық жарыстар жүйесінде көріністі қарым-қатынаста болуының екі ерекшелігін анықтайды: қабылдаудың жоғары эмоциялылығы, көрерменнің командамен немесе қандай да бір спортшымен өзіндік танымдылығымен астарласуы, аренада немесе трибунада қарсыластарды да, жақтастарды да болуы нәтижесінде айқындалады. Ал бұл </w:t>
      </w:r>
      <w:r w:rsidRPr="007D1338">
        <w:rPr>
          <w:rFonts w:ascii="Times New Roman" w:hAnsi="Times New Roman"/>
          <w:sz w:val="28"/>
          <w:szCs w:val="28"/>
          <w:lang w:val="kk-KZ"/>
        </w:rPr>
        <w:lastRenderedPageBreak/>
        <w:t>бірлестіктің бұзылуына, тіпті жекелей  адамдардың ғана емес, қандай да бір топтың нақты бір бірлестіктерге – топтарға бірлестірілген, жанкүйерлер командасына кері қарсылық а</w:t>
      </w:r>
      <w:r w:rsidR="000A7F07" w:rsidRPr="007D1338">
        <w:rPr>
          <w:rFonts w:ascii="Times New Roman" w:hAnsi="Times New Roman"/>
          <w:sz w:val="28"/>
          <w:szCs w:val="28"/>
          <w:lang w:val="kk-KZ"/>
        </w:rPr>
        <w:t>лғышарттары қалыптасады [177</w:t>
      </w:r>
      <w:r w:rsidRPr="007D1338">
        <w:rPr>
          <w:rFonts w:ascii="Times New Roman" w:hAnsi="Times New Roman"/>
          <w:sz w:val="28"/>
          <w:szCs w:val="28"/>
          <w:lang w:val="kk-KZ"/>
        </w:rPr>
        <w:t>].</w:t>
      </w:r>
    </w:p>
    <w:p w:rsidR="00FB211C" w:rsidRPr="007D1338" w:rsidRDefault="00FB211C" w:rsidP="000A7F07">
      <w:pPr>
        <w:spacing w:after="0" w:line="240" w:lineRule="auto"/>
        <w:rPr>
          <w:rFonts w:ascii="Times New Roman" w:hAnsi="Times New Roman"/>
          <w:b/>
          <w:sz w:val="28"/>
          <w:szCs w:val="28"/>
          <w:lang w:val="kk-KZ"/>
        </w:rPr>
      </w:pPr>
      <w:r w:rsidRPr="007D1338">
        <w:rPr>
          <w:rFonts w:ascii="Times New Roman" w:hAnsi="Times New Roman"/>
          <w:i/>
          <w:sz w:val="28"/>
          <w:szCs w:val="28"/>
          <w:lang w:val="kk-KZ"/>
        </w:rPr>
        <w:t xml:space="preserve">Спорттық іс-шаралардағы жанкүйерлер мен көрермендердің қатысу феномені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Спортық танымдылыққа, жарыстық қызметке деген сұраныс, бұқаралық көріністің қажеттілігі қызмет әлеуметтік топқа сәйкес сала – жанкүйерлердің болуына ықпал етеді. Жеке тұлғалардың спорттық іс-шаралар төңірегінде әлеуметтендірілуі ұжымдастық, бұйрықтылық, клубтық, коропоративтілік рухын қалыптастырады.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іс-шараларда жанкүйерлердің болуы бірлестікті атрибутиканы, рәміздің, лаготиптердің, ұрандардың.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Паролдердің, нақты бір сөз тіркестеріне керемет бір реакциясын қалыптастырады. Кейде сабырлықты ұмытып кеткен жанкүйерлер бойында қарсыластарға деген жеккөрініштілік қалыптасады.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Жалпылама психоз адам санасын  көтеріп, жанкүйерлер қоғамында жүретін шынайы үдерістерді кейде жанкүйердің бағдарламаланған санасындағы тиімді бастамадан бас тартуға әкеп соғатын, кереметтей бі</w:t>
      </w:r>
      <w:r w:rsidR="000A7F07" w:rsidRPr="007D1338">
        <w:rPr>
          <w:rFonts w:ascii="Times New Roman" w:hAnsi="Times New Roman"/>
          <w:sz w:val="28"/>
          <w:szCs w:val="28"/>
          <w:lang w:val="kk-KZ"/>
        </w:rPr>
        <w:t>р деңгейге көтеріп тастайды [178</w:t>
      </w:r>
      <w:r w:rsidRPr="007D1338">
        <w:rPr>
          <w:rFonts w:ascii="Times New Roman" w:hAnsi="Times New Roman"/>
          <w:sz w:val="28"/>
          <w:szCs w:val="28"/>
          <w:lang w:val="kk-KZ"/>
        </w:rPr>
        <w:t xml:space="preserve">].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Қызмет көрсетушілер жанкүйерлер бар институтқа қатыса отырып, берілген жарыстың өзіне деген субъективті маңыздылығы, мәнділігі бар сұраныстарды қанағаттандыруға талпынады.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Сонымен бірге, нақты бір жанкүйердің немесе адамдар тобының іс-әрекеті және оның нәтижелері ауқымы біршама кең,  берілген іс-әрекетті атқарушылардың ғана емес, біршама көп көрермендердің сұраныстарын қанағаттандырумен байланысты объективті маңызға ғана   ие болуы мүмкін.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Тәжіриелік тұрғыдан алғанда әрбір нақты жарыстың объективті және субъективті маңыздылығының өзара бай</w:t>
      </w:r>
      <w:r w:rsidR="000A7F07" w:rsidRPr="007D1338">
        <w:rPr>
          <w:rFonts w:ascii="Times New Roman" w:hAnsi="Times New Roman"/>
          <w:sz w:val="28"/>
          <w:szCs w:val="28"/>
          <w:lang w:val="kk-KZ"/>
        </w:rPr>
        <w:t>ланысы айқындалғаны маңызды [179</w:t>
      </w:r>
      <w:r w:rsidRPr="007D1338">
        <w:rPr>
          <w:rFonts w:ascii="Times New Roman" w:hAnsi="Times New Roman"/>
          <w:sz w:val="28"/>
          <w:szCs w:val="28"/>
          <w:lang w:val="kk-KZ"/>
        </w:rPr>
        <w:t xml:space="preserve">].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Бұл жанкүйерге спортшылардың дайындығын болжауға және осыған орай сүйікті спортшылары мен командаларының көрсетілімін бағалауға мүмкіндік береді.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Жарысқа қатысардан алдын жанкүйерге жарыстың  шынайы әлеуметтік-экономикалық факторлармен қамтылған объективті маңыздылығы туралы байланысты білім қажет.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Шынайы әлеуметтік-экономикалық факторлардың құрамы: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жарыстың көпдеңгейлі жүйедегі орны;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жарыстың мәдени мұра элементі ретіндегі дәстүрлері;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өткізілетін жарыстың негізін құрайтын іс-әрекеттің жалғасымдылығы, танымалдылығы, мәнділігі;</w:t>
      </w:r>
    </w:p>
    <w:p w:rsidR="00FB211C" w:rsidRPr="007D1338" w:rsidRDefault="00FB211C" w:rsidP="005E3621">
      <w:pPr>
        <w:numPr>
          <w:ilvl w:val="0"/>
          <w:numId w:val="3"/>
        </w:numPr>
        <w:tabs>
          <w:tab w:val="clear" w:pos="108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қарсыластар құрамының сипаттамасы, олардың маусымның үздік жетістіктеріне қатысты дәрежесі;</w:t>
      </w:r>
    </w:p>
    <w:p w:rsidR="00FB211C" w:rsidRPr="007D1338" w:rsidRDefault="00FB211C" w:rsidP="005E3621">
      <w:pPr>
        <w:numPr>
          <w:ilvl w:val="0"/>
          <w:numId w:val="3"/>
        </w:numPr>
        <w:tabs>
          <w:tab w:val="clear" w:pos="108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болжамды нәтижелер – олардың салыстырмалы деңгейі және тығызды;</w:t>
      </w:r>
    </w:p>
    <w:p w:rsidR="00FB211C" w:rsidRPr="007D1338" w:rsidRDefault="00FB211C" w:rsidP="005E3621">
      <w:pPr>
        <w:numPr>
          <w:ilvl w:val="0"/>
          <w:numId w:val="3"/>
        </w:numPr>
        <w:tabs>
          <w:tab w:val="clear" w:pos="108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жанкүйерлердің қатысуы және олардың сан жағынан құрамы;</w:t>
      </w:r>
    </w:p>
    <w:p w:rsidR="00FB211C" w:rsidRPr="007D1338" w:rsidRDefault="00FB211C" w:rsidP="005E3621">
      <w:pPr>
        <w:numPr>
          <w:ilvl w:val="0"/>
          <w:numId w:val="3"/>
        </w:numPr>
        <w:tabs>
          <w:tab w:val="clear" w:pos="108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жарысқа қатысушы спортшылардың, командалардың дәрежесі, легионерлердің болуы.</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Болатын жарыстардың маңыздылығына баға беру жанкүйер үшін кейде мәселе туындатыу мүмкін, кейде бағаның бірегей бір қасиетін таңдау қиындау болуы мүмкін. </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Әрбір жанкүйер үшін өзіндік жарыстық  жағдайларының объективті факторларымен айқындалған жарыстың маңыздылығы туралы өзіндік субъективті бағасы бар.</w:t>
      </w:r>
    </w:p>
    <w:p w:rsidR="0069378A" w:rsidRDefault="00FB211C" w:rsidP="00264DC2">
      <w:pPr>
        <w:tabs>
          <w:tab w:val="left" w:pos="851"/>
        </w:tabs>
        <w:spacing w:after="0"/>
        <w:ind w:firstLine="567"/>
        <w:jc w:val="both"/>
        <w:rPr>
          <w:rFonts w:ascii="Times New Roman" w:hAnsi="Times New Roman"/>
          <w:sz w:val="28"/>
          <w:szCs w:val="28"/>
          <w:lang w:val="kk-KZ"/>
        </w:rPr>
      </w:pPr>
      <w:r w:rsidRPr="007D1338">
        <w:rPr>
          <w:rFonts w:ascii="Times New Roman" w:hAnsi="Times New Roman"/>
          <w:sz w:val="28"/>
          <w:szCs w:val="28"/>
          <w:lang w:val="kk-KZ"/>
        </w:rPr>
        <w:t>Ұлттық жарыстар, яғни федерлдық деңгейде өткізілетін жарыстар, сондай-ақ, халықаралық сөрелер жанкүйерлер білімін жетілдіруді талап етеді (сурет</w:t>
      </w:r>
      <w:r w:rsidR="00264DC2">
        <w:rPr>
          <w:rFonts w:ascii="Times New Roman" w:hAnsi="Times New Roman"/>
          <w:sz w:val="28"/>
          <w:szCs w:val="28"/>
          <w:lang w:val="kk-KZ"/>
        </w:rPr>
        <w:t xml:space="preserve"> 18</w:t>
      </w:r>
      <w:r w:rsidRPr="007D1338">
        <w:rPr>
          <w:rFonts w:ascii="Times New Roman" w:hAnsi="Times New Roman"/>
          <w:sz w:val="28"/>
          <w:szCs w:val="28"/>
          <w:lang w:val="kk-KZ"/>
        </w:rPr>
        <w:t>).</w:t>
      </w:r>
    </w:p>
    <w:p w:rsidR="00FB211C" w:rsidRPr="00264DC2" w:rsidRDefault="00FB211C" w:rsidP="00264DC2">
      <w:pPr>
        <w:spacing w:after="0"/>
        <w:jc w:val="both"/>
        <w:rPr>
          <w:rFonts w:ascii="Times New Roman" w:hAnsi="Times New Roman"/>
          <w:sz w:val="36"/>
          <w:szCs w:val="36"/>
          <w:lang w:val="kk-KZ"/>
        </w:rPr>
      </w:pP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1" type="#_x0000_t32" style="position:absolute;left:0;text-align:left;margin-left:367.2pt;margin-top:13.05pt;width:39pt;height:0;flip:x;z-index:251738624" o:connectortype="straight">
            <v:stroke endarrow="block"/>
          </v:shape>
        </w:pict>
      </w:r>
      <w:r>
        <w:rPr>
          <w:rFonts w:ascii="Times New Roman" w:hAnsi="Times New Roman"/>
          <w:noProof/>
          <w:sz w:val="28"/>
          <w:szCs w:val="28"/>
        </w:rPr>
        <w:pict>
          <v:rect id="_x0000_s1420" style="position:absolute;left:0;text-align:left;margin-left:406.2pt;margin-top:-4.2pt;width:63pt;height:258.75pt;z-index:251737600">
            <v:textbox style="layout-flow:vertical;mso-layout-flow-alt:bottom-to-top;mso-next-textbox:#_x0000_s1420">
              <w:txbxContent>
                <w:p w:rsidR="00296B4F" w:rsidRPr="009B4C5A" w:rsidRDefault="00296B4F" w:rsidP="00FB211C">
                  <w:pPr>
                    <w:spacing w:before="240"/>
                    <w:jc w:val="center"/>
                    <w:rPr>
                      <w:rFonts w:ascii="Times New Roman" w:hAnsi="Times New Roman"/>
                      <w:sz w:val="28"/>
                      <w:szCs w:val="28"/>
                      <w:lang w:val="kk-KZ"/>
                    </w:rPr>
                  </w:pPr>
                  <w:r>
                    <w:rPr>
                      <w:rFonts w:ascii="Times New Roman" w:hAnsi="Times New Roman"/>
                      <w:sz w:val="28"/>
                      <w:szCs w:val="28"/>
                      <w:lang w:val="kk-KZ"/>
                    </w:rPr>
                    <w:t xml:space="preserve">Жарыстар мен қатысушылар </w:t>
                  </w:r>
                  <w:r w:rsidRPr="009B4C5A">
                    <w:rPr>
                      <w:rFonts w:ascii="Times New Roman" w:hAnsi="Times New Roman"/>
                      <w:sz w:val="28"/>
                      <w:szCs w:val="28"/>
                      <w:lang w:val="kk-KZ"/>
                    </w:rPr>
                    <w:t>рейтингісі</w:t>
                  </w:r>
                </w:p>
              </w:txbxContent>
            </v:textbox>
          </v:rect>
        </w:pict>
      </w:r>
      <w:r>
        <w:rPr>
          <w:rFonts w:ascii="Times New Roman" w:hAnsi="Times New Roman"/>
          <w:noProof/>
          <w:sz w:val="28"/>
          <w:szCs w:val="28"/>
        </w:rPr>
        <w:pict>
          <v:rect id="_x0000_s1413" style="position:absolute;left:0;text-align:left;margin-left:7.95pt;margin-top:-4.2pt;width:359.25pt;height:28.5pt;z-index:251730432">
            <v:textbox style="mso-next-textbox:#_x0000_s1413">
              <w:txbxContent>
                <w:p w:rsidR="00296B4F" w:rsidRPr="009B4C5A" w:rsidRDefault="00296B4F" w:rsidP="00FB211C">
                  <w:pPr>
                    <w:spacing w:after="0"/>
                    <w:rPr>
                      <w:rFonts w:ascii="Times New Roman" w:hAnsi="Times New Roman"/>
                      <w:sz w:val="28"/>
                      <w:szCs w:val="28"/>
                      <w:lang w:val="kk-KZ"/>
                    </w:rPr>
                  </w:pPr>
                  <w:r w:rsidRPr="009B4C5A">
                    <w:rPr>
                      <w:rFonts w:ascii="Times New Roman" w:hAnsi="Times New Roman"/>
                      <w:sz w:val="28"/>
                      <w:szCs w:val="28"/>
                      <w:lang w:val="kk-KZ"/>
                    </w:rPr>
                    <w:t>Жарыстар рейтингісі</w:t>
                  </w:r>
                </w:p>
              </w:txbxContent>
            </v:textbox>
          </v:rect>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rect id="_x0000_s1416" style="position:absolute;left:0;text-align:left;margin-left:7.95pt;margin-top:11.8pt;width:359.25pt;height:28.5pt;z-index:251733504">
            <v:textbox style="mso-next-textbox:#_x0000_s1416">
              <w:txbxContent>
                <w:p w:rsidR="00296B4F" w:rsidRPr="009B4C5A" w:rsidRDefault="00296B4F" w:rsidP="00FB211C">
                  <w:pPr>
                    <w:rPr>
                      <w:rFonts w:ascii="Times New Roman" w:hAnsi="Times New Roman"/>
                      <w:sz w:val="28"/>
                      <w:szCs w:val="28"/>
                      <w:lang w:val="kk-KZ"/>
                    </w:rPr>
                  </w:pPr>
                  <w:r w:rsidRPr="009B4C5A">
                    <w:rPr>
                      <w:rFonts w:ascii="Times New Roman" w:hAnsi="Times New Roman"/>
                      <w:sz w:val="28"/>
                      <w:szCs w:val="28"/>
                      <w:lang w:val="kk-KZ"/>
                    </w:rPr>
                    <w:t>Жарыс  дәстүрлері</w:t>
                  </w:r>
                </w:p>
                <w:p w:rsidR="00296B4F" w:rsidRDefault="00296B4F" w:rsidP="00FB211C"/>
              </w:txbxContent>
            </v:textbox>
          </v:rect>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2" type="#_x0000_t32" style="position:absolute;left:0;text-align:left;margin-left:367.2pt;margin-top:8.25pt;width:39pt;height:0;flip:x;z-index:251739648" o:connectortype="straight">
            <v:stroke endarrow="block"/>
          </v:shape>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rect id="_x0000_s1418" style="position:absolute;left:0;text-align:left;margin-left:7.95pt;margin-top:11.5pt;width:359.25pt;height:29.25pt;z-index:251735552">
            <v:textbox style="mso-next-textbox:#_x0000_s1418">
              <w:txbxContent>
                <w:p w:rsidR="00296B4F" w:rsidRPr="009B4C5A" w:rsidRDefault="00296B4F" w:rsidP="00FB211C">
                  <w:pPr>
                    <w:rPr>
                      <w:rFonts w:ascii="Times New Roman" w:hAnsi="Times New Roman"/>
                      <w:sz w:val="28"/>
                      <w:szCs w:val="28"/>
                      <w:lang w:val="kk-KZ"/>
                    </w:rPr>
                  </w:pPr>
                  <w:r w:rsidRPr="009B4C5A">
                    <w:rPr>
                      <w:rFonts w:ascii="Times New Roman" w:hAnsi="Times New Roman"/>
                      <w:sz w:val="28"/>
                      <w:szCs w:val="28"/>
                      <w:lang w:val="kk-KZ"/>
                    </w:rPr>
                    <w:t>Жарыстың  танамалдылығы</w:t>
                  </w:r>
                </w:p>
                <w:p w:rsidR="00296B4F" w:rsidRDefault="00296B4F" w:rsidP="00FB211C"/>
              </w:txbxContent>
            </v:textbox>
          </v:rect>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3" type="#_x0000_t32" style="position:absolute;left:0;text-align:left;margin-left:367.2pt;margin-top:9.5pt;width:39pt;height:0;flip:x;z-index:251740672" o:connectortype="straight">
            <v:stroke endarrow="block"/>
          </v:shape>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rect id="_x0000_s1419" style="position:absolute;left:0;text-align:left;margin-left:7.95pt;margin-top:13.5pt;width:359.25pt;height:30pt;z-index:251736576">
            <v:textbox style="mso-next-textbox:#_x0000_s1419">
              <w:txbxContent>
                <w:p w:rsidR="00296B4F" w:rsidRPr="009B4C5A" w:rsidRDefault="00296B4F" w:rsidP="00FB211C">
                  <w:pPr>
                    <w:rPr>
                      <w:rFonts w:ascii="Times New Roman" w:hAnsi="Times New Roman"/>
                      <w:sz w:val="28"/>
                      <w:szCs w:val="28"/>
                      <w:lang w:val="kk-KZ"/>
                    </w:rPr>
                  </w:pPr>
                  <w:r w:rsidRPr="009B4C5A">
                    <w:rPr>
                      <w:rFonts w:ascii="Times New Roman" w:hAnsi="Times New Roman"/>
                      <w:sz w:val="28"/>
                      <w:szCs w:val="28"/>
                      <w:lang w:val="kk-KZ"/>
                    </w:rPr>
                    <w:t>Жарысқа сырттан келген қатысушылар рейтингісі</w:t>
                  </w:r>
                </w:p>
                <w:p w:rsidR="00296B4F" w:rsidRDefault="00296B4F" w:rsidP="00FB211C"/>
              </w:txbxContent>
            </v:textbox>
          </v:rect>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4" type="#_x0000_t32" style="position:absolute;left:0;text-align:left;margin-left:367.2pt;margin-top:12.2pt;width:39pt;height:0;flip:x;z-index:251741696" o:connectortype="straight">
            <v:stroke endarrow="block"/>
          </v:shape>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rect id="_x0000_s1417" style="position:absolute;left:0;text-align:left;margin-left:7.95pt;margin-top:15.45pt;width:359.25pt;height:30.75pt;z-index:251734528">
            <v:textbox style="mso-next-textbox:#_x0000_s1417">
              <w:txbxContent>
                <w:p w:rsidR="00296B4F" w:rsidRPr="009B4C5A" w:rsidRDefault="00296B4F" w:rsidP="00FB211C">
                  <w:pPr>
                    <w:rPr>
                      <w:rFonts w:ascii="Times New Roman" w:hAnsi="Times New Roman"/>
                      <w:sz w:val="28"/>
                      <w:szCs w:val="28"/>
                      <w:lang w:val="kk-KZ"/>
                    </w:rPr>
                  </w:pPr>
                  <w:r w:rsidRPr="009B4C5A">
                    <w:rPr>
                      <w:rFonts w:ascii="Times New Roman" w:hAnsi="Times New Roman"/>
                      <w:sz w:val="28"/>
                      <w:szCs w:val="28"/>
                      <w:lang w:val="kk-KZ"/>
                    </w:rPr>
                    <w:t>Жарысқа  қатысушылардың  болжамды  нәтижелері</w:t>
                  </w:r>
                </w:p>
                <w:p w:rsidR="00296B4F" w:rsidRDefault="00296B4F" w:rsidP="00FB211C"/>
              </w:txbxContent>
            </v:textbox>
          </v:rect>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5" type="#_x0000_t32" style="position:absolute;left:0;text-align:left;margin-left:367.2pt;margin-top:12.7pt;width:39pt;height:0;flip:x;z-index:251742720" o:connectortype="straight">
            <v:stroke endarrow="block"/>
          </v:shape>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rect id="_x0000_s1415" style="position:absolute;left:0;text-align:left;margin-left:7.95pt;margin-top:17.45pt;width:359.25pt;height:31.5pt;z-index:251732480">
            <v:textbox style="mso-next-textbox:#_x0000_s1415">
              <w:txbxContent>
                <w:p w:rsidR="00296B4F" w:rsidRPr="009B4C5A" w:rsidRDefault="00296B4F" w:rsidP="00FB211C">
                  <w:pPr>
                    <w:rPr>
                      <w:rFonts w:ascii="Times New Roman" w:hAnsi="Times New Roman"/>
                      <w:sz w:val="28"/>
                      <w:szCs w:val="28"/>
                      <w:lang w:val="kk-KZ"/>
                    </w:rPr>
                  </w:pPr>
                  <w:r w:rsidRPr="009B4C5A">
                    <w:rPr>
                      <w:rFonts w:ascii="Times New Roman" w:hAnsi="Times New Roman"/>
                      <w:sz w:val="28"/>
                      <w:szCs w:val="28"/>
                      <w:lang w:val="kk-KZ"/>
                    </w:rPr>
                    <w:t>Жанкүйерлердің  жарысқа қатысу  деңгейі</w:t>
                  </w:r>
                </w:p>
                <w:p w:rsidR="00296B4F" w:rsidRDefault="00296B4F" w:rsidP="00FB211C"/>
              </w:txbxContent>
            </v:textbox>
          </v:rect>
        </w:pict>
      </w: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6" type="#_x0000_t32" style="position:absolute;left:0;text-align:left;margin-left:367.2pt;margin-top:15.4pt;width:39pt;height:0;flip:x;z-index:251743744" o:connectortype="straight">
            <v:stroke endarrow="block"/>
          </v:shape>
        </w:pict>
      </w:r>
    </w:p>
    <w:p w:rsidR="00FB211C" w:rsidRPr="007D1338" w:rsidRDefault="00FB211C" w:rsidP="00FB211C">
      <w:pPr>
        <w:spacing w:after="0"/>
        <w:ind w:firstLine="720"/>
        <w:jc w:val="both"/>
        <w:rPr>
          <w:rFonts w:ascii="Times New Roman" w:hAnsi="Times New Roman"/>
          <w:sz w:val="28"/>
          <w:szCs w:val="28"/>
          <w:lang w:val="kk-KZ"/>
        </w:rPr>
      </w:pPr>
    </w:p>
    <w:p w:rsidR="00FB211C" w:rsidRPr="007D1338" w:rsidRDefault="00BB0D76" w:rsidP="00FB211C">
      <w:pPr>
        <w:spacing w:after="0"/>
        <w:ind w:firstLine="720"/>
        <w:jc w:val="both"/>
        <w:rPr>
          <w:rFonts w:ascii="Times New Roman" w:hAnsi="Times New Roman"/>
          <w:sz w:val="28"/>
          <w:szCs w:val="28"/>
          <w:lang w:val="kk-KZ"/>
        </w:rPr>
      </w:pPr>
      <w:r>
        <w:rPr>
          <w:rFonts w:ascii="Times New Roman" w:hAnsi="Times New Roman"/>
          <w:noProof/>
          <w:sz w:val="28"/>
          <w:szCs w:val="28"/>
        </w:rPr>
        <w:pict>
          <v:shape id="_x0000_s1427" type="#_x0000_t32" style="position:absolute;left:0;text-align:left;margin-left:367.2pt;margin-top:17.4pt;width:39pt;height:0;flip:x;z-index:251744768" o:connectortype="straight">
            <v:stroke endarrow="block"/>
          </v:shape>
        </w:pict>
      </w:r>
      <w:r>
        <w:rPr>
          <w:rFonts w:ascii="Times New Roman" w:hAnsi="Times New Roman"/>
          <w:noProof/>
          <w:sz w:val="28"/>
          <w:szCs w:val="28"/>
        </w:rPr>
        <w:pict>
          <v:rect id="_x0000_s1414" style="position:absolute;left:0;text-align:left;margin-left:7.95pt;margin-top:3.15pt;width:359.25pt;height:29.25pt;z-index:251731456">
            <v:textbox style="mso-next-textbox:#_x0000_s1414">
              <w:txbxContent>
                <w:p w:rsidR="00296B4F" w:rsidRPr="009B4C5A" w:rsidRDefault="00296B4F" w:rsidP="00FB211C">
                  <w:pPr>
                    <w:rPr>
                      <w:rFonts w:ascii="Times New Roman" w:hAnsi="Times New Roman"/>
                      <w:sz w:val="28"/>
                      <w:szCs w:val="28"/>
                      <w:lang w:val="kk-KZ"/>
                    </w:rPr>
                  </w:pPr>
                  <w:r w:rsidRPr="009B4C5A">
                    <w:rPr>
                      <w:rFonts w:ascii="Times New Roman" w:hAnsi="Times New Roman"/>
                      <w:sz w:val="28"/>
                      <w:szCs w:val="28"/>
                      <w:lang w:val="kk-KZ"/>
                    </w:rPr>
                    <w:t>Жарысқа қатысушылардың өз командасының рейтингісі</w:t>
                  </w:r>
                </w:p>
                <w:p w:rsidR="00296B4F" w:rsidRDefault="00296B4F" w:rsidP="00FB211C"/>
              </w:txbxContent>
            </v:textbox>
          </v:rect>
        </w:pict>
      </w:r>
    </w:p>
    <w:p w:rsidR="00FB211C" w:rsidRPr="007D1338" w:rsidRDefault="00FB211C" w:rsidP="00FB211C">
      <w:pPr>
        <w:spacing w:after="0"/>
        <w:ind w:firstLine="720"/>
        <w:jc w:val="both"/>
        <w:rPr>
          <w:rFonts w:ascii="Times New Roman" w:hAnsi="Times New Roman"/>
          <w:sz w:val="28"/>
          <w:szCs w:val="28"/>
          <w:lang w:val="kk-KZ"/>
        </w:rPr>
      </w:pPr>
    </w:p>
    <w:p w:rsidR="00FB211C" w:rsidRPr="007D1338" w:rsidRDefault="00FB211C" w:rsidP="00FB211C">
      <w:pPr>
        <w:spacing w:after="0"/>
        <w:ind w:firstLine="720"/>
        <w:jc w:val="both"/>
        <w:rPr>
          <w:rFonts w:ascii="Times New Roman" w:hAnsi="Times New Roman"/>
          <w:sz w:val="28"/>
          <w:szCs w:val="28"/>
          <w:lang w:val="kk-KZ"/>
        </w:rPr>
      </w:pPr>
    </w:p>
    <w:p w:rsidR="00264DC2" w:rsidRPr="007D1338" w:rsidRDefault="00264DC2" w:rsidP="00264DC2">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18</w:t>
      </w:r>
      <w:r>
        <w:rPr>
          <w:rFonts w:ascii="Times New Roman" w:hAnsi="Times New Roman"/>
          <w:sz w:val="28"/>
          <w:szCs w:val="28"/>
          <w:lang w:val="kk-KZ"/>
        </w:rPr>
        <w:t xml:space="preserve"> - </w:t>
      </w:r>
      <w:r w:rsidRPr="007D1338">
        <w:rPr>
          <w:rFonts w:ascii="Times New Roman" w:hAnsi="Times New Roman"/>
          <w:sz w:val="28"/>
          <w:szCs w:val="28"/>
          <w:lang w:val="kk-KZ"/>
        </w:rPr>
        <w:t>Жанкүйердің  жарысқа келерден бұрынғы коммуникациялық  білімі</w:t>
      </w:r>
    </w:p>
    <w:p w:rsidR="00FB211C" w:rsidRPr="007D1338" w:rsidRDefault="00FB211C" w:rsidP="00FB211C">
      <w:pPr>
        <w:spacing w:after="0" w:line="240" w:lineRule="auto"/>
        <w:ind w:firstLine="720"/>
        <w:jc w:val="center"/>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Букмекерлік ұйымдар Турин қаласында өткен ХХ қысқы Олимпиада ойындарының бейресми  есебі бойынша бірнеше ай бойы рейтинг өткізді.</w: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69378A" w:rsidP="00264DC2">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К</w:t>
      </w:r>
      <w:r w:rsidR="00FB211C" w:rsidRPr="007D1338">
        <w:rPr>
          <w:rFonts w:ascii="Times New Roman" w:hAnsi="Times New Roman"/>
          <w:sz w:val="28"/>
          <w:szCs w:val="28"/>
          <w:lang w:val="kk-KZ"/>
        </w:rPr>
        <w:t>есте</w:t>
      </w:r>
      <w:r w:rsidRPr="007D1338">
        <w:rPr>
          <w:rFonts w:ascii="Times New Roman" w:hAnsi="Times New Roman"/>
          <w:sz w:val="28"/>
          <w:szCs w:val="28"/>
          <w:lang w:val="kk-KZ"/>
        </w:rPr>
        <w:t xml:space="preserve"> 2</w:t>
      </w:r>
      <w:r w:rsidR="00CB4156" w:rsidRPr="00CB4156">
        <w:rPr>
          <w:rFonts w:ascii="Times New Roman" w:hAnsi="Times New Roman"/>
          <w:sz w:val="28"/>
          <w:szCs w:val="28"/>
          <w:lang w:val="kk-KZ"/>
        </w:rPr>
        <w:t xml:space="preserve"> </w:t>
      </w:r>
      <w:r w:rsidRPr="007D1338">
        <w:rPr>
          <w:rFonts w:ascii="Times New Roman" w:hAnsi="Times New Roman"/>
          <w:sz w:val="28"/>
          <w:szCs w:val="28"/>
          <w:lang w:val="kk-KZ"/>
        </w:rPr>
        <w:t xml:space="preserve">- </w:t>
      </w:r>
      <w:r w:rsidR="00FB211C" w:rsidRPr="007D1338">
        <w:rPr>
          <w:rFonts w:ascii="Times New Roman" w:hAnsi="Times New Roman"/>
          <w:sz w:val="28"/>
          <w:szCs w:val="28"/>
          <w:lang w:val="kk-KZ"/>
        </w:rPr>
        <w:t xml:space="preserve"> «Марафон» букмекерлік кеңсесінің анықтамаларына сай келтірілген алқалар саны </w:t>
      </w:r>
    </w:p>
    <w:p w:rsidR="00FB211C" w:rsidRPr="007D1338" w:rsidRDefault="00FB211C" w:rsidP="00FB211C">
      <w:pPr>
        <w:spacing w:after="0" w:line="240" w:lineRule="auto"/>
        <w:jc w:val="both"/>
        <w:rPr>
          <w:rFonts w:ascii="Times New Roman" w:hAnsi="Times New Roman"/>
          <w:sz w:val="28"/>
          <w:szCs w:val="28"/>
          <w:highlight w:val="red"/>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178"/>
      </w:tblGrid>
      <w:tr w:rsidR="00FB211C" w:rsidRPr="004D41EA" w:rsidTr="00264DC2">
        <w:tc>
          <w:tcPr>
            <w:tcW w:w="3176" w:type="dxa"/>
          </w:tcPr>
          <w:p w:rsidR="00FB211C" w:rsidRPr="00CB4156" w:rsidRDefault="00FB211C" w:rsidP="00FB211C">
            <w:pPr>
              <w:spacing w:after="0" w:line="240" w:lineRule="auto"/>
              <w:jc w:val="center"/>
              <w:rPr>
                <w:rFonts w:ascii="Times New Roman" w:hAnsi="Times New Roman"/>
                <w:sz w:val="28"/>
                <w:szCs w:val="28"/>
                <w:lang w:val="en-US"/>
              </w:rPr>
            </w:pPr>
            <w:r w:rsidRPr="00CB4156">
              <w:rPr>
                <w:rFonts w:ascii="Times New Roman" w:hAnsi="Times New Roman"/>
                <w:sz w:val="28"/>
                <w:szCs w:val="28"/>
                <w:lang w:val="kk-KZ"/>
              </w:rPr>
              <w:t>Ел атауы</w:t>
            </w:r>
          </w:p>
        </w:tc>
        <w:tc>
          <w:tcPr>
            <w:tcW w:w="3285" w:type="dxa"/>
          </w:tcPr>
          <w:p w:rsidR="00FB211C" w:rsidRPr="00CB4156" w:rsidRDefault="00FB211C" w:rsidP="00FB211C">
            <w:pPr>
              <w:spacing w:after="0" w:line="240" w:lineRule="auto"/>
              <w:jc w:val="center"/>
              <w:rPr>
                <w:rFonts w:ascii="Times New Roman" w:hAnsi="Times New Roman"/>
                <w:sz w:val="28"/>
                <w:szCs w:val="28"/>
                <w:lang w:val="en-US"/>
              </w:rPr>
            </w:pPr>
            <w:r w:rsidRPr="00CB4156">
              <w:rPr>
                <w:rFonts w:ascii="Times New Roman" w:hAnsi="Times New Roman"/>
                <w:sz w:val="28"/>
                <w:szCs w:val="28"/>
                <w:lang w:val="kk-KZ"/>
              </w:rPr>
              <w:t xml:space="preserve">Алтын  алқа                </w:t>
            </w:r>
          </w:p>
        </w:tc>
        <w:tc>
          <w:tcPr>
            <w:tcW w:w="3178" w:type="dxa"/>
          </w:tcPr>
          <w:p w:rsidR="00FB211C" w:rsidRPr="00CB4156" w:rsidRDefault="00FB211C" w:rsidP="00FB211C">
            <w:pPr>
              <w:spacing w:after="0" w:line="240" w:lineRule="auto"/>
              <w:jc w:val="center"/>
              <w:rPr>
                <w:rFonts w:ascii="Times New Roman" w:hAnsi="Times New Roman"/>
                <w:sz w:val="28"/>
                <w:szCs w:val="28"/>
                <w:lang w:val="en-US"/>
              </w:rPr>
            </w:pPr>
            <w:r w:rsidRPr="00CB4156">
              <w:rPr>
                <w:rFonts w:ascii="Times New Roman" w:hAnsi="Times New Roman"/>
                <w:sz w:val="28"/>
                <w:szCs w:val="28"/>
                <w:lang w:val="kk-KZ"/>
              </w:rPr>
              <w:t>Барлық алқа саны</w:t>
            </w:r>
          </w:p>
        </w:tc>
      </w:tr>
      <w:tr w:rsidR="00264DC2" w:rsidRPr="004D41EA" w:rsidTr="00264DC2">
        <w:tc>
          <w:tcPr>
            <w:tcW w:w="3176" w:type="dxa"/>
          </w:tcPr>
          <w:p w:rsidR="00264DC2" w:rsidRPr="00CB4156" w:rsidRDefault="00264DC2" w:rsidP="00CB4156">
            <w:pPr>
              <w:spacing w:after="0" w:line="240" w:lineRule="auto"/>
              <w:jc w:val="center"/>
              <w:rPr>
                <w:rFonts w:ascii="Times New Roman" w:hAnsi="Times New Roman"/>
                <w:sz w:val="28"/>
                <w:szCs w:val="28"/>
              </w:rPr>
            </w:pPr>
            <w:r w:rsidRPr="00CB4156">
              <w:rPr>
                <w:rFonts w:ascii="Times New Roman" w:hAnsi="Times New Roman"/>
                <w:sz w:val="28"/>
                <w:szCs w:val="28"/>
              </w:rPr>
              <w:t>1</w:t>
            </w:r>
          </w:p>
        </w:tc>
        <w:tc>
          <w:tcPr>
            <w:tcW w:w="3285" w:type="dxa"/>
          </w:tcPr>
          <w:p w:rsidR="00264DC2" w:rsidRPr="00CB4156" w:rsidRDefault="00264DC2" w:rsidP="00CB4156">
            <w:pPr>
              <w:spacing w:after="0" w:line="240" w:lineRule="auto"/>
              <w:jc w:val="center"/>
              <w:rPr>
                <w:rFonts w:ascii="Times New Roman" w:hAnsi="Times New Roman"/>
                <w:sz w:val="28"/>
                <w:szCs w:val="28"/>
              </w:rPr>
            </w:pPr>
            <w:r w:rsidRPr="00CB4156">
              <w:rPr>
                <w:rFonts w:ascii="Times New Roman" w:hAnsi="Times New Roman"/>
                <w:sz w:val="28"/>
                <w:szCs w:val="28"/>
              </w:rPr>
              <w:t>2</w:t>
            </w:r>
          </w:p>
        </w:tc>
        <w:tc>
          <w:tcPr>
            <w:tcW w:w="3178" w:type="dxa"/>
          </w:tcPr>
          <w:p w:rsidR="00264DC2" w:rsidRPr="00CB4156" w:rsidRDefault="00264DC2" w:rsidP="00CB4156">
            <w:pPr>
              <w:spacing w:after="0" w:line="240" w:lineRule="auto"/>
              <w:jc w:val="center"/>
              <w:rPr>
                <w:rFonts w:ascii="Times New Roman" w:hAnsi="Times New Roman"/>
                <w:sz w:val="28"/>
                <w:szCs w:val="28"/>
              </w:rPr>
            </w:pPr>
            <w:r w:rsidRPr="00CB4156">
              <w:rPr>
                <w:rFonts w:ascii="Times New Roman" w:hAnsi="Times New Roman"/>
                <w:sz w:val="28"/>
                <w:szCs w:val="28"/>
              </w:rPr>
              <w:t>3</w:t>
            </w:r>
          </w:p>
        </w:tc>
      </w:tr>
      <w:tr w:rsidR="00FB211C" w:rsidRPr="004D41EA" w:rsidTr="00264DC2">
        <w:tc>
          <w:tcPr>
            <w:tcW w:w="3176" w:type="dxa"/>
          </w:tcPr>
          <w:p w:rsidR="00FB211C" w:rsidRPr="00CB4156" w:rsidRDefault="00FB211C" w:rsidP="00FB211C">
            <w:pPr>
              <w:spacing w:after="0" w:line="240" w:lineRule="auto"/>
              <w:rPr>
                <w:rFonts w:ascii="Times New Roman" w:hAnsi="Times New Roman"/>
                <w:sz w:val="28"/>
                <w:szCs w:val="28"/>
                <w:lang w:val="en-US"/>
              </w:rPr>
            </w:pPr>
            <w:r w:rsidRPr="00CB4156">
              <w:rPr>
                <w:rFonts w:ascii="Times New Roman" w:hAnsi="Times New Roman"/>
                <w:sz w:val="28"/>
                <w:szCs w:val="28"/>
              </w:rPr>
              <w:t>1</w:t>
            </w:r>
            <w:r w:rsidRPr="00CB4156">
              <w:rPr>
                <w:rFonts w:ascii="Times New Roman" w:hAnsi="Times New Roman"/>
                <w:sz w:val="28"/>
                <w:szCs w:val="28"/>
                <w:lang w:val="kk-KZ"/>
              </w:rPr>
              <w:t>. Германия</w:t>
            </w:r>
          </w:p>
        </w:tc>
        <w:tc>
          <w:tcPr>
            <w:tcW w:w="3285" w:type="dxa"/>
          </w:tcPr>
          <w:p w:rsidR="00FB211C" w:rsidRPr="00CB4156" w:rsidRDefault="00FB211C" w:rsidP="00FB211C">
            <w:pPr>
              <w:spacing w:after="0" w:line="240" w:lineRule="auto"/>
              <w:jc w:val="center"/>
              <w:rPr>
                <w:rFonts w:ascii="Times New Roman" w:hAnsi="Times New Roman"/>
                <w:sz w:val="28"/>
                <w:szCs w:val="28"/>
                <w:lang w:val="en-US"/>
              </w:rPr>
            </w:pPr>
            <w:r w:rsidRPr="00CB4156">
              <w:rPr>
                <w:rFonts w:ascii="Times New Roman" w:hAnsi="Times New Roman"/>
                <w:sz w:val="28"/>
                <w:szCs w:val="28"/>
              </w:rPr>
              <w:t>12</w:t>
            </w:r>
          </w:p>
        </w:tc>
        <w:tc>
          <w:tcPr>
            <w:tcW w:w="3178" w:type="dxa"/>
          </w:tcPr>
          <w:p w:rsidR="00FB211C" w:rsidRPr="00CB4156" w:rsidRDefault="00FB211C" w:rsidP="00FB211C">
            <w:pPr>
              <w:spacing w:after="0" w:line="240" w:lineRule="auto"/>
              <w:jc w:val="center"/>
              <w:rPr>
                <w:rFonts w:ascii="Times New Roman" w:hAnsi="Times New Roman"/>
                <w:sz w:val="28"/>
                <w:szCs w:val="28"/>
                <w:lang w:val="en-US"/>
              </w:rPr>
            </w:pPr>
            <w:r w:rsidRPr="00CB4156">
              <w:rPr>
                <w:rFonts w:ascii="Times New Roman" w:hAnsi="Times New Roman"/>
                <w:sz w:val="28"/>
                <w:szCs w:val="28"/>
              </w:rPr>
              <w:t>33-34</w:t>
            </w:r>
          </w:p>
        </w:tc>
      </w:tr>
      <w:tr w:rsidR="00FB211C" w:rsidRPr="004D41EA" w:rsidTr="00264DC2">
        <w:tc>
          <w:tcPr>
            <w:tcW w:w="3176" w:type="dxa"/>
            <w:tcBorders>
              <w:bottom w:val="nil"/>
            </w:tcBorders>
          </w:tcPr>
          <w:p w:rsidR="00FB211C" w:rsidRPr="00CB4156" w:rsidRDefault="00FB211C" w:rsidP="00FB211C">
            <w:pPr>
              <w:spacing w:after="0" w:line="240" w:lineRule="auto"/>
              <w:rPr>
                <w:rFonts w:ascii="Times New Roman" w:hAnsi="Times New Roman"/>
                <w:b/>
                <w:sz w:val="28"/>
                <w:szCs w:val="28"/>
                <w:lang w:val="en-US"/>
              </w:rPr>
            </w:pPr>
            <w:r w:rsidRPr="00CB4156">
              <w:rPr>
                <w:rFonts w:ascii="Times New Roman" w:hAnsi="Times New Roman"/>
                <w:sz w:val="28"/>
                <w:szCs w:val="28"/>
              </w:rPr>
              <w:t>2. Норвегия</w:t>
            </w:r>
          </w:p>
        </w:tc>
        <w:tc>
          <w:tcPr>
            <w:tcW w:w="3285" w:type="dxa"/>
            <w:tcBorders>
              <w:bottom w:val="nil"/>
            </w:tcBorders>
          </w:tcPr>
          <w:p w:rsidR="00FB211C" w:rsidRPr="00CB4156" w:rsidRDefault="00FB211C"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11-12</w:t>
            </w:r>
          </w:p>
        </w:tc>
        <w:tc>
          <w:tcPr>
            <w:tcW w:w="3178" w:type="dxa"/>
            <w:tcBorders>
              <w:bottom w:val="nil"/>
            </w:tcBorders>
          </w:tcPr>
          <w:p w:rsidR="00FB211C" w:rsidRPr="00CB4156" w:rsidRDefault="00FB211C"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26-27</w:t>
            </w:r>
          </w:p>
        </w:tc>
      </w:tr>
      <w:tr w:rsidR="00264DC2" w:rsidRPr="004D41EA" w:rsidTr="00264DC2">
        <w:tc>
          <w:tcPr>
            <w:tcW w:w="9639" w:type="dxa"/>
            <w:gridSpan w:val="3"/>
            <w:tcBorders>
              <w:top w:val="nil"/>
              <w:left w:val="nil"/>
              <w:bottom w:val="single" w:sz="4" w:space="0" w:color="auto"/>
              <w:right w:val="nil"/>
            </w:tcBorders>
          </w:tcPr>
          <w:p w:rsidR="00264DC2" w:rsidRPr="00CB4156" w:rsidRDefault="00264DC2" w:rsidP="005E3621">
            <w:pPr>
              <w:pStyle w:val="a3"/>
              <w:numPr>
                <w:ilvl w:val="0"/>
                <w:numId w:val="7"/>
              </w:numPr>
              <w:spacing w:after="0" w:line="240" w:lineRule="auto"/>
              <w:ind w:hanging="468"/>
              <w:rPr>
                <w:rFonts w:ascii="Times New Roman" w:hAnsi="Times New Roman"/>
                <w:sz w:val="28"/>
                <w:szCs w:val="28"/>
                <w:lang w:val="kk-KZ"/>
              </w:rPr>
            </w:pPr>
            <w:r w:rsidRPr="00CB4156">
              <w:rPr>
                <w:rFonts w:ascii="Times New Roman" w:hAnsi="Times New Roman"/>
                <w:sz w:val="28"/>
                <w:szCs w:val="28"/>
              </w:rPr>
              <w:lastRenderedPageBreak/>
              <w:t>–</w:t>
            </w:r>
            <w:r w:rsidR="00CB4156">
              <w:rPr>
                <w:rFonts w:ascii="Times New Roman" w:hAnsi="Times New Roman"/>
                <w:sz w:val="28"/>
                <w:szCs w:val="28"/>
                <w:lang w:val="en-US"/>
              </w:rPr>
              <w:t xml:space="preserve">  </w:t>
            </w:r>
            <w:r w:rsidRPr="00CB4156">
              <w:rPr>
                <w:rFonts w:ascii="Times New Roman" w:hAnsi="Times New Roman"/>
                <w:sz w:val="28"/>
                <w:szCs w:val="28"/>
              </w:rPr>
              <w:t>кестен</w:t>
            </w:r>
            <w:r w:rsidRPr="00CB4156">
              <w:rPr>
                <w:rFonts w:ascii="Times New Roman" w:hAnsi="Times New Roman"/>
                <w:sz w:val="28"/>
                <w:szCs w:val="28"/>
                <w:lang w:val="kk-KZ"/>
              </w:rPr>
              <w:t>ің жалғасы</w:t>
            </w:r>
          </w:p>
          <w:p w:rsidR="00264DC2" w:rsidRPr="00CB4156" w:rsidRDefault="00264DC2" w:rsidP="00264DC2">
            <w:pPr>
              <w:pStyle w:val="a3"/>
              <w:spacing w:after="0" w:line="240" w:lineRule="auto"/>
              <w:ind w:left="360"/>
              <w:rPr>
                <w:rFonts w:ascii="Times New Roman" w:hAnsi="Times New Roman"/>
                <w:sz w:val="28"/>
                <w:szCs w:val="28"/>
                <w:lang w:val="kk-KZ"/>
              </w:rPr>
            </w:pPr>
          </w:p>
        </w:tc>
      </w:tr>
      <w:tr w:rsidR="00264DC2" w:rsidRPr="004D41EA" w:rsidTr="00264DC2">
        <w:tc>
          <w:tcPr>
            <w:tcW w:w="3176" w:type="dxa"/>
            <w:tcBorders>
              <w:top w:val="single" w:sz="4" w:space="0" w:color="auto"/>
              <w:left w:val="single" w:sz="4" w:space="0" w:color="auto"/>
              <w:bottom w:val="single" w:sz="4" w:space="0" w:color="auto"/>
              <w:right w:val="single" w:sz="4" w:space="0" w:color="auto"/>
            </w:tcBorders>
          </w:tcPr>
          <w:p w:rsidR="00264DC2" w:rsidRPr="00CB4156" w:rsidRDefault="00264DC2" w:rsidP="00264DC2">
            <w:pPr>
              <w:spacing w:after="0" w:line="240" w:lineRule="auto"/>
              <w:jc w:val="center"/>
              <w:rPr>
                <w:rFonts w:ascii="Times New Roman" w:hAnsi="Times New Roman"/>
                <w:sz w:val="28"/>
                <w:szCs w:val="28"/>
              </w:rPr>
            </w:pPr>
            <w:r w:rsidRPr="00CB4156">
              <w:rPr>
                <w:rFonts w:ascii="Times New Roman" w:hAnsi="Times New Roman"/>
                <w:sz w:val="28"/>
                <w:szCs w:val="28"/>
              </w:rPr>
              <w:t>1</w:t>
            </w:r>
          </w:p>
        </w:tc>
        <w:tc>
          <w:tcPr>
            <w:tcW w:w="3285" w:type="dxa"/>
            <w:tcBorders>
              <w:top w:val="single" w:sz="4" w:space="0" w:color="auto"/>
              <w:left w:val="single" w:sz="4" w:space="0" w:color="auto"/>
              <w:bottom w:val="single" w:sz="4" w:space="0" w:color="auto"/>
              <w:right w:val="single" w:sz="4" w:space="0" w:color="auto"/>
            </w:tcBorders>
          </w:tcPr>
          <w:p w:rsidR="00264DC2" w:rsidRPr="00CB4156" w:rsidRDefault="00264DC2" w:rsidP="00264DC2">
            <w:pPr>
              <w:spacing w:after="0" w:line="240" w:lineRule="auto"/>
              <w:jc w:val="center"/>
              <w:rPr>
                <w:rFonts w:ascii="Times New Roman" w:hAnsi="Times New Roman"/>
                <w:sz w:val="28"/>
                <w:szCs w:val="28"/>
              </w:rPr>
            </w:pPr>
            <w:r w:rsidRPr="00CB4156">
              <w:rPr>
                <w:rFonts w:ascii="Times New Roman" w:hAnsi="Times New Roman"/>
                <w:sz w:val="28"/>
                <w:szCs w:val="28"/>
              </w:rPr>
              <w:t>2</w:t>
            </w:r>
          </w:p>
        </w:tc>
        <w:tc>
          <w:tcPr>
            <w:tcW w:w="3178" w:type="dxa"/>
            <w:tcBorders>
              <w:top w:val="single" w:sz="4" w:space="0" w:color="auto"/>
              <w:left w:val="single" w:sz="4" w:space="0" w:color="auto"/>
              <w:bottom w:val="single" w:sz="4" w:space="0" w:color="auto"/>
              <w:right w:val="single" w:sz="4" w:space="0" w:color="auto"/>
            </w:tcBorders>
          </w:tcPr>
          <w:p w:rsidR="00264DC2" w:rsidRPr="00CB4156" w:rsidRDefault="00264DC2" w:rsidP="00264DC2">
            <w:pPr>
              <w:spacing w:after="0" w:line="240" w:lineRule="auto"/>
              <w:jc w:val="center"/>
              <w:rPr>
                <w:rFonts w:ascii="Times New Roman" w:hAnsi="Times New Roman"/>
                <w:sz w:val="28"/>
                <w:szCs w:val="28"/>
              </w:rPr>
            </w:pPr>
            <w:r w:rsidRPr="00CB4156">
              <w:rPr>
                <w:rFonts w:ascii="Times New Roman" w:hAnsi="Times New Roman"/>
                <w:sz w:val="28"/>
                <w:szCs w:val="28"/>
              </w:rPr>
              <w:t>3</w:t>
            </w:r>
          </w:p>
        </w:tc>
      </w:tr>
      <w:tr w:rsidR="00264DC2" w:rsidRPr="004D41EA" w:rsidTr="00264DC2">
        <w:tc>
          <w:tcPr>
            <w:tcW w:w="3176" w:type="dxa"/>
            <w:tcBorders>
              <w:top w:val="single" w:sz="4" w:space="0" w:color="auto"/>
            </w:tcBorders>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3. А</w:t>
            </w:r>
            <w:r w:rsidRPr="00CB4156">
              <w:rPr>
                <w:rFonts w:ascii="Times New Roman" w:hAnsi="Times New Roman"/>
                <w:sz w:val="28"/>
                <w:szCs w:val="28"/>
                <w:lang w:val="kk-KZ"/>
              </w:rPr>
              <w:t>ҚШ</w:t>
            </w:r>
          </w:p>
        </w:tc>
        <w:tc>
          <w:tcPr>
            <w:tcW w:w="3285" w:type="dxa"/>
            <w:tcBorders>
              <w:top w:val="single" w:sz="4" w:space="0" w:color="auto"/>
            </w:tcBorders>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10-11</w:t>
            </w:r>
          </w:p>
        </w:tc>
        <w:tc>
          <w:tcPr>
            <w:tcW w:w="3178" w:type="dxa"/>
            <w:tcBorders>
              <w:top w:val="single" w:sz="4" w:space="0" w:color="auto"/>
            </w:tcBorders>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28-29</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 xml:space="preserve">4. Ресей  </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7-8</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17-18</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 xml:space="preserve">5. Канада  </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6-7</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16-17</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6</w:t>
            </w:r>
            <w:r w:rsidRPr="00CB4156">
              <w:rPr>
                <w:rFonts w:ascii="Times New Roman" w:hAnsi="Times New Roman"/>
                <w:sz w:val="28"/>
                <w:szCs w:val="28"/>
                <w:lang w:val="kk-KZ"/>
              </w:rPr>
              <w:t>. Австрия</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4-5</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16-17</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7</w:t>
            </w:r>
            <w:r w:rsidRPr="00CB4156">
              <w:rPr>
                <w:rFonts w:ascii="Times New Roman" w:hAnsi="Times New Roman"/>
                <w:sz w:val="28"/>
                <w:szCs w:val="28"/>
                <w:lang w:val="kk-KZ"/>
              </w:rPr>
              <w:t>. Италия</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4</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12-13</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8</w:t>
            </w:r>
            <w:r w:rsidRPr="00CB4156">
              <w:rPr>
                <w:rFonts w:ascii="Times New Roman" w:hAnsi="Times New Roman"/>
                <w:sz w:val="28"/>
                <w:szCs w:val="28"/>
                <w:lang w:val="kk-KZ"/>
              </w:rPr>
              <w:t>. Франция</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3-4</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9-10</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9</w:t>
            </w:r>
            <w:r w:rsidRPr="00CB4156">
              <w:rPr>
                <w:rFonts w:ascii="Times New Roman" w:hAnsi="Times New Roman"/>
                <w:sz w:val="28"/>
                <w:szCs w:val="28"/>
                <w:lang w:val="kk-KZ"/>
              </w:rPr>
              <w:t>. Швеция</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3-4</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9</w:t>
            </w:r>
          </w:p>
        </w:tc>
      </w:tr>
      <w:tr w:rsidR="00264DC2" w:rsidRPr="004D41EA" w:rsidTr="00264DC2">
        <w:tc>
          <w:tcPr>
            <w:tcW w:w="3176" w:type="dxa"/>
          </w:tcPr>
          <w:p w:rsidR="00264DC2" w:rsidRPr="00CB4156" w:rsidRDefault="00264DC2" w:rsidP="00FB211C">
            <w:pPr>
              <w:spacing w:after="0" w:line="240" w:lineRule="auto"/>
              <w:rPr>
                <w:rFonts w:ascii="Times New Roman" w:hAnsi="Times New Roman"/>
                <w:b/>
                <w:sz w:val="28"/>
                <w:szCs w:val="28"/>
                <w:lang w:val="en-US"/>
              </w:rPr>
            </w:pPr>
            <w:r w:rsidRPr="00CB4156">
              <w:rPr>
                <w:rFonts w:ascii="Times New Roman" w:hAnsi="Times New Roman"/>
                <w:sz w:val="28"/>
                <w:szCs w:val="28"/>
              </w:rPr>
              <w:t>10</w:t>
            </w:r>
            <w:r w:rsidRPr="00CB4156">
              <w:rPr>
                <w:rFonts w:ascii="Times New Roman" w:hAnsi="Times New Roman"/>
                <w:sz w:val="28"/>
                <w:szCs w:val="28"/>
                <w:lang w:val="kk-KZ"/>
              </w:rPr>
              <w:t>.Финляндия</w:t>
            </w:r>
          </w:p>
        </w:tc>
        <w:tc>
          <w:tcPr>
            <w:tcW w:w="3285"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3-4</w:t>
            </w:r>
          </w:p>
        </w:tc>
        <w:tc>
          <w:tcPr>
            <w:tcW w:w="3178" w:type="dxa"/>
          </w:tcPr>
          <w:p w:rsidR="00264DC2" w:rsidRPr="00CB4156" w:rsidRDefault="00264DC2" w:rsidP="00FB211C">
            <w:pPr>
              <w:spacing w:after="0" w:line="240" w:lineRule="auto"/>
              <w:jc w:val="center"/>
              <w:rPr>
                <w:rFonts w:ascii="Times New Roman" w:hAnsi="Times New Roman"/>
                <w:b/>
                <w:sz w:val="28"/>
                <w:szCs w:val="28"/>
                <w:lang w:val="en-US"/>
              </w:rPr>
            </w:pPr>
            <w:r w:rsidRPr="00CB4156">
              <w:rPr>
                <w:rFonts w:ascii="Times New Roman" w:hAnsi="Times New Roman"/>
                <w:sz w:val="28"/>
                <w:szCs w:val="28"/>
              </w:rPr>
              <w:t>8-9</w:t>
            </w:r>
          </w:p>
        </w:tc>
      </w:tr>
    </w:tbl>
    <w:p w:rsidR="00FB211C" w:rsidRPr="007D1338" w:rsidRDefault="00FB211C" w:rsidP="00FB211C">
      <w:pPr>
        <w:spacing w:after="0" w:line="240" w:lineRule="auto"/>
        <w:jc w:val="both"/>
        <w:rPr>
          <w:rFonts w:ascii="Times New Roman" w:hAnsi="Times New Roman"/>
          <w:sz w:val="28"/>
          <w:szCs w:val="28"/>
          <w:lang w:val="kk-KZ"/>
        </w:rPr>
      </w:pPr>
    </w:p>
    <w:p w:rsidR="00264DC2"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Біз спортшылар мен командаларды материалдық тұрғыдан қолдаудың  мәнмәтінді мәселесі шешілуін зерттедік.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 жағдайында егер бір немесе бірнеше қатысушы марапатталса, қалғандарына ештеңе тимейді. Серіктестік жағдайында тек қана басқа қатысушылармен өзара байланыста қызмет ету сапасына қарай мараптталу жүргізіледі.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Берілген қағидаттың қолданылуы кезінде жарыстың объективті маңыздылығына толық сипаттама беру күрделі болды, өйткені әртүрлі спортпен шұғылданушыларды марапаттау құндылығының бірегей қасиетін; жекелей спорт түрлеріне қарағанда спорттық ойындар (футбол, хоккей, баскетбол, тениис) қасиеттерін табу қиын.</w:t>
      </w:r>
    </w:p>
    <w:p w:rsidR="00264DC2"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Олимпиада ойындарында әрбір елді марапаттау біршама ерекшеленеді. Түрлі дәрежелі спортшылар кездескен жағдайда оның бірі жеңіске жетпейтіні алдын-ала белгілі. Ол,  жетістікті деңгейде жеңіліске жеткеннің өзін қанағат тұтардай болып есептейді.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Басқа дәрежесі біршама жоғары спортшы үшін марапаттау құндылығы аса жоғары болмайды, өйткені ол бәрібр жеңіс соныкі болатынын түсінеді. </w:t>
      </w:r>
    </w:p>
    <w:p w:rsidR="00264DC2"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Тек осыған ұмтылы қана сарапқа салынады. Сонымен, мақсат пен марапатталу бұл екі қарсыласта әртүрлі болады. Мұндай жағдай жарысқа аз ғана күшті спортшылар қатысқан жағдайда немесе басым көшбасшы болғанда кездеседі.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Сондықтан, жарыс маңыздылығын марапттау мөлшері арқылы анықтау спортшы жарыс жағдайын қалай қабылдайтыны, оның күйі қалай өзгеретіндігі және бұл оның күйіне қалай әсер ететіндігі шамамен болжауға мүмкіндік береді (кесте</w:t>
      </w:r>
      <w:r w:rsidR="0069378A" w:rsidRPr="007D1338">
        <w:rPr>
          <w:rFonts w:ascii="Times New Roman" w:hAnsi="Times New Roman"/>
          <w:sz w:val="28"/>
          <w:szCs w:val="28"/>
          <w:lang w:val="kk-KZ"/>
        </w:rPr>
        <w:t>3</w:t>
      </w:r>
      <w:r w:rsidRPr="007D1338">
        <w:rPr>
          <w:rFonts w:ascii="Times New Roman" w:hAnsi="Times New Roman"/>
          <w:sz w:val="28"/>
          <w:szCs w:val="28"/>
          <w:lang w:val="kk-KZ"/>
        </w:rPr>
        <w:t>).</w:t>
      </w:r>
    </w:p>
    <w:p w:rsidR="00FB211C" w:rsidRDefault="00FB211C" w:rsidP="00FB211C">
      <w:pPr>
        <w:spacing w:after="0" w:line="240" w:lineRule="auto"/>
        <w:ind w:firstLine="567"/>
        <w:jc w:val="both"/>
        <w:rPr>
          <w:rFonts w:ascii="Times New Roman" w:hAnsi="Times New Roman"/>
          <w:sz w:val="28"/>
          <w:szCs w:val="28"/>
          <w:lang w:val="kk-KZ"/>
        </w:rPr>
      </w:pPr>
    </w:p>
    <w:p w:rsidR="00733260" w:rsidRDefault="00733260" w:rsidP="00FB211C">
      <w:pPr>
        <w:spacing w:after="0" w:line="240" w:lineRule="auto"/>
        <w:ind w:firstLine="567"/>
        <w:jc w:val="both"/>
        <w:rPr>
          <w:rFonts w:ascii="Times New Roman" w:hAnsi="Times New Roman"/>
          <w:sz w:val="28"/>
          <w:szCs w:val="28"/>
          <w:lang w:val="kk-KZ"/>
        </w:rPr>
      </w:pPr>
    </w:p>
    <w:p w:rsidR="00733260" w:rsidRDefault="00733260" w:rsidP="00FB211C">
      <w:pPr>
        <w:spacing w:after="0" w:line="240" w:lineRule="auto"/>
        <w:ind w:firstLine="567"/>
        <w:jc w:val="both"/>
        <w:rPr>
          <w:rFonts w:ascii="Times New Roman" w:hAnsi="Times New Roman"/>
          <w:sz w:val="28"/>
          <w:szCs w:val="28"/>
          <w:lang w:val="kk-KZ"/>
        </w:rPr>
      </w:pPr>
    </w:p>
    <w:p w:rsidR="00733260" w:rsidRPr="007D1338" w:rsidRDefault="00733260" w:rsidP="00FB211C">
      <w:pPr>
        <w:spacing w:after="0" w:line="240" w:lineRule="auto"/>
        <w:ind w:firstLine="567"/>
        <w:jc w:val="both"/>
        <w:rPr>
          <w:rFonts w:ascii="Times New Roman" w:hAnsi="Times New Roman"/>
          <w:sz w:val="28"/>
          <w:szCs w:val="28"/>
          <w:lang w:val="kk-KZ"/>
        </w:rPr>
      </w:pPr>
    </w:p>
    <w:p w:rsidR="00FB211C" w:rsidRPr="007D1338" w:rsidRDefault="0069378A"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lastRenderedPageBreak/>
        <w:t>К</w:t>
      </w:r>
      <w:r w:rsidR="00FB211C" w:rsidRPr="007D1338">
        <w:rPr>
          <w:rFonts w:ascii="Times New Roman" w:hAnsi="Times New Roman"/>
          <w:sz w:val="28"/>
          <w:szCs w:val="28"/>
          <w:lang w:val="kk-KZ"/>
        </w:rPr>
        <w:t>есте</w:t>
      </w:r>
      <w:r w:rsidRPr="007D1338">
        <w:rPr>
          <w:rFonts w:ascii="Times New Roman" w:hAnsi="Times New Roman"/>
          <w:sz w:val="28"/>
          <w:szCs w:val="28"/>
          <w:lang w:val="kk-KZ"/>
        </w:rPr>
        <w:t xml:space="preserve"> 3</w:t>
      </w:r>
      <w:r w:rsidR="00264DC2">
        <w:rPr>
          <w:rFonts w:ascii="Times New Roman" w:hAnsi="Times New Roman"/>
          <w:sz w:val="28"/>
          <w:szCs w:val="28"/>
          <w:lang w:val="kk-KZ"/>
        </w:rPr>
        <w:t xml:space="preserve"> - </w:t>
      </w:r>
      <w:r w:rsidR="00FB211C" w:rsidRPr="007D1338">
        <w:rPr>
          <w:rFonts w:ascii="Times New Roman" w:hAnsi="Times New Roman"/>
          <w:sz w:val="28"/>
          <w:szCs w:val="28"/>
          <w:lang w:val="kk-KZ"/>
        </w:rPr>
        <w:t>Спорт түрлері бойынша қысқы Олимпиадаға қатысқан көшбасшы елдер</w:t>
      </w:r>
    </w:p>
    <w:p w:rsidR="00FB211C" w:rsidRPr="007D1338" w:rsidRDefault="00FB211C" w:rsidP="00FB211C">
      <w:pPr>
        <w:spacing w:after="0" w:line="240" w:lineRule="auto"/>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1820"/>
        <w:gridCol w:w="2410"/>
        <w:gridCol w:w="1559"/>
        <w:gridCol w:w="1559"/>
      </w:tblGrid>
      <w:tr w:rsidR="00FB211C" w:rsidRPr="007D1338" w:rsidTr="00FB211C">
        <w:tc>
          <w:tcPr>
            <w:tcW w:w="2291" w:type="dxa"/>
          </w:tcPr>
          <w:p w:rsidR="00FB211C" w:rsidRPr="007D1338" w:rsidRDefault="00FB211C" w:rsidP="00FB211C">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Спорт түрі</w:t>
            </w:r>
          </w:p>
        </w:tc>
        <w:tc>
          <w:tcPr>
            <w:tcW w:w="182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Ойнатылған</w:t>
            </w:r>
          </w:p>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барлық алтын алқалар саны</w:t>
            </w:r>
          </w:p>
        </w:tc>
        <w:tc>
          <w:tcPr>
            <w:tcW w:w="2410" w:type="dxa"/>
          </w:tcPr>
          <w:p w:rsidR="00FB211C" w:rsidRPr="007D1338" w:rsidRDefault="00FB211C" w:rsidP="00FB211C">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Ел атауы</w:t>
            </w:r>
          </w:p>
        </w:tc>
        <w:tc>
          <w:tcPr>
            <w:tcW w:w="1559"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Ұтылып алынған алтын алқалар саны</w:t>
            </w:r>
          </w:p>
        </w:tc>
        <w:tc>
          <w:tcPr>
            <w:tcW w:w="1559"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Жалпы ұпайдағы елдер үлесі (%)</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Биатлон</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44</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 xml:space="preserve">Ресей </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16</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36</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Бобслей</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36</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Германия</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12</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33</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Тау шаңғысы</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112</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Австрия</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26</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23</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К</w:t>
            </w:r>
            <w:r w:rsidR="000A7F07" w:rsidRPr="007D1338">
              <w:rPr>
                <w:rFonts w:ascii="Times New Roman" w:hAnsi="Times New Roman"/>
                <w:sz w:val="28"/>
                <w:szCs w:val="28"/>
                <w:lang w:val="kk-KZ"/>
              </w:rPr>
              <w:t>е</w:t>
            </w:r>
            <w:r w:rsidRPr="007D1338">
              <w:rPr>
                <w:rFonts w:ascii="Times New Roman" w:hAnsi="Times New Roman"/>
                <w:sz w:val="28"/>
                <w:szCs w:val="28"/>
                <w:lang w:val="kk-KZ"/>
              </w:rPr>
              <w:t>рлинг</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5</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Великобритания</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40</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Коньки тебу спорт</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140</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 xml:space="preserve">Ресей </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26</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19</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Шаңғыдан қоссайыс</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25</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Норвегия</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11</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44</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Шаңғы жарысы</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119</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 xml:space="preserve">Ресей </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38</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32</w:t>
            </w:r>
          </w:p>
        </w:tc>
      </w:tr>
      <w:tr w:rsidR="00FB211C" w:rsidRPr="007D1338" w:rsidTr="00FB211C">
        <w:tc>
          <w:tcPr>
            <w:tcW w:w="2291" w:type="dxa"/>
            <w:tcBorders>
              <w:bottom w:val="nil"/>
            </w:tcBorders>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Трамплиннен секіру</w:t>
            </w:r>
          </w:p>
        </w:tc>
        <w:tc>
          <w:tcPr>
            <w:tcW w:w="1820" w:type="dxa"/>
            <w:tcBorders>
              <w:bottom w:val="nil"/>
            </w:tcBorders>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35</w:t>
            </w:r>
          </w:p>
        </w:tc>
        <w:tc>
          <w:tcPr>
            <w:tcW w:w="2410" w:type="dxa"/>
            <w:tcBorders>
              <w:bottom w:val="nil"/>
            </w:tcBorders>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Финляндия</w:t>
            </w:r>
          </w:p>
        </w:tc>
        <w:tc>
          <w:tcPr>
            <w:tcW w:w="1559" w:type="dxa"/>
            <w:tcBorders>
              <w:bottom w:val="nil"/>
            </w:tcBorders>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10</w:t>
            </w:r>
          </w:p>
        </w:tc>
        <w:tc>
          <w:tcPr>
            <w:tcW w:w="1559" w:type="dxa"/>
            <w:tcBorders>
              <w:bottom w:val="nil"/>
            </w:tcBorders>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29</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Шана спорты</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34</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Германия</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24</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71</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Скелетон</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4</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АҚШ</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75</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Сноуборд</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8</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Франция/Швейцария/АҚШ</w:t>
            </w:r>
          </w:p>
        </w:tc>
        <w:tc>
          <w:tcPr>
            <w:tcW w:w="1559" w:type="dxa"/>
          </w:tcPr>
          <w:p w:rsidR="00FB211C" w:rsidRPr="007D1338" w:rsidRDefault="00FB211C" w:rsidP="00FB211C">
            <w:pPr>
              <w:spacing w:after="0" w:line="240" w:lineRule="auto"/>
              <w:jc w:val="center"/>
              <w:rPr>
                <w:rFonts w:ascii="Times New Roman" w:hAnsi="Times New Roman"/>
                <w:sz w:val="28"/>
                <w:szCs w:val="28"/>
              </w:rPr>
            </w:pPr>
            <w:r w:rsidRPr="007D1338">
              <w:rPr>
                <w:rFonts w:ascii="Times New Roman" w:hAnsi="Times New Roman"/>
                <w:sz w:val="28"/>
                <w:szCs w:val="28"/>
                <w:lang w:val="en-US"/>
              </w:rPr>
              <w:t>2</w:t>
            </w:r>
            <w:r w:rsidRPr="007D1338">
              <w:rPr>
                <w:rFonts w:ascii="Times New Roman" w:hAnsi="Times New Roman"/>
                <w:sz w:val="28"/>
                <w:szCs w:val="28"/>
              </w:rPr>
              <w:t>-ден</w:t>
            </w:r>
          </w:p>
        </w:tc>
        <w:tc>
          <w:tcPr>
            <w:tcW w:w="1559" w:type="dxa"/>
          </w:tcPr>
          <w:p w:rsidR="00FB211C" w:rsidRPr="007D1338" w:rsidRDefault="00FB211C" w:rsidP="00FB211C">
            <w:pPr>
              <w:spacing w:after="0" w:line="240" w:lineRule="auto"/>
              <w:jc w:val="center"/>
              <w:rPr>
                <w:rFonts w:ascii="Times New Roman" w:hAnsi="Times New Roman"/>
                <w:sz w:val="28"/>
                <w:szCs w:val="28"/>
              </w:rPr>
            </w:pPr>
            <w:r w:rsidRPr="007D1338">
              <w:rPr>
                <w:rFonts w:ascii="Times New Roman" w:hAnsi="Times New Roman"/>
                <w:sz w:val="28"/>
                <w:szCs w:val="28"/>
                <w:lang w:val="en-US"/>
              </w:rPr>
              <w:t>25</w:t>
            </w:r>
            <w:r w:rsidRPr="007D1338">
              <w:rPr>
                <w:rFonts w:ascii="Times New Roman" w:hAnsi="Times New Roman"/>
                <w:sz w:val="28"/>
                <w:szCs w:val="28"/>
              </w:rPr>
              <w:t>-тен</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Мәнерлеп сырғанау</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73</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 xml:space="preserve">Ресей </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22</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30</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Фристайл</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14</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АҚШ</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4</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29</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Хоккей</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22</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Ресей  Канада</w:t>
            </w:r>
          </w:p>
        </w:tc>
        <w:tc>
          <w:tcPr>
            <w:tcW w:w="1559" w:type="dxa"/>
          </w:tcPr>
          <w:p w:rsidR="00FB211C" w:rsidRPr="007D1338" w:rsidRDefault="00FB211C" w:rsidP="00FB211C">
            <w:pPr>
              <w:spacing w:after="0" w:line="240" w:lineRule="auto"/>
              <w:jc w:val="center"/>
              <w:rPr>
                <w:rFonts w:ascii="Times New Roman" w:hAnsi="Times New Roman"/>
                <w:sz w:val="28"/>
                <w:szCs w:val="28"/>
              </w:rPr>
            </w:pPr>
            <w:r w:rsidRPr="007D1338">
              <w:rPr>
                <w:rFonts w:ascii="Times New Roman" w:hAnsi="Times New Roman"/>
                <w:sz w:val="28"/>
                <w:szCs w:val="28"/>
                <w:lang w:val="en-US"/>
              </w:rPr>
              <w:t>8</w:t>
            </w:r>
            <w:r w:rsidRPr="007D1338">
              <w:rPr>
                <w:rFonts w:ascii="Times New Roman" w:hAnsi="Times New Roman"/>
                <w:sz w:val="28"/>
                <w:szCs w:val="28"/>
              </w:rPr>
              <w:t>-ден</w:t>
            </w:r>
          </w:p>
        </w:tc>
        <w:tc>
          <w:tcPr>
            <w:tcW w:w="1559" w:type="dxa"/>
          </w:tcPr>
          <w:p w:rsidR="00FB211C" w:rsidRPr="007D1338" w:rsidRDefault="00FB211C" w:rsidP="00FB211C">
            <w:pPr>
              <w:spacing w:after="0" w:line="240" w:lineRule="auto"/>
              <w:jc w:val="center"/>
              <w:rPr>
                <w:rFonts w:ascii="Times New Roman" w:hAnsi="Times New Roman"/>
                <w:sz w:val="28"/>
                <w:szCs w:val="28"/>
              </w:rPr>
            </w:pPr>
            <w:r w:rsidRPr="007D1338">
              <w:rPr>
                <w:rFonts w:ascii="Times New Roman" w:hAnsi="Times New Roman"/>
                <w:sz w:val="28"/>
                <w:szCs w:val="28"/>
                <w:lang w:val="en-US"/>
              </w:rPr>
              <w:t>36</w:t>
            </w:r>
            <w:r w:rsidRPr="007D1338">
              <w:rPr>
                <w:rFonts w:ascii="Times New Roman" w:hAnsi="Times New Roman"/>
                <w:sz w:val="28"/>
                <w:szCs w:val="28"/>
              </w:rPr>
              <w:t>-дан</w:t>
            </w:r>
          </w:p>
        </w:tc>
      </w:tr>
      <w:tr w:rsidR="00FB211C" w:rsidRPr="007D1338" w:rsidTr="00FB211C">
        <w:tc>
          <w:tcPr>
            <w:tcW w:w="2291"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Шорт-трек</w:t>
            </w:r>
          </w:p>
        </w:tc>
        <w:tc>
          <w:tcPr>
            <w:tcW w:w="1820"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24</w:t>
            </w:r>
          </w:p>
        </w:tc>
        <w:tc>
          <w:tcPr>
            <w:tcW w:w="2410" w:type="dxa"/>
          </w:tcPr>
          <w:p w:rsidR="00FB211C" w:rsidRPr="007D1338" w:rsidRDefault="00FB211C" w:rsidP="00FB211C">
            <w:pPr>
              <w:spacing w:after="0" w:line="240" w:lineRule="auto"/>
              <w:jc w:val="both"/>
              <w:rPr>
                <w:rFonts w:ascii="Times New Roman" w:hAnsi="Times New Roman"/>
                <w:sz w:val="28"/>
                <w:szCs w:val="28"/>
                <w:lang w:val="kk-KZ"/>
              </w:rPr>
            </w:pPr>
            <w:r w:rsidRPr="007D1338">
              <w:rPr>
                <w:rFonts w:ascii="Times New Roman" w:hAnsi="Times New Roman"/>
                <w:sz w:val="28"/>
                <w:szCs w:val="28"/>
                <w:lang w:val="kk-KZ"/>
              </w:rPr>
              <w:t>Оңтүстік Корея</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11</w:t>
            </w:r>
          </w:p>
        </w:tc>
        <w:tc>
          <w:tcPr>
            <w:tcW w:w="1559" w:type="dxa"/>
          </w:tcPr>
          <w:p w:rsidR="00FB211C" w:rsidRPr="007D1338" w:rsidRDefault="00FB211C" w:rsidP="00FB211C">
            <w:pPr>
              <w:spacing w:after="0" w:line="240" w:lineRule="auto"/>
              <w:jc w:val="center"/>
              <w:rPr>
                <w:rFonts w:ascii="Times New Roman" w:hAnsi="Times New Roman"/>
                <w:sz w:val="28"/>
                <w:szCs w:val="28"/>
                <w:lang w:val="en-US"/>
              </w:rPr>
            </w:pPr>
            <w:r w:rsidRPr="007D1338">
              <w:rPr>
                <w:rFonts w:ascii="Times New Roman" w:hAnsi="Times New Roman"/>
                <w:sz w:val="28"/>
                <w:szCs w:val="28"/>
                <w:lang w:val="en-US"/>
              </w:rPr>
              <w:t>46</w:t>
            </w:r>
          </w:p>
        </w:tc>
      </w:tr>
    </w:tbl>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Бұл жерде жарыстың басты белгісі - бәсекелестік үдерісін және оның нәтижелерін бағалай білетін айналадағыларға салыстыру критериінің танымалдығы. Егер спортшы өзіндік нәтижесін арттыруға құлшыныс танытса өзінің осы тілегі туралы бейхабар командалас жолдастарымен бірге жаттықса, бәсекелестік туындамайды, яғни жарыс кезінде байқалатын арнайы функционалды және</w:t>
      </w:r>
      <w:r w:rsidR="00262ED0" w:rsidRPr="007D1338">
        <w:rPr>
          <w:rFonts w:ascii="Times New Roman" w:hAnsi="Times New Roman"/>
          <w:sz w:val="28"/>
          <w:szCs w:val="28"/>
          <w:lang w:val="kk-KZ"/>
        </w:rPr>
        <w:t xml:space="preserve"> эмоциялы күй айқындалмайды</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Спортшылардың дербес ерекшеліктері спорттық жарыстардағы объективті фактор болып табылады, мұның өзі жанкүйерге бағаламалы көрсеткіш ретінде қажет.</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Жарыстың спортшы күйіне және оның жарыстық қызметіне әсер етуші фактор ретіндегі маңыздылығының басты көрсеткіші, спортшының дербестігі, оның жекебасылық сұраныстарын қанағаттандыруға қатысты күтіліп отырған спорттық нәтиженің маңызын б</w:t>
      </w:r>
      <w:r w:rsidR="00262ED0" w:rsidRPr="007D1338">
        <w:rPr>
          <w:rFonts w:ascii="Times New Roman" w:hAnsi="Times New Roman"/>
          <w:sz w:val="28"/>
          <w:szCs w:val="28"/>
          <w:lang w:val="kk-KZ"/>
        </w:rPr>
        <w:t>ағасы ретінде танылуы қажет [181</w:t>
      </w:r>
      <w:r w:rsidRPr="007D1338">
        <w:rPr>
          <w:rFonts w:ascii="Times New Roman" w:hAnsi="Times New Roman"/>
          <w:sz w:val="28"/>
          <w:szCs w:val="28"/>
          <w:lang w:val="kk-KZ"/>
        </w:rPr>
        <w:t>].</w:t>
      </w:r>
    </w:p>
    <w:p w:rsidR="00FB211C" w:rsidRPr="007D1338" w:rsidRDefault="00FB211C" w:rsidP="00FB211C">
      <w:pPr>
        <w:tabs>
          <w:tab w:val="left" w:pos="851"/>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Жанкүйерге жарыстың маңыздылығын айқындайтын жарыстың объективті факторларын спортшының өзі қалай қабылдайтынын білу қажет. Қабылдау мүмкіндігі, ең алдымен спортшының жекебасылық ерекшеліктерін анықтайды. Бұл</w:t>
      </w:r>
      <w:r w:rsidR="0069378A" w:rsidRPr="007D1338">
        <w:rPr>
          <w:rFonts w:ascii="Times New Roman" w:hAnsi="Times New Roman"/>
          <w:sz w:val="28"/>
          <w:szCs w:val="28"/>
          <w:lang w:val="kk-KZ"/>
        </w:rPr>
        <w:t xml:space="preserve"> ерекшеліктердің мәні (сурет</w:t>
      </w:r>
      <w:r w:rsidR="00733260">
        <w:rPr>
          <w:rFonts w:ascii="Times New Roman" w:hAnsi="Times New Roman"/>
          <w:sz w:val="28"/>
          <w:szCs w:val="28"/>
          <w:lang w:val="kk-KZ"/>
        </w:rPr>
        <w:t xml:space="preserve">  19</w:t>
      </w:r>
      <w:r w:rsidR="0069378A" w:rsidRPr="007D1338">
        <w:rPr>
          <w:rFonts w:ascii="Times New Roman" w:hAnsi="Times New Roman"/>
          <w:sz w:val="28"/>
          <w:szCs w:val="28"/>
          <w:lang w:val="kk-KZ"/>
        </w:rPr>
        <w:t>).</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жарыс қызметіне дайындық;</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командалас жолдастарына және қарсыластарына қатысты қарым-қатынасы;</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спортшының креативтілігі, яғни спортшының жарысқа дейінгі және одан кейінгі сараптамалы қасиеттеріне дербестендірілуінің жекебасылық ерекшелігі;</w:t>
      </w:r>
    </w:p>
    <w:p w:rsidR="00FB211C" w:rsidRPr="007D1338"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спортшының жарыстардан алдын түрлі әсерлерге қатысты күйзеліске қарсы тұруы;</w:t>
      </w:r>
    </w:p>
    <w:p w:rsidR="0069378A" w:rsidRPr="00733260" w:rsidRDefault="00FB211C" w:rsidP="005E3621">
      <w:pPr>
        <w:numPr>
          <w:ilvl w:val="0"/>
          <w:numId w:val="3"/>
        </w:numPr>
        <w:tabs>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жақсы нәтижелерге және жеңіске қол жеткізуге ұмтылыс.</w:t>
      </w:r>
    </w:p>
    <w:p w:rsidR="00FB211C" w:rsidRPr="007D1338" w:rsidRDefault="00FB211C" w:rsidP="00FB211C">
      <w:pPr>
        <w:spacing w:after="0"/>
        <w:jc w:val="both"/>
        <w:rPr>
          <w:rFonts w:ascii="Times New Roman" w:hAnsi="Times New Roman"/>
          <w:sz w:val="28"/>
          <w:szCs w:val="28"/>
          <w:lang w:val="kk-KZ"/>
        </w:rPr>
      </w:pP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54" type="#_x0000_t120" style="position:absolute;left:0;text-align:left;margin-left:180.45pt;margin-top:-3.45pt;width:117pt;height:102.75pt;z-index:251772416">
            <v:textbox style="mso-next-textbox:#_x0000_s1454">
              <w:txbxContent>
                <w:p w:rsidR="00296B4F" w:rsidRDefault="00296B4F" w:rsidP="00FB211C">
                  <w:pPr>
                    <w:spacing w:after="0" w:line="240" w:lineRule="auto"/>
                    <w:jc w:val="center"/>
                    <w:rPr>
                      <w:rFonts w:ascii="Times New Roman" w:hAnsi="Times New Roman"/>
                      <w:sz w:val="24"/>
                      <w:szCs w:val="24"/>
                      <w:lang w:val="kk-KZ"/>
                    </w:rPr>
                  </w:pPr>
                </w:p>
                <w:p w:rsidR="00296B4F" w:rsidRPr="002E767A" w:rsidRDefault="00296B4F" w:rsidP="00FB211C">
                  <w:pPr>
                    <w:spacing w:after="0" w:line="240" w:lineRule="auto"/>
                    <w:jc w:val="center"/>
                    <w:rPr>
                      <w:rFonts w:ascii="Times New Roman" w:hAnsi="Times New Roman"/>
                      <w:sz w:val="24"/>
                      <w:szCs w:val="24"/>
                      <w:lang w:val="kk-KZ"/>
                    </w:rPr>
                  </w:pPr>
                  <w:r w:rsidRPr="002E767A">
                    <w:rPr>
                      <w:rFonts w:ascii="Times New Roman" w:hAnsi="Times New Roman"/>
                      <w:sz w:val="24"/>
                      <w:szCs w:val="24"/>
                      <w:lang w:val="kk-KZ"/>
                    </w:rPr>
                    <w:t>Спортшының  толеранттығы</w:t>
                  </w:r>
                </w:p>
              </w:txbxContent>
            </v:textbox>
          </v:shape>
        </w:pict>
      </w:r>
    </w:p>
    <w:p w:rsidR="00FB211C" w:rsidRPr="007D1338" w:rsidRDefault="00FB211C" w:rsidP="00FB211C">
      <w:pPr>
        <w:spacing w:after="0"/>
        <w:jc w:val="both"/>
        <w:rPr>
          <w:rFonts w:ascii="Times New Roman" w:hAnsi="Times New Roman"/>
          <w:sz w:val="28"/>
          <w:szCs w:val="28"/>
          <w:lang w:val="kk-KZ"/>
        </w:rPr>
      </w:pPr>
    </w:p>
    <w:p w:rsidR="00FB211C" w:rsidRPr="007D1338" w:rsidRDefault="00FB211C" w:rsidP="00FB211C">
      <w:pPr>
        <w:spacing w:after="0"/>
        <w:jc w:val="both"/>
        <w:rPr>
          <w:rFonts w:ascii="Times New Roman" w:hAnsi="Times New Roman"/>
          <w:sz w:val="28"/>
          <w:szCs w:val="28"/>
          <w:lang w:val="kk-KZ"/>
        </w:rPr>
      </w:pPr>
    </w:p>
    <w:p w:rsidR="00FB211C" w:rsidRPr="007D1338" w:rsidRDefault="00FB211C" w:rsidP="00FB211C">
      <w:pPr>
        <w:spacing w:after="0"/>
        <w:jc w:val="both"/>
        <w:rPr>
          <w:rFonts w:ascii="Times New Roman" w:hAnsi="Times New Roman"/>
          <w:sz w:val="28"/>
          <w:szCs w:val="28"/>
          <w:lang w:val="kk-KZ"/>
        </w:rPr>
      </w:pP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57" type="#_x0000_t120" style="position:absolute;left:0;text-align:left;margin-left:328.2pt;margin-top:8.75pt;width:121.5pt;height:102.75pt;z-index:251775488">
            <v:textbox style="mso-next-textbox:#_x0000_s1457">
              <w:txbxContent>
                <w:p w:rsidR="00296B4F" w:rsidRDefault="00296B4F" w:rsidP="00FB211C">
                  <w:pPr>
                    <w:spacing w:after="0" w:line="240" w:lineRule="auto"/>
                    <w:jc w:val="center"/>
                    <w:rPr>
                      <w:rFonts w:ascii="Times New Roman" w:hAnsi="Times New Roman"/>
                      <w:sz w:val="24"/>
                      <w:szCs w:val="24"/>
                      <w:lang w:val="kk-KZ"/>
                    </w:rPr>
                  </w:pPr>
                </w:p>
                <w:p w:rsidR="00296B4F" w:rsidRPr="002E767A" w:rsidRDefault="00296B4F" w:rsidP="00FB211C">
                  <w:pPr>
                    <w:spacing w:after="0" w:line="240" w:lineRule="auto"/>
                    <w:jc w:val="both"/>
                    <w:rPr>
                      <w:rFonts w:ascii="Times New Roman" w:hAnsi="Times New Roman"/>
                      <w:sz w:val="24"/>
                      <w:szCs w:val="24"/>
                      <w:lang w:val="kk-KZ"/>
                    </w:rPr>
                  </w:pPr>
                  <w:r w:rsidRPr="002E767A">
                    <w:rPr>
                      <w:rFonts w:ascii="Times New Roman" w:hAnsi="Times New Roman"/>
                      <w:sz w:val="24"/>
                      <w:szCs w:val="24"/>
                      <w:lang w:val="kk-KZ"/>
                    </w:rPr>
                    <w:t xml:space="preserve">Спортшының  </w:t>
                  </w:r>
                  <w:r>
                    <w:rPr>
                      <w:rFonts w:ascii="Times New Roman" w:hAnsi="Times New Roman"/>
                      <w:sz w:val="24"/>
                      <w:szCs w:val="24"/>
                      <w:lang w:val="kk-KZ"/>
                    </w:rPr>
                    <w:t>икреативтілігі</w:t>
                  </w:r>
                </w:p>
              </w:txbxContent>
            </v:textbox>
          </v:shape>
        </w:pict>
      </w:r>
      <w:r>
        <w:rPr>
          <w:rFonts w:ascii="Times New Roman" w:hAnsi="Times New Roman"/>
          <w:noProof/>
          <w:sz w:val="28"/>
          <w:szCs w:val="28"/>
        </w:rPr>
        <w:pict>
          <v:shape id="_x0000_s1455" type="#_x0000_t120" style="position:absolute;left:0;text-align:left;margin-left:17.7pt;margin-top:15.5pt;width:117pt;height:102.75pt;z-index:251773440">
            <v:textbox style="mso-next-textbox:#_x0000_s1455">
              <w:txbxContent>
                <w:p w:rsidR="00296B4F" w:rsidRDefault="00296B4F" w:rsidP="00FB211C">
                  <w:pPr>
                    <w:spacing w:after="0" w:line="240" w:lineRule="auto"/>
                    <w:jc w:val="center"/>
                    <w:rPr>
                      <w:rFonts w:ascii="Times New Roman" w:hAnsi="Times New Roman"/>
                      <w:sz w:val="24"/>
                      <w:szCs w:val="24"/>
                      <w:lang w:val="kk-KZ"/>
                    </w:rPr>
                  </w:pPr>
                </w:p>
                <w:p w:rsidR="00296B4F" w:rsidRPr="002E767A" w:rsidRDefault="00296B4F" w:rsidP="00FB211C">
                  <w:pPr>
                    <w:spacing w:after="0" w:line="240" w:lineRule="auto"/>
                    <w:jc w:val="center"/>
                    <w:rPr>
                      <w:rFonts w:ascii="Times New Roman" w:hAnsi="Times New Roman"/>
                      <w:sz w:val="24"/>
                      <w:szCs w:val="24"/>
                      <w:lang w:val="kk-KZ"/>
                    </w:rPr>
                  </w:pPr>
                  <w:r>
                    <w:rPr>
                      <w:rFonts w:ascii="Times New Roman" w:hAnsi="Times New Roman"/>
                      <w:sz w:val="24"/>
                      <w:szCs w:val="24"/>
                      <w:lang w:val="kk-KZ"/>
                    </w:rPr>
                    <w:t>Жарысқа дайындығы</w:t>
                  </w:r>
                </w:p>
              </w:txbxContent>
            </v:textbox>
          </v:shape>
        </w:pict>
      </w: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59" type="#_x0000_t32" style="position:absolute;left:0;text-align:left;margin-left:235.2pt;margin-top:6.75pt;width:0;height:45pt;flip:y;z-index:251777536" o:connectortype="straight"/>
        </w:pict>
      </w:r>
    </w:p>
    <w:p w:rsidR="00FB211C" w:rsidRPr="007D1338" w:rsidRDefault="00FB211C" w:rsidP="00FB211C">
      <w:pPr>
        <w:spacing w:after="0"/>
        <w:jc w:val="both"/>
        <w:rPr>
          <w:rFonts w:ascii="Times New Roman" w:hAnsi="Times New Roman"/>
          <w:sz w:val="28"/>
          <w:szCs w:val="28"/>
          <w:lang w:val="kk-KZ"/>
        </w:rPr>
      </w:pP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53" type="#_x0000_t120" style="position:absolute;left:0;text-align:left;margin-left:175.95pt;margin-top:14.7pt;width:121.5pt;height:102.75pt;z-index:251771392">
            <v:textbox style="mso-next-textbox:#_x0000_s1453">
              <w:txbxContent>
                <w:p w:rsidR="00296B4F" w:rsidRDefault="00296B4F" w:rsidP="00FB211C">
                  <w:pPr>
                    <w:spacing w:after="0" w:line="240" w:lineRule="auto"/>
                    <w:jc w:val="center"/>
                    <w:rPr>
                      <w:rFonts w:ascii="Times New Roman" w:hAnsi="Times New Roman"/>
                      <w:sz w:val="24"/>
                      <w:szCs w:val="24"/>
                      <w:lang w:val="kk-KZ"/>
                    </w:rPr>
                  </w:pPr>
                </w:p>
                <w:p w:rsidR="00296B4F" w:rsidRPr="00946480" w:rsidRDefault="00296B4F" w:rsidP="00FB211C">
                  <w:pPr>
                    <w:spacing w:after="0" w:line="240" w:lineRule="auto"/>
                    <w:ind w:right="-261"/>
                    <w:jc w:val="both"/>
                    <w:rPr>
                      <w:rFonts w:ascii="Times New Roman" w:hAnsi="Times New Roman"/>
                      <w:b/>
                      <w:sz w:val="24"/>
                      <w:szCs w:val="24"/>
                      <w:lang w:val="kk-KZ"/>
                    </w:rPr>
                  </w:pPr>
                  <w:r w:rsidRPr="00946480">
                    <w:rPr>
                      <w:rFonts w:ascii="Times New Roman" w:hAnsi="Times New Roman"/>
                      <w:b/>
                      <w:sz w:val="24"/>
                      <w:szCs w:val="24"/>
                      <w:lang w:val="kk-KZ"/>
                    </w:rPr>
                    <w:t>Спортшының  жекебасылық ерекшеліктері</w:t>
                  </w:r>
                </w:p>
              </w:txbxContent>
            </v:textbox>
          </v:shape>
        </w:pict>
      </w:r>
      <w:r>
        <w:rPr>
          <w:rFonts w:ascii="Times New Roman" w:hAnsi="Times New Roman"/>
          <w:noProof/>
          <w:sz w:val="28"/>
          <w:szCs w:val="28"/>
        </w:rPr>
        <w:pict>
          <v:shape id="_x0000_s1461" type="#_x0000_t32" style="position:absolute;left:0;text-align:left;margin-left:283.95pt;margin-top:14.7pt;width:44.25pt;height:24pt;flip:y;z-index:251779584" o:connectortype="straight"/>
        </w:pict>
      </w: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60" type="#_x0000_t32" style="position:absolute;left:0;text-align:left;margin-left:134.7pt;margin-top:1.45pt;width:51pt;height:18.75pt;z-index:251778560" o:connectortype="straight"/>
        </w:pict>
      </w:r>
    </w:p>
    <w:p w:rsidR="00FB211C" w:rsidRPr="007D1338" w:rsidRDefault="00FB211C" w:rsidP="00FB211C">
      <w:pPr>
        <w:spacing w:after="0"/>
        <w:jc w:val="both"/>
        <w:rPr>
          <w:rFonts w:ascii="Times New Roman" w:hAnsi="Times New Roman"/>
          <w:sz w:val="28"/>
          <w:szCs w:val="28"/>
          <w:lang w:val="kk-KZ"/>
        </w:rPr>
      </w:pPr>
    </w:p>
    <w:p w:rsidR="00FB211C" w:rsidRPr="007D1338" w:rsidRDefault="00FB211C" w:rsidP="00FB211C">
      <w:pPr>
        <w:spacing w:after="0"/>
        <w:jc w:val="both"/>
        <w:rPr>
          <w:rFonts w:ascii="Times New Roman" w:hAnsi="Times New Roman"/>
          <w:sz w:val="28"/>
          <w:szCs w:val="28"/>
          <w:lang w:val="kk-KZ"/>
        </w:rPr>
      </w:pPr>
    </w:p>
    <w:p w:rsidR="00FB211C" w:rsidRPr="007D1338" w:rsidRDefault="00FB211C" w:rsidP="00FB211C">
      <w:pPr>
        <w:spacing w:after="0"/>
        <w:jc w:val="both"/>
        <w:rPr>
          <w:rFonts w:ascii="Times New Roman" w:hAnsi="Times New Roman"/>
          <w:sz w:val="28"/>
          <w:szCs w:val="28"/>
          <w:lang w:val="kk-KZ"/>
        </w:rPr>
      </w:pP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62" type="#_x0000_t32" style="position:absolute;left:0;text-align:left;margin-left:274.95pt;margin-top:10.65pt;width:32.25pt;height:29.25pt;flip:x y;z-index:251780608" o:connectortype="straight"/>
        </w:pict>
      </w:r>
      <w:r>
        <w:rPr>
          <w:rFonts w:ascii="Times New Roman" w:hAnsi="Times New Roman"/>
          <w:noProof/>
          <w:sz w:val="28"/>
          <w:szCs w:val="28"/>
        </w:rPr>
        <w:pict>
          <v:shape id="_x0000_s1463" type="#_x0000_t32" style="position:absolute;left:0;text-align:left;margin-left:160.95pt;margin-top:10.65pt;width:32.25pt;height:34.5pt;flip:y;z-index:251781632" o:connectortype="straight"/>
        </w:pict>
      </w: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56" type="#_x0000_t120" style="position:absolute;left:0;text-align:left;margin-left:283.95pt;margin-top:11.65pt;width:117pt;height:102.75pt;z-index:251774464">
            <v:textbox style="mso-next-textbox:#_x0000_s1456">
              <w:txbxContent>
                <w:p w:rsidR="00296B4F" w:rsidRDefault="00296B4F" w:rsidP="00FB211C">
                  <w:pPr>
                    <w:spacing w:after="0" w:line="240" w:lineRule="auto"/>
                    <w:jc w:val="center"/>
                    <w:rPr>
                      <w:rFonts w:ascii="Times New Roman" w:hAnsi="Times New Roman"/>
                      <w:sz w:val="24"/>
                      <w:szCs w:val="24"/>
                      <w:lang w:val="kk-KZ"/>
                    </w:rPr>
                  </w:pPr>
                </w:p>
                <w:p w:rsidR="00296B4F" w:rsidRPr="002E767A" w:rsidRDefault="00296B4F" w:rsidP="00FB211C">
                  <w:pPr>
                    <w:spacing w:after="0" w:line="240" w:lineRule="auto"/>
                    <w:jc w:val="center"/>
                    <w:rPr>
                      <w:rFonts w:ascii="Times New Roman" w:hAnsi="Times New Roman"/>
                      <w:sz w:val="24"/>
                      <w:szCs w:val="24"/>
                      <w:lang w:val="kk-KZ"/>
                    </w:rPr>
                  </w:pPr>
                  <w:r w:rsidRPr="002E767A">
                    <w:rPr>
                      <w:rFonts w:ascii="Times New Roman" w:hAnsi="Times New Roman"/>
                      <w:sz w:val="24"/>
                      <w:szCs w:val="24"/>
                      <w:lang w:val="kk-KZ"/>
                    </w:rPr>
                    <w:t xml:space="preserve">Спортшының  </w:t>
                  </w:r>
                  <w:r>
                    <w:rPr>
                      <w:rFonts w:ascii="Times New Roman" w:hAnsi="Times New Roman"/>
                      <w:sz w:val="24"/>
                      <w:szCs w:val="24"/>
                      <w:lang w:val="kk-KZ"/>
                    </w:rPr>
                    <w:t>жеңіске деген талпынысы</w:t>
                  </w:r>
                </w:p>
              </w:txbxContent>
            </v:textbox>
          </v:shape>
        </w:pict>
      </w:r>
    </w:p>
    <w:p w:rsidR="00FB211C" w:rsidRPr="007D1338" w:rsidRDefault="00BB0D76" w:rsidP="00FB211C">
      <w:pPr>
        <w:spacing w:after="0"/>
        <w:jc w:val="both"/>
        <w:rPr>
          <w:rFonts w:ascii="Times New Roman" w:hAnsi="Times New Roman"/>
          <w:sz w:val="28"/>
          <w:szCs w:val="28"/>
          <w:lang w:val="kk-KZ"/>
        </w:rPr>
      </w:pPr>
      <w:r>
        <w:rPr>
          <w:rFonts w:ascii="Times New Roman" w:hAnsi="Times New Roman"/>
          <w:noProof/>
          <w:sz w:val="28"/>
          <w:szCs w:val="28"/>
        </w:rPr>
        <w:pict>
          <v:shape id="_x0000_s1458" type="#_x0000_t120" style="position:absolute;left:0;text-align:left;margin-left:76.2pt;margin-top:3.6pt;width:117pt;height:102.75pt;z-index:251776512">
            <v:textbox style="mso-next-textbox:#_x0000_s1458">
              <w:txbxContent>
                <w:p w:rsidR="00296B4F" w:rsidRDefault="00296B4F" w:rsidP="00FB211C">
                  <w:pPr>
                    <w:spacing w:after="0" w:line="240" w:lineRule="auto"/>
                    <w:jc w:val="center"/>
                    <w:rPr>
                      <w:rFonts w:ascii="Times New Roman" w:hAnsi="Times New Roman"/>
                      <w:sz w:val="24"/>
                      <w:szCs w:val="24"/>
                      <w:lang w:val="kk-KZ"/>
                    </w:rPr>
                  </w:pPr>
                </w:p>
                <w:p w:rsidR="00296B4F" w:rsidRPr="002E767A" w:rsidRDefault="00296B4F" w:rsidP="00FB211C">
                  <w:pPr>
                    <w:spacing w:after="0" w:line="240" w:lineRule="auto"/>
                    <w:jc w:val="center"/>
                    <w:rPr>
                      <w:rFonts w:ascii="Times New Roman" w:hAnsi="Times New Roman"/>
                      <w:sz w:val="24"/>
                      <w:szCs w:val="24"/>
                      <w:lang w:val="kk-KZ"/>
                    </w:rPr>
                  </w:pPr>
                  <w:r w:rsidRPr="002E767A">
                    <w:rPr>
                      <w:rFonts w:ascii="Times New Roman" w:hAnsi="Times New Roman"/>
                      <w:sz w:val="24"/>
                      <w:szCs w:val="24"/>
                      <w:lang w:val="kk-KZ"/>
                    </w:rPr>
                    <w:t xml:space="preserve">Спортшының  </w:t>
                  </w:r>
                  <w:r>
                    <w:rPr>
                      <w:rFonts w:ascii="Times New Roman" w:hAnsi="Times New Roman"/>
                      <w:sz w:val="24"/>
                      <w:szCs w:val="24"/>
                      <w:lang w:val="kk-KZ"/>
                    </w:rPr>
                    <w:t>күйзеліске тұрақтылығы</w:t>
                  </w:r>
                </w:p>
              </w:txbxContent>
            </v:textbox>
          </v:shape>
        </w:pict>
      </w:r>
    </w:p>
    <w:p w:rsidR="00FB211C" w:rsidRPr="007D1338" w:rsidRDefault="00FB211C" w:rsidP="00FB211C">
      <w:pPr>
        <w:jc w:val="center"/>
        <w:rPr>
          <w:rFonts w:ascii="Times New Roman" w:hAnsi="Times New Roman"/>
          <w:noProof/>
          <w:sz w:val="28"/>
          <w:szCs w:val="28"/>
          <w:lang w:val="kk-KZ"/>
        </w:rPr>
      </w:pPr>
    </w:p>
    <w:p w:rsidR="00FB211C" w:rsidRPr="007D1338" w:rsidRDefault="00FB211C" w:rsidP="00FB211C">
      <w:pPr>
        <w:jc w:val="center"/>
        <w:rPr>
          <w:rFonts w:ascii="Times New Roman" w:hAnsi="Times New Roman"/>
          <w:noProof/>
          <w:sz w:val="28"/>
          <w:szCs w:val="28"/>
          <w:lang w:val="kk-KZ"/>
        </w:rPr>
      </w:pPr>
    </w:p>
    <w:p w:rsidR="00FB211C" w:rsidRPr="007D1338" w:rsidRDefault="00FB211C" w:rsidP="00FB211C">
      <w:pPr>
        <w:rPr>
          <w:rFonts w:ascii="Times New Roman" w:hAnsi="Times New Roman"/>
          <w:noProof/>
          <w:sz w:val="28"/>
          <w:szCs w:val="28"/>
          <w:lang w:val="kk-KZ"/>
        </w:rPr>
      </w:pPr>
    </w:p>
    <w:p w:rsidR="00FB211C" w:rsidRPr="007D1338" w:rsidRDefault="00FB211C" w:rsidP="00FB211C">
      <w:pPr>
        <w:rPr>
          <w:rFonts w:ascii="Times New Roman" w:hAnsi="Times New Roman"/>
          <w:sz w:val="28"/>
          <w:szCs w:val="28"/>
          <w:lang w:val="kk-KZ"/>
        </w:rPr>
      </w:pPr>
    </w:p>
    <w:p w:rsidR="00733260" w:rsidRPr="007D1338" w:rsidRDefault="00733260" w:rsidP="00733260">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19</w:t>
      </w:r>
      <w:r>
        <w:rPr>
          <w:rFonts w:ascii="Times New Roman" w:hAnsi="Times New Roman"/>
          <w:sz w:val="28"/>
          <w:szCs w:val="28"/>
          <w:lang w:val="kk-KZ"/>
        </w:rPr>
        <w:t xml:space="preserve"> -</w:t>
      </w:r>
      <w:r w:rsidRPr="007D1338">
        <w:rPr>
          <w:rFonts w:ascii="Times New Roman" w:hAnsi="Times New Roman"/>
          <w:sz w:val="28"/>
          <w:szCs w:val="28"/>
          <w:lang w:val="kk-KZ"/>
        </w:rPr>
        <w:t xml:space="preserve">  Спортшының жарыстан алдынғы және жарыс кезіндегі жекебасылық ерекшеліктері</w:t>
      </w:r>
    </w:p>
    <w:p w:rsidR="00FB211C" w:rsidRPr="007D1338" w:rsidRDefault="00FB211C" w:rsidP="00FB211C">
      <w:pPr>
        <w:spacing w:after="0" w:line="240" w:lineRule="auto"/>
        <w:jc w:val="center"/>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Сайыстылық спортшының іс-әрекеттері мәнмәтіндерінің күшін айқындайды. Мәнмәтіндер іс-әрекетке итермелейтін фактордың рөлін атқарады. Мәнмәтіндер жекебасылық немесе қоғамдық тәжірибе негізінде қалыптасқан саналы және санасыз болып бөлінеді.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Мәнмәтіндер сұранысқа сай келетін мақсатқа қол жеткізудің нақты тәсілін қарастырмайды,  қимыл белсенділігін анықтайды.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Егер спортшы жарыста жеңіске қол жеткізгісі келетін сұранысты сезінсе, мәнмәтін сәттілікке қол жеткізуге бағытталады.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Бірақ, қимылдар белсенділігі сәтсіздікті болдырмау мәнмәтінімен айқындалуы мүмкін.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Бұл жердегі мәнмәтін күші сәттілікке қол жеткізуге бағытталған мәнмәтін күшіне ешбір кем түспеуі мүмкін.</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Сайыстылық күшті, ал қауіптену – іс-әрекет мәнмәтіндерінің бағыттылығын айқындайды.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Сәттілік үмітін күшейтетін кез келген жағдай біруақытта сәтсіздікке ұшырап қалу қаупін де күшейтуі қажет.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Спортшылар, эксперименталды зерттеу нәтижелері көрсетіп отырғандай, сәттілікке қол жеткізу мәнмәтіні сәтсіздікті болдырмау мәнмәтінінің күшімен теңдестірілген жағдайда, жақсы нәтижелерге қол жеткізеді, яғни спортшының тәуекелге бел буу деңгейін спортшының өзі 50% деп бағлайды.Бұл жерде спортшылардың бойында қозудың, күйзелістің тиімді деңгейі байқалатын сияқты, бұл кезде ширығу жекелебасылық табалдырық деңгейінен, жақсы нәтижеге қол жеткізуге мүмкіндік беретін «мөлшерден» артып кетпейді.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Сонымен бірге, бұл ширығу спортшының жасырын мүмкіндіктерін жұмылдыруға толығымен жеткілікті болады. Сонымен, жанкүйерлерге спортшылардың жарыс кезіндегі жекебасылық ерекшеліктерін білу қажет.</w:t>
      </w:r>
    </w:p>
    <w:p w:rsidR="00FB211C" w:rsidRPr="007D1338" w:rsidRDefault="00FB211C" w:rsidP="00FB211C">
      <w:pPr>
        <w:tabs>
          <w:tab w:val="left" w:pos="720"/>
        </w:tabs>
        <w:spacing w:after="0" w:line="240" w:lineRule="auto"/>
        <w:ind w:firstLine="567"/>
        <w:jc w:val="both"/>
        <w:rPr>
          <w:rFonts w:ascii="Times New Roman" w:hAnsi="Times New Roman"/>
          <w:i/>
          <w:sz w:val="28"/>
          <w:szCs w:val="28"/>
          <w:lang w:val="kk-KZ"/>
        </w:rPr>
      </w:pPr>
      <w:r w:rsidRPr="007D1338">
        <w:rPr>
          <w:rFonts w:ascii="Times New Roman" w:hAnsi="Times New Roman"/>
          <w:i/>
          <w:sz w:val="28"/>
          <w:szCs w:val="28"/>
          <w:lang w:val="kk-KZ"/>
        </w:rPr>
        <w:t xml:space="preserve">Спорттық іс-шараларды өткізу барысында кезінде жанкүйерлерге әлеуметтік-педагогиклық әсер ету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Дене мәдениеті және спорт саласындағы отандық қозғалыстар кезеңінде көптеген маңдаған спорттық құрылыстарда жүзеге асырылатын тәрбиелік қағидаттардың, шынайлйқтың, объективтіліктің қалыптастырылуына негізделген спорттық іс-шаралардың өткізілуі кезінде өзіндік бір жүйелі тәсіл қалыптасты.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Миллиондаған жанкүйер спорттық жарыстарды теледидардан көріп, трибунадан бақылап, өзінің бағасын береді.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Төреші жарыс ережелерін басшлыққа ала отырып, өз шешімін шығарады, миллиондаған жанкүйерлер өзінің бағасын беріп, жариялымды тұрде әлеуметтік-педагогикалық ықпалды жүзеге асырады.  Көптеген зерттеулер нәтижесінде спорт спортшыларды, сондай-ақ, қалың бұқараны, тіпті дене шынықтырумен шұғылданбайтындаға спорттық жарыстар жүйесі арқылы әсер ете отырып тәрбиелеудің тиімді әлеуметтік-педагогикалық құралы болып та</w:t>
      </w:r>
      <w:r w:rsidR="00262ED0" w:rsidRPr="007D1338">
        <w:rPr>
          <w:rFonts w:ascii="Times New Roman" w:hAnsi="Times New Roman"/>
          <w:sz w:val="28"/>
          <w:szCs w:val="28"/>
          <w:lang w:val="kk-KZ"/>
        </w:rPr>
        <w:t>былады [181</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Спорттық көрініс – заманауилықтың ең бұқаралық құбылыстарының бірі ретінде негізінен қоғамдық қарым-қатынастарды айқындайды. Спорттық көріністің негізгі қоғами-маңызды қызметтері ретінде: тәрбие (өнегелі-этикалық және эстетикалық), ақпаратты, идеологиялық қызметтерді атап көрсетуге болады. Оның адамдардың қарым-қатынасы және тынығу құралы ретіндегі маңызы үлкен.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 - көрініс ретінде халықтың түрлі әлеуметтік топтарының бос уақытын өткізудегі маңызы зор. Спорттық жарыстарды көру үшін стадиондарға жұмысшылардың 36,5%, интеллигенттердің 26,0%, студенттердің 60,4% және мектеп оқушыларының  58,% Ірі қалада тұратын жұмысшылардың тіршілік салтын зерттеу нәтижелері көрсеткендей, олар аптасына 6 сағаттарын тыңдаушы, көрермен және оқырман ретінде өздерінің спорттық қызығушылықтарын жүзеге асыруға жұмсайды [</w:t>
      </w:r>
      <w:r w:rsidR="00262ED0" w:rsidRPr="007D1338">
        <w:rPr>
          <w:rFonts w:ascii="Times New Roman" w:hAnsi="Times New Roman"/>
          <w:sz w:val="28"/>
          <w:szCs w:val="28"/>
          <w:lang w:val="kk-KZ"/>
        </w:rPr>
        <w:t>182</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көріністер қазіргі уақытта адамдар бос уақытында жүзеге асыратын объективті сұранысына айналып бара жатыр. Бұл үдеріс  бос уақытты қамтып қана қоймайды, оны қарым-қатынас аумағын кеңейте отырып, маңыздырақ етеді.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 адамдар арасындағы көрініс ретінде қолдану барысында адамдар арасында байланыстың қоғамдық қарым-қатынастармен және жеке адамның немесе топтың қызметін реттейтін ақпаратпен өзара алмасу негізіндегі қызмет мазмұнымен қамтылған арнайы бір түрлері пайда болады. Қарым-қатынастың бес бағыты бар: «спортшы-көрермен», «спортшы-төреші», «төреші-көрермен», «төреші-спортшы-көрермен», «көрермен-көрермен». «Көрермен-көрермен» бағытымен байланыс адамдардың азғана тобында өтеді. Бірақ, көріністің қарым-қатынас саласына әсері қарапайым адами байланысқа қарағанда күрделірек. Жалпы спорттық қызығушылық негізінде қалыптасқан адамдардың тұрақты топтары өзара мықты, жиі ұзақ байланыста болады. Мұндай топтың құрамына тек қана қызметтестер, көршілер немесе туыстар кіріп қоймайды, олардың құрамына бұрын тіпті таныс-біліс болмаған адамдар да енуі мүмкін [</w:t>
      </w:r>
      <w:r w:rsidR="00262ED0" w:rsidRPr="007D1338">
        <w:rPr>
          <w:rFonts w:ascii="Times New Roman" w:hAnsi="Times New Roman"/>
          <w:sz w:val="28"/>
          <w:szCs w:val="28"/>
          <w:lang w:val="kk-KZ"/>
        </w:rPr>
        <w:t>183</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Жанкүйер топтарының арасындағы ақпарат, құндылықтар, қоғамдық өмірдің түрлі салалары бойынша нормалармен алмасу адамның әлеуметтендірілу үдерісінің қарқынын арттыруға ықпал етеді. Спорттық сайыс жеке тұлғалардың бірашама ірі ауқымдағы бірлестігін қарастырады, бұл мысалы, өндіріс ұжымының мүшелерін сайысқа түсуші спорттық командалармен байланысы арқылы жүзеге асырылады.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Мұндай механизмді спорттық көріністің арнайы бір қасиетінің айқындалуы – адамдардың үлкен тобына бірлестікті әсер ету ретінде қарастыруға болады. Мұндай әсер көріністің тәрбиелік-педагогикалық қызметінің айқындалуына ықпал етеді. Спорттық көрініс барысында жанкүйерлердің бойында спортшылардың  «шыншыл ойын» қағидасына негізделген, тариха қалыптасқан ерекше әлеуметтік-өнегелі кешен ретіндегі өнегелі-этикалық келбеті туралы нақты көзқарас қалыптасады, бұған негізінен </w:t>
      </w:r>
      <w:r w:rsidRPr="007D1338">
        <w:rPr>
          <w:rFonts w:ascii="Times New Roman" w:hAnsi="Times New Roman"/>
          <w:sz w:val="28"/>
          <w:szCs w:val="28"/>
          <w:lang w:val="kk-KZ"/>
        </w:rPr>
        <w:lastRenderedPageBreak/>
        <w:t xml:space="preserve">спорттық арбитр ықпал етеді. Жанкүйерлерді олардың жарыстың өнегелі-этикалық саласының талаптары бойынша екі топқа бөлуге болады. Бірінші топқа сайыстың өзінің ережелерін бұлжытпай орындауды талап етушілер, ал екінші топқа – спортқа тән өнегелі қарым-қатынастардың айқындалуын талап етушілер жатады.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Спортшылармен  құндылықтар және төрешілер коллегиясының спорттық эт</w:t>
      </w:r>
      <w:r w:rsidR="008A6DC4" w:rsidRPr="007D1338">
        <w:rPr>
          <w:rFonts w:ascii="Times New Roman" w:hAnsi="Times New Roman"/>
          <w:sz w:val="28"/>
          <w:szCs w:val="28"/>
          <w:lang w:val="kk-KZ"/>
        </w:rPr>
        <w:t>и</w:t>
      </w:r>
      <w:r w:rsidRPr="007D1338">
        <w:rPr>
          <w:rFonts w:ascii="Times New Roman" w:hAnsi="Times New Roman"/>
          <w:sz w:val="28"/>
          <w:szCs w:val="28"/>
          <w:lang w:val="kk-KZ"/>
        </w:rPr>
        <w:t>касы нормаларының негізіндегі тәрбие жұмысын жүргізу көрермендердің моральдық сұраныстарын қанағаттандыруға және осы арқылы олардың өнегелі-этикалық сұраныстарын арттыруға мүмкіндік береді. Спорттағы сияқты жекелей мінез-қылықтың топтық нормалармен үйлесімділігі талап етілетіндей ережесі бар ешбір басқа әлеуметтік саланы табу іс-жүзінде мүмкін емес [</w:t>
      </w:r>
      <w:r w:rsidR="00262ED0" w:rsidRPr="007D1338">
        <w:rPr>
          <w:rFonts w:ascii="Times New Roman" w:hAnsi="Times New Roman"/>
          <w:sz w:val="28"/>
          <w:szCs w:val="28"/>
          <w:lang w:val="kk-KZ"/>
        </w:rPr>
        <w:t>184</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Спорттың тәрбиелік қызметінің маңызы спорттық көріністе</w:t>
      </w:r>
      <w:r w:rsidR="00262ED0" w:rsidRPr="007D1338">
        <w:rPr>
          <w:rFonts w:ascii="Times New Roman" w:hAnsi="Times New Roman"/>
          <w:sz w:val="28"/>
          <w:szCs w:val="28"/>
          <w:lang w:val="kk-KZ"/>
        </w:rPr>
        <w:t xml:space="preserve"> айқындалады</w:t>
      </w:r>
      <w:r w:rsidRPr="007D1338">
        <w:rPr>
          <w:rFonts w:ascii="Times New Roman" w:hAnsi="Times New Roman"/>
          <w:sz w:val="28"/>
          <w:szCs w:val="28"/>
          <w:lang w:val="kk-KZ"/>
        </w:rPr>
        <w:t>. Спорттық рекорд – үлкен жекебасылық намыс-жігер мен жоғары моралдікті талап ететін өздігінше бір сала. Осыған орай, үлкен спорт көріністі қасиетке ие болып отыр, ол қажет болғанда қандай да бір жағйттарға ықпал етіп, үйретіп және тәрбиелей алады [</w:t>
      </w:r>
      <w:r w:rsidR="008A6DC4" w:rsidRPr="007D1338">
        <w:rPr>
          <w:rFonts w:ascii="Times New Roman" w:hAnsi="Times New Roman"/>
          <w:sz w:val="28"/>
          <w:szCs w:val="28"/>
          <w:lang w:val="kk-KZ"/>
        </w:rPr>
        <w:t>185</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жарыстың жеке тұлғаның әлеуметті құндылықтарын, адамның дене жетілуін, оның қимыл қабілеттерін айқындау, жастардың әлеуметтік іс-әрекетінде нақты үлгі болуды қалыптастыру сияқты маңызды факторларының  беделін көтеру спорттық көріністің міндеттерінің ішінен тәрбиелік әсерді бірінші орынға шығаруға құқық береді.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Спорттық жарыстың ұжымдық мәнер күйінде, топтық немесе қоғамдастықтың әлеуметтік-психологиялық мәнінде, жеке тұлғаның спорттық сайыс көрермендері тобының ішіндегі психикалық күйінде айқындалатын өзіндік әлеуметтік-педагогикалық тиімділігіне көңіл бөлген дұрыс [</w:t>
      </w:r>
      <w:r w:rsidR="008A6DC4" w:rsidRPr="007D1338">
        <w:rPr>
          <w:rFonts w:ascii="Times New Roman" w:hAnsi="Times New Roman"/>
          <w:sz w:val="28"/>
          <w:szCs w:val="28"/>
          <w:lang w:val="kk-KZ"/>
        </w:rPr>
        <w:t>186</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 сйерлер. Команда жанкүйерлері сияқты көптеген адамдардың спорттық көрініс мақсаты ретінде үлкен спорттық ареналараға баруы топтың құрылымды қалыптасуына және арнайы мінез-құлқының дамуына әкеп соғады.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Белгілі бір топтың арнайылық мінез-құлқының қалыптасуын тән қасиеттер төмендегідей:</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көптеген адамдардың аймақтық араласуы, олардың бірегей нысан – көрініс, жағдай ретінде тартылуы;</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спорттық арбитрдің шешімі бойынша эмоциоанлды қозу, жай кездегі өзін-өзі ұстауын жоғалтып алуы және қоздырғышты ақпаратқа қосылуы мен тартылуы, көріністің басқа да қатысушыларымен эмоционалды және психикалық өзара әрекетке бейімділігі;</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психологиялық үндестік, ақпаратты қабылдауға дайындылық.  Мысал ретінде көрермендердің трибунадағы жарыстан алдыңғы толқуын, гуілдеуін немес ән айтуын еске түсіруге болады;</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мақсат бейнесін, көптеген көрермендердің өз сүйікті спортшыларының жеңісіне деген сенімділіктерінің бірлестігін құру. Топтық жолдастықтың мұндай өнімі болуы мүмкін орындалатын іс-әрекеттердегі жалпы бағдарлануды </w:t>
      </w:r>
      <w:r w:rsidRPr="007D1338">
        <w:rPr>
          <w:rFonts w:ascii="Times New Roman" w:hAnsi="Times New Roman"/>
          <w:sz w:val="28"/>
          <w:szCs w:val="28"/>
          <w:lang w:val="kk-KZ"/>
        </w:rPr>
        <w:lastRenderedPageBreak/>
        <w:t>береді (жеңіске жеткен жағдайда шаттану, төрешілік дұрыс жүргізілмегенде толқу және т.б.);</w:t>
      </w:r>
    </w:p>
    <w:p w:rsidR="00FB211C" w:rsidRPr="007D1338" w:rsidRDefault="00FB211C" w:rsidP="005E3621">
      <w:pPr>
        <w:numPr>
          <w:ilvl w:val="0"/>
          <w:numId w:val="3"/>
        </w:numPr>
        <w:tabs>
          <w:tab w:val="clear" w:pos="1080"/>
          <w:tab w:val="num" w:pos="0"/>
          <w:tab w:val="left" w:pos="85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жанкүйерлердің  айғай, үндеу, ұран тастау, хормен ән айту сияқты қосымша демеулер арқылы белсендірілуі (</w:t>
      </w:r>
      <w:r w:rsidR="0069378A" w:rsidRPr="007D1338">
        <w:rPr>
          <w:rFonts w:ascii="Times New Roman" w:hAnsi="Times New Roman"/>
          <w:sz w:val="28"/>
          <w:szCs w:val="28"/>
          <w:lang w:val="kk-KZ"/>
        </w:rPr>
        <w:t xml:space="preserve">20-шы </w:t>
      </w:r>
      <w:r w:rsidRPr="007D1338">
        <w:rPr>
          <w:rFonts w:ascii="Times New Roman" w:hAnsi="Times New Roman"/>
          <w:sz w:val="28"/>
          <w:szCs w:val="28"/>
          <w:lang w:val="kk-KZ"/>
        </w:rPr>
        <w:t>сурет).</w:t>
      </w:r>
    </w:p>
    <w:p w:rsidR="00FB211C" w:rsidRPr="007D1338" w:rsidRDefault="00FB211C" w:rsidP="00FB211C">
      <w:pPr>
        <w:tabs>
          <w:tab w:val="left" w:pos="993"/>
        </w:tabs>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Топ ішіндеге жеке тұлғаның психикалық күйіне тән қасиеттер белгілі, олар:</w:t>
      </w:r>
    </w:p>
    <w:p w:rsidR="00FB211C" w:rsidRPr="007D1338" w:rsidRDefault="00FB211C" w:rsidP="005E3621">
      <w:pPr>
        <w:numPr>
          <w:ilvl w:val="0"/>
          <w:numId w:val="10"/>
        </w:numPr>
        <w:tabs>
          <w:tab w:val="clear" w:pos="1815"/>
          <w:tab w:val="num" w:pos="0"/>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оның көріп, естіп отырғанның барлығын эмоционалды қабылдауының артуы;</w:t>
      </w:r>
    </w:p>
    <w:p w:rsidR="00FB211C" w:rsidRPr="007D1338" w:rsidRDefault="00FB211C" w:rsidP="005E3621">
      <w:pPr>
        <w:numPr>
          <w:ilvl w:val="0"/>
          <w:numId w:val="10"/>
        </w:numPr>
        <w:tabs>
          <w:tab w:val="clear" w:pos="1815"/>
          <w:tab w:val="num" w:pos="0"/>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сенімділігінің артуы, ақпаратқа және өзіне деген сынамалы қасиеттің төмендеуі;</w:t>
      </w:r>
    </w:p>
    <w:p w:rsidR="00FB211C" w:rsidRPr="007D1338" w:rsidRDefault="00FB211C" w:rsidP="005E3621">
      <w:pPr>
        <w:numPr>
          <w:ilvl w:val="0"/>
          <w:numId w:val="10"/>
        </w:numPr>
        <w:tabs>
          <w:tab w:val="clear" w:pos="1815"/>
          <w:tab w:val="num" w:pos="0"/>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 xml:space="preserve">күш сезімі мен жарияланбаушылық санасының пайда болуы, ол өз кезегінде жазаланбаушылық сезімін туындатады. Бұл қасиеттердің барлығы спорттық көрініске келген адамдар тобына енгізілген жеке тұлғаға тән, мұның барлығы өз кезегінде топтың негізгі түрлерін анықтайтын топтық қасиеттерді иеленеді. Бұл аңқаудың көшедегі күйі сияқты тосын жиылыс болуы мүмкін. Бұл адамдардың өздерінің жеккөрушілігін, келіспеушілігін, қуанышын бірлесе айқындайтын жедел құрылған қауымдастығына айналуы мүмкін. </w:t>
      </w:r>
    </w:p>
    <w:p w:rsidR="0069378A" w:rsidRPr="007D1338" w:rsidRDefault="0069378A" w:rsidP="0069378A">
      <w:pPr>
        <w:tabs>
          <w:tab w:val="left" w:pos="993"/>
        </w:tabs>
        <w:spacing w:after="0" w:line="240" w:lineRule="auto"/>
        <w:ind w:left="567"/>
        <w:jc w:val="both"/>
        <w:rPr>
          <w:rFonts w:ascii="Times New Roman" w:hAnsi="Times New Roman"/>
          <w:sz w:val="28"/>
          <w:szCs w:val="28"/>
          <w:lang w:val="kk-KZ"/>
        </w:rPr>
      </w:pP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type id="_x0000_t116" coordsize="21600,21600" o:spt="116" path="m3475,qx,10800,3475,21600l18125,21600qx21600,10800,18125,xe">
            <v:stroke joinstyle="miter"/>
            <v:path gradientshapeok="t" o:connecttype="rect" textboxrect="1018,3163,20582,18437"/>
          </v:shapetype>
          <v:shape id="_x0000_s1466" type="#_x0000_t116" style="position:absolute;left:0;text-align:left;margin-left:154.2pt;margin-top:12.3pt;width:155.65pt;height:68.25pt;z-index:251784704">
            <v:textbox style="mso-next-textbox:#_x0000_s1466">
              <w:txbxContent>
                <w:p w:rsidR="00296B4F" w:rsidRPr="00251DFB" w:rsidRDefault="00296B4F" w:rsidP="00FB211C">
                  <w:pPr>
                    <w:jc w:val="center"/>
                    <w:rPr>
                      <w:rFonts w:ascii="Times New Roman" w:hAnsi="Times New Roman"/>
                      <w:lang w:val="kk-KZ"/>
                    </w:rPr>
                  </w:pPr>
                  <w:r w:rsidRPr="00251DFB">
                    <w:rPr>
                      <w:rFonts w:ascii="Times New Roman" w:hAnsi="Times New Roman"/>
                      <w:lang w:val="kk-KZ"/>
                    </w:rPr>
                    <w:t>Эмоциялық қозу-спорттық  арбитрдің шешіміне реакциясы ретінде</w:t>
                  </w:r>
                </w:p>
              </w:txbxContent>
            </v:textbox>
          </v:shape>
        </w:pict>
      </w: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67" type="#_x0000_t116" style="position:absolute;left:0;text-align:left;margin-left:19.2pt;margin-top:4.15pt;width:111.75pt;height:68.25pt;z-index:251785728">
            <v:textbox style="mso-next-textbox:#_x0000_s1467">
              <w:txbxContent>
                <w:p w:rsidR="00296B4F" w:rsidRDefault="00296B4F" w:rsidP="00FB211C">
                  <w:pPr>
                    <w:spacing w:after="0" w:line="240" w:lineRule="auto"/>
                    <w:jc w:val="center"/>
                    <w:rPr>
                      <w:rFonts w:ascii="Times New Roman" w:hAnsi="Times New Roman"/>
                      <w:b/>
                      <w:lang w:val="kk-KZ"/>
                    </w:rPr>
                  </w:pPr>
                </w:p>
                <w:p w:rsidR="00296B4F" w:rsidRDefault="00296B4F" w:rsidP="00FB211C">
                  <w:pPr>
                    <w:spacing w:after="0" w:line="240" w:lineRule="auto"/>
                    <w:jc w:val="center"/>
                    <w:rPr>
                      <w:rFonts w:ascii="Times New Roman" w:hAnsi="Times New Roman"/>
                      <w:lang w:val="kk-KZ"/>
                    </w:rPr>
                  </w:pPr>
                  <w:r w:rsidRPr="00251DFB">
                    <w:rPr>
                      <w:rFonts w:ascii="Times New Roman" w:hAnsi="Times New Roman"/>
                      <w:lang w:val="kk-KZ"/>
                    </w:rPr>
                    <w:t xml:space="preserve">Аймақтық </w:t>
                  </w:r>
                </w:p>
                <w:p w:rsidR="00296B4F" w:rsidRPr="00251DFB" w:rsidRDefault="00296B4F" w:rsidP="00FB211C">
                  <w:pPr>
                    <w:spacing w:after="0" w:line="240" w:lineRule="auto"/>
                    <w:jc w:val="center"/>
                    <w:rPr>
                      <w:rFonts w:ascii="Times New Roman" w:hAnsi="Times New Roman"/>
                      <w:lang w:val="kk-KZ"/>
                    </w:rPr>
                  </w:pPr>
                  <w:r w:rsidRPr="00251DFB">
                    <w:rPr>
                      <w:rFonts w:ascii="Times New Roman" w:hAnsi="Times New Roman"/>
                      <w:lang w:val="kk-KZ"/>
                    </w:rPr>
                    <w:t>бірлесу</w:t>
                  </w:r>
                </w:p>
              </w:txbxContent>
            </v:textbox>
          </v:shape>
        </w:pict>
      </w:r>
      <w:r>
        <w:rPr>
          <w:rFonts w:ascii="Times New Roman" w:hAnsi="Times New Roman"/>
          <w:noProof/>
          <w:sz w:val="28"/>
          <w:szCs w:val="28"/>
        </w:rPr>
        <w:pict>
          <v:shape id="_x0000_s1465" type="#_x0000_t116" style="position:absolute;left:0;text-align:left;margin-left:338.25pt;margin-top:.05pt;width:134.7pt;height:68.25pt;z-index:251783680">
            <v:textbox style="mso-next-textbox:#_x0000_s1465">
              <w:txbxContent>
                <w:p w:rsidR="00296B4F" w:rsidRPr="00251DFB" w:rsidRDefault="00296B4F" w:rsidP="00FB211C">
                  <w:pPr>
                    <w:jc w:val="center"/>
                    <w:rPr>
                      <w:rFonts w:ascii="Times New Roman" w:hAnsi="Times New Roman"/>
                      <w:lang w:val="kk-KZ"/>
                    </w:rPr>
                  </w:pPr>
                  <w:r w:rsidRPr="00251DFB">
                    <w:rPr>
                      <w:rFonts w:ascii="Times New Roman" w:hAnsi="Times New Roman"/>
                      <w:lang w:val="kk-KZ"/>
                    </w:rPr>
                    <w:t>Психологиялық бірлесу-ақпаратты қабылдауға дайындық</w:t>
                  </w:r>
                </w:p>
              </w:txbxContent>
            </v:textbox>
          </v:shape>
        </w:pict>
      </w:r>
      <w:r>
        <w:rPr>
          <w:rFonts w:ascii="Times New Roman" w:hAnsi="Times New Roman"/>
          <w:noProof/>
          <w:sz w:val="28"/>
          <w:szCs w:val="28"/>
        </w:rPr>
        <w:pict>
          <v:shape id="_x0000_s1470" type="#_x0000_t68" style="position:absolute;left:0;text-align:left;margin-left:226.55pt;margin-top:4.15pt;width:22.9pt;height:68.25pt;z-index:251788800">
            <v:textbox style="layout-flow:vertical-ideographic"/>
          </v:shape>
        </w:pict>
      </w: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71" type="#_x0000_t68" style="position:absolute;left:0;text-align:left;margin-left:316.7pt;margin-top:2.9pt;width:21.35pt;height:35.1pt;rotation:3269712fd;z-index:251789824">
            <v:textbox style="layout-flow:vertical-ideographic"/>
          </v:shape>
        </w:pict>
      </w:r>
      <w:r>
        <w:rPr>
          <w:rFonts w:ascii="Times New Roman" w:hAnsi="Times New Roman"/>
          <w:noProof/>
          <w:sz w:val="28"/>
          <w:szCs w:val="28"/>
        </w:rPr>
        <w:pict>
          <v:shape id="_x0000_s1474" type="#_x0000_t68" style="position:absolute;left:0;text-align:left;margin-left:136.9pt;margin-top:.45pt;width:21.35pt;height:38.8pt;rotation:20017326fd;z-index:251792896">
            <v:textbox style="layout-flow:vertical-ideographic"/>
          </v:shape>
        </w:pict>
      </w: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64" type="#_x0000_t116" style="position:absolute;left:0;text-align:left;margin-left:154.2pt;margin-top:14.4pt;width:170.25pt;height:68.25pt;z-index:251782656">
            <v:textbox style="mso-next-textbox:#_x0000_s1464">
              <w:txbxContent>
                <w:p w:rsidR="00296B4F" w:rsidRPr="00BC3A88" w:rsidRDefault="00296B4F" w:rsidP="00FB211C">
                  <w:pPr>
                    <w:jc w:val="center"/>
                    <w:rPr>
                      <w:rFonts w:ascii="Times New Roman" w:hAnsi="Times New Roman"/>
                      <w:b/>
                      <w:lang w:val="kk-KZ"/>
                    </w:rPr>
                  </w:pPr>
                  <w:r w:rsidRPr="00BC3A88">
                    <w:rPr>
                      <w:rFonts w:ascii="Times New Roman" w:hAnsi="Times New Roman"/>
                      <w:b/>
                      <w:lang w:val="kk-KZ"/>
                    </w:rPr>
                    <w:t>Жанкүйерлердің  спорттық құрылыстардағы  құрылымды қалыптасуы</w:t>
                  </w:r>
                </w:p>
              </w:txbxContent>
            </v:textbox>
          </v:shape>
        </w:pict>
      </w: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72" type="#_x0000_t68" style="position:absolute;left:0;text-align:left;margin-left:313.75pt;margin-top:14.3pt;width:22.65pt;height:44.65pt;rotation:9408119fd;z-index:251790848">
            <v:textbox style="layout-flow:vertical-ideographic"/>
          </v:shape>
        </w:pict>
      </w: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73" type="#_x0000_t68" style="position:absolute;left:0;text-align:left;margin-left:142.5pt;margin-top:-2.25pt;width:22.1pt;height:45.2pt;rotation:14763164fd;z-index:251791872">
            <v:textbox style="layout-flow:vertical-ideographic"/>
          </v:shape>
        </w:pict>
      </w: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BB0D76" w:rsidP="00FB211C">
      <w:pPr>
        <w:tabs>
          <w:tab w:val="num" w:pos="0"/>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69" type="#_x0000_t116" style="position:absolute;left:0;text-align:left;margin-left:309.85pt;margin-top:11.2pt;width:129.75pt;height:68.25pt;z-index:251787776">
            <v:textbox style="mso-next-textbox:#_x0000_s1469">
              <w:txbxContent>
                <w:p w:rsidR="00296B4F" w:rsidRPr="00251DFB" w:rsidRDefault="00296B4F" w:rsidP="00FB211C">
                  <w:pPr>
                    <w:jc w:val="center"/>
                    <w:rPr>
                      <w:rFonts w:ascii="Times New Roman" w:hAnsi="Times New Roman"/>
                      <w:lang w:val="kk-KZ"/>
                    </w:rPr>
                  </w:pPr>
                  <w:r w:rsidRPr="00251DFB">
                    <w:rPr>
                      <w:rFonts w:ascii="Times New Roman" w:hAnsi="Times New Roman"/>
                      <w:lang w:val="kk-KZ"/>
                    </w:rPr>
                    <w:t>Жанкүйерлерді қосымша қызықтыру арқылы белсендіру</w:t>
                  </w:r>
                </w:p>
              </w:txbxContent>
            </v:textbox>
          </v:shape>
        </w:pict>
      </w:r>
      <w:r>
        <w:rPr>
          <w:rFonts w:ascii="Times New Roman" w:hAnsi="Times New Roman"/>
          <w:noProof/>
          <w:sz w:val="28"/>
          <w:szCs w:val="28"/>
        </w:rPr>
        <w:pict>
          <v:shape id="_x0000_s1468" type="#_x0000_t116" style="position:absolute;left:0;text-align:left;margin-left:39.45pt;margin-top:11.2pt;width:118.5pt;height:68.25pt;z-index:251786752">
            <v:textbox style="mso-next-textbox:#_x0000_s1468">
              <w:txbxContent>
                <w:p w:rsidR="00296B4F" w:rsidRPr="00BC3A88" w:rsidRDefault="00296B4F" w:rsidP="00FB211C">
                  <w:pPr>
                    <w:spacing w:after="0" w:line="240" w:lineRule="auto"/>
                    <w:jc w:val="center"/>
                    <w:rPr>
                      <w:rFonts w:ascii="Times New Roman" w:hAnsi="Times New Roman"/>
                      <w:lang w:val="kk-KZ"/>
                    </w:rPr>
                  </w:pPr>
                </w:p>
                <w:p w:rsidR="00296B4F" w:rsidRPr="00251DFB" w:rsidRDefault="00296B4F" w:rsidP="00FB211C">
                  <w:pPr>
                    <w:spacing w:after="0" w:line="240" w:lineRule="auto"/>
                    <w:jc w:val="center"/>
                    <w:rPr>
                      <w:rFonts w:ascii="Times New Roman" w:hAnsi="Times New Roman"/>
                      <w:lang w:val="kk-KZ"/>
                    </w:rPr>
                  </w:pPr>
                  <w:r w:rsidRPr="00251DFB">
                    <w:rPr>
                      <w:rFonts w:ascii="Times New Roman" w:hAnsi="Times New Roman"/>
                      <w:lang w:val="kk-KZ"/>
                    </w:rPr>
                    <w:t>Мақсат бейнесін құру</w:t>
                  </w:r>
                </w:p>
              </w:txbxContent>
            </v:textbox>
          </v:shape>
        </w:pict>
      </w: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FB211C" w:rsidRPr="007D1338" w:rsidRDefault="00FB211C" w:rsidP="00FB211C">
      <w:pPr>
        <w:tabs>
          <w:tab w:val="num" w:pos="0"/>
          <w:tab w:val="left" w:pos="851"/>
        </w:tabs>
        <w:spacing w:after="0" w:line="240" w:lineRule="auto"/>
        <w:ind w:firstLine="567"/>
        <w:jc w:val="both"/>
        <w:rPr>
          <w:rFonts w:ascii="Times New Roman" w:hAnsi="Times New Roman"/>
          <w:sz w:val="28"/>
          <w:szCs w:val="28"/>
          <w:lang w:val="kk-KZ"/>
        </w:rPr>
      </w:pPr>
    </w:p>
    <w:p w:rsidR="00733260" w:rsidRDefault="00733260" w:rsidP="00733260">
      <w:pPr>
        <w:spacing w:after="0" w:line="240" w:lineRule="auto"/>
        <w:rPr>
          <w:rFonts w:ascii="Times New Roman" w:hAnsi="Times New Roman"/>
          <w:sz w:val="28"/>
          <w:szCs w:val="28"/>
          <w:lang w:val="kk-KZ"/>
        </w:rPr>
      </w:pPr>
    </w:p>
    <w:p w:rsidR="00733260" w:rsidRPr="00733260" w:rsidRDefault="00733260" w:rsidP="00733260">
      <w:pPr>
        <w:spacing w:after="0" w:line="240" w:lineRule="auto"/>
        <w:rPr>
          <w:rFonts w:ascii="Times New Roman" w:hAnsi="Times New Roman"/>
          <w:sz w:val="28"/>
          <w:szCs w:val="28"/>
          <w:lang w:val="kk-KZ"/>
        </w:rPr>
      </w:pPr>
    </w:p>
    <w:p w:rsidR="00733260" w:rsidRPr="007D1338" w:rsidRDefault="00733260" w:rsidP="00733260">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Сурет 20</w:t>
      </w:r>
      <w:r>
        <w:rPr>
          <w:rFonts w:ascii="Times New Roman" w:hAnsi="Times New Roman"/>
          <w:sz w:val="28"/>
          <w:szCs w:val="28"/>
          <w:lang w:val="kk-KZ"/>
        </w:rPr>
        <w:t xml:space="preserve"> -</w:t>
      </w:r>
      <w:r w:rsidRPr="007D1338">
        <w:rPr>
          <w:rFonts w:ascii="Times New Roman" w:hAnsi="Times New Roman"/>
          <w:sz w:val="28"/>
          <w:szCs w:val="28"/>
          <w:lang w:val="kk-KZ"/>
        </w:rPr>
        <w:t xml:space="preserve"> Спорттық құрылыстардағы төрешілік кезіндегі</w:t>
      </w:r>
    </w:p>
    <w:p w:rsidR="00FB211C" w:rsidRPr="007D1338" w:rsidRDefault="00733260" w:rsidP="00733260">
      <w:pPr>
        <w:pStyle w:val="a3"/>
        <w:spacing w:after="0" w:line="240" w:lineRule="auto"/>
        <w:ind w:left="1815"/>
        <w:jc w:val="center"/>
        <w:rPr>
          <w:rFonts w:ascii="Times New Roman" w:hAnsi="Times New Roman"/>
          <w:sz w:val="28"/>
          <w:szCs w:val="28"/>
          <w:lang w:val="kk-KZ"/>
        </w:rPr>
      </w:pPr>
      <w:r w:rsidRPr="007D1338">
        <w:rPr>
          <w:rFonts w:ascii="Times New Roman" w:hAnsi="Times New Roman"/>
          <w:sz w:val="28"/>
          <w:szCs w:val="28"/>
          <w:lang w:val="kk-KZ"/>
        </w:rPr>
        <w:t>әлеуметтік- педагогикалық тиімділік</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Жайшылықта  жанкүйерлер  стадионда  арнайылықты құндылықтары мен бірлестікті әрекеттің үлгілері бар  топты, адамдардың жиақталуын құрайды. Топтың тағы бір  түрі – нақты бір нысанға қатысты белсенді іс-әрекеттерді жүзеге асырушы топ. Мұндай жағдайда ол бірнеше түрлерге бөлінеді: содырларды бірлестіретін агрессивті топ;  дүрбелеңге түскен адамдарды қорғаушы топ, түпкі  мақсатты адамдарды өзіне тартушы кертартпа топ; дәстүрлі іс-әрекеттерге немесе жаппай биге қатысушылардан құралған экстатикалық топ; іс-әрекеті әлеуметтік тәртіпті бұзуға бағытталған бұзақылар тобы. Әриен, спорттық көріністердің кез келген аудиториясы қоғам мен оның жекелей мүшелеріне қауіп төндіреді деп есептеуге болмайды, дегенмен жүйелі түрде жиналып, бос уақыттарын бірге өткізетін көпшіліктің іс-әрекеттерінің заңдылықтары мен мехинзмдерін бүліншіліктің алдын алу мақсатында білген жөн.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Олай болмағанда, түрлі келеңсіз жағдайлар туындауы мүмкін, бұған мысал, бірқатар еуропалық елдердегі бұзақылық  іс-әрекеттері, тіпті латын-америкасы елдеріндегі қарулы көтерілістер. Спорттың әсемдігі спорттық іс-әрекеттің денелік және рухани бастамаларының үйлесімділігінде.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Адамның өзіндік орнығуы одан арнай күш пен қабілеттілікті, оның бостандығы мен шығармашылығын талап етеді, олай болса, спорттық күрестің, жоғары шеберлік пен спортшы біліктілігінің куәгері ең бастысы   осы қасиеттерге көңіл бөлуі қажет. Нақ осы жоғары қимыл мен эмоциялы ширығу, спорттық сайыстардың ойынды сипаты спортқа жоғары эстетикалық мәнділік береді. Мәнерлеп сырғанау, көркем гимнастика сияқты спорт түрлерінен тек сырттай сұлулық қана емес, спортшының берілген дене жаттығуын керемет етіп орындауынан, атлеттердің дене тұрқы әсемдігінен де көңіл тоярлық айқындалады [</w:t>
      </w:r>
      <w:r w:rsidR="008A6DC4" w:rsidRPr="007D1338">
        <w:rPr>
          <w:rFonts w:ascii="Times New Roman" w:hAnsi="Times New Roman"/>
          <w:sz w:val="28"/>
          <w:szCs w:val="28"/>
          <w:lang w:val="kk-KZ"/>
        </w:rPr>
        <w:t>187</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Спорттағы эстетикалық этикалықпен тығыз ұштасып жатады. Спорттық фактінің өнегелі бағламасы оынң адамдар арасындағы моральдық қарым-қатынастары тұрғысынан мазмұнын айқындайды, ал эстетикалық құны тіклей оның түрімен байланысты. Жарыстар туралы ақпарат спорттық жарыстарды әлеуметтік басқару үдерістерін, ал ол арқылы спорттың барлық әлеуметтік институтын жүзеге асырудың негізін құрайды  [</w:t>
      </w:r>
      <w:r w:rsidR="008A6DC4" w:rsidRPr="007D1338">
        <w:rPr>
          <w:rFonts w:ascii="Times New Roman" w:hAnsi="Times New Roman"/>
          <w:sz w:val="28"/>
          <w:szCs w:val="28"/>
          <w:lang w:val="kk-KZ"/>
        </w:rPr>
        <w:t>188</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ақпарат екі трлі жолмен қабылдана алады, олар – тікелей сайыс өткізілетін жерде және БАҚ құралдары арқылы. Бұл жерде жарыстарға қатысу кезінде жанкүйерлер арасмында спорттық күрес туралы ақпаратпен ғана емес, спортшыларға қатысты ерікті пікірлермен және эмоциялармен алмасу жүзеге асырылады.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көріністің әлеуметтік-педагогикалық қызметтері спорттың әлеуметтік мәнділігімен жалпыадами мәдениет құбылысы ретінде, оның қоғамда өсіп отырған мәнділігімен байланысады.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Спорттың көпқызметтілігі оның танымалдылығымен, оған көрініс ретіндегі қоғами қызығушылығының кеңінен таралғандығымен қамтамасыз етіледі. Спорттық жарыстардың олардың әлеуметтік-педагогикалық құбылыс </w:t>
      </w:r>
      <w:r w:rsidRPr="007D1338">
        <w:rPr>
          <w:rFonts w:ascii="Times New Roman" w:hAnsi="Times New Roman"/>
          <w:sz w:val="28"/>
          <w:szCs w:val="28"/>
          <w:lang w:val="kk-KZ"/>
        </w:rPr>
        <w:lastRenderedPageBreak/>
        <w:t xml:space="preserve">ретіндегі мәні ескеріле отырып  ұйымдастырылуы олардың бұқаралық идеялы-тәрбиелік ықпалын, олардың әлеуметтік басқарылымдағы маңызын, спорттық жарыстар жүйесінің дене шынықтыру-спорттық қозғалыстарды басқару әдістерінің арасындағы тиміділігін арттыруды күшейтуге мүмкіндік береді. Жарыстар жүйесінің түрлі элементтеріндегі өзгерістер спорттың өзіндік әлеуметтік институтына сәйкес өзгерістерді енгізуді туындатады, бұл өзінің әлеуметтік-педагогикалық қызметінің спорттық қозғалыстарын орындауды жетілдіруге бағытталған.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БАҚ спорттық жарыстар жүйесімен тығыз байланысқан, оған ықпал етеді, сәйкес жағдайларда оның әлеуметтік маңыздылығын арттырады. Жоғары жетістікті спорттағы спорттық жарыстар қоғамның басым бөлігінің қызығушылығын тудырады, сондықтан жанкүйерлерге бұқаралық әсер ету құралы ретінде біршама  ықпал етеді.</w:t>
      </w:r>
    </w:p>
    <w:p w:rsidR="00FB211C" w:rsidRPr="007D1338" w:rsidRDefault="00FB211C" w:rsidP="00FB211C">
      <w:pPr>
        <w:spacing w:after="0" w:line="240" w:lineRule="auto"/>
        <w:ind w:firstLine="567"/>
        <w:jc w:val="both"/>
        <w:rPr>
          <w:rFonts w:ascii="Times New Roman" w:hAnsi="Times New Roman"/>
          <w:i/>
          <w:sz w:val="28"/>
          <w:szCs w:val="28"/>
          <w:lang w:val="kk-KZ"/>
        </w:rPr>
      </w:pPr>
      <w:r w:rsidRPr="007D1338">
        <w:rPr>
          <w:rFonts w:ascii="Times New Roman" w:hAnsi="Times New Roman"/>
          <w:i/>
          <w:sz w:val="28"/>
          <w:szCs w:val="28"/>
          <w:lang w:val="kk-KZ"/>
        </w:rPr>
        <w:t>Спорттық жарыстарда жанкүйерлер мен көрермендер қатысуының әлеуметтік саласы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Көрініске деген талпыныс адамзаттың бойында бұрыннан қалыптасқан. «Алғашқы қауымдық спорт» - тосын тіршілік жағдайларының (аң аулау, қауіптен сақтану және т.б.) өзіндік бір үлгісі ретінде тайпаны қорғаушыларды жаттықтыру сияқты арнайы мақсаттан басқа жақсы адреналды допинг болды және қоғам оны қабылдады.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Ежелге Грекияда жарыстардың ондаған-жүздеген мың адамдардың назар салуына тұрарлық көрініс бола алатындығын мойындап, Олимпиадалық ойындарды құрды.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Жер бетінің заманауи халқы үшін Олимпиадалық ойындар және футболдан әлем чемпионаттар – біршама қызық жағдай болып саналады. Ешбір керемет режиссердің өзі де жүз мыңдаған берілген жанкүйерлердің қатысуымен спортшылар немесе спорттық командалар сияқты жанкүйерлерді баурап кете алмайды.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жарыстардағы жанкүйерлердің болуы қоағмдық үдерістердің замануи бір феномиені болып табылады.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Заманауи жоғары байланысты технологиялар спорттың тиімді әлеуметтік-педагогикалық тәрбиеге ықпалын дәлелдей отырып, миллиондаған жанкүйерлерге арнап жағдайларжасайды. Жарыстар барысында жанкүйерлер тек  позитивті эмоцияларды алып қана қоймайды, сонымен бірге спорттық құрылыстардағы көрермендер қауымдастығының ықпалына кезігеді [</w:t>
      </w:r>
      <w:r w:rsidR="008A6DC4" w:rsidRPr="007D1338">
        <w:rPr>
          <w:rFonts w:ascii="Times New Roman" w:hAnsi="Times New Roman"/>
          <w:sz w:val="28"/>
          <w:szCs w:val="28"/>
          <w:lang w:val="kk-KZ"/>
        </w:rPr>
        <w:t>189</w:t>
      </w:r>
      <w:r w:rsidRPr="007D1338">
        <w:rPr>
          <w:rFonts w:ascii="Times New Roman" w:hAnsi="Times New Roman"/>
          <w:sz w:val="28"/>
          <w:szCs w:val="28"/>
          <w:lang w:val="kk-KZ"/>
        </w:rPr>
        <w:t xml:space="preserve">].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Жүргізілген зерттеулеркөрсеткендей, жарыстың көріністілігі дене шынықтырумен және спортпен, тәрбиемен, біліммен, белсенді тынығумен белсенді түрде шұғылдануға баулынған мыңдаған адамдардың бірлестікті құралы болу мүмкіндігін анықтайды. Әлеуметтік зерттеулер көрсеткендей, сұраунамаға қатысқан мектеп оқушыларының 54% өздерінің еліктейтін, сүйікті спортшылары бар екендігін көрсетті.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құрылыстардағы, теледидар алдындағы жанкүйерлер спорттық жағдайларға жылдам түрде көңіл қояды.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Олардың уайымдаулары мен рекациялары көбіне қоғамдық құндылықты көзқарастармен қамтамасыз етілген. Осыған орай, жарыстар кезінде көрермендер назарына, мысалы, патриоттық немесе ұлтшылдық сезімін, нақты бір «үлгілерге» қызығушылықты көзқарасты немесе қарсыластарына қатысты агрессивтілікті тәрбиелеуге ықпал ету мүмкіндігі пайда болады. Жарыстар барысында көрермендер оң эмоцияны иеленіп қана қоймай, қоршаған ортаның әлеуметтік және биологиялық факторларының әсеріне ұшырайды.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Жарыстар іс-әрекетке нақты бір мәнмәтіндік қасиет бере отырып, ұжымдық көңіл-күйге, қоғамдық көзқарасқа белсенді ықпал ете отырып, топтық психологияға әсер етудің тиімді құралы бола алады [</w:t>
      </w:r>
      <w:r w:rsidR="008A6DC4" w:rsidRPr="007D1338">
        <w:rPr>
          <w:rFonts w:ascii="Times New Roman" w:hAnsi="Times New Roman"/>
          <w:sz w:val="28"/>
          <w:szCs w:val="28"/>
          <w:lang w:val="kk-KZ"/>
        </w:rPr>
        <w:t>190</w:t>
      </w:r>
      <w:r w:rsidRPr="007D1338">
        <w:rPr>
          <w:rFonts w:ascii="Times New Roman" w:hAnsi="Times New Roman"/>
          <w:sz w:val="28"/>
          <w:szCs w:val="28"/>
          <w:lang w:val="kk-KZ"/>
        </w:rPr>
        <w:t>].</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Спорттық жарыстарда жоғары тұрақтылықты сипаттайтын топтар құрылады. Бірлесе, нақты ұйымдастырылу жағдайларында бұл көрермендердің бойында әлеуметтік-маңызды қасиеттерді қалыптастыруға ықпал етуі мүмкін. Жарыстың маңызды жайттарға, танымал адамдарға, арналып өткізілуі, жарыстар өткізілетін жердің безендірілуі, жеңімпаздарды марапаттау рәсімдері, музыкалық сүйемелдеу, дәрежелі комментарий жарыстардың спортшыларға, сондай-ақ, көрермендерге өнегелі әсерін күшейтуге ықпал етеді, сенімділік, ұстанымдылық, іс-әрекет тәсілдері қалыптасуына ықпал етеді.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Кез келген жарысқа тән уайымдау нәтижесінде көрерменнің бойында осы жарыстың тікелей қатысушысы болып кететіндей қатысу тиімділігі қалыптасады. Жарысты қабылдаушы көрермендер бір-бірімен байланысып, бірінің уайымы тез арада екіншісіне беріледі.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Бұқаралық аудитория ұқсас сезімге, эмоцияға беріледі. Жоғары жетістікті спорт мәдениет саласын байыта түседі. Жарыстар, спорттық іс-шаралар, мерекелер барлығынан басқа миллиондаған адамдардың ойын-сауықты, тынығу сұраныстарын қанағаттандырады.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 xml:space="preserve">Ежелгі тарихы және Кембридж бен Оксфорд сияқты екі университеттерінің арасындағы бәсекелстік дәстүрі бар Англияда жыл сайын өткізілетін корольдік регатаны көруге, яғни жарысқа 250 мың жанкүйер, 7 мыңдай телекөрермен қатысады. Жарыстарда мәні жеке басылық, тұлғалық қарым-қатынастар, қасиеттер айқындалуымен анықталатын арнайы іс-әрекетке деген сұраныс жүзеге асырылады. </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Қарқынды жанкүйерлікпен байланысты көрініс күрделі эткалық және эстетикалық әсерлер береді. Спорттық жарыс мақсатының шекті айқындылығы, слаыстырмалы түрдегі тұрақтылығы, жедел өтетін іс-әрекеттер, өзгермелі жайттар, спортшылардың максималды ширығуы жарысқа қатысушылардың барлығының – спортшылардың да, төрешілердің де, көрермендердің де қызметін өзіндік бір мазмұнмен толықтырады. Біздің зерттеулерде біз жанкүйерлерді кіші топтарға бөлдік, олардың құрылымды сипаты төмендегідей болды (</w:t>
      </w:r>
      <w:r w:rsidR="00AF1344" w:rsidRPr="007D1338">
        <w:rPr>
          <w:rFonts w:ascii="Times New Roman" w:hAnsi="Times New Roman"/>
          <w:sz w:val="28"/>
          <w:szCs w:val="28"/>
          <w:lang w:val="kk-KZ"/>
        </w:rPr>
        <w:t>сурет</w:t>
      </w:r>
      <w:r w:rsidR="00733260">
        <w:rPr>
          <w:rFonts w:ascii="Times New Roman" w:hAnsi="Times New Roman"/>
          <w:sz w:val="28"/>
          <w:szCs w:val="28"/>
          <w:lang w:val="kk-KZ"/>
        </w:rPr>
        <w:t xml:space="preserve"> 21</w:t>
      </w:r>
      <w:r w:rsidR="00AF1344" w:rsidRPr="007D1338">
        <w:rPr>
          <w:rFonts w:ascii="Times New Roman" w:hAnsi="Times New Roman"/>
          <w:sz w:val="28"/>
          <w:szCs w:val="28"/>
          <w:lang w:val="kk-KZ"/>
        </w:rPr>
        <w:t>).</w:t>
      </w:r>
    </w:p>
    <w:p w:rsidR="00AF1344" w:rsidRPr="007D1338" w:rsidRDefault="00AF1344" w:rsidP="00FB211C">
      <w:pPr>
        <w:spacing w:after="0" w:line="240" w:lineRule="auto"/>
        <w:ind w:firstLine="567"/>
        <w:jc w:val="both"/>
        <w:rPr>
          <w:rFonts w:ascii="Times New Roman" w:hAnsi="Times New Roman"/>
          <w:sz w:val="28"/>
          <w:szCs w:val="28"/>
          <w:lang w:val="kk-KZ"/>
        </w:rPr>
      </w:pPr>
    </w:p>
    <w:p w:rsidR="00AF1344" w:rsidRPr="007D1338" w:rsidRDefault="00AF1344" w:rsidP="00FB211C">
      <w:pPr>
        <w:spacing w:after="0" w:line="240" w:lineRule="auto"/>
        <w:ind w:firstLine="567"/>
        <w:jc w:val="both"/>
        <w:rPr>
          <w:rFonts w:ascii="Times New Roman" w:hAnsi="Times New Roman"/>
          <w:sz w:val="28"/>
          <w:szCs w:val="28"/>
          <w:lang w:val="kk-KZ"/>
        </w:rPr>
      </w:pPr>
    </w:p>
    <w:p w:rsidR="00AF1344" w:rsidRPr="007D1338" w:rsidRDefault="00AF1344" w:rsidP="00733260">
      <w:pPr>
        <w:spacing w:after="0" w:line="240" w:lineRule="auto"/>
        <w:jc w:val="both"/>
        <w:rPr>
          <w:rFonts w:ascii="Times New Roman" w:hAnsi="Times New Roman"/>
          <w:sz w:val="28"/>
          <w:szCs w:val="28"/>
          <w:lang w:val="kk-KZ"/>
        </w:rPr>
      </w:pPr>
    </w:p>
    <w:p w:rsidR="00FB211C" w:rsidRPr="007D1338" w:rsidRDefault="00BB0D76" w:rsidP="00FB211C">
      <w:pPr>
        <w:spacing w:after="0" w:line="240" w:lineRule="auto"/>
        <w:jc w:val="both"/>
        <w:rPr>
          <w:rFonts w:ascii="Times New Roman" w:hAnsi="Times New Roman"/>
          <w:sz w:val="28"/>
          <w:szCs w:val="28"/>
          <w:lang w:val="kk-KZ"/>
        </w:rPr>
      </w:pPr>
      <w:r>
        <w:rPr>
          <w:rFonts w:ascii="Times New Roman" w:hAnsi="Times New Roman"/>
          <w:noProof/>
          <w:sz w:val="28"/>
          <w:szCs w:val="28"/>
        </w:rPr>
        <w:lastRenderedPageBreak/>
        <w:pict>
          <v:roundrect id="_x0000_s1475" style="position:absolute;left:0;text-align:left;margin-left:184.2pt;margin-top:11.15pt;width:119.25pt;height:28.45pt;z-index:251793920" arcsize="10923f">
            <v:textbox style="mso-next-textbox:#_x0000_s1475">
              <w:txbxContent>
                <w:p w:rsidR="00296B4F" w:rsidRPr="00FE3DD7" w:rsidRDefault="00296B4F" w:rsidP="00FB211C">
                  <w:pPr>
                    <w:spacing w:after="0" w:line="240" w:lineRule="auto"/>
                    <w:jc w:val="center"/>
                    <w:rPr>
                      <w:rFonts w:ascii="Times New Roman" w:hAnsi="Times New Roman"/>
                      <w:sz w:val="28"/>
                      <w:szCs w:val="28"/>
                      <w:lang w:val="kk-KZ"/>
                    </w:rPr>
                  </w:pPr>
                  <w:r w:rsidRPr="00FE3DD7">
                    <w:rPr>
                      <w:rFonts w:ascii="Times New Roman" w:hAnsi="Times New Roman"/>
                      <w:sz w:val="28"/>
                      <w:szCs w:val="28"/>
                      <w:lang w:val="kk-KZ"/>
                    </w:rPr>
                    <w:t>Біркелкілік</w:t>
                  </w:r>
                </w:p>
              </w:txbxContent>
            </v:textbox>
          </v:roundrect>
        </w:pict>
      </w:r>
    </w:p>
    <w:p w:rsidR="00FB211C" w:rsidRPr="007D1338" w:rsidRDefault="00FB211C" w:rsidP="00FB211C">
      <w:pPr>
        <w:tabs>
          <w:tab w:val="left" w:pos="8931"/>
        </w:tabs>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80" type="#_x0000_t32" style="position:absolute;left:0;text-align:left;margin-left:242.8pt;margin-top:7.4pt;width:0;height:29.6pt;flip:y;z-index:251799040"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oundrect id="_x0000_s1476" style="position:absolute;left:0;text-align:left;margin-left:7.95pt;margin-top:8.55pt;width:119.25pt;height:69pt;z-index:251794944" arcsize="10923f">
            <v:textbox style="mso-next-textbox:#_x0000_s1476">
              <w:txbxContent>
                <w:p w:rsidR="00296B4F" w:rsidRDefault="00296B4F" w:rsidP="00FB211C">
                  <w:pPr>
                    <w:spacing w:after="0" w:line="240" w:lineRule="auto"/>
                    <w:jc w:val="center"/>
                    <w:rPr>
                      <w:rFonts w:ascii="Times New Roman" w:hAnsi="Times New Roman"/>
                      <w:sz w:val="28"/>
                      <w:szCs w:val="28"/>
                      <w:lang w:val="kk-KZ"/>
                    </w:rPr>
                  </w:pPr>
                </w:p>
                <w:p w:rsidR="00296B4F" w:rsidRPr="00FE3DD7"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Автономдылық</w:t>
                  </w:r>
                </w:p>
              </w:txbxContent>
            </v:textbox>
          </v:roundrect>
        </w:pict>
      </w:r>
      <w:r>
        <w:rPr>
          <w:rFonts w:ascii="Times New Roman" w:hAnsi="Times New Roman"/>
          <w:noProof/>
          <w:sz w:val="28"/>
          <w:szCs w:val="28"/>
        </w:rPr>
        <w:pict>
          <v:roundrect id="_x0000_s1479" style="position:absolute;left:0;text-align:left;margin-left:349.2pt;margin-top:4.8pt;width:119.25pt;height:69pt;z-index:251798016" arcsize="10923f">
            <v:textbox style="mso-next-textbox:#_x0000_s1479">
              <w:txbxContent>
                <w:p w:rsidR="00296B4F" w:rsidRDefault="00296B4F" w:rsidP="00FB211C">
                  <w:pPr>
                    <w:spacing w:after="0" w:line="240" w:lineRule="auto"/>
                    <w:jc w:val="center"/>
                    <w:rPr>
                      <w:rFonts w:ascii="Times New Roman" w:hAnsi="Times New Roman"/>
                      <w:sz w:val="28"/>
                      <w:szCs w:val="28"/>
                      <w:lang w:val="kk-KZ"/>
                    </w:rPr>
                  </w:pPr>
                </w:p>
                <w:p w:rsidR="00296B4F" w:rsidRPr="00FE3DD7"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Татуластық</w:t>
                  </w:r>
                </w:p>
              </w:txbxContent>
            </v:textbox>
          </v:roundrect>
        </w:pict>
      </w:r>
      <w:r>
        <w:rPr>
          <w:rFonts w:ascii="Times New Roman" w:hAnsi="Times New Roman"/>
          <w:noProof/>
          <w:sz w:val="28"/>
          <w:szCs w:val="28"/>
        </w:rPr>
        <w:pict>
          <v:roundrect id="_x0000_s1477" style="position:absolute;left:0;text-align:left;margin-left:178.95pt;margin-top:4.8pt;width:126.75pt;height:72.75pt;z-index:251795968" arcsize="10923f">
            <v:textbox style="mso-next-textbox:#_x0000_s1477">
              <w:txbxContent>
                <w:p w:rsidR="00296B4F" w:rsidRPr="00FE3DD7" w:rsidRDefault="00296B4F" w:rsidP="00FB211C">
                  <w:pPr>
                    <w:spacing w:after="0"/>
                    <w:jc w:val="center"/>
                    <w:rPr>
                      <w:rFonts w:ascii="Times New Roman" w:hAnsi="Times New Roman"/>
                      <w:b/>
                      <w:sz w:val="28"/>
                      <w:szCs w:val="28"/>
                      <w:lang w:val="kk-KZ"/>
                    </w:rPr>
                  </w:pPr>
                  <w:r w:rsidRPr="00FE3DD7">
                    <w:rPr>
                      <w:rFonts w:ascii="Times New Roman" w:hAnsi="Times New Roman"/>
                      <w:b/>
                      <w:sz w:val="28"/>
                      <w:szCs w:val="28"/>
                      <w:lang w:val="kk-KZ"/>
                    </w:rPr>
                    <w:t>Жанкүйерлер</w:t>
                  </w:r>
                </w:p>
                <w:p w:rsidR="00296B4F" w:rsidRPr="00FE3DD7" w:rsidRDefault="00296B4F" w:rsidP="00FB211C">
                  <w:pPr>
                    <w:spacing w:after="0"/>
                    <w:jc w:val="center"/>
                    <w:rPr>
                      <w:rFonts w:ascii="Times New Roman" w:hAnsi="Times New Roman"/>
                      <w:b/>
                      <w:sz w:val="28"/>
                      <w:szCs w:val="28"/>
                      <w:lang w:val="kk-KZ"/>
                    </w:rPr>
                  </w:pPr>
                  <w:r w:rsidRPr="00FE3DD7">
                    <w:rPr>
                      <w:rFonts w:ascii="Times New Roman" w:hAnsi="Times New Roman"/>
                      <w:b/>
                      <w:sz w:val="28"/>
                      <w:szCs w:val="28"/>
                      <w:lang w:val="kk-KZ"/>
                    </w:rPr>
                    <w:t>дің құрылымды қасиеттері</w:t>
                  </w:r>
                </w:p>
              </w:txbxContent>
            </v:textbox>
          </v:round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82" type="#_x0000_t32" style="position:absolute;left:0;text-align:left;margin-left:127.2pt;margin-top:9pt;width:49.5pt;height:0;flip:x;z-index:251801088" o:connectortype="straight">
            <v:stroke endarrow="block"/>
          </v:shape>
        </w:pict>
      </w:r>
      <w:r>
        <w:rPr>
          <w:rFonts w:ascii="Times New Roman" w:hAnsi="Times New Roman"/>
          <w:noProof/>
          <w:sz w:val="28"/>
          <w:szCs w:val="28"/>
        </w:rPr>
        <w:pict>
          <v:shape id="_x0000_s1481" type="#_x0000_t32" style="position:absolute;left:0;text-align:left;margin-left:305.7pt;margin-top:9pt;width:45.75pt;height:0;z-index:251800064"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shape id="_x0000_s1483" type="#_x0000_t32" style="position:absolute;left:0;text-align:left;margin-left:242.7pt;margin-top:13.15pt;width:0;height:27.75pt;z-index:251802112" o:connectortype="straight">
            <v:stroke endarrow="block"/>
          </v:shape>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BB0D76" w:rsidP="00FB211C">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pict>
          <v:roundrect id="_x0000_s1478" style="position:absolute;left:0;text-align:left;margin-left:178.95pt;margin-top:8.7pt;width:124.5pt;height:31.45pt;z-index:251796992" arcsize="10923f">
            <v:textbox style="mso-next-textbox:#_x0000_s1478">
              <w:txbxContent>
                <w:p w:rsidR="00296B4F" w:rsidRPr="00FE3DD7" w:rsidRDefault="00296B4F" w:rsidP="00FB211C">
                  <w:pPr>
                    <w:spacing w:after="0" w:line="240" w:lineRule="auto"/>
                    <w:jc w:val="center"/>
                    <w:rPr>
                      <w:rFonts w:ascii="Times New Roman" w:hAnsi="Times New Roman"/>
                      <w:sz w:val="28"/>
                      <w:szCs w:val="28"/>
                      <w:lang w:val="kk-KZ"/>
                    </w:rPr>
                  </w:pPr>
                  <w:r>
                    <w:rPr>
                      <w:rFonts w:ascii="Times New Roman" w:hAnsi="Times New Roman"/>
                      <w:sz w:val="28"/>
                      <w:szCs w:val="28"/>
                      <w:lang w:val="kk-KZ"/>
                    </w:rPr>
                    <w:t>Бірлестілік</w:t>
                  </w:r>
                </w:p>
              </w:txbxContent>
            </v:textbox>
          </v:roundrect>
        </w:pict>
      </w:r>
    </w:p>
    <w:p w:rsidR="00FB211C" w:rsidRPr="007D1338" w:rsidRDefault="00FB211C" w:rsidP="00FB211C">
      <w:pPr>
        <w:spacing w:after="0" w:line="240" w:lineRule="auto"/>
        <w:ind w:firstLine="567"/>
        <w:jc w:val="both"/>
        <w:rPr>
          <w:rFonts w:ascii="Times New Roman" w:hAnsi="Times New Roman"/>
          <w:sz w:val="28"/>
          <w:szCs w:val="28"/>
          <w:lang w:val="kk-KZ"/>
        </w:rPr>
      </w:pPr>
    </w:p>
    <w:p w:rsidR="00FB211C" w:rsidRPr="007D1338" w:rsidRDefault="00FB211C" w:rsidP="00FB211C">
      <w:pPr>
        <w:spacing w:after="0" w:line="240" w:lineRule="auto"/>
        <w:ind w:firstLine="567"/>
        <w:jc w:val="both"/>
        <w:rPr>
          <w:rFonts w:ascii="Times New Roman" w:hAnsi="Times New Roman"/>
          <w:sz w:val="28"/>
          <w:szCs w:val="28"/>
          <w:lang w:val="kk-KZ"/>
        </w:rPr>
      </w:pPr>
    </w:p>
    <w:p w:rsidR="00733260" w:rsidRPr="007D1338" w:rsidRDefault="00733260" w:rsidP="00733260">
      <w:pPr>
        <w:spacing w:after="0" w:line="240" w:lineRule="auto"/>
        <w:ind w:firstLine="567"/>
        <w:jc w:val="both"/>
        <w:rPr>
          <w:rFonts w:ascii="Times New Roman" w:hAnsi="Times New Roman"/>
          <w:sz w:val="28"/>
          <w:szCs w:val="28"/>
          <w:lang w:val="kk-KZ"/>
        </w:rPr>
      </w:pPr>
    </w:p>
    <w:p w:rsidR="00FB211C" w:rsidRDefault="00733260" w:rsidP="00733260">
      <w:pPr>
        <w:spacing w:after="0" w:line="240" w:lineRule="auto"/>
        <w:ind w:firstLine="720"/>
        <w:jc w:val="center"/>
        <w:rPr>
          <w:rFonts w:ascii="Times New Roman" w:hAnsi="Times New Roman"/>
          <w:sz w:val="28"/>
          <w:szCs w:val="28"/>
          <w:lang w:val="kk-KZ"/>
        </w:rPr>
      </w:pPr>
      <w:r w:rsidRPr="007D1338">
        <w:rPr>
          <w:rFonts w:ascii="Times New Roman" w:hAnsi="Times New Roman"/>
          <w:sz w:val="28"/>
          <w:szCs w:val="28"/>
          <w:lang w:val="kk-KZ"/>
        </w:rPr>
        <w:t>Сурет 21</w:t>
      </w:r>
      <w:r>
        <w:rPr>
          <w:rFonts w:ascii="Times New Roman" w:hAnsi="Times New Roman"/>
          <w:sz w:val="28"/>
          <w:szCs w:val="28"/>
          <w:lang w:val="kk-KZ"/>
        </w:rPr>
        <w:t xml:space="preserve"> -</w:t>
      </w:r>
      <w:r w:rsidRPr="007D1338">
        <w:rPr>
          <w:rFonts w:ascii="Times New Roman" w:hAnsi="Times New Roman"/>
          <w:sz w:val="28"/>
          <w:szCs w:val="28"/>
          <w:lang w:val="kk-KZ"/>
        </w:rPr>
        <w:t xml:space="preserve"> Жанкүйерлерді ұсақ топтар бойынша бірлестіру үлгісі</w:t>
      </w:r>
    </w:p>
    <w:p w:rsidR="00733260" w:rsidRPr="007D1338" w:rsidRDefault="00733260" w:rsidP="00733260">
      <w:pPr>
        <w:spacing w:after="0" w:line="240" w:lineRule="auto"/>
        <w:ind w:firstLine="720"/>
        <w:jc w:val="center"/>
        <w:rPr>
          <w:rFonts w:ascii="Times New Roman" w:hAnsi="Times New Roman"/>
          <w:sz w:val="28"/>
          <w:szCs w:val="28"/>
          <w:lang w:val="kk-KZ"/>
        </w:rPr>
      </w:pPr>
    </w:p>
    <w:p w:rsidR="00FB211C" w:rsidRPr="007D1338" w:rsidRDefault="00FB211C" w:rsidP="00733260">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Біркелкілік</w:t>
      </w:r>
      <w:r w:rsidRPr="007D1338">
        <w:rPr>
          <w:rFonts w:ascii="Times New Roman" w:hAnsi="Times New Roman"/>
          <w:sz w:val="28"/>
          <w:szCs w:val="28"/>
          <w:lang w:val="kk-KZ"/>
        </w:rPr>
        <w:t xml:space="preserve"> – жанкүйерлердің зияткерлікті, психологиялық, жастық және кәсіби қызметі бойынша сәйкестігінің жоғары деңгейі.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Бірлік</w:t>
      </w:r>
      <w:r w:rsidRPr="007D1338">
        <w:rPr>
          <w:rFonts w:ascii="Times New Roman" w:hAnsi="Times New Roman"/>
          <w:sz w:val="28"/>
          <w:szCs w:val="28"/>
          <w:lang w:val="kk-KZ"/>
        </w:rPr>
        <w:t xml:space="preserve"> – қоршаған ортаға қатысты командамен, көшбасшымен, беделді спортшымен бірлестікте біршама жоғары.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Дербестілік</w:t>
      </w:r>
      <w:r w:rsidRPr="007D1338">
        <w:rPr>
          <w:rFonts w:ascii="Times New Roman" w:hAnsi="Times New Roman"/>
          <w:sz w:val="28"/>
          <w:szCs w:val="28"/>
          <w:lang w:val="kk-KZ"/>
        </w:rPr>
        <w:t xml:space="preserve"> – жанкүйерлердің шектеулілігі, өздері қолдайтын командаларға немесе спортшыларға қатысты оқшаулану.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Бірлестік</w:t>
      </w:r>
      <w:r w:rsidRPr="007D1338">
        <w:rPr>
          <w:rFonts w:ascii="Times New Roman" w:hAnsi="Times New Roman"/>
          <w:sz w:val="28"/>
          <w:szCs w:val="28"/>
          <w:lang w:val="kk-KZ"/>
        </w:rPr>
        <w:t xml:space="preserve"> – жанкүйерлердің бірлесу кезінде өз тобындағы құрылым мен қызметті сақтап қалу қабілеті.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Жанкүйер-жеке тұлғалар  күнделікті тіршілік барысында басқа өз жолдастарынан жұмысы, оқуы бойынша ерекшелене қоймайды, тек қана спорттық құрылыстардағы жарыстардың өткізілуі кезінде сәйкессіздік туындайды. Біз спорттық жарыстардағы жанкүйерлердің қасиеттерін төмендегідей белгілері бойынша анықтадық:</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Еріктілік</w:t>
      </w:r>
      <w:r w:rsidRPr="007D1338">
        <w:rPr>
          <w:rFonts w:ascii="Times New Roman" w:hAnsi="Times New Roman"/>
          <w:sz w:val="28"/>
          <w:szCs w:val="28"/>
          <w:lang w:val="kk-KZ"/>
        </w:rPr>
        <w:t xml:space="preserve"> – топ құрамына жанкүйерлерді қосып, іс-әрекет барысында жүзеге асыру.</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Ұжымдылық</w:t>
      </w:r>
      <w:r w:rsidRPr="007D1338">
        <w:rPr>
          <w:rFonts w:ascii="Times New Roman" w:hAnsi="Times New Roman"/>
          <w:sz w:val="28"/>
          <w:szCs w:val="28"/>
          <w:lang w:val="kk-KZ"/>
        </w:rPr>
        <w:t xml:space="preserve"> – жанкүйерлердің дәстүрлі, бекітілген іс-әрекет мәнеріне сәйкес келетін дербестілікті жүзеге асыратын топтық қызығушылықтары.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Шектеулілік</w:t>
      </w:r>
      <w:r w:rsidRPr="007D1338">
        <w:rPr>
          <w:rFonts w:ascii="Times New Roman" w:hAnsi="Times New Roman"/>
          <w:sz w:val="28"/>
          <w:szCs w:val="28"/>
          <w:lang w:val="kk-KZ"/>
        </w:rPr>
        <w:t xml:space="preserve"> – жанкүйердің ұсақ топтағы әлеуметтік рөлдерді реттеу мен бөлісуге қатысты өз орнын алуы.</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Сәйкестілік</w:t>
      </w:r>
      <w:r w:rsidRPr="007D1338">
        <w:rPr>
          <w:rFonts w:ascii="Times New Roman" w:hAnsi="Times New Roman"/>
          <w:sz w:val="28"/>
          <w:szCs w:val="28"/>
          <w:lang w:val="kk-KZ"/>
        </w:rPr>
        <w:t xml:space="preserve"> – топқа тән іс-әрекет нормаларына толығымен сай келетін жанкүйер.</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Берек-бірліктілік</w:t>
      </w:r>
      <w:r w:rsidRPr="007D1338">
        <w:rPr>
          <w:rFonts w:ascii="Times New Roman" w:hAnsi="Times New Roman"/>
          <w:sz w:val="28"/>
          <w:szCs w:val="28"/>
          <w:lang w:val="kk-KZ"/>
        </w:rPr>
        <w:t xml:space="preserve"> – жанкүйерлдердің команданың және спортшының жеңісіне деген жалпы мақста жолындағы күресінің күшейтілуіне арналған бірлестігі.</w:t>
      </w:r>
    </w:p>
    <w:p w:rsidR="00733260" w:rsidRDefault="00FB211C" w:rsidP="00733260">
      <w:pPr>
        <w:spacing w:after="0" w:line="240" w:lineRule="auto"/>
        <w:ind w:firstLine="567"/>
        <w:jc w:val="both"/>
        <w:rPr>
          <w:rFonts w:ascii="Times New Roman" w:hAnsi="Times New Roman"/>
          <w:sz w:val="28"/>
          <w:szCs w:val="28"/>
          <w:lang w:val="kk-KZ"/>
        </w:rPr>
      </w:pPr>
      <w:r w:rsidRPr="007D1338">
        <w:rPr>
          <w:rFonts w:ascii="Times New Roman" w:hAnsi="Times New Roman"/>
          <w:b/>
          <w:sz w:val="28"/>
          <w:szCs w:val="28"/>
          <w:lang w:val="kk-KZ"/>
        </w:rPr>
        <w:t>Бұзақылық</w:t>
      </w:r>
      <w:r w:rsidRPr="007D1338">
        <w:rPr>
          <w:rFonts w:ascii="Times New Roman" w:hAnsi="Times New Roman"/>
          <w:sz w:val="28"/>
          <w:szCs w:val="28"/>
          <w:lang w:val="kk-KZ"/>
        </w:rPr>
        <w:t xml:space="preserve"> – жалпықабылданған қоғамдық және өнегелі қасиет нормаларын бұзған, шиеленісті қылықтарға қабілетті  жанкүйерлердің іс-әрекеті (сурет</w:t>
      </w:r>
      <w:r w:rsidR="00733260">
        <w:rPr>
          <w:rFonts w:ascii="Times New Roman" w:hAnsi="Times New Roman"/>
          <w:sz w:val="28"/>
          <w:szCs w:val="28"/>
          <w:lang w:val="kk-KZ"/>
        </w:rPr>
        <w:t xml:space="preserve"> 22</w:t>
      </w:r>
      <w:r w:rsidRPr="007D1338">
        <w:rPr>
          <w:rFonts w:ascii="Times New Roman" w:hAnsi="Times New Roman"/>
          <w:sz w:val="28"/>
          <w:szCs w:val="28"/>
          <w:lang w:val="kk-KZ"/>
        </w:rPr>
        <w:t>).</w:t>
      </w:r>
    </w:p>
    <w:p w:rsidR="00FB211C" w:rsidRPr="007D1338" w:rsidRDefault="00BB0D76" w:rsidP="00733260">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lastRenderedPageBreak/>
        <w:pict>
          <v:roundrect id="_x0000_s1398" style="position:absolute;left:0;text-align:left;margin-left:175.95pt;margin-top:13.2pt;width:275.25pt;height:27pt;z-index:251715072" arcsize="10923f">
            <v:textbox style="mso-next-textbox:#_x0000_s1398">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Еріктілік</w:t>
                  </w:r>
                </w:p>
              </w:txbxContent>
            </v:textbox>
          </v:roundrect>
        </w:pict>
      </w:r>
      <w:r>
        <w:rPr>
          <w:rFonts w:ascii="Times New Roman" w:hAnsi="Times New Roman"/>
          <w:noProof/>
          <w:sz w:val="28"/>
          <w:szCs w:val="28"/>
        </w:rPr>
        <w:pict>
          <v:roundrect id="_x0000_s1399" style="position:absolute;left:0;text-align:left;margin-left:33.45pt;margin-top:13.2pt;width:84pt;height:259.5pt;z-index:251716096" arcsize="10923f">
            <v:textbox style="layout-flow:vertical;mso-layout-flow-alt:bottom-to-top;mso-next-textbox:#_x0000_s1399">
              <w:txbxContent>
                <w:p w:rsidR="00296B4F" w:rsidRPr="00D468BD" w:rsidRDefault="00296B4F" w:rsidP="00FB211C">
                  <w:pPr>
                    <w:spacing w:before="240" w:line="360" w:lineRule="auto"/>
                    <w:jc w:val="center"/>
                    <w:rPr>
                      <w:rFonts w:ascii="Times New Roman" w:hAnsi="Times New Roman"/>
                      <w:b/>
                      <w:sz w:val="32"/>
                      <w:szCs w:val="32"/>
                      <w:lang w:val="kk-KZ"/>
                    </w:rPr>
                  </w:pPr>
                  <w:r w:rsidRPr="00D468BD">
                    <w:rPr>
                      <w:rFonts w:ascii="Times New Roman" w:hAnsi="Times New Roman"/>
                      <w:b/>
                      <w:sz w:val="32"/>
                      <w:szCs w:val="32"/>
                      <w:lang w:val="kk-KZ"/>
                    </w:rPr>
                    <w:t>Жанкүйерлер  белгілері</w:t>
                  </w:r>
                </w:p>
              </w:txbxContent>
            </v:textbox>
          </v:roundrect>
        </w:pic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roundrect id="_x0000_s1400" style="position:absolute;left:0;text-align:left;margin-left:175.95pt;margin-top:25.95pt;width:275.25pt;height:27pt;z-index:251717120" arcsize="10923f">
            <v:textbox style="mso-next-textbox:#_x0000_s1400">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Корпоративтілік</w:t>
                  </w:r>
                </w:p>
              </w:txbxContent>
            </v:textbox>
          </v:roundrect>
        </w:pict>
      </w:r>
      <w:r>
        <w:rPr>
          <w:rFonts w:ascii="Times New Roman" w:hAnsi="Times New Roman"/>
          <w:noProof/>
          <w:sz w:val="28"/>
          <w:szCs w:val="28"/>
        </w:rPr>
        <w:pict>
          <v:shape id="_x0000_s1408" type="#_x0000_t32" style="position:absolute;left:0;text-align:left;margin-left:117.45pt;margin-top:.1pt;width:58.5pt;height:0;z-index:251725312" o:connectortype="straight">
            <v:stroke endarrow="block"/>
          </v:shape>
        </w:pic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shape id="_x0000_s1406" type="#_x0000_t32" style="position:absolute;left:0;text-align:left;margin-left:117.45pt;margin-top:10.6pt;width:58.5pt;height:0;z-index:251723264" o:connectortype="straight">
            <v:stroke endarrow="block"/>
          </v:shape>
        </w:pic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shape id="_x0000_s1407" type="#_x0000_t32" style="position:absolute;left:0;text-align:left;margin-left:117.45pt;margin-top:21.05pt;width:58.5pt;height:0;z-index:251724288" o:connectortype="straight">
            <v:stroke endarrow="block"/>
          </v:shape>
        </w:pict>
      </w:r>
      <w:r>
        <w:rPr>
          <w:rFonts w:ascii="Times New Roman" w:hAnsi="Times New Roman"/>
          <w:noProof/>
          <w:sz w:val="28"/>
          <w:szCs w:val="28"/>
        </w:rPr>
        <w:pict>
          <v:roundrect id="_x0000_s1402" style="position:absolute;left:0;text-align:left;margin-left:175.95pt;margin-top:6.4pt;width:275.25pt;height:27pt;z-index:251719168" arcsize="10923f">
            <v:textbox style="mso-next-textbox:#_x0000_s1402">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Ортодоксалділік</w:t>
                  </w:r>
                </w:p>
              </w:txbxContent>
            </v:textbox>
          </v:roundrect>
        </w:pic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roundrect id="_x0000_s1403" style="position:absolute;left:0;text-align:left;margin-left:175.95pt;margin-top:16.9pt;width:275.25pt;height:27pt;z-index:251720192" arcsize="10923f">
            <v:textbox style="mso-next-textbox:#_x0000_s1403">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Реттілік</w:t>
                  </w:r>
                </w:p>
              </w:txbxContent>
            </v:textbox>
          </v:roundrect>
        </w:pic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shape id="_x0000_s1410" type="#_x0000_t32" style="position:absolute;left:0;text-align:left;margin-left:117.45pt;margin-top:.8pt;width:58.5pt;height:0;z-index:251727360" o:connectortype="straight">
            <v:stroke endarrow="block"/>
          </v:shape>
        </w:pict>
      </w:r>
    </w:p>
    <w:p w:rsidR="00FB211C" w:rsidRPr="007D1338" w:rsidRDefault="00BB0D76" w:rsidP="00FB211C">
      <w:pPr>
        <w:spacing w:line="360" w:lineRule="auto"/>
        <w:ind w:firstLine="720"/>
        <w:jc w:val="both"/>
        <w:rPr>
          <w:rFonts w:ascii="Times New Roman" w:hAnsi="Times New Roman"/>
          <w:sz w:val="28"/>
          <w:szCs w:val="28"/>
          <w:lang w:val="kk-KZ"/>
        </w:rPr>
      </w:pPr>
      <w:r>
        <w:rPr>
          <w:rFonts w:ascii="Times New Roman" w:hAnsi="Times New Roman"/>
          <w:noProof/>
          <w:sz w:val="28"/>
          <w:szCs w:val="28"/>
        </w:rPr>
        <w:pict>
          <v:shape id="_x0000_s1411" type="#_x0000_t32" style="position:absolute;left:0;text-align:left;margin-left:117.45pt;margin-top:14.3pt;width:58.5pt;height:0;z-index:251728384" o:connectortype="straight">
            <v:stroke endarrow="block"/>
          </v:shape>
        </w:pict>
      </w:r>
      <w:r>
        <w:rPr>
          <w:rFonts w:ascii="Times New Roman" w:hAnsi="Times New Roman"/>
          <w:noProof/>
          <w:sz w:val="28"/>
          <w:szCs w:val="28"/>
        </w:rPr>
        <w:pict>
          <v:roundrect id="_x0000_s1404" style="position:absolute;left:0;text-align:left;margin-left:175.95pt;margin-top:.8pt;width:275.25pt;height:27pt;z-index:251721216" arcsize="10923f">
            <v:textbox style="mso-next-textbox:#_x0000_s1404">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Адекваттылық</w:t>
                  </w:r>
                </w:p>
              </w:txbxContent>
            </v:textbox>
          </v:roundrect>
        </w:pic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shape id="_x0000_s1409" type="#_x0000_t32" style="position:absolute;left:0;text-align:left;margin-left:117.45pt;margin-top:17.25pt;width:58.5pt;height:0;z-index:251726336" o:connectortype="straight">
            <v:stroke endarrow="block"/>
          </v:shape>
        </w:pict>
      </w:r>
      <w:r>
        <w:rPr>
          <w:rFonts w:ascii="Times New Roman" w:hAnsi="Times New Roman"/>
          <w:noProof/>
          <w:sz w:val="28"/>
          <w:szCs w:val="28"/>
        </w:rPr>
        <w:pict>
          <v:roundrect id="_x0000_s1405" style="position:absolute;left:0;text-align:left;margin-left:175.95pt;margin-top:4.1pt;width:275.25pt;height:27pt;z-index:251722240" arcsize="10923f">
            <v:textbox style="mso-next-textbox:#_x0000_s1405">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Бірлестілік</w:t>
                  </w:r>
                </w:p>
              </w:txbxContent>
            </v:textbox>
          </v:roundrect>
        </w:pict>
      </w:r>
      <w:r w:rsidR="00FB211C" w:rsidRPr="007D1338">
        <w:rPr>
          <w:rFonts w:ascii="Times New Roman" w:hAnsi="Times New Roman"/>
          <w:sz w:val="28"/>
          <w:szCs w:val="28"/>
          <w:lang w:val="kk-KZ"/>
        </w:rPr>
        <w:t>ншзшгжг</w:t>
      </w:r>
    </w:p>
    <w:p w:rsidR="00FB211C" w:rsidRPr="007D1338" w:rsidRDefault="00BB0D76" w:rsidP="00FB211C">
      <w:pPr>
        <w:ind w:firstLine="720"/>
        <w:jc w:val="both"/>
        <w:rPr>
          <w:rFonts w:ascii="Times New Roman" w:hAnsi="Times New Roman"/>
          <w:sz w:val="28"/>
          <w:szCs w:val="28"/>
          <w:lang w:val="kk-KZ"/>
        </w:rPr>
      </w:pPr>
      <w:r>
        <w:rPr>
          <w:rFonts w:ascii="Times New Roman" w:hAnsi="Times New Roman"/>
          <w:noProof/>
          <w:sz w:val="28"/>
          <w:szCs w:val="28"/>
        </w:rPr>
        <w:pict>
          <v:shape id="_x0000_s1412" type="#_x0000_t32" style="position:absolute;left:0;text-align:left;margin-left:117.45pt;margin-top:27.8pt;width:58.5pt;height:0;z-index:251729408" o:connectortype="straight">
            <v:stroke endarrow="block"/>
          </v:shape>
        </w:pict>
      </w:r>
      <w:r>
        <w:rPr>
          <w:rFonts w:ascii="Times New Roman" w:hAnsi="Times New Roman"/>
          <w:noProof/>
          <w:sz w:val="28"/>
          <w:szCs w:val="28"/>
        </w:rPr>
        <w:pict>
          <v:roundrect id="_x0000_s1401" style="position:absolute;left:0;text-align:left;margin-left:175.95pt;margin-top:13.85pt;width:275.25pt;height:27pt;z-index:251718144" arcsize="10923f">
            <v:textbox style="mso-next-textbox:#_x0000_s1401">
              <w:txbxContent>
                <w:p w:rsidR="00296B4F" w:rsidRPr="00D468BD" w:rsidRDefault="00296B4F" w:rsidP="00FB211C">
                  <w:pPr>
                    <w:jc w:val="center"/>
                    <w:rPr>
                      <w:rFonts w:ascii="Times New Roman" w:hAnsi="Times New Roman"/>
                      <w:b/>
                      <w:sz w:val="28"/>
                      <w:szCs w:val="28"/>
                      <w:lang w:val="kk-KZ"/>
                    </w:rPr>
                  </w:pPr>
                  <w:r w:rsidRPr="00D468BD">
                    <w:rPr>
                      <w:rFonts w:ascii="Times New Roman" w:hAnsi="Times New Roman"/>
                      <w:b/>
                      <w:sz w:val="28"/>
                      <w:szCs w:val="28"/>
                      <w:lang w:val="kk-KZ"/>
                    </w:rPr>
                    <w:t>Эпатаждылық</w:t>
                  </w:r>
                </w:p>
              </w:txbxContent>
            </v:textbox>
          </v:roundrect>
        </w:pict>
      </w:r>
    </w:p>
    <w:p w:rsidR="00FB211C" w:rsidRPr="007D1338" w:rsidRDefault="00FB211C" w:rsidP="00FB211C">
      <w:pPr>
        <w:ind w:firstLine="720"/>
        <w:jc w:val="both"/>
        <w:rPr>
          <w:rFonts w:ascii="Times New Roman" w:hAnsi="Times New Roman"/>
          <w:sz w:val="28"/>
          <w:szCs w:val="28"/>
          <w:lang w:val="kk-KZ"/>
        </w:rPr>
      </w:pPr>
    </w:p>
    <w:p w:rsidR="00733260" w:rsidRDefault="00733260" w:rsidP="00FB211C">
      <w:pPr>
        <w:spacing w:after="0" w:line="240" w:lineRule="auto"/>
        <w:ind w:firstLine="567"/>
        <w:jc w:val="both"/>
        <w:rPr>
          <w:rFonts w:ascii="Times New Roman" w:hAnsi="Times New Roman"/>
          <w:sz w:val="28"/>
          <w:szCs w:val="28"/>
          <w:lang w:val="kk-KZ"/>
        </w:rPr>
      </w:pPr>
    </w:p>
    <w:p w:rsidR="00733260" w:rsidRDefault="00733260" w:rsidP="00733260">
      <w:pPr>
        <w:ind w:firstLine="720"/>
        <w:jc w:val="center"/>
        <w:rPr>
          <w:rFonts w:ascii="Times New Roman" w:hAnsi="Times New Roman"/>
          <w:sz w:val="28"/>
          <w:szCs w:val="28"/>
          <w:lang w:val="kk-KZ"/>
        </w:rPr>
      </w:pPr>
      <w:r w:rsidRPr="007D1338">
        <w:rPr>
          <w:rFonts w:ascii="Times New Roman" w:hAnsi="Times New Roman"/>
          <w:sz w:val="28"/>
          <w:szCs w:val="28"/>
          <w:lang w:val="kk-KZ"/>
        </w:rPr>
        <w:t>Сурет 22</w:t>
      </w:r>
      <w:r>
        <w:rPr>
          <w:rFonts w:ascii="Times New Roman" w:hAnsi="Times New Roman"/>
          <w:sz w:val="28"/>
          <w:szCs w:val="28"/>
          <w:lang w:val="kk-KZ"/>
        </w:rPr>
        <w:t xml:space="preserve"> -</w:t>
      </w:r>
      <w:r w:rsidRPr="007D1338">
        <w:rPr>
          <w:rFonts w:ascii="Times New Roman" w:hAnsi="Times New Roman"/>
          <w:sz w:val="28"/>
          <w:szCs w:val="28"/>
          <w:lang w:val="kk-KZ"/>
        </w:rPr>
        <w:t xml:space="preserve"> Жанкүйерлердің белгілер бойынша әлеуметтендірілуі</w:t>
      </w:r>
    </w:p>
    <w:p w:rsidR="00FB211C" w:rsidRPr="007D1338" w:rsidRDefault="00FB211C" w:rsidP="00FB211C">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t>Жоғарыда аталған белгілер бойынша бірлестірілген жанкүйерлердің ұсақ топтары басқа жанкүйерлер үшін тұйық немесе ашық; өздеріне басқа көрермендерді баулу бойынша белсенді немесе сылбыр; өздерінің «тіршілік» мерзімдеріне және бейресми көшбасшыларының болуына қарай тұрақты немесе тұрақсыз болып бөлінеді. Жанкүйерлерді әлеуметтендіруінде, олардың басқарымдылығында тиімді қызмет ету үшін жанкүйерлердің бейресми ұсақ топтары мақсатты әлеуметтендірілу бойынша өзара кереғарлықсыз байланысты және өз әрекетінде бағдарлану, төзімділік, бірлестілік нормаларын сақтауы қажет. Біздің зерттеулер көрсеткендей, жанкүйерлердің әлеуметтік қарым-қатынастарын реттеу, топтық бірлестірілуді жүзеге асыру және ақпарат, білім, құндылықтар, әрекет нормалары, қоғамдық тіршіліктің түрлі салалары бойынша нормалармен алмасу жеке басты-жанкүйерлердің әлеуметтендірілуінің қарқынды үдерісін қалыптастырады.</w:t>
      </w:r>
    </w:p>
    <w:p w:rsidR="00FB211C" w:rsidRPr="007D1338" w:rsidRDefault="00FB211C" w:rsidP="00733260">
      <w:pPr>
        <w:spacing w:after="0" w:line="240" w:lineRule="auto"/>
        <w:jc w:val="both"/>
        <w:rPr>
          <w:rFonts w:ascii="Times New Roman" w:hAnsi="Times New Roman"/>
          <w:sz w:val="28"/>
          <w:szCs w:val="28"/>
          <w:lang w:val="kk-KZ"/>
        </w:rPr>
      </w:pP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7D1338">
        <w:rPr>
          <w:rFonts w:ascii="Times New Roman" w:hAnsi="Times New Roman" w:cs="Times New Roman"/>
          <w:b/>
          <w:bCs/>
          <w:sz w:val="28"/>
          <w:szCs w:val="28"/>
          <w:lang w:val="kk-KZ"/>
        </w:rPr>
        <w:t>3.2 Қазақстан Республикасындағы жарыс өткізу қызметінің ұйымдастырылуы мен  басқару құрылымдарының сараптамасы және халықаралық жарыстардың нәтижесі</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Зерттеудің мақсаттары мен міндеттеріне сәйкес, біз Қазақстан Республикасының аумағында өткізілетін түрлі деңгейдегі жарыстарды зерттеуді ұйымдастырған болатынбыз. Қазақстанда өткізілетін жарыстар мониторингінің көрсетуі бойынша спорттық ғимараттардың бір-бірінен әлдеқайда өзгешелігі бар. Спортық ғимараттар халықаралық жарыс ережелеріне сай болуымен қатар, спорттық ғимараттарды қолданудың өзінің түрлі   </w:t>
      </w:r>
      <w:r w:rsidRPr="007D1338">
        <w:rPr>
          <w:rFonts w:ascii="Times New Roman" w:hAnsi="Times New Roman" w:cs="Times New Roman"/>
          <w:sz w:val="28"/>
          <w:szCs w:val="28"/>
          <w:lang w:val="kk-KZ"/>
        </w:rPr>
        <w:lastRenderedPageBreak/>
        <w:t xml:space="preserve">талаптарға сай қызмет етуі бойынша да ерекшеленіп тұрады. Біздің республикамызда осы талаптарға сай келетін барлық ғимараттардың ішінен тек аздаған бөлігі ғана жауап береді.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 Көп жағдайда осы аз ғана бөлікке түрлі спорт түрлері бойынша үлкен халықаралық жарыстар өткізілетін кешенді спорттық ғимараттар кіреді. Бұл факт бойынша, бір жағынан, республикамызда жеке спорт түрлері бойынша арнайы спорт ғимараттарының жеткіліксіздігі, екінші жағынан, қазіргі  көпқызметті спорттық ғимараттардың жеткіліксіздігі жайлы айтуға болады. Сонымен қатар осы спорттық ғимараттардың көбісі спорттық жарыстарға қызмет көрсету бойынша өзінің міндеттерін кәсіби және білікті түрде атқаратын кәсіби кадрлардың тапшылығын көріп отыр. Ал бұл өз кезегінде халықаралық федерациялардың біздің елімізге спорттық жарыстарды өткізуге сенімсіздік тудыруына алып келіп отыр. Осылайша кезінде футболдың еуропалық федерациясы клубтық топтардың кездесуін өткізуге рұқсат берген жоқ, себебі біздің стадиондарда жанкүйерлер үшін шатырлық ғимараттар жоқ немесе футболдық көгал алаңның қанағатсыз күйі үшін. Басқа спорт түрлерінде де жағдай осындай. Бізде жеңіл атлетикалық форумдардың өткізілмейтіндігін де айтсақ жеткілікті. Оның себебі арнайы жеңіл атлетикалық стадиондардың жоқтығы.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Ал республикалық жарыстарды қарастыратын болсақ, бұл жерде біз жанкүйерлер мен көрермендердің мәселесіне тап боламыз, олар жарыста әрине аш отырғылары келмейді, себебі халықаралық емес жарыстарда тамақтану мен салқын сусындармен қамтамасыз ете алатын сауда ұйымдары пайданың аз болуына байланысты осындай іс-шараларға қызмет көрсеткісі келмейді.</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Осындай жарыстардың жарнамасы да жақсыны қалағысы келеді. Өзінің жақсы көретін спорт түрі бойынша жарыстарға әрдайым келетін көптәжірибелі жанкүйерлер де жарыстардың белгілі бір мерзімде болатынын да білмей қалатын кездері болады,  мысалы самбо немесе қазақша күрес бойынша өтілетін республика чемпионаты. Сондай-ақ республикалық жарыстарды өткізу үшін халықаралық жарыстарды өткізетін нормаларынан әлдеқайда төмен қаржыландыру нормалары қарастырылады. Осының барлығы республикалық спорттық шаралардың сапасына негативті әсерін тигізеді.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Ал облыстық, қалалық және аудандық (соның ішінде ауылдық та) жарыстарды айтатын болсақ, оларды өткізу барысында жарнаманың мүлдем болмайтынын айтып өткеніміз жөн. Осындай кездесулерде көрермендер мен жанкүйерлер әдеттегідей болмайды, ал спортшылар белгілі бір  жетістікке жету үшін ғана өздерімен өздері жарысады. Осындай жарыстар үшін дағдылы құбылыс – ойындар мен басқа да жарыстар трибуналары жоқ спорттық залдарда өткізіледі, ал барлық қызметтердің ішінен тек дәрігерлік көмек қана болады. Бұндай жағдайдың себебі, бір жағынан, қаржыландыру нормалары болса, екінші жағынан, қоғамдық маңыздылық.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lang w:val="kk-KZ"/>
        </w:rPr>
        <w:t xml:space="preserve">Осы жарыстар мониторингінің нәтижелері бойынша біз шартты түрде жарыстардың негізгі үш деңгейін айқындадық. </w:t>
      </w:r>
      <w:r w:rsidR="00AF1344" w:rsidRPr="007D1338">
        <w:rPr>
          <w:rFonts w:ascii="Times New Roman" w:hAnsi="Times New Roman" w:cs="Times New Roman"/>
          <w:sz w:val="28"/>
          <w:szCs w:val="28"/>
        </w:rPr>
        <w:t xml:space="preserve">Олар </w:t>
      </w:r>
      <w:r w:rsidR="00AF1344" w:rsidRPr="007D1338">
        <w:rPr>
          <w:rFonts w:ascii="Times New Roman" w:hAnsi="Times New Roman" w:cs="Times New Roman"/>
          <w:sz w:val="28"/>
          <w:szCs w:val="28"/>
          <w:lang w:val="kk-KZ"/>
        </w:rPr>
        <w:t>4</w:t>
      </w:r>
      <w:r w:rsidRPr="007D1338">
        <w:rPr>
          <w:rFonts w:ascii="Times New Roman" w:hAnsi="Times New Roman" w:cs="Times New Roman"/>
          <w:sz w:val="28"/>
          <w:szCs w:val="28"/>
        </w:rPr>
        <w:t>-</w:t>
      </w:r>
      <w:r w:rsidR="00AF1344" w:rsidRPr="007D1338">
        <w:rPr>
          <w:rFonts w:ascii="Times New Roman" w:hAnsi="Times New Roman" w:cs="Times New Roman"/>
          <w:sz w:val="28"/>
          <w:szCs w:val="28"/>
          <w:lang w:val="kk-KZ"/>
        </w:rPr>
        <w:t xml:space="preserve">ші </w:t>
      </w:r>
      <w:r w:rsidRPr="007D1338">
        <w:rPr>
          <w:rFonts w:ascii="Times New Roman" w:hAnsi="Times New Roman" w:cs="Times New Roman"/>
          <w:sz w:val="28"/>
          <w:szCs w:val="28"/>
        </w:rPr>
        <w:t>кестеде  к</w:t>
      </w:r>
      <w:r w:rsidRPr="007D1338">
        <w:rPr>
          <w:rFonts w:ascii="Times New Roman" w:hAnsi="Times New Roman" w:cs="Times New Roman"/>
          <w:sz w:val="28"/>
          <w:szCs w:val="28"/>
          <w:lang w:val="kk-KZ"/>
        </w:rPr>
        <w:t>ө</w:t>
      </w:r>
      <w:r w:rsidRPr="007D1338">
        <w:rPr>
          <w:rFonts w:ascii="Times New Roman" w:hAnsi="Times New Roman" w:cs="Times New Roman"/>
          <w:sz w:val="28"/>
          <w:szCs w:val="28"/>
        </w:rPr>
        <w:t>рсетілген.</w:t>
      </w:r>
    </w:p>
    <w:p w:rsidR="00FB211C" w:rsidRDefault="00AF1344" w:rsidP="00733260">
      <w:pPr>
        <w:autoSpaceDE w:val="0"/>
        <w:autoSpaceDN w:val="0"/>
        <w:adjustRightInd w:val="0"/>
        <w:spacing w:after="0" w:line="240" w:lineRule="auto"/>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К</w:t>
      </w:r>
      <w:r w:rsidR="00FB211C" w:rsidRPr="007D1338">
        <w:rPr>
          <w:rFonts w:ascii="Times New Roman" w:hAnsi="Times New Roman" w:cs="Times New Roman"/>
          <w:sz w:val="28"/>
          <w:szCs w:val="28"/>
        </w:rPr>
        <w:t>есте</w:t>
      </w:r>
      <w:r w:rsidRPr="007D1338">
        <w:rPr>
          <w:rFonts w:ascii="Times New Roman" w:hAnsi="Times New Roman" w:cs="Times New Roman"/>
          <w:sz w:val="28"/>
          <w:szCs w:val="28"/>
          <w:lang w:val="kk-KZ"/>
        </w:rPr>
        <w:t xml:space="preserve"> 4 -</w:t>
      </w:r>
      <w:r w:rsidR="00FB211C" w:rsidRPr="007D1338">
        <w:rPr>
          <w:rFonts w:ascii="Times New Roman" w:hAnsi="Times New Roman" w:cs="Times New Roman"/>
          <w:sz w:val="28"/>
          <w:szCs w:val="28"/>
        </w:rPr>
        <w:t xml:space="preserve"> Қазақстан Республикасының жарыстарының жіктемесі</w:t>
      </w:r>
    </w:p>
    <w:p w:rsidR="00733260" w:rsidRPr="00733260" w:rsidRDefault="00733260" w:rsidP="00733260">
      <w:pPr>
        <w:autoSpaceDE w:val="0"/>
        <w:autoSpaceDN w:val="0"/>
        <w:adjustRightInd w:val="0"/>
        <w:spacing w:after="0" w:line="240" w:lineRule="auto"/>
        <w:jc w:val="both"/>
        <w:rPr>
          <w:rFonts w:ascii="Times New Roman" w:hAnsi="Times New Roman" w:cs="Times New Roman"/>
          <w:sz w:val="28"/>
          <w:szCs w:val="28"/>
          <w:lang w:val="kk-KZ"/>
        </w:rPr>
      </w:pPr>
    </w:p>
    <w:tbl>
      <w:tblPr>
        <w:tblW w:w="9639" w:type="dxa"/>
        <w:tblInd w:w="108" w:type="dxa"/>
        <w:tblLayout w:type="fixed"/>
        <w:tblLook w:val="0000" w:firstRow="0" w:lastRow="0" w:firstColumn="0" w:lastColumn="0" w:noHBand="0" w:noVBand="0"/>
      </w:tblPr>
      <w:tblGrid>
        <w:gridCol w:w="3326"/>
        <w:gridCol w:w="3213"/>
        <w:gridCol w:w="3100"/>
      </w:tblGrid>
      <w:tr w:rsidR="00FB211C" w:rsidRPr="007D1338" w:rsidTr="00733260">
        <w:trPr>
          <w:trHeight w:val="1"/>
        </w:trPr>
        <w:tc>
          <w:tcPr>
            <w:tcW w:w="96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733260">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rPr>
              <w:t>Жарыстардың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атаулары</w:t>
            </w:r>
          </w:p>
        </w:tc>
      </w:tr>
      <w:tr w:rsidR="00FB211C" w:rsidRPr="007D1338" w:rsidTr="00733260">
        <w:trPr>
          <w:trHeight w:val="1"/>
        </w:trPr>
        <w:tc>
          <w:tcPr>
            <w:tcW w:w="332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733260">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rPr>
              <w:t>Халықаралық</w:t>
            </w:r>
          </w:p>
        </w:tc>
        <w:tc>
          <w:tcPr>
            <w:tcW w:w="321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733260">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rPr>
              <w:t>Республикалық</w:t>
            </w:r>
          </w:p>
        </w:tc>
        <w:tc>
          <w:tcPr>
            <w:tcW w:w="310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733260">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rPr>
              <w:t>Аймақтық</w:t>
            </w:r>
          </w:p>
        </w:tc>
      </w:tr>
      <w:tr w:rsidR="00FB211C" w:rsidRPr="00253372" w:rsidTr="00733260">
        <w:trPr>
          <w:trHeight w:val="1"/>
        </w:trPr>
        <w:tc>
          <w:tcPr>
            <w:tcW w:w="332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Әлем чемпионаты</w:t>
            </w:r>
          </w:p>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Әлем кубогы</w:t>
            </w:r>
          </w:p>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Азиялық ойындар</w:t>
            </w:r>
          </w:p>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Азия чемпионаты</w:t>
            </w:r>
          </w:p>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Азия кубогы</w:t>
            </w:r>
          </w:p>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Орталық Азиялық ойындар</w:t>
            </w:r>
          </w:p>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lang w:val="en-US"/>
              </w:rPr>
            </w:pPr>
            <w:r w:rsidRPr="007D1338">
              <w:rPr>
                <w:rFonts w:ascii="Times New Roman" w:hAnsi="Times New Roman" w:cs="Times New Roman"/>
                <w:sz w:val="28"/>
                <w:szCs w:val="28"/>
              </w:rPr>
              <w:t>Халықаралық турнирлер</w:t>
            </w:r>
          </w:p>
        </w:tc>
        <w:tc>
          <w:tcPr>
            <w:tcW w:w="321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733260">
            <w:pPr>
              <w:autoSpaceDE w:val="0"/>
              <w:autoSpaceDN w:val="0"/>
              <w:adjustRightInd w:val="0"/>
              <w:spacing w:after="0" w:line="240" w:lineRule="auto"/>
              <w:jc w:val="both"/>
              <w:rPr>
                <w:rFonts w:ascii="Times New Roman" w:hAnsi="Times New Roman" w:cs="Times New Roman"/>
                <w:sz w:val="28"/>
                <w:szCs w:val="28"/>
                <w:lang w:val="en-US"/>
              </w:rPr>
            </w:pPr>
            <w:r w:rsidRPr="007D1338">
              <w:rPr>
                <w:rFonts w:ascii="Times New Roman" w:hAnsi="Times New Roman" w:cs="Times New Roman"/>
                <w:sz w:val="28"/>
                <w:szCs w:val="28"/>
                <w:lang w:val="en-US"/>
              </w:rPr>
              <w:t>Қ</w:t>
            </w:r>
            <w:r w:rsidRPr="007D1338">
              <w:rPr>
                <w:rFonts w:ascii="Times New Roman" w:hAnsi="Times New Roman" w:cs="Times New Roman"/>
                <w:sz w:val="28"/>
                <w:szCs w:val="28"/>
              </w:rPr>
              <w:t>азақстан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халқы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спартакиадасы</w:t>
            </w:r>
          </w:p>
          <w:p w:rsidR="00FB211C" w:rsidRPr="004D41EA" w:rsidRDefault="00FB211C" w:rsidP="00733260">
            <w:pPr>
              <w:autoSpaceDE w:val="0"/>
              <w:autoSpaceDN w:val="0"/>
              <w:adjustRightInd w:val="0"/>
              <w:spacing w:after="0" w:line="240" w:lineRule="auto"/>
              <w:jc w:val="both"/>
              <w:rPr>
                <w:rFonts w:ascii="Times New Roman" w:hAnsi="Times New Roman" w:cs="Times New Roman"/>
                <w:sz w:val="28"/>
                <w:szCs w:val="28"/>
                <w:lang w:val="en-US"/>
              </w:rPr>
            </w:pPr>
            <w:r w:rsidRPr="00253372">
              <w:rPr>
                <w:rFonts w:ascii="Times New Roman" w:hAnsi="Times New Roman" w:cs="Times New Roman"/>
                <w:sz w:val="28"/>
                <w:szCs w:val="28"/>
              </w:rPr>
              <w:t>Қ</w:t>
            </w:r>
            <w:r w:rsidRPr="007D1338">
              <w:rPr>
                <w:rFonts w:ascii="Times New Roman" w:hAnsi="Times New Roman" w:cs="Times New Roman"/>
                <w:sz w:val="28"/>
                <w:szCs w:val="28"/>
              </w:rPr>
              <w:t>азақстан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чемпионаты</w:t>
            </w:r>
            <w:r w:rsidRPr="004D41EA">
              <w:rPr>
                <w:rFonts w:ascii="Times New Roman" w:hAnsi="Times New Roman" w:cs="Times New Roman"/>
                <w:sz w:val="28"/>
                <w:szCs w:val="28"/>
                <w:lang w:val="en-US"/>
              </w:rPr>
              <w:t xml:space="preserve">, </w:t>
            </w:r>
            <w:r w:rsidRPr="007D1338">
              <w:rPr>
                <w:rFonts w:ascii="Times New Roman" w:hAnsi="Times New Roman" w:cs="Times New Roman"/>
                <w:sz w:val="28"/>
                <w:szCs w:val="28"/>
              </w:rPr>
              <w:t>Қазақстан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кубогы</w:t>
            </w:r>
          </w:p>
          <w:p w:rsidR="00FB211C" w:rsidRPr="00253372"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Республикалық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турнирлер</w:t>
            </w:r>
          </w:p>
        </w:tc>
        <w:tc>
          <w:tcPr>
            <w:tcW w:w="310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253372"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Облыс</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біріншілігі</w:t>
            </w:r>
          </w:p>
          <w:p w:rsidR="00FB211C" w:rsidRPr="00253372" w:rsidRDefault="00FB211C" w:rsidP="00733260">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Облыстық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орталықтар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біріншілігі</w:t>
            </w:r>
          </w:p>
          <w:p w:rsidR="00FB211C" w:rsidRPr="00253372" w:rsidRDefault="00FB211C" w:rsidP="00733260">
            <w:pPr>
              <w:autoSpaceDE w:val="0"/>
              <w:autoSpaceDN w:val="0"/>
              <w:adjustRightInd w:val="0"/>
              <w:spacing w:after="0" w:line="240" w:lineRule="auto"/>
              <w:jc w:val="both"/>
              <w:rPr>
                <w:rFonts w:ascii="Times New Roman" w:hAnsi="Times New Roman" w:cs="Times New Roman"/>
                <w:sz w:val="28"/>
                <w:szCs w:val="28"/>
              </w:rPr>
            </w:pPr>
            <w:r w:rsidRPr="00253372">
              <w:rPr>
                <w:rFonts w:ascii="Times New Roman" w:hAnsi="Times New Roman" w:cs="Times New Roman"/>
                <w:sz w:val="28"/>
                <w:szCs w:val="28"/>
              </w:rPr>
              <w:t>Қ</w:t>
            </w:r>
            <w:r w:rsidRPr="007D1338">
              <w:rPr>
                <w:rFonts w:ascii="Times New Roman" w:hAnsi="Times New Roman" w:cs="Times New Roman"/>
                <w:sz w:val="28"/>
                <w:szCs w:val="28"/>
              </w:rPr>
              <w:t>ала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біріншілігі</w:t>
            </w:r>
          </w:p>
          <w:p w:rsidR="00FB211C" w:rsidRPr="00253372" w:rsidRDefault="00FB211C" w:rsidP="00733260">
            <w:pPr>
              <w:autoSpaceDE w:val="0"/>
              <w:autoSpaceDN w:val="0"/>
              <w:adjustRightInd w:val="0"/>
              <w:spacing w:after="0" w:line="240" w:lineRule="auto"/>
              <w:jc w:val="both"/>
              <w:rPr>
                <w:rFonts w:ascii="Times New Roman" w:hAnsi="Times New Roman" w:cs="Times New Roman"/>
                <w:sz w:val="28"/>
                <w:szCs w:val="28"/>
              </w:rPr>
            </w:pPr>
            <w:r w:rsidRPr="00253372">
              <w:rPr>
                <w:rFonts w:ascii="Times New Roman" w:hAnsi="Times New Roman" w:cs="Times New Roman"/>
                <w:sz w:val="28"/>
                <w:szCs w:val="28"/>
              </w:rPr>
              <w:t>Ү</w:t>
            </w:r>
            <w:r w:rsidRPr="007D1338">
              <w:rPr>
                <w:rFonts w:ascii="Times New Roman" w:hAnsi="Times New Roman" w:cs="Times New Roman"/>
                <w:sz w:val="28"/>
                <w:szCs w:val="28"/>
              </w:rPr>
              <w:t>лкен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қалалардағы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ауылдық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қалалық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және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соған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теңестірілген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w:t>
            </w:r>
          </w:p>
        </w:tc>
      </w:tr>
    </w:tbl>
    <w:p w:rsidR="00FB211C" w:rsidRPr="00253372" w:rsidRDefault="00FB211C" w:rsidP="00733260">
      <w:pPr>
        <w:autoSpaceDE w:val="0"/>
        <w:autoSpaceDN w:val="0"/>
        <w:adjustRightInd w:val="0"/>
        <w:spacing w:after="0"/>
        <w:jc w:val="both"/>
        <w:rPr>
          <w:rFonts w:ascii="Times New Roman" w:hAnsi="Times New Roman" w:cs="Times New Roman"/>
          <w:sz w:val="28"/>
          <w:szCs w:val="28"/>
        </w:rPr>
      </w:pPr>
    </w:p>
    <w:p w:rsidR="00FB211C" w:rsidRPr="00253372"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Бұндай</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бөліністер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шартты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түрде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ғана</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алайда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осы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ұйымдастыруда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көзге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көрінерлік</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өзгешеліктер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екенін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айтып</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жөн</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Бұл</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ғимараттардың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дайын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болу</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сапасына</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қаржылық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дәрежесіне</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жарнамалық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қызметке</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оларды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көрермендер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жанкүйерлердің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бара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алу</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мүмкіндігіне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w:t>
      </w:r>
      <w:r w:rsidRPr="00253372">
        <w:rPr>
          <w:rFonts w:ascii="Times New Roman" w:hAnsi="Times New Roman" w:cs="Times New Roman"/>
          <w:sz w:val="28"/>
          <w:szCs w:val="28"/>
        </w:rPr>
        <w:t>.</w:t>
      </w:r>
      <w:r w:rsidRPr="007D1338">
        <w:rPr>
          <w:rFonts w:ascii="Times New Roman" w:hAnsi="Times New Roman" w:cs="Times New Roman"/>
          <w:sz w:val="28"/>
          <w:szCs w:val="28"/>
        </w:rPr>
        <w:t>б</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талаптарына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байланысты</w:t>
      </w:r>
      <w:r w:rsidRPr="00253372">
        <w:rPr>
          <w:rFonts w:ascii="Times New Roman" w:hAnsi="Times New Roman" w:cs="Times New Roman"/>
          <w:sz w:val="28"/>
          <w:szCs w:val="28"/>
        </w:rPr>
        <w:t xml:space="preserve">. </w:t>
      </w:r>
    </w:p>
    <w:p w:rsidR="00FB211C" w:rsidRPr="00253372"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Мысалы</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егер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де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дзюдо</w:t>
      </w:r>
      <w:r w:rsidR="00253372">
        <w:rPr>
          <w:rFonts w:ascii="Times New Roman" w:hAnsi="Times New Roman" w:cs="Times New Roman"/>
          <w:sz w:val="28"/>
          <w:szCs w:val="28"/>
          <w:lang w:val="kk-KZ"/>
        </w:rPr>
        <w:t xml:space="preserve"> күресі </w:t>
      </w:r>
      <w:r w:rsidRPr="007D1338">
        <w:rPr>
          <w:rFonts w:ascii="Times New Roman" w:hAnsi="Times New Roman" w:cs="Times New Roman"/>
          <w:sz w:val="28"/>
          <w:szCs w:val="28"/>
        </w:rPr>
        <w:t>бойынша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Әлем</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кубогы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өткізіліп</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жатса</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онда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ғимарат</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дзюдо</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халықаралық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федерациясының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талаптарын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толықтай</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қанағаттандыруы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қажет</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яғни</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ғимараттың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материалдық</w:t>
      </w:r>
      <w:r w:rsidRPr="00253372">
        <w:rPr>
          <w:rFonts w:ascii="Times New Roman" w:hAnsi="Times New Roman" w:cs="Times New Roman"/>
          <w:sz w:val="28"/>
          <w:szCs w:val="28"/>
        </w:rPr>
        <w:t>-</w:t>
      </w:r>
      <w:r w:rsidRPr="007D1338">
        <w:rPr>
          <w:rFonts w:ascii="Times New Roman" w:hAnsi="Times New Roman" w:cs="Times New Roman"/>
          <w:sz w:val="28"/>
          <w:szCs w:val="28"/>
        </w:rPr>
        <w:t>техникалық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қамтамасыз</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етілуінен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бастап</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одан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әрі</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спортшылар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көрермендердің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қау</w:t>
      </w:r>
      <w:r w:rsidRPr="007D1338">
        <w:rPr>
          <w:rFonts w:ascii="Times New Roman" w:hAnsi="Times New Roman" w:cs="Times New Roman"/>
          <w:sz w:val="28"/>
          <w:szCs w:val="28"/>
          <w:lang w:val="kk-KZ"/>
        </w:rPr>
        <w:t>і</w:t>
      </w:r>
      <w:r w:rsidRPr="007D1338">
        <w:rPr>
          <w:rFonts w:ascii="Times New Roman" w:hAnsi="Times New Roman" w:cs="Times New Roman"/>
          <w:sz w:val="28"/>
          <w:szCs w:val="28"/>
        </w:rPr>
        <w:t>псіздігі</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ақпараттық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мобилділікке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дейін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толықтай</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лайықты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болуы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тиіс</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Аймақтық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өткізу</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үшін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мұндай</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аса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қатал</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талаптар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қарастырылмайды</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Көп</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жағдайда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ережелеріне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сәйкес</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барлық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қақажетті</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қызметтерді</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атқаруға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мүмкіндік</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беретін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минималды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талаптар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шектеледі</w:t>
      </w:r>
      <w:r w:rsidRPr="00253372">
        <w:rPr>
          <w:rFonts w:ascii="Times New Roman" w:hAnsi="Times New Roman" w:cs="Times New Roman"/>
          <w:sz w:val="28"/>
          <w:szCs w:val="28"/>
        </w:rPr>
        <w:t xml:space="preserve">. </w:t>
      </w:r>
    </w:p>
    <w:p w:rsidR="00FB211C" w:rsidRPr="00253372"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Халықаралық</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мәртебесіне</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тек</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үздік</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спортшылар</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спорт</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қызметкерлері</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белгілі</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оқиғаға</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арналған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әлем</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кубоктары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чемпионаттары</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Азия</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кубоктары</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чемпионаттары</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соның</w:t>
      </w:r>
      <w:r w:rsidR="00253372">
        <w:rPr>
          <w:rFonts w:ascii="Times New Roman" w:hAnsi="Times New Roman" w:cs="Times New Roman"/>
          <w:sz w:val="28"/>
          <w:szCs w:val="28"/>
          <w:lang w:val="kk-KZ"/>
        </w:rPr>
        <w:t xml:space="preserve"> </w:t>
      </w:r>
      <w:r w:rsidRPr="007D1338">
        <w:rPr>
          <w:rFonts w:ascii="Times New Roman" w:hAnsi="Times New Roman" w:cs="Times New Roman"/>
          <w:sz w:val="28"/>
          <w:szCs w:val="28"/>
        </w:rPr>
        <w:t>ішінде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Азиялық</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Орта</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Азиялық</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ойындар</w:t>
      </w:r>
      <w:r w:rsidRPr="00253372">
        <w:rPr>
          <w:rFonts w:ascii="Times New Roman" w:hAnsi="Times New Roman" w:cs="Times New Roman"/>
          <w:sz w:val="28"/>
          <w:szCs w:val="28"/>
        </w:rPr>
        <w:t xml:space="preserve">) </w:t>
      </w:r>
      <w:r w:rsidRPr="007D1338">
        <w:rPr>
          <w:rFonts w:ascii="Times New Roman" w:hAnsi="Times New Roman" w:cs="Times New Roman"/>
          <w:sz w:val="28"/>
          <w:szCs w:val="28"/>
        </w:rPr>
        <w:t>мен</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халықаралық</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турнирлер</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жатқызылды</w:t>
      </w:r>
      <w:r w:rsidRPr="00253372">
        <w:rPr>
          <w:rFonts w:ascii="Times New Roman" w:hAnsi="Times New Roman" w:cs="Times New Roman"/>
          <w:sz w:val="28"/>
          <w:szCs w:val="28"/>
        </w:rPr>
        <w:t xml:space="preserve">. </w:t>
      </w:r>
    </w:p>
    <w:p w:rsidR="00FB211C" w:rsidRPr="00D5240A"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мәртебесіне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Спартакиадалар</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Республика</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чемпионаттары</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біріншіліктері</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Қазақстан</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кубоктері</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республикалық</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деңгейдегі</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турнирлер</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енгізілді</w:t>
      </w:r>
      <w:r w:rsidRPr="00D5240A">
        <w:rPr>
          <w:rFonts w:ascii="Times New Roman" w:hAnsi="Times New Roman" w:cs="Times New Roman"/>
          <w:sz w:val="28"/>
          <w:szCs w:val="28"/>
        </w:rPr>
        <w:t xml:space="preserve">. </w:t>
      </w:r>
    </w:p>
    <w:p w:rsidR="00FB211C" w:rsidRPr="00D5240A"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Аймақтық</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мәртебесіне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облыс</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қала</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соның</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ішінде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Алматы</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қаласы</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және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аудандық</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соның</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ішінде</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ауылдық</w:t>
      </w:r>
      <w:r w:rsidRPr="00D5240A">
        <w:rPr>
          <w:rFonts w:ascii="Times New Roman" w:hAnsi="Times New Roman" w:cs="Times New Roman"/>
          <w:sz w:val="28"/>
          <w:szCs w:val="28"/>
        </w:rPr>
        <w:t xml:space="preserve">) </w:t>
      </w:r>
      <w:r w:rsidRPr="007D1338">
        <w:rPr>
          <w:rFonts w:ascii="Times New Roman" w:hAnsi="Times New Roman" w:cs="Times New Roman"/>
          <w:sz w:val="28"/>
          <w:szCs w:val="28"/>
        </w:rPr>
        <w:t>жарыс</w:t>
      </w:r>
      <w:r w:rsidR="00D5240A">
        <w:rPr>
          <w:rFonts w:ascii="Times New Roman" w:hAnsi="Times New Roman" w:cs="Times New Roman"/>
          <w:sz w:val="28"/>
          <w:szCs w:val="28"/>
          <w:lang w:val="kk-KZ"/>
        </w:rPr>
        <w:t xml:space="preserve"> </w:t>
      </w:r>
      <w:r w:rsidRPr="007D1338">
        <w:rPr>
          <w:rFonts w:ascii="Times New Roman" w:hAnsi="Times New Roman" w:cs="Times New Roman"/>
          <w:sz w:val="28"/>
          <w:szCs w:val="28"/>
        </w:rPr>
        <w:t>таркірді</w:t>
      </w:r>
      <w:r w:rsidRPr="00D5240A">
        <w:rPr>
          <w:rFonts w:ascii="Times New Roman" w:hAnsi="Times New Roman" w:cs="Times New Roman"/>
          <w:sz w:val="28"/>
          <w:szCs w:val="28"/>
        </w:rPr>
        <w:t xml:space="preserve">. </w:t>
      </w:r>
    </w:p>
    <w:p w:rsidR="00FB211C" w:rsidRPr="007E1432"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Түрлі</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с</w:t>
      </w:r>
      <w:r w:rsidRPr="007D1338">
        <w:rPr>
          <w:rFonts w:ascii="Times New Roman" w:hAnsi="Times New Roman" w:cs="Times New Roman"/>
          <w:sz w:val="28"/>
          <w:szCs w:val="28"/>
          <w:lang w:val="kk-KZ"/>
        </w:rPr>
        <w:t>п</w:t>
      </w:r>
      <w:r w:rsidRPr="007D1338">
        <w:rPr>
          <w:rFonts w:ascii="Times New Roman" w:hAnsi="Times New Roman" w:cs="Times New Roman"/>
          <w:sz w:val="28"/>
          <w:szCs w:val="28"/>
        </w:rPr>
        <w:t>орт</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түрлеріндегі</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өткізу</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жағдайлары</w:t>
      </w:r>
      <w:r w:rsidRPr="007E1432">
        <w:rPr>
          <w:rFonts w:ascii="Times New Roman" w:hAnsi="Times New Roman" w:cs="Times New Roman"/>
          <w:sz w:val="28"/>
          <w:szCs w:val="28"/>
        </w:rPr>
        <w:t xml:space="preserve">, </w:t>
      </w:r>
      <w:r w:rsidRPr="007D1338">
        <w:rPr>
          <w:rFonts w:ascii="Times New Roman" w:hAnsi="Times New Roman" w:cs="Times New Roman"/>
          <w:sz w:val="28"/>
          <w:szCs w:val="28"/>
        </w:rPr>
        <w:t>олардың</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ұйымдастырылуы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оларды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басқару</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деңгейінің</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сараптамасы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бізге</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менеджментінің</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жоғары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сапасына</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көп</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жағдайда</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ықпал</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ететін</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басты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ұйымдастыру</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басқару</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факторларын</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ерекшелеуге</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мүмкіндік</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берді</w:t>
      </w:r>
      <w:r w:rsidRPr="007E1432">
        <w:rPr>
          <w:rFonts w:ascii="Times New Roman" w:hAnsi="Times New Roman" w:cs="Times New Roman"/>
          <w:sz w:val="28"/>
          <w:szCs w:val="28"/>
        </w:rPr>
        <w:t xml:space="preserve">. </w:t>
      </w:r>
    </w:p>
    <w:p w:rsidR="00FB211C" w:rsidRPr="004E5021"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Аса</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факторлардың</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қатарына</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келесілер</w:t>
      </w:r>
      <w:r w:rsidR="007E1432">
        <w:rPr>
          <w:rFonts w:ascii="Times New Roman" w:hAnsi="Times New Roman" w:cs="Times New Roman"/>
          <w:sz w:val="28"/>
          <w:szCs w:val="28"/>
          <w:lang w:val="kk-KZ"/>
        </w:rPr>
        <w:t xml:space="preserve"> </w:t>
      </w:r>
      <w:r w:rsidRPr="007D1338">
        <w:rPr>
          <w:rFonts w:ascii="Times New Roman" w:hAnsi="Times New Roman" w:cs="Times New Roman"/>
          <w:sz w:val="28"/>
          <w:szCs w:val="28"/>
        </w:rPr>
        <w:t>кірді</w:t>
      </w:r>
      <w:r w:rsidRPr="004E5021">
        <w:rPr>
          <w:rFonts w:ascii="Times New Roman" w:hAnsi="Times New Roman" w:cs="Times New Roman"/>
          <w:sz w:val="28"/>
          <w:szCs w:val="28"/>
        </w:rPr>
        <w:t>:</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Жарыстарды өткізу тәжірибесі;</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lastRenderedPageBreak/>
        <w:t>Төрешілердің халықаралық дәрежесінің бар немесе жоқ болуы;</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Жарнаманың маңызы;</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Жарнаманың болуы;</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Жарыстарды өткізудегі қаржылық жағдай;</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Көрермендер мен жанкүйерлердің жарысты көре алу жағдайы;</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Көрермендердің тәртіп мәдениеті;</w:t>
      </w:r>
    </w:p>
    <w:p w:rsidR="00FB211C" w:rsidRPr="007D1338" w:rsidRDefault="00FB211C" w:rsidP="005E3621">
      <w:pPr>
        <w:numPr>
          <w:ilvl w:val="0"/>
          <w:numId w:val="6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Жарыстарды өткізу бойынша ұйымдастырушылардың ережелермен және санитарлық-гигиеналық нормаларымен қарастырылған талаптарды сақтап отыруы;</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Көрермендер мен жанкүйерлердің тәртібін бақылау;</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 Белгілі спортсмендердің жарысқа қатысуы;</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Жарыстың қауіпсіздігін қамтамасыз ету;</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 деңгейін ес</w:t>
      </w:r>
      <w:r w:rsidRPr="007D1338">
        <w:rPr>
          <w:rFonts w:ascii="Times New Roman" w:hAnsi="Times New Roman" w:cs="Times New Roman"/>
          <w:sz w:val="28"/>
          <w:szCs w:val="28"/>
          <w:lang w:val="kk-KZ"/>
        </w:rPr>
        <w:t>е</w:t>
      </w:r>
      <w:r w:rsidRPr="007D1338">
        <w:rPr>
          <w:rFonts w:ascii="Times New Roman" w:hAnsi="Times New Roman" w:cs="Times New Roman"/>
          <w:sz w:val="28"/>
          <w:szCs w:val="28"/>
        </w:rPr>
        <w:t>пке алу;</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Жүлделердің бар болуы;</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 Жарыстарды өткізу уақыты жайлы алдын ала ақпарат;</w:t>
      </w:r>
    </w:p>
    <w:p w:rsidR="00FB211C" w:rsidRPr="007D1338" w:rsidRDefault="00FB211C" w:rsidP="005E3621">
      <w:pPr>
        <w:numPr>
          <w:ilvl w:val="0"/>
          <w:numId w:val="65"/>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 Жарыстық қызметті медициналық қамтамасыз ету.</w:t>
      </w:r>
    </w:p>
    <w:p w:rsidR="00FB211C" w:rsidRPr="007D1338" w:rsidRDefault="00FB211C" w:rsidP="00CC66A8">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Зерттеу жұмысының эксперименті барысында ерекшеленген факторлардың негізінде  сауалнама құралған болатын</w:t>
      </w:r>
      <w:r w:rsidR="005D7C13" w:rsidRPr="00B44F8F">
        <w:rPr>
          <w:rFonts w:ascii="Times New Roman" w:hAnsi="Times New Roman" w:cs="Times New Roman"/>
          <w:sz w:val="28"/>
          <w:szCs w:val="28"/>
        </w:rPr>
        <w:t>(</w:t>
      </w:r>
      <w:r w:rsidR="005D7C13" w:rsidRPr="00B44F8F">
        <w:rPr>
          <w:rFonts w:ascii="Times New Roman" w:hAnsi="Times New Roman" w:cs="Times New Roman"/>
          <w:sz w:val="28"/>
          <w:szCs w:val="28"/>
          <w:lang w:val="kk-KZ"/>
        </w:rPr>
        <w:t>қосымша А</w:t>
      </w:r>
      <w:r w:rsidR="005D7C13" w:rsidRPr="00B44F8F">
        <w:rPr>
          <w:rFonts w:ascii="Times New Roman" w:hAnsi="Times New Roman" w:cs="Times New Roman"/>
          <w:sz w:val="28"/>
          <w:szCs w:val="28"/>
        </w:rPr>
        <w:t>)</w:t>
      </w:r>
      <w:r w:rsidRPr="00B44F8F">
        <w:rPr>
          <w:rFonts w:ascii="Times New Roman" w:hAnsi="Times New Roman" w:cs="Times New Roman"/>
          <w:sz w:val="28"/>
          <w:szCs w:val="28"/>
        </w:rPr>
        <w:t>,</w:t>
      </w:r>
      <w:r w:rsidRPr="007D1338">
        <w:rPr>
          <w:rFonts w:ascii="Times New Roman" w:hAnsi="Times New Roman" w:cs="Times New Roman"/>
          <w:sz w:val="28"/>
          <w:szCs w:val="28"/>
        </w:rPr>
        <w:t xml:space="preserve"> олар бізге сауалнаманы әзірлеуге көмек берді. Сауалнаманың түпкі мақсаты – Қазақстан Республикасының аумағында өткізілетін жарыстардың сапасын жан-жақты және стандартты түрде бағалау болды.Сауалнама нұсқау мен үш бөлімнен тұрады. Біз жасалған нұсқауда сұрақтарға қалай жауап беру қажеттігі түсіндірілген. Нұсқау сауалнаманың үш бөлімінің барлығына да қатысты.</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Сауалнаманың бірінші бөлімі халықаралық жарыстардың (ХЖ) өткізілу сапасын бағалауға бағытталған. Екінші бөлімі республикалық жарыстардың (РЖ) және үшінші бөлімі аймақтық жарыстардың (АЖ) сапасын бағалауға бағыталған.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rPr>
        <w:t>Бірінші бөлімге ерекшеленген факторлардың ішінен қисынға келтірілген 14 тұжырым кірді:</w:t>
      </w:r>
    </w:p>
    <w:p w:rsidR="00FB211C" w:rsidRPr="007D1338" w:rsidRDefault="00FB211C" w:rsidP="00733260">
      <w:pPr>
        <w:autoSpaceDE w:val="0"/>
        <w:autoSpaceDN w:val="0"/>
        <w:adjustRightInd w:val="0"/>
        <w:spacing w:after="0"/>
        <w:ind w:firstLine="567"/>
        <w:jc w:val="center"/>
        <w:rPr>
          <w:rFonts w:ascii="Times New Roman" w:hAnsi="Times New Roman" w:cs="Times New Roman"/>
          <w:b/>
          <w:bCs/>
          <w:sz w:val="28"/>
          <w:szCs w:val="28"/>
          <w:lang w:val="kk-KZ"/>
        </w:rPr>
      </w:pPr>
      <w:r w:rsidRPr="007D1338">
        <w:rPr>
          <w:rFonts w:ascii="Times New Roman" w:hAnsi="Times New Roman" w:cs="Times New Roman"/>
          <w:b/>
          <w:bCs/>
          <w:sz w:val="28"/>
          <w:szCs w:val="28"/>
          <w:lang w:val="kk-KZ"/>
        </w:rPr>
        <w:t>І Бөлім Халықаралық жарыстар (ХЖ)</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Қазақстанда халықаралық жарыстарды өткізуде тәжірибенің жеткіліксіздігі туындайды;</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Халықаралық деңгейдегі төрешілердің бар болуы жарыстардағы сапалық дәреженің өсуіне ықпал етеді;</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Республикада халықаралық жарыстарды өткізу барысында жарнаманың рөлі;</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Қазақстанда өткізілетін халықаралық жарыстардың жарнамасы бар;</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Қазақстанда өткізілетін халықаралық жарыстардың қаржыландырылуы жүргізіледі;</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Халықаралық жарыстарды өткізу барысында ұйымдастырушылар жанкүйерлердің жарысты көруіне жағдай жасайды;</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 барысындағы көрермендердің жоғары тәртіп мәдениеті;</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Жарыстарды өткізу бойынша барлық талаптарды орындалуы;</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lastRenderedPageBreak/>
        <w:t>Жарыстарда көрермендер мен жанкүйерлердің тәртібін қатал бақылау;</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Жарыстарда атақты спортшылардың қатысуы жанкүйерлердің жарысқа келу қызығушылығы мен ынтасын арттырады;</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Жарыстардың қауіпсіздігін қамтамасыз ету;</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Біздің елімізде халықаралық жарыстарды өткізу барысында олардың деңгейін ескеріп отыру қажет;</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Ресми халықаралық жарыстардың өткізілуі барысында жүлделердің болуы;</w:t>
      </w:r>
    </w:p>
    <w:p w:rsidR="00FB211C" w:rsidRPr="007D1338" w:rsidRDefault="00FB211C" w:rsidP="005E3621">
      <w:pPr>
        <w:numPr>
          <w:ilvl w:val="0"/>
          <w:numId w:val="66"/>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Ұйымдастырушылар жарыстарды өткізу мерзімдері жайлы алдын-ала келіседі. </w:t>
      </w:r>
    </w:p>
    <w:p w:rsidR="00FB211C" w:rsidRPr="00CC66A8" w:rsidRDefault="00FB211C" w:rsidP="00CC66A8">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Осы тұжырымлардың әрқайсысы үшін Осгуданың се</w:t>
      </w:r>
      <w:r w:rsidR="00B44F8F">
        <w:rPr>
          <w:rFonts w:ascii="Times New Roman" w:hAnsi="Times New Roman" w:cs="Times New Roman"/>
          <w:sz w:val="28"/>
          <w:szCs w:val="28"/>
        </w:rPr>
        <w:t>мантикалық дифференциалы қағи</w:t>
      </w:r>
      <w:r w:rsidR="00B44F8F">
        <w:rPr>
          <w:rFonts w:ascii="Times New Roman" w:hAnsi="Times New Roman" w:cs="Times New Roman"/>
          <w:sz w:val="28"/>
          <w:szCs w:val="28"/>
          <w:lang w:val="kk-KZ"/>
        </w:rPr>
        <w:t>дас</w:t>
      </w:r>
      <w:r w:rsidRPr="007D1338">
        <w:rPr>
          <w:rFonts w:ascii="Times New Roman" w:hAnsi="Times New Roman" w:cs="Times New Roman"/>
          <w:sz w:val="28"/>
          <w:szCs w:val="28"/>
        </w:rPr>
        <w:t>ы бойынша құралған үштен бастап беске дейін жауап нұсқалары қарастырылған. Жауап нұсқаларының саны нақты тұжырымдаудың логикалық мазмұнына сәйкес балдық шкаламен бағаланды. Мысалы, сауалнаманың бірінші тұжырымында жауаптың 4 нұсқасы қарастырылған: а) әрқашан; б) жиі; в) кей-кезде; г) ешқашан. Осы сұраққа жауап беруші респондент «а» жауабы үшін 4 ұпай, «б» жауабы үшін 3 ұпай, «в» жауабы үшін 2 және «г» жауабы үшін 1 ұпай жинайды. Сауалнаманың екінші бөліміне 13 тұжырым кірді, олар көбіне республикалық жарыстардың ұйымдастырылу ерекшеліктерін сипаттайды. Сұрақтардың көбісі бірінші бөлімнің сұрақтарымен сәйкес келеді, алайда өзгешеліктері де бар. Медициналық қамтамасыз етумен байланысты тұжырым қосылған, ал спорттық шараның ұйымдастырылу сапасына аса бір ықпал етпейтін көрермендердің тәртібін бақылайтын және жарыстық үдерістің қауіпсіздігін қамтамасыз ететін тұжырымлар алынып тасталған. Сонымен қатар кейбір сұрақтарда жауап нұсқаларының саны өзгертілген. Нәтижесінде екінші бөлім келесідей болады</w:t>
      </w:r>
      <w:r w:rsidRPr="007D1338">
        <w:rPr>
          <w:rFonts w:ascii="Times New Roman" w:hAnsi="Times New Roman" w:cs="Times New Roman"/>
          <w:sz w:val="28"/>
          <w:szCs w:val="28"/>
          <w:lang w:val="kk-KZ"/>
        </w:rPr>
        <w:t>.</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p>
    <w:p w:rsidR="00FB211C" w:rsidRPr="007D1338" w:rsidRDefault="00FB211C" w:rsidP="00733260">
      <w:pPr>
        <w:autoSpaceDE w:val="0"/>
        <w:autoSpaceDN w:val="0"/>
        <w:adjustRightInd w:val="0"/>
        <w:spacing w:after="0"/>
        <w:ind w:firstLine="567"/>
        <w:jc w:val="center"/>
        <w:rPr>
          <w:rFonts w:ascii="Times New Roman" w:hAnsi="Times New Roman" w:cs="Times New Roman"/>
          <w:b/>
          <w:bCs/>
          <w:sz w:val="28"/>
          <w:szCs w:val="28"/>
        </w:rPr>
      </w:pPr>
      <w:r w:rsidRPr="007D1338">
        <w:rPr>
          <w:rFonts w:ascii="Times New Roman" w:hAnsi="Times New Roman" w:cs="Times New Roman"/>
          <w:b/>
          <w:bCs/>
          <w:sz w:val="28"/>
          <w:szCs w:val="28"/>
        </w:rPr>
        <w:t>ІІ Бөлім Республикалық жарыстар (РЖ)</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жарыстарды өткізу барысында ұйымдастырушылық тәжірибенің жетіспеушілік мәселесі туындайды;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Жоғары мамандандырылған төрешілердің бар болуы республикалық жарыстардың сапалық деңгейінің артуына ықпал етеді;</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жарыстарды өткізу үшін жарнаманың рөлі;</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 үшін жарнаманың болуы;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жарыстардың қаржыландырылуы жүргізіледі;</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жарыстарды өткізу барысында ұйымдастырушылар жанкүйерлердің жарысты көруіне жағдай жасайды;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 барысында көрермендердің жоғары тәртіп мәдениеті;</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Жарыстарды өткізу бойынша барлық талаптарды орындауы;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Жарыстарда атақты спортшылардың қатысуы жанкүйерлердің жарысқа келу қызығушылығы мен ынтасын арттырады;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 Республикалық жарыстарда медициналық қызмет қамтамасыз етілуі ұйымдастырылады;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lastRenderedPageBreak/>
        <w:t xml:space="preserve"> Біздің елімізде республикалық жарыстарды өткізу барысында олардың деңгейін ескеріп отыру қажет;</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Ресми республикалық жарыстардың өткізілуі барысында жүлделердің болуы;</w:t>
      </w:r>
    </w:p>
    <w:p w:rsidR="00FB211C" w:rsidRPr="007D1338" w:rsidRDefault="00FB211C" w:rsidP="005E3621">
      <w:pPr>
        <w:numPr>
          <w:ilvl w:val="0"/>
          <w:numId w:val="6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Ұйымдастырушылар жарыстарды өткізу мерзімдері жайлы алдын-ала келіседі. </w:t>
      </w:r>
    </w:p>
    <w:p w:rsidR="00FB211C" w:rsidRDefault="00FB211C" w:rsidP="00733260">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rPr>
        <w:t>Үшінші бөлім 11 тұжырыммен таныстырылған, олар көбіне бірінші және екінші бөлімнің тұжырымдарымен келіседі. Біздің елімізде белгілі бір жарыстардың өткізілу деңгейі бойынша талаптардың мүлдем болмайтын тұжырымдары алып тасталынған. Олардың деңгейін ескере отырып, кейбір тұжырымдардың мазмұны қайта</w:t>
      </w:r>
      <w:r w:rsidR="00B44F8F">
        <w:rPr>
          <w:rFonts w:ascii="Times New Roman" w:hAnsi="Times New Roman" w:cs="Times New Roman"/>
          <w:sz w:val="28"/>
          <w:szCs w:val="28"/>
        </w:rPr>
        <w:t xml:space="preserve"> тұжырымдалған. Жалпы алғанда 3</w:t>
      </w:r>
      <w:r w:rsidR="00B44F8F">
        <w:rPr>
          <w:rFonts w:ascii="Times New Roman" w:hAnsi="Times New Roman" w:cs="Times New Roman"/>
          <w:sz w:val="28"/>
          <w:szCs w:val="28"/>
          <w:lang w:val="kk-KZ"/>
        </w:rPr>
        <w:t>-</w:t>
      </w:r>
      <w:r w:rsidRPr="007D1338">
        <w:rPr>
          <w:rFonts w:ascii="Times New Roman" w:hAnsi="Times New Roman" w:cs="Times New Roman"/>
          <w:sz w:val="28"/>
          <w:szCs w:val="28"/>
        </w:rPr>
        <w:t>бөлім келесідей:</w:t>
      </w:r>
    </w:p>
    <w:p w:rsidR="00733260" w:rsidRPr="00733260" w:rsidRDefault="00733260" w:rsidP="00733260">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11C" w:rsidRPr="00733260" w:rsidRDefault="00FB211C" w:rsidP="00733260">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733260">
        <w:rPr>
          <w:rFonts w:ascii="Times New Roman" w:hAnsi="Times New Roman" w:cs="Times New Roman"/>
          <w:b/>
          <w:bCs/>
          <w:sz w:val="28"/>
          <w:szCs w:val="28"/>
          <w:lang w:val="kk-KZ"/>
        </w:rPr>
        <w:t>ІІІ Бөлім Аймақтық, қалалық және аудандық жарыстар (АҚАЖ)</w:t>
      </w:r>
    </w:p>
    <w:p w:rsidR="00FB211C" w:rsidRPr="000226D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226D8">
        <w:rPr>
          <w:rFonts w:ascii="Times New Roman" w:hAnsi="Times New Roman" w:cs="Times New Roman"/>
          <w:sz w:val="28"/>
          <w:szCs w:val="28"/>
          <w:lang w:val="kk-KZ"/>
        </w:rPr>
        <w:t>Аймақтық (облыстық, қалалық, аудандық) жарыстарды өткізу барысында ұйымдастырушылық тәжірибенің жеткіліксіз болу мәселесі;</w:t>
      </w:r>
    </w:p>
    <w:p w:rsidR="00FB211C" w:rsidRPr="000226D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226D8">
        <w:rPr>
          <w:rFonts w:ascii="Times New Roman" w:hAnsi="Times New Roman" w:cs="Times New Roman"/>
          <w:sz w:val="28"/>
          <w:szCs w:val="28"/>
          <w:lang w:val="kk-KZ"/>
        </w:rPr>
        <w:t>Жоғары мамандандырылған төрешілердің бар болуы аймақтық жарыстардың сапалық деңгейінің артуына ықпал етеді;</w:t>
      </w:r>
    </w:p>
    <w:p w:rsidR="00FB211C" w:rsidRPr="000226D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226D8">
        <w:rPr>
          <w:rFonts w:ascii="Times New Roman" w:hAnsi="Times New Roman" w:cs="Times New Roman"/>
          <w:sz w:val="28"/>
          <w:szCs w:val="28"/>
          <w:lang w:val="kk-KZ"/>
        </w:rPr>
        <w:t>Республикалық жарыстарды өткізу үшін жарнаманың рөлі;</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 үшін жарнаманың болуы;</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жарыстардың қаржыландырылуы жүргізіледі;</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Республикалық жарыстарды өткізу барысында ұйымдастырушылар жанкүйерлердің жарысты көруіне жағдай жасайды;</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Аймақтық жарыстарды өткізу барысында қажетті талаптардың орындалуы;</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Жарыстарда атақты спортшылардың қатысуы жанкүйерлердің жарысқа келу қызығушылығы мен ынтасын арттыр</w:t>
      </w:r>
      <w:r w:rsidRPr="007D1338">
        <w:rPr>
          <w:rFonts w:ascii="Times New Roman" w:hAnsi="Times New Roman" w:cs="Times New Roman"/>
          <w:sz w:val="28"/>
          <w:szCs w:val="28"/>
          <w:lang w:val="kk-KZ"/>
        </w:rPr>
        <w:t>у</w:t>
      </w:r>
      <w:r w:rsidRPr="007D1338">
        <w:rPr>
          <w:rFonts w:ascii="Times New Roman" w:hAnsi="Times New Roman" w:cs="Times New Roman"/>
          <w:sz w:val="28"/>
          <w:szCs w:val="28"/>
        </w:rPr>
        <w:t>ы;</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 Республикалық жарыстарда медициналық қызмет қамтамасыз етілуі ұйымдастырыл</w:t>
      </w:r>
      <w:r w:rsidRPr="007D1338">
        <w:rPr>
          <w:rFonts w:ascii="Times New Roman" w:hAnsi="Times New Roman" w:cs="Times New Roman"/>
          <w:sz w:val="28"/>
          <w:szCs w:val="28"/>
          <w:lang w:val="kk-KZ"/>
        </w:rPr>
        <w:t>у</w:t>
      </w:r>
      <w:r w:rsidRPr="007D1338">
        <w:rPr>
          <w:rFonts w:ascii="Times New Roman" w:hAnsi="Times New Roman" w:cs="Times New Roman"/>
          <w:sz w:val="28"/>
          <w:szCs w:val="28"/>
        </w:rPr>
        <w:t>ы;</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Ресми республикалық жарыстардың өткізілуі барысында жүлделердің болуы;</w:t>
      </w:r>
    </w:p>
    <w:p w:rsidR="00FB211C" w:rsidRPr="007D1338" w:rsidRDefault="00FB211C" w:rsidP="005E3621">
      <w:pPr>
        <w:numPr>
          <w:ilvl w:val="0"/>
          <w:numId w:val="68"/>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Ұйымдастырушылар жарыстарды өткізу мерзімдері жайлы алдын-ала келіседі.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 xml:space="preserve">Сауалнаманы әзірлеуден кейін оның мазмұндық дәрежесін анықтау үшін пилотаждық зерттеу жүргізілді.  Респонденттер көбісінің пікірі бойынша сауалнаманың мазмұны оның мақсаттық бағытталу талаптарына жауап береді. Респонденттер пікірлерінің келістілік коэффициенті 99% деңгейінде болды. </w:t>
      </w:r>
    </w:p>
    <w:p w:rsidR="00FB211C" w:rsidRPr="007D1338" w:rsidRDefault="00FB211C" w:rsidP="00CC66A8">
      <w:pPr>
        <w:autoSpaceDE w:val="0"/>
        <w:autoSpaceDN w:val="0"/>
        <w:adjustRightInd w:val="0"/>
        <w:spacing w:after="0" w:line="240" w:lineRule="auto"/>
        <w:ind w:firstLine="567"/>
        <w:jc w:val="both"/>
        <w:rPr>
          <w:rFonts w:ascii="Times New Roman" w:hAnsi="Times New Roman" w:cs="Times New Roman"/>
          <w:sz w:val="28"/>
          <w:szCs w:val="28"/>
        </w:rPr>
      </w:pPr>
      <w:r w:rsidRPr="007D1338">
        <w:rPr>
          <w:rFonts w:ascii="Times New Roman" w:hAnsi="Times New Roman" w:cs="Times New Roman"/>
          <w:sz w:val="28"/>
          <w:szCs w:val="28"/>
        </w:rPr>
        <w:t>Алынған нәтижелер математикалық статистика әдістері көмегімен өңделді. Әдістің метрологиялық қасиетін сипаттайтын негізгі статистикалық көрсеткіштер (</w:t>
      </w:r>
      <w:r w:rsidRPr="007D1338">
        <w:rPr>
          <w:rFonts w:ascii="Times New Roman" w:hAnsi="Times New Roman" w:cs="Times New Roman"/>
          <w:sz w:val="28"/>
          <w:szCs w:val="28"/>
        </w:rPr>
        <w:object w:dxaOrig="283" w:dyaOrig="324">
          <v:shape id="_x0000_i1030" type="#_x0000_t75" style="width:13.25pt;height:15.15pt" o:ole="">
            <v:imagedata r:id="rId25" o:title=""/>
          </v:shape>
          <o:OLEObject Type="Embed" ProgID="Equation.3" ShapeID="_x0000_i1030" DrawAspect="Content" ObjectID="_1479300260" r:id="rId26"/>
        </w:object>
      </w:r>
      <w:r w:rsidRPr="007D1338">
        <w:rPr>
          <w:rFonts w:ascii="Times New Roman" w:hAnsi="Times New Roman" w:cs="Times New Roman"/>
          <w:i/>
          <w:iCs/>
          <w:sz w:val="28"/>
          <w:szCs w:val="28"/>
        </w:rPr>
        <w:t>)</w:t>
      </w:r>
      <w:r w:rsidRPr="007D1338">
        <w:rPr>
          <w:rFonts w:ascii="Times New Roman" w:hAnsi="Times New Roman" w:cs="Times New Roman"/>
          <w:sz w:val="28"/>
          <w:szCs w:val="28"/>
        </w:rPr>
        <w:t xml:space="preserve"> , ортаарифметикалық шамалар, стандартты ауытқулар (</w:t>
      </w:r>
      <w:r w:rsidRPr="007D1338">
        <w:rPr>
          <w:rFonts w:ascii="Times New Roman" w:hAnsi="Times New Roman" w:cs="Times New Roman"/>
          <w:i/>
          <w:iCs/>
          <w:sz w:val="28"/>
          <w:szCs w:val="28"/>
        </w:rPr>
        <w:t>S</w:t>
      </w:r>
      <w:r w:rsidRPr="007D1338">
        <w:rPr>
          <w:rFonts w:ascii="Times New Roman" w:hAnsi="Times New Roman" w:cs="Times New Roman"/>
          <w:i/>
          <w:iCs/>
          <w:sz w:val="28"/>
          <w:szCs w:val="28"/>
          <w:vertAlign w:val="subscript"/>
        </w:rPr>
        <w:t>x</w:t>
      </w:r>
      <w:r w:rsidRPr="007D1338">
        <w:rPr>
          <w:rFonts w:ascii="Times New Roman" w:hAnsi="Times New Roman" w:cs="Times New Roman"/>
          <w:sz w:val="28"/>
          <w:szCs w:val="28"/>
        </w:rPr>
        <w:t>) мен вариация коэффициенті (</w:t>
      </w:r>
      <w:r w:rsidRPr="007D1338">
        <w:rPr>
          <w:rFonts w:ascii="Times New Roman" w:hAnsi="Times New Roman" w:cs="Times New Roman"/>
          <w:i/>
          <w:iCs/>
          <w:sz w:val="28"/>
          <w:szCs w:val="28"/>
        </w:rPr>
        <w:t>V</w:t>
      </w:r>
      <w:r w:rsidRPr="007D1338">
        <w:rPr>
          <w:rFonts w:ascii="Times New Roman" w:hAnsi="Times New Roman" w:cs="Times New Roman"/>
          <w:sz w:val="28"/>
          <w:szCs w:val="28"/>
        </w:rPr>
        <w:t xml:space="preserve">) айқындалған.Өткізілетін жарыстардың сапасын бағалау бойынша нормаларды анықтау үшін түрлі спорт түрлерін алға тартатын спорттық жарыстарды ұйымдастырушылардың, төрешілердің, спорт және дене </w:t>
      </w:r>
      <w:r w:rsidR="00B44F8F">
        <w:rPr>
          <w:rFonts w:ascii="Times New Roman" w:hAnsi="Times New Roman" w:cs="Times New Roman"/>
          <w:sz w:val="28"/>
          <w:szCs w:val="28"/>
          <w:lang w:val="kk-KZ"/>
        </w:rPr>
        <w:lastRenderedPageBreak/>
        <w:t>мәдениеті</w:t>
      </w:r>
      <w:r w:rsidRPr="007D1338">
        <w:rPr>
          <w:rFonts w:ascii="Times New Roman" w:hAnsi="Times New Roman" w:cs="Times New Roman"/>
          <w:sz w:val="28"/>
          <w:szCs w:val="28"/>
        </w:rPr>
        <w:t xml:space="preserve"> мамандарының, сонымен қатар </w:t>
      </w:r>
      <w:r w:rsidR="008E4F04">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түрлі спорт түрлерінде жұмыс жасайтын спортшылардың және спорт жарыстарының барысын айқындайтын спорттық журналистердің, ғалымдардың және жанкүйерлердің зерттелуі болып өтті. Нормалар жарыстарды өткізудің үш деңгейін анықтады: жоғары, орташа, төмен. Сонымен қатар олар бізбен: халықаралық, республикалық және аймақтық деңгейде топтастырылған жа</w:t>
      </w:r>
      <w:r w:rsidR="004E5021">
        <w:rPr>
          <w:rFonts w:ascii="Times New Roman" w:hAnsi="Times New Roman" w:cs="Times New Roman"/>
          <w:sz w:val="28"/>
          <w:szCs w:val="28"/>
        </w:rPr>
        <w:t xml:space="preserve">рыстарға да тиісті болды. Олар </w:t>
      </w:r>
      <w:r w:rsidR="004E5021">
        <w:rPr>
          <w:rFonts w:ascii="Times New Roman" w:hAnsi="Times New Roman" w:cs="Times New Roman"/>
          <w:sz w:val="28"/>
          <w:szCs w:val="28"/>
          <w:lang w:val="kk-KZ"/>
        </w:rPr>
        <w:t>5</w:t>
      </w:r>
      <w:r w:rsidRPr="007D1338">
        <w:rPr>
          <w:rFonts w:ascii="Times New Roman" w:hAnsi="Times New Roman" w:cs="Times New Roman"/>
          <w:sz w:val="28"/>
          <w:szCs w:val="28"/>
        </w:rPr>
        <w:t xml:space="preserve">- </w:t>
      </w:r>
      <w:r w:rsidR="004E5021">
        <w:rPr>
          <w:rFonts w:ascii="Times New Roman" w:hAnsi="Times New Roman" w:cs="Times New Roman"/>
          <w:sz w:val="28"/>
          <w:szCs w:val="28"/>
          <w:lang w:val="kk-KZ"/>
        </w:rPr>
        <w:t>ші</w:t>
      </w:r>
      <w:r w:rsidR="00AF1344" w:rsidRPr="007D1338">
        <w:rPr>
          <w:rFonts w:ascii="Times New Roman" w:hAnsi="Times New Roman" w:cs="Times New Roman"/>
          <w:sz w:val="28"/>
          <w:szCs w:val="28"/>
          <w:lang w:val="kk-KZ"/>
        </w:rPr>
        <w:t xml:space="preserve"> </w:t>
      </w:r>
      <w:r w:rsidRPr="007D1338">
        <w:rPr>
          <w:rFonts w:ascii="Times New Roman" w:hAnsi="Times New Roman" w:cs="Times New Roman"/>
          <w:sz w:val="28"/>
          <w:szCs w:val="28"/>
        </w:rPr>
        <w:t xml:space="preserve">кестеде көрсетілген. </w:t>
      </w:r>
    </w:p>
    <w:p w:rsidR="00FB211C" w:rsidRPr="007D1338" w:rsidRDefault="00FB211C" w:rsidP="00733260">
      <w:pPr>
        <w:autoSpaceDE w:val="0"/>
        <w:autoSpaceDN w:val="0"/>
        <w:adjustRightInd w:val="0"/>
        <w:spacing w:after="0" w:line="240" w:lineRule="auto"/>
        <w:ind w:firstLine="567"/>
        <w:jc w:val="both"/>
        <w:rPr>
          <w:rFonts w:ascii="Times New Roman" w:hAnsi="Times New Roman" w:cs="Times New Roman"/>
          <w:sz w:val="28"/>
          <w:szCs w:val="28"/>
        </w:rPr>
      </w:pPr>
    </w:p>
    <w:p w:rsidR="00FB211C" w:rsidRDefault="00AF1344" w:rsidP="00CC66A8">
      <w:pPr>
        <w:autoSpaceDE w:val="0"/>
        <w:autoSpaceDN w:val="0"/>
        <w:adjustRightInd w:val="0"/>
        <w:spacing w:after="0" w:line="240" w:lineRule="auto"/>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К</w:t>
      </w:r>
      <w:r w:rsidR="00FB211C" w:rsidRPr="007D1338">
        <w:rPr>
          <w:rFonts w:ascii="Times New Roman" w:hAnsi="Times New Roman" w:cs="Times New Roman"/>
          <w:sz w:val="28"/>
          <w:szCs w:val="28"/>
        </w:rPr>
        <w:t>есте</w:t>
      </w:r>
      <w:r w:rsidRPr="007D1338">
        <w:rPr>
          <w:rFonts w:ascii="Times New Roman" w:hAnsi="Times New Roman" w:cs="Times New Roman"/>
          <w:sz w:val="28"/>
          <w:szCs w:val="28"/>
          <w:lang w:val="kk-KZ"/>
        </w:rPr>
        <w:t xml:space="preserve"> 5 -</w:t>
      </w:r>
      <w:r w:rsidR="00FB211C" w:rsidRPr="007D1338">
        <w:rPr>
          <w:rFonts w:ascii="Times New Roman" w:hAnsi="Times New Roman" w:cs="Times New Roman"/>
          <w:sz w:val="28"/>
          <w:szCs w:val="28"/>
        </w:rPr>
        <w:t xml:space="preserve"> Қазақстан Республикасы аумағында өткізілетін жарыстардың сапасын бағала</w:t>
      </w:r>
      <w:r w:rsidR="00FB211C" w:rsidRPr="007D1338">
        <w:rPr>
          <w:rFonts w:ascii="Times New Roman" w:hAnsi="Times New Roman" w:cs="Times New Roman"/>
          <w:sz w:val="28"/>
          <w:szCs w:val="28"/>
          <w:lang w:val="kk-KZ"/>
        </w:rPr>
        <w:t>у</w:t>
      </w:r>
      <w:r w:rsidR="00FB211C" w:rsidRPr="007D1338">
        <w:rPr>
          <w:rFonts w:ascii="Times New Roman" w:hAnsi="Times New Roman" w:cs="Times New Roman"/>
          <w:sz w:val="28"/>
          <w:szCs w:val="28"/>
        </w:rPr>
        <w:t xml:space="preserve"> үшін қолданылатын нормативтік көрсеткіштер</w:t>
      </w:r>
    </w:p>
    <w:p w:rsidR="00CC66A8" w:rsidRPr="00CC66A8" w:rsidRDefault="00CC66A8" w:rsidP="00CC66A8">
      <w:pPr>
        <w:autoSpaceDE w:val="0"/>
        <w:autoSpaceDN w:val="0"/>
        <w:adjustRightInd w:val="0"/>
        <w:spacing w:after="0" w:line="240" w:lineRule="auto"/>
        <w:jc w:val="both"/>
        <w:rPr>
          <w:rFonts w:ascii="Times New Roman" w:hAnsi="Times New Roman" w:cs="Times New Roman"/>
          <w:sz w:val="28"/>
          <w:szCs w:val="28"/>
          <w:lang w:val="kk-KZ"/>
        </w:rPr>
      </w:pPr>
    </w:p>
    <w:tbl>
      <w:tblPr>
        <w:tblW w:w="9639" w:type="dxa"/>
        <w:tblInd w:w="108" w:type="dxa"/>
        <w:tblLayout w:type="fixed"/>
        <w:tblLook w:val="0000" w:firstRow="0" w:lastRow="0" w:firstColumn="0" w:lastColumn="0" w:noHBand="0" w:noVBand="0"/>
      </w:tblPr>
      <w:tblGrid>
        <w:gridCol w:w="2093"/>
        <w:gridCol w:w="2553"/>
        <w:gridCol w:w="2553"/>
        <w:gridCol w:w="2440"/>
      </w:tblGrid>
      <w:tr w:rsidR="00FB211C" w:rsidRPr="007D1338" w:rsidTr="00CC66A8">
        <w:trPr>
          <w:trHeight w:val="1"/>
        </w:trPr>
        <w:tc>
          <w:tcPr>
            <w:tcW w:w="209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both"/>
              <w:rPr>
                <w:rFonts w:ascii="Times New Roman" w:hAnsi="Times New Roman" w:cs="Times New Roman"/>
                <w:sz w:val="28"/>
                <w:szCs w:val="28"/>
              </w:rPr>
            </w:pPr>
            <w:r w:rsidRPr="007D1338">
              <w:rPr>
                <w:rFonts w:ascii="Times New Roman" w:hAnsi="Times New Roman" w:cs="Times New Roman"/>
                <w:sz w:val="28"/>
                <w:szCs w:val="28"/>
              </w:rPr>
              <w:t>Жарысты өткізу деңгейі</w:t>
            </w:r>
          </w:p>
        </w:tc>
        <w:tc>
          <w:tcPr>
            <w:tcW w:w="754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7D1338">
              <w:rPr>
                <w:rFonts w:ascii="Times New Roman" w:hAnsi="Times New Roman" w:cs="Times New Roman"/>
                <w:sz w:val="28"/>
                <w:szCs w:val="28"/>
              </w:rPr>
              <w:t>Өткізілген жарыстардың сапасын бағалау бойынша нормалар</w:t>
            </w:r>
          </w:p>
        </w:tc>
      </w:tr>
      <w:tr w:rsidR="00FB211C" w:rsidRPr="007D1338" w:rsidTr="00CC66A8">
        <w:trPr>
          <w:trHeight w:val="1"/>
        </w:trPr>
        <w:tc>
          <w:tcPr>
            <w:tcW w:w="209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D1338" w:rsidRDefault="00FB211C" w:rsidP="00CC66A8">
            <w:pPr>
              <w:autoSpaceDE w:val="0"/>
              <w:autoSpaceDN w:val="0"/>
              <w:adjustRightInd w:val="0"/>
              <w:spacing w:after="0" w:line="240" w:lineRule="auto"/>
              <w:rPr>
                <w:rFonts w:ascii="Times New Roman" w:hAnsi="Times New Roman" w:cs="Times New Roman"/>
                <w:sz w:val="28"/>
                <w:szCs w:val="28"/>
              </w:rPr>
            </w:pP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7D1338">
              <w:rPr>
                <w:rFonts w:ascii="Times New Roman" w:hAnsi="Times New Roman" w:cs="Times New Roman"/>
                <w:sz w:val="28"/>
                <w:szCs w:val="28"/>
              </w:rPr>
              <w:t>Халықаралық жарыстар үшін, ұпай</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rPr>
              <w:t>Республикалық жарыстар үшін, ұпай</w:t>
            </w: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rPr>
              <w:t>Аймақтық жарыстар үшін, ұпай</w:t>
            </w:r>
          </w:p>
        </w:tc>
      </w:tr>
      <w:tr w:rsidR="00FB211C" w:rsidRPr="007D1338" w:rsidTr="00CC66A8">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7D1338">
              <w:rPr>
                <w:rFonts w:ascii="Times New Roman" w:hAnsi="Times New Roman" w:cs="Times New Roman"/>
                <w:sz w:val="28"/>
                <w:szCs w:val="28"/>
              </w:rPr>
              <w:t>Жоғары</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50-56</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47-52</w:t>
            </w: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39-45</w:t>
            </w:r>
          </w:p>
        </w:tc>
      </w:tr>
      <w:tr w:rsidR="00FB211C" w:rsidRPr="007D1338" w:rsidTr="00CC66A8">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7D1338">
              <w:rPr>
                <w:rFonts w:ascii="Times New Roman" w:hAnsi="Times New Roman" w:cs="Times New Roman"/>
                <w:sz w:val="28"/>
                <w:szCs w:val="28"/>
              </w:rPr>
              <w:t>Орташа</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42-49</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39-46</w:t>
            </w: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31-38</w:t>
            </w:r>
          </w:p>
        </w:tc>
      </w:tr>
      <w:tr w:rsidR="00FB211C" w:rsidRPr="007D1338" w:rsidTr="00CC66A8">
        <w:trPr>
          <w:trHeight w:val="1"/>
        </w:trPr>
        <w:tc>
          <w:tcPr>
            <w:tcW w:w="209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7D1338">
              <w:rPr>
                <w:rFonts w:ascii="Times New Roman" w:hAnsi="Times New Roman" w:cs="Times New Roman"/>
                <w:sz w:val="28"/>
                <w:szCs w:val="28"/>
              </w:rPr>
              <w:t xml:space="preserve">Төмен </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14-41</w:t>
            </w:r>
          </w:p>
        </w:tc>
        <w:tc>
          <w:tcPr>
            <w:tcW w:w="25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13-38</w:t>
            </w: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D1338"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7D1338">
              <w:rPr>
                <w:rFonts w:ascii="Times New Roman" w:hAnsi="Times New Roman" w:cs="Times New Roman"/>
                <w:sz w:val="28"/>
                <w:szCs w:val="28"/>
                <w:lang w:val="en-US"/>
              </w:rPr>
              <w:t>11-30</w:t>
            </w:r>
          </w:p>
        </w:tc>
      </w:tr>
    </w:tbl>
    <w:p w:rsidR="00AF1344" w:rsidRPr="007D1338" w:rsidRDefault="00AF1344" w:rsidP="00CC66A8">
      <w:pPr>
        <w:tabs>
          <w:tab w:val="left" w:pos="378"/>
        </w:tabs>
        <w:autoSpaceDE w:val="0"/>
        <w:autoSpaceDN w:val="0"/>
        <w:adjustRightInd w:val="0"/>
        <w:spacing w:after="0"/>
        <w:ind w:firstLine="567"/>
        <w:jc w:val="both"/>
        <w:rPr>
          <w:rFonts w:ascii="Times New Roman" w:hAnsi="Times New Roman" w:cs="Times New Roman"/>
          <w:sz w:val="28"/>
          <w:szCs w:val="28"/>
          <w:lang w:val="kk-KZ"/>
        </w:rPr>
      </w:pP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Кестеде көрініп тұрғандай ең жоғары нормалар халықаралық жарыстарға, ал ең төмендері  аймақтық жарыстарға тиесілі болды. Республикалық нормалар аралық орынды иеленді.  Біздің республикамыздағы өткізілетін халықаралық жарыстар менеджментінің тиімділігін талдау үшін сауалнаманың бірінші бөлімі қолданылды.  Ол 14 тұжырымдан тұрады және олардың әрқайсысында жауап нұсқаларының белгілі бір саны қарастырылған. Әрбір жауап белгілі бір ұпайдардың көлемімен бағаланады. Сауалнамаға түрлі спорт түрлері бойынша бапкерлер, спорт саласының мамандары, спортшылар, спорттық журналистер, төрешілер қатысты. Жалпы 222 адам қатысты. </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Алынған мәліметтерді математикалық өңдеу мен спортметрологиялық іс-шараларды өткізгеннен кейін, бағалаудың үшшамалы шкаласы әзірленіп, осы жарыстар өткізілу деңгейінің ұйымдастырылуы мен сапасы бойынша нормалар анықталды. Нормалар келесідей:</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14-41 ұпай – жарыстардың өткізілу сапасы төмен;</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42-49 ұпай - жарыстардың өткізілу сапасы орташа;</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50-56 ұпай - жарыстардың өткізілу сапасы жоғары.</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Осы нормалар жарыстарды ұйымдастыру мен басқаруға жауапты тұлғалардың жұмыстарының сапасын бағалаудық сандық көрсеткіштері болып табылады. Жарыстарды өткізуді бағалаудың бүгінгі тәжірибесі көп жағдайда көзбен ғана шектеледі, яғни субъективті түрде екі бағамен «қатағаттанарлық» және «қанағаттанарлық емес»деп бағаланады. Сонымен қатар жарыстарды өткізу үдересі барысында белгілі бір қызметтердің бар болуы және қызметтің </w:t>
      </w:r>
      <w:r w:rsidRPr="007D1338">
        <w:rPr>
          <w:rFonts w:ascii="Times New Roman" w:hAnsi="Times New Roman" w:cs="Times New Roman"/>
          <w:sz w:val="28"/>
          <w:szCs w:val="28"/>
          <w:lang w:val="kk-KZ"/>
        </w:rPr>
        <w:lastRenderedPageBreak/>
        <w:t xml:space="preserve">белгілі бір аумағына жауапты тұлғалар мен бөлімшелердің жұмыстары ескерілмейді. Осылайша, жарыстарды ұйымдастыру мен өткізу барысында қатысатын субъектілердің көп бөлігінің еңбегі көзге көрінбей қалады.  </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 xml:space="preserve">Сонымен қатар, сауалнаманың нәтижелері халықаралық жарыстарды ұйымдастыру мен басқару процесімен байланысты </w:t>
      </w:r>
      <w:r w:rsidR="00B44F8F">
        <w:rPr>
          <w:rFonts w:ascii="Times New Roman" w:hAnsi="Times New Roman" w:cs="Times New Roman"/>
          <w:sz w:val="28"/>
          <w:szCs w:val="28"/>
          <w:lang w:val="kk-KZ"/>
        </w:rPr>
        <w:t>нақты бір бөлімдердің (тұжырымда</w:t>
      </w:r>
      <w:r w:rsidRPr="007D1338">
        <w:rPr>
          <w:rFonts w:ascii="Times New Roman" w:hAnsi="Times New Roman" w:cs="Times New Roman"/>
          <w:sz w:val="28"/>
          <w:szCs w:val="28"/>
          <w:lang w:val="kk-KZ"/>
        </w:rPr>
        <w:t xml:space="preserve">р) маңызын анықтауға көмек берді. Жарыстардың менеджменті тұрғысынан аса маңызды және өте маңызды емес пункттері анықталды. </w:t>
      </w:r>
    </w:p>
    <w:p w:rsidR="00CC66A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position w:val="-4"/>
          <w:sz w:val="28"/>
          <w:szCs w:val="28"/>
          <w:lang w:val="kk-KZ"/>
        </w:rPr>
      </w:pPr>
      <w:r w:rsidRPr="007D1338">
        <w:rPr>
          <w:rFonts w:ascii="Times New Roman" w:hAnsi="Times New Roman" w:cs="Times New Roman"/>
          <w:sz w:val="28"/>
          <w:szCs w:val="28"/>
          <w:lang w:val="kk-KZ"/>
        </w:rPr>
        <w:t xml:space="preserve">Аса маңызды пункттерге жарыстарды өткізу барысында ұйымдастырушылардың бірінші кезекте аса көңіл аударатын бөлімдері жатады. Олар зерттеуде белгілі бір тұжырымда жауап нұсқасының максималды балының арасындағы айырмашылықтың үлкендігімен және осы тұжырым бойынша орташа көрсеткішпен (max. - </w:t>
      </w:r>
      <w:r w:rsidRPr="007D1338">
        <w:rPr>
          <w:rFonts w:ascii="Times New Roman" w:hAnsi="Times New Roman" w:cs="Times New Roman"/>
          <w:sz w:val="28"/>
          <w:szCs w:val="28"/>
        </w:rPr>
        <w:object w:dxaOrig="283" w:dyaOrig="324">
          <v:shape id="_x0000_i1031" type="#_x0000_t75" style="width:13.25pt;height:15.15pt" o:ole="">
            <v:imagedata r:id="rId25" o:title=""/>
          </v:shape>
          <o:OLEObject Type="Embed" ProgID="Equation.3" ShapeID="_x0000_i1031" DrawAspect="Content" ObjectID="_1479300261" r:id="rId27"/>
        </w:object>
      </w:r>
      <w:r w:rsidRPr="007D1338">
        <w:rPr>
          <w:rFonts w:ascii="Times New Roman" w:hAnsi="Times New Roman" w:cs="Times New Roman"/>
          <w:position w:val="-4"/>
          <w:sz w:val="28"/>
          <w:szCs w:val="28"/>
          <w:lang w:val="kk-KZ"/>
        </w:rPr>
        <w:t xml:space="preserve">) анықталды. </w:t>
      </w:r>
    </w:p>
    <w:p w:rsidR="00FB211C" w:rsidRPr="007D1338" w:rsidRDefault="00FB211C" w:rsidP="00CC66A8">
      <w:pPr>
        <w:tabs>
          <w:tab w:val="left" w:pos="378"/>
        </w:tabs>
        <w:autoSpaceDE w:val="0"/>
        <w:autoSpaceDN w:val="0"/>
        <w:adjustRightInd w:val="0"/>
        <w:spacing w:after="0" w:line="240" w:lineRule="auto"/>
        <w:ind w:firstLine="567"/>
        <w:jc w:val="both"/>
        <w:rPr>
          <w:rFonts w:ascii="Times New Roman" w:hAnsi="Times New Roman" w:cs="Times New Roman"/>
          <w:position w:val="-4"/>
          <w:sz w:val="28"/>
          <w:szCs w:val="28"/>
        </w:rPr>
      </w:pPr>
      <w:r w:rsidRPr="007D1338">
        <w:rPr>
          <w:rFonts w:ascii="Times New Roman" w:hAnsi="Times New Roman" w:cs="Times New Roman"/>
          <w:position w:val="-4"/>
          <w:sz w:val="28"/>
          <w:szCs w:val="28"/>
        </w:rPr>
        <w:t>Сондай-ақ, есепке вариативтілік коэффициенті мен стандартты ауытқу да алынды. Айырмашылық үлкендігі, вариативтілік коэффициенті мен стандарттық ауытқу төмен болған сайын, халықаралық жарыстарды ұйымдастыру мен өткізу үшін бұл бөлімнің маңыздылығы да арта бастады. Және керісінше, айырмашылық үлкендігі, вариативтілік коэффициенті мен стандарттық ауытқу жоғары болған сайын, халықаралық жарыстардың ұйымдастыру мен өткізу үшін бұл бөлімнің маңыздылығы</w:t>
      </w:r>
      <w:r w:rsidR="00AF1344" w:rsidRPr="007D1338">
        <w:rPr>
          <w:rFonts w:ascii="Times New Roman" w:hAnsi="Times New Roman" w:cs="Times New Roman"/>
          <w:position w:val="-4"/>
          <w:sz w:val="28"/>
          <w:szCs w:val="28"/>
        </w:rPr>
        <w:t xml:space="preserve"> да төмендей бастады. </w:t>
      </w:r>
      <w:r w:rsidR="00AF1344" w:rsidRPr="007D1338">
        <w:rPr>
          <w:rFonts w:ascii="Times New Roman" w:hAnsi="Times New Roman" w:cs="Times New Roman"/>
          <w:position w:val="-4"/>
          <w:sz w:val="28"/>
          <w:szCs w:val="28"/>
          <w:lang w:val="kk-KZ"/>
        </w:rPr>
        <w:t>6</w:t>
      </w:r>
      <w:r w:rsidRPr="007D1338">
        <w:rPr>
          <w:rFonts w:ascii="Times New Roman" w:hAnsi="Times New Roman" w:cs="Times New Roman"/>
          <w:position w:val="-4"/>
          <w:sz w:val="28"/>
          <w:szCs w:val="28"/>
          <w:lang w:val="kk-KZ"/>
        </w:rPr>
        <w:t>-</w:t>
      </w:r>
      <w:r w:rsidR="00AF1344" w:rsidRPr="007D1338">
        <w:rPr>
          <w:rFonts w:ascii="Times New Roman" w:hAnsi="Times New Roman" w:cs="Times New Roman"/>
          <w:position w:val="-4"/>
          <w:sz w:val="28"/>
          <w:szCs w:val="28"/>
          <w:lang w:val="kk-KZ"/>
        </w:rPr>
        <w:t xml:space="preserve"> шы </w:t>
      </w:r>
      <w:r w:rsidRPr="007D1338">
        <w:rPr>
          <w:rFonts w:ascii="Times New Roman" w:hAnsi="Times New Roman" w:cs="Times New Roman"/>
          <w:position w:val="-4"/>
          <w:sz w:val="28"/>
          <w:szCs w:val="28"/>
        </w:rPr>
        <w:t>кестеде берілген мәліметтер бойынша, халықаралық жарыстарды ұйымдастыруда келесідей пункттер (тұжырым</w:t>
      </w:r>
      <w:r w:rsidRPr="007D1338">
        <w:rPr>
          <w:rFonts w:ascii="Times New Roman" w:hAnsi="Times New Roman" w:cs="Times New Roman"/>
          <w:position w:val="-4"/>
          <w:sz w:val="28"/>
          <w:szCs w:val="28"/>
          <w:lang w:val="kk-KZ"/>
        </w:rPr>
        <w:t>д</w:t>
      </w:r>
      <w:r w:rsidRPr="007D1338">
        <w:rPr>
          <w:rFonts w:ascii="Times New Roman" w:hAnsi="Times New Roman" w:cs="Times New Roman"/>
          <w:position w:val="-4"/>
          <w:sz w:val="28"/>
          <w:szCs w:val="28"/>
        </w:rPr>
        <w:t>ар) ең маңызды болады: 11 – қауіпсіздікті қамтамасыз ету (орташа ұпай 2,82; max – 3 ұпай), 13 – жүлделердің болуы (орташа ұпай 2,71; max – 3 ұпай) және 10 – атақты спортшылардың қатысуы  (орташа ұпай 3,68; max – 4 ұпай).</w:t>
      </w:r>
    </w:p>
    <w:p w:rsidR="004E5021" w:rsidRPr="00935399" w:rsidRDefault="004E5021" w:rsidP="00CC66A8">
      <w:pPr>
        <w:autoSpaceDE w:val="0"/>
        <w:autoSpaceDN w:val="0"/>
        <w:adjustRightInd w:val="0"/>
        <w:spacing w:after="0" w:line="240" w:lineRule="auto"/>
        <w:jc w:val="both"/>
        <w:rPr>
          <w:rFonts w:ascii="Times New Roman" w:hAnsi="Times New Roman" w:cs="Times New Roman"/>
          <w:sz w:val="28"/>
          <w:szCs w:val="28"/>
        </w:rPr>
      </w:pPr>
    </w:p>
    <w:p w:rsidR="00FB211C" w:rsidRPr="00CB4156" w:rsidRDefault="00AF1344" w:rsidP="00CC66A8">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К</w:t>
      </w:r>
      <w:r w:rsidR="00FB211C" w:rsidRPr="00CB4156">
        <w:rPr>
          <w:rFonts w:ascii="Times New Roman" w:hAnsi="Times New Roman" w:cs="Times New Roman"/>
          <w:sz w:val="28"/>
          <w:szCs w:val="28"/>
          <w:lang w:val="kk-KZ"/>
        </w:rPr>
        <w:t>есте</w:t>
      </w:r>
      <w:r w:rsidRPr="00CB4156">
        <w:rPr>
          <w:rFonts w:ascii="Times New Roman" w:hAnsi="Times New Roman" w:cs="Times New Roman"/>
          <w:sz w:val="28"/>
          <w:szCs w:val="28"/>
          <w:lang w:val="kk-KZ"/>
        </w:rPr>
        <w:t xml:space="preserve"> 6 -</w:t>
      </w:r>
      <w:r w:rsidR="00FB211C" w:rsidRPr="00CB4156">
        <w:rPr>
          <w:rFonts w:ascii="Times New Roman" w:hAnsi="Times New Roman" w:cs="Times New Roman"/>
          <w:sz w:val="28"/>
          <w:szCs w:val="28"/>
          <w:lang w:val="kk-KZ"/>
        </w:rPr>
        <w:t xml:space="preserve"> Қазақстан Республикасында халықаралық жарыста</w:t>
      </w:r>
      <w:r w:rsidR="00227F4D" w:rsidRPr="00CB4156">
        <w:rPr>
          <w:rFonts w:ascii="Times New Roman" w:hAnsi="Times New Roman" w:cs="Times New Roman"/>
          <w:sz w:val="28"/>
          <w:szCs w:val="28"/>
          <w:lang w:val="kk-KZ"/>
        </w:rPr>
        <w:t>рды өткізу менеджментінің жекелеген</w:t>
      </w:r>
      <w:r w:rsidR="00FB211C" w:rsidRPr="00CB4156">
        <w:rPr>
          <w:rFonts w:ascii="Times New Roman" w:hAnsi="Times New Roman" w:cs="Times New Roman"/>
          <w:sz w:val="28"/>
          <w:szCs w:val="28"/>
          <w:lang w:val="kk-KZ"/>
        </w:rPr>
        <w:t xml:space="preserve"> бөлімдерінің маңыздылық көрсеткіші</w:t>
      </w:r>
    </w:p>
    <w:p w:rsidR="00CC66A8" w:rsidRPr="00CB4156" w:rsidRDefault="00CC66A8" w:rsidP="00CC66A8">
      <w:pPr>
        <w:autoSpaceDE w:val="0"/>
        <w:autoSpaceDN w:val="0"/>
        <w:adjustRightInd w:val="0"/>
        <w:spacing w:after="0" w:line="240" w:lineRule="auto"/>
        <w:jc w:val="both"/>
        <w:rPr>
          <w:rFonts w:ascii="Times New Roman" w:hAnsi="Times New Roman" w:cs="Times New Roman"/>
          <w:sz w:val="28"/>
          <w:szCs w:val="28"/>
          <w:lang w:val="kk-KZ"/>
        </w:rPr>
      </w:pPr>
    </w:p>
    <w:tbl>
      <w:tblPr>
        <w:tblW w:w="9639" w:type="dxa"/>
        <w:tblInd w:w="56" w:type="dxa"/>
        <w:tblLayout w:type="fixed"/>
        <w:tblCellMar>
          <w:left w:w="56" w:type="dxa"/>
          <w:right w:w="56" w:type="dxa"/>
        </w:tblCellMar>
        <w:tblLook w:val="0000" w:firstRow="0" w:lastRow="0" w:firstColumn="0" w:lastColumn="0" w:noHBand="0" w:noVBand="0"/>
      </w:tblPr>
      <w:tblGrid>
        <w:gridCol w:w="3402"/>
        <w:gridCol w:w="1701"/>
        <w:gridCol w:w="993"/>
        <w:gridCol w:w="1134"/>
        <w:gridCol w:w="1275"/>
        <w:gridCol w:w="1134"/>
      </w:tblGrid>
      <w:tr w:rsidR="00FB211C" w:rsidRPr="00CB4156" w:rsidTr="00CB4156">
        <w:trPr>
          <w:trHeight w:val="444"/>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Мәнділігі</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Жауап нұсқала</w:t>
            </w: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 xml:space="preserve">рындағы </w:t>
            </w:r>
            <w:r w:rsidRPr="00CB4156">
              <w:rPr>
                <w:rFonts w:ascii="Times New Roman" w:hAnsi="Times New Roman" w:cs="Times New Roman"/>
                <w:sz w:val="28"/>
                <w:szCs w:val="28"/>
                <w:lang w:val="en-US"/>
              </w:rPr>
              <w:t>max</w:t>
            </w:r>
            <w:r w:rsidRPr="00CB4156">
              <w:rPr>
                <w:rFonts w:ascii="Times New Roman" w:hAnsi="Times New Roman" w:cs="Times New Roman"/>
                <w:sz w:val="28"/>
                <w:szCs w:val="28"/>
              </w:rPr>
              <w:t>.  ұпай</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object w:dxaOrig="283" w:dyaOrig="324">
                <v:shape id="_x0000_i1032" type="#_x0000_t75" style="width:13.25pt;height:15.15pt" o:ole="">
                  <v:imagedata r:id="rId25" o:title=""/>
                </v:shape>
                <o:OLEObject Type="Embed" ProgID="Equation.3" ShapeID="_x0000_i1032" DrawAspect="Content" ObjectID="_1479300262" r:id="rId28"/>
              </w:objec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max</w:t>
            </w:r>
            <w:r w:rsidRPr="00CB4156">
              <w:rPr>
                <w:rFonts w:ascii="Times New Roman" w:hAnsi="Times New Roman" w:cs="Times New Roman"/>
                <w:sz w:val="28"/>
                <w:szCs w:val="28"/>
              </w:rPr>
              <w:t xml:space="preserve">. - </w:t>
            </w:r>
            <w:r w:rsidRPr="00CB4156">
              <w:rPr>
                <w:rFonts w:ascii="Times New Roman" w:hAnsi="Times New Roman" w:cs="Times New Roman"/>
                <w:sz w:val="28"/>
                <w:szCs w:val="28"/>
                <w:lang w:val="en-US"/>
              </w:rPr>
              <w:object w:dxaOrig="283" w:dyaOrig="324">
                <v:shape id="_x0000_i1033" type="#_x0000_t75" style="width:13.25pt;height:15.15pt" o:ole="">
                  <v:imagedata r:id="rId25" o:title=""/>
                </v:shape>
                <o:OLEObject Type="Embed" ProgID="Equation.3" ShapeID="_x0000_i1033" DrawAspect="Content" ObjectID="_1479300263" r:id="rId29"/>
              </w:objec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S</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V</w:t>
            </w:r>
          </w:p>
        </w:tc>
      </w:tr>
      <w:tr w:rsidR="00FB211C" w:rsidRPr="00CB4156" w:rsidTr="00CB4156">
        <w:trPr>
          <w:trHeight w:val="309"/>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2</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3</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4</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5</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6</w:t>
            </w:r>
          </w:p>
        </w:tc>
      </w:tr>
      <w:tr w:rsidR="00FB211C" w:rsidRPr="00CB4156" w:rsidTr="00CB4156">
        <w:trPr>
          <w:trHeight w:val="309"/>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B4156" w:rsidRDefault="00FB211C"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Қазақстанда халықаралық жарыстарды өткізуде тәжірибенің ықпалы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D43493">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CB4156">
              <w:rPr>
                <w:rFonts w:ascii="Times New Roman" w:hAnsi="Times New Roman" w:cs="Times New Roman"/>
                <w:sz w:val="28"/>
                <w:szCs w:val="28"/>
                <w:lang w:val="en-US"/>
              </w:rPr>
              <w:t>2,44</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CB4156">
              <w:rPr>
                <w:rFonts w:ascii="Times New Roman" w:hAnsi="Times New Roman" w:cs="Times New Roman"/>
                <w:sz w:val="28"/>
                <w:szCs w:val="28"/>
                <w:lang w:val="en-US"/>
              </w:rPr>
              <w:t>1,56</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CB4156">
              <w:rPr>
                <w:rFonts w:ascii="Times New Roman" w:hAnsi="Times New Roman" w:cs="Times New Roman"/>
                <w:sz w:val="28"/>
                <w:szCs w:val="28"/>
                <w:lang w:val="en-US"/>
              </w:rPr>
              <w:t>0,82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CB4156">
              <w:rPr>
                <w:rFonts w:ascii="Times New Roman" w:hAnsi="Times New Roman" w:cs="Times New Roman"/>
                <w:sz w:val="28"/>
                <w:szCs w:val="28"/>
                <w:lang w:val="en-US"/>
              </w:rPr>
              <w:t>34</w:t>
            </w:r>
          </w:p>
        </w:tc>
      </w:tr>
      <w:tr w:rsidR="00FB211C" w:rsidRPr="00CB4156" w:rsidTr="00CB4156">
        <w:trPr>
          <w:trHeight w:val="345"/>
        </w:trPr>
        <w:tc>
          <w:tcPr>
            <w:tcW w:w="3402" w:type="dxa"/>
            <w:tcBorders>
              <w:top w:val="single" w:sz="3" w:space="0" w:color="000000"/>
              <w:left w:val="single" w:sz="3" w:space="0" w:color="000000"/>
              <w:right w:val="single" w:sz="3" w:space="0" w:color="000000"/>
            </w:tcBorders>
            <w:shd w:val="clear" w:color="000000" w:fill="FFFFFF"/>
            <w:vAlign w:val="bottom"/>
          </w:tcPr>
          <w:p w:rsidR="00CC66A8" w:rsidRPr="00CB4156" w:rsidRDefault="00FB211C" w:rsidP="00CC66A8">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Жарыстардың сапалық деңгейінің өсуінде халықаралық дәрежедегі төрешілердің рөлі</w:t>
            </w:r>
          </w:p>
        </w:tc>
        <w:tc>
          <w:tcPr>
            <w:tcW w:w="1701"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3,37</w:t>
            </w:r>
          </w:p>
        </w:tc>
        <w:tc>
          <w:tcPr>
            <w:tcW w:w="1134"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0,63</w:t>
            </w:r>
          </w:p>
        </w:tc>
        <w:tc>
          <w:tcPr>
            <w:tcW w:w="1275"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0,82</w:t>
            </w:r>
          </w:p>
        </w:tc>
        <w:tc>
          <w:tcPr>
            <w:tcW w:w="1134"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w:t>
            </w:r>
          </w:p>
        </w:tc>
      </w:tr>
    </w:tbl>
    <w:p w:rsidR="00CB4156" w:rsidRPr="00CB4156" w:rsidRDefault="00CB4156">
      <w:pPr>
        <w:rPr>
          <w:lang w:val="en-US"/>
        </w:rPr>
      </w:pPr>
    </w:p>
    <w:p w:rsidR="00CB4156" w:rsidRPr="00CB4156" w:rsidRDefault="00CB4156">
      <w:pPr>
        <w:rPr>
          <w:lang w:val="en-US"/>
        </w:rPr>
      </w:pPr>
    </w:p>
    <w:p w:rsidR="00CB4156" w:rsidRPr="00CB4156" w:rsidRDefault="00CB4156" w:rsidP="00CB4156">
      <w:pPr>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en-US"/>
        </w:rPr>
        <w:lastRenderedPageBreak/>
        <w:t xml:space="preserve">6 – </w:t>
      </w:r>
      <w:r w:rsidRPr="00CB4156">
        <w:rPr>
          <w:rFonts w:ascii="Times New Roman" w:hAnsi="Times New Roman" w:cs="Times New Roman"/>
          <w:sz w:val="28"/>
          <w:szCs w:val="28"/>
        </w:rPr>
        <w:t>кестен</w:t>
      </w:r>
      <w:r w:rsidRPr="00CB4156">
        <w:rPr>
          <w:rFonts w:ascii="Times New Roman" w:hAnsi="Times New Roman" w:cs="Times New Roman"/>
          <w:sz w:val="28"/>
          <w:szCs w:val="28"/>
          <w:lang w:val="kk-KZ"/>
        </w:rPr>
        <w:t>ің жалғасы</w:t>
      </w:r>
    </w:p>
    <w:p w:rsidR="00CB4156" w:rsidRPr="00CB4156" w:rsidRDefault="00CB4156" w:rsidP="00CB4156">
      <w:pPr>
        <w:spacing w:after="0" w:line="240" w:lineRule="auto"/>
        <w:rPr>
          <w:rFonts w:ascii="Times New Roman" w:hAnsi="Times New Roman" w:cs="Times New Roman"/>
          <w:sz w:val="28"/>
          <w:szCs w:val="28"/>
          <w:lang w:val="kk-KZ"/>
        </w:rPr>
      </w:pPr>
    </w:p>
    <w:tbl>
      <w:tblPr>
        <w:tblW w:w="9639" w:type="dxa"/>
        <w:tblInd w:w="56" w:type="dxa"/>
        <w:tblLayout w:type="fixed"/>
        <w:tblCellMar>
          <w:left w:w="56" w:type="dxa"/>
          <w:right w:w="56" w:type="dxa"/>
        </w:tblCellMar>
        <w:tblLook w:val="0000" w:firstRow="0" w:lastRow="0" w:firstColumn="0" w:lastColumn="0" w:noHBand="0" w:noVBand="0"/>
      </w:tblPr>
      <w:tblGrid>
        <w:gridCol w:w="3402"/>
        <w:gridCol w:w="1701"/>
        <w:gridCol w:w="993"/>
        <w:gridCol w:w="1134"/>
        <w:gridCol w:w="1275"/>
        <w:gridCol w:w="1134"/>
      </w:tblGrid>
      <w:tr w:rsidR="00CB4156" w:rsidRPr="00CB4156" w:rsidTr="00CB4156">
        <w:trPr>
          <w:trHeight w:val="255"/>
        </w:trPr>
        <w:tc>
          <w:tcPr>
            <w:tcW w:w="3402" w:type="dxa"/>
            <w:tcBorders>
              <w:top w:val="single" w:sz="4"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1</w:t>
            </w:r>
          </w:p>
        </w:tc>
        <w:tc>
          <w:tcPr>
            <w:tcW w:w="1701"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2</w:t>
            </w:r>
          </w:p>
        </w:tc>
        <w:tc>
          <w:tcPr>
            <w:tcW w:w="993"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3</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4</w:t>
            </w:r>
          </w:p>
        </w:tc>
        <w:tc>
          <w:tcPr>
            <w:tcW w:w="1275"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5</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6</w:t>
            </w:r>
          </w:p>
        </w:tc>
      </w:tr>
      <w:tr w:rsidR="00CB4156" w:rsidRPr="00CB4156" w:rsidTr="00CB4156">
        <w:trPr>
          <w:trHeight w:val="255"/>
        </w:trPr>
        <w:tc>
          <w:tcPr>
            <w:tcW w:w="3402" w:type="dxa"/>
            <w:tcBorders>
              <w:top w:val="single" w:sz="4"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B4156">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Қазақстанда өткізілетін жарыстарды ұйымдастыруда жарнаманың рөлі</w:t>
            </w:r>
          </w:p>
        </w:tc>
        <w:tc>
          <w:tcPr>
            <w:tcW w:w="1701"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93"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3,71</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1,29</w:t>
            </w:r>
          </w:p>
        </w:tc>
        <w:tc>
          <w:tcPr>
            <w:tcW w:w="1275"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0,98</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27</w:t>
            </w:r>
          </w:p>
        </w:tc>
      </w:tr>
      <w:tr w:rsidR="00CB4156" w:rsidRPr="00CB4156" w:rsidTr="00CB4156">
        <w:trPr>
          <w:trHeight w:val="255"/>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Қазақстанда халықаралық жарыстарды өткізуді жарнамалау</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2,89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1,11</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0,71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w:t>
            </w:r>
          </w:p>
        </w:tc>
      </w:tr>
      <w:tr w:rsidR="00CB4156" w:rsidRPr="00CB4156" w:rsidTr="00CB4156">
        <w:trPr>
          <w:trHeight w:val="255"/>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Қазақстанда өткізілетін халықаралық жарыстарды қаржыландыру сапасы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1,59</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1,11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46</w:t>
            </w:r>
          </w:p>
        </w:tc>
      </w:tr>
      <w:tr w:rsidR="00CB4156" w:rsidRPr="00CB4156" w:rsidTr="00CB4156">
        <w:trPr>
          <w:trHeight w:val="503"/>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Халықаралық жарыстарды өткізу барысында ұйымдастырушылардың жанкүйерлердің жарысты көруіне жағдай жасау сапасы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3,41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0,59</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0,91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27</w:t>
            </w:r>
          </w:p>
        </w:tc>
      </w:tr>
      <w:tr w:rsidR="00CB4156" w:rsidRPr="00CB4156" w:rsidTr="00CB4156">
        <w:trPr>
          <w:trHeight w:val="255"/>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Көрермендер тәртіп мәдениетінің өткізілетін жарыстардың сапасына ықпалы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1,44</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27</w:t>
            </w:r>
          </w:p>
        </w:tc>
      </w:tr>
      <w:tr w:rsidR="00CB4156" w:rsidRPr="00CB4156" w:rsidTr="00CB4156">
        <w:trPr>
          <w:trHeight w:val="255"/>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Жарыстарды өткізу бойынша барлық талаптарды сақтап отыру маңыздылығы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4,57</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0,43</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0,71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16</w:t>
            </w:r>
          </w:p>
        </w:tc>
      </w:tr>
      <w:tr w:rsidR="00CB4156" w:rsidRPr="00CB4156" w:rsidTr="00CB4156">
        <w:trPr>
          <w:trHeight w:val="255"/>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Жарыстардағы көрермендер мен жанкүйерлердің тәртіптерін бақылау деңгейі мен сапасы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2,80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1,20</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0,96</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w:t>
            </w:r>
          </w:p>
        </w:tc>
      </w:tr>
      <w:tr w:rsidR="00CB4156" w:rsidRPr="00CB4156" w:rsidTr="00CB4156">
        <w:trPr>
          <w:trHeight w:val="255"/>
        </w:trPr>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Жанкүйерлердің жарысқа деген қызығушылығы мен ынтасын арттыратын атақты спортшылардың жарыстарға қатысу ықпалы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3,68</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0,32</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0,50</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14</w:t>
            </w:r>
          </w:p>
        </w:tc>
      </w:tr>
      <w:tr w:rsidR="00CC66A8" w:rsidRPr="00CB4156" w:rsidTr="00CB4156">
        <w:trPr>
          <w:trHeight w:val="255"/>
        </w:trPr>
        <w:tc>
          <w:tcPr>
            <w:tcW w:w="3402" w:type="dxa"/>
            <w:tcBorders>
              <w:top w:val="single" w:sz="3" w:space="0" w:color="000000"/>
              <w:left w:val="single" w:sz="3" w:space="0" w:color="000000"/>
              <w:right w:val="single" w:sz="3" w:space="0" w:color="000000"/>
            </w:tcBorders>
            <w:shd w:val="clear" w:color="000000" w:fill="FFFFFF"/>
            <w:vAlign w:val="bottom"/>
          </w:tcPr>
          <w:p w:rsidR="00CC66A8" w:rsidRPr="00CB4156" w:rsidRDefault="00CC66A8" w:rsidP="00CC66A8">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Мемлекеттің имиджі үшін жарыстардағы қауіпсіздікті қамтамасыз ету қажеттілігі</w:t>
            </w:r>
          </w:p>
        </w:tc>
        <w:tc>
          <w:tcPr>
            <w:tcW w:w="1701" w:type="dxa"/>
            <w:tcBorders>
              <w:top w:val="single" w:sz="3" w:space="0" w:color="000000"/>
              <w:left w:val="single" w:sz="3" w:space="0" w:color="000000"/>
              <w:right w:val="single" w:sz="3" w:space="0" w:color="000000"/>
            </w:tcBorders>
            <w:shd w:val="clear" w:color="000000" w:fill="FFFFFF"/>
            <w:vAlign w:val="center"/>
          </w:tcPr>
          <w:p w:rsidR="00CC66A8" w:rsidRPr="00CB4156" w:rsidRDefault="00CC66A8"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993" w:type="dxa"/>
            <w:tcBorders>
              <w:top w:val="single" w:sz="3" w:space="0" w:color="000000"/>
              <w:left w:val="single" w:sz="3" w:space="0" w:color="000000"/>
              <w:right w:val="single" w:sz="3" w:space="0" w:color="000000"/>
            </w:tcBorders>
            <w:shd w:val="clear" w:color="000000" w:fill="FFFFFF"/>
            <w:vAlign w:val="center"/>
          </w:tcPr>
          <w:p w:rsidR="00CC66A8" w:rsidRPr="00CB4156" w:rsidRDefault="00CC66A8"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2,82</w:t>
            </w:r>
          </w:p>
        </w:tc>
        <w:tc>
          <w:tcPr>
            <w:tcW w:w="1134" w:type="dxa"/>
            <w:tcBorders>
              <w:top w:val="single" w:sz="3" w:space="0" w:color="000000"/>
              <w:left w:val="single" w:sz="3" w:space="0" w:color="000000"/>
              <w:right w:val="single" w:sz="3" w:space="0" w:color="000000"/>
            </w:tcBorders>
            <w:shd w:val="clear" w:color="000000" w:fill="FFFFFF"/>
            <w:vAlign w:val="center"/>
          </w:tcPr>
          <w:p w:rsidR="00CC66A8" w:rsidRPr="00CB4156" w:rsidRDefault="00CC66A8"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0,18</w:t>
            </w:r>
          </w:p>
        </w:tc>
        <w:tc>
          <w:tcPr>
            <w:tcW w:w="1275" w:type="dxa"/>
            <w:tcBorders>
              <w:top w:val="single" w:sz="3" w:space="0" w:color="000000"/>
              <w:left w:val="single" w:sz="3" w:space="0" w:color="000000"/>
              <w:right w:val="single" w:sz="3" w:space="0" w:color="000000"/>
            </w:tcBorders>
            <w:shd w:val="clear" w:color="000000" w:fill="FFFFFF"/>
            <w:vAlign w:val="center"/>
          </w:tcPr>
          <w:p w:rsidR="00CC66A8" w:rsidRPr="00CB4156" w:rsidRDefault="00CC66A8"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0,48</w:t>
            </w:r>
          </w:p>
        </w:tc>
        <w:tc>
          <w:tcPr>
            <w:tcW w:w="1134" w:type="dxa"/>
            <w:tcBorders>
              <w:top w:val="single" w:sz="3" w:space="0" w:color="000000"/>
              <w:left w:val="single" w:sz="3" w:space="0" w:color="000000"/>
              <w:right w:val="single" w:sz="3" w:space="0" w:color="000000"/>
            </w:tcBorders>
            <w:shd w:val="clear" w:color="000000" w:fill="FFFFFF"/>
            <w:vAlign w:val="center"/>
          </w:tcPr>
          <w:p w:rsidR="00CC66A8" w:rsidRPr="00CB4156" w:rsidRDefault="00CC66A8"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17</w:t>
            </w:r>
          </w:p>
        </w:tc>
      </w:tr>
    </w:tbl>
    <w:p w:rsidR="00CB4156" w:rsidRPr="00CB4156" w:rsidRDefault="00CB4156">
      <w:pPr>
        <w:rPr>
          <w:lang w:val="kk-KZ"/>
        </w:rPr>
      </w:pPr>
    </w:p>
    <w:p w:rsidR="00CB4156" w:rsidRPr="00CB4156" w:rsidRDefault="00CB4156" w:rsidP="00CB4156">
      <w:pPr>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lastRenderedPageBreak/>
        <w:t xml:space="preserve"> </w:t>
      </w:r>
      <w:r w:rsidRPr="00CB4156">
        <w:rPr>
          <w:rFonts w:ascii="Times New Roman" w:hAnsi="Times New Roman" w:cs="Times New Roman"/>
          <w:sz w:val="28"/>
          <w:szCs w:val="28"/>
          <w:lang w:val="en-US"/>
        </w:rPr>
        <w:t xml:space="preserve">6 – </w:t>
      </w:r>
      <w:r w:rsidRPr="00CB4156">
        <w:rPr>
          <w:rFonts w:ascii="Times New Roman" w:hAnsi="Times New Roman" w:cs="Times New Roman"/>
          <w:sz w:val="28"/>
          <w:szCs w:val="28"/>
        </w:rPr>
        <w:t>кестен</w:t>
      </w:r>
      <w:r w:rsidRPr="00CB4156">
        <w:rPr>
          <w:rFonts w:ascii="Times New Roman" w:hAnsi="Times New Roman" w:cs="Times New Roman"/>
          <w:sz w:val="28"/>
          <w:szCs w:val="28"/>
          <w:lang w:val="kk-KZ"/>
        </w:rPr>
        <w:t>ің жалғасы</w:t>
      </w:r>
    </w:p>
    <w:p w:rsidR="00CB4156" w:rsidRPr="00CB4156" w:rsidRDefault="00CB4156" w:rsidP="00CB4156">
      <w:pPr>
        <w:spacing w:after="0" w:line="240" w:lineRule="auto"/>
        <w:rPr>
          <w:sz w:val="28"/>
          <w:szCs w:val="28"/>
          <w:lang w:val="kk-KZ"/>
        </w:rPr>
      </w:pPr>
    </w:p>
    <w:tbl>
      <w:tblPr>
        <w:tblW w:w="9582" w:type="dxa"/>
        <w:tblInd w:w="113" w:type="dxa"/>
        <w:tblLayout w:type="fixed"/>
        <w:tblCellMar>
          <w:left w:w="56" w:type="dxa"/>
          <w:right w:w="56" w:type="dxa"/>
        </w:tblCellMar>
        <w:tblLook w:val="0000" w:firstRow="0" w:lastRow="0" w:firstColumn="0" w:lastColumn="0" w:noHBand="0" w:noVBand="0"/>
      </w:tblPr>
      <w:tblGrid>
        <w:gridCol w:w="3345"/>
        <w:gridCol w:w="1701"/>
        <w:gridCol w:w="993"/>
        <w:gridCol w:w="1134"/>
        <w:gridCol w:w="1275"/>
        <w:gridCol w:w="1134"/>
      </w:tblGrid>
      <w:tr w:rsidR="00CB4156" w:rsidRPr="00CB4156" w:rsidTr="00CB4156">
        <w:trPr>
          <w:trHeight w:val="255"/>
        </w:trPr>
        <w:tc>
          <w:tcPr>
            <w:tcW w:w="3345" w:type="dxa"/>
            <w:tcBorders>
              <w:top w:val="single" w:sz="4"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1</w:t>
            </w:r>
          </w:p>
        </w:tc>
        <w:tc>
          <w:tcPr>
            <w:tcW w:w="1701"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2</w:t>
            </w:r>
          </w:p>
        </w:tc>
        <w:tc>
          <w:tcPr>
            <w:tcW w:w="993"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3</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4</w:t>
            </w:r>
          </w:p>
        </w:tc>
        <w:tc>
          <w:tcPr>
            <w:tcW w:w="1275"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5</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6</w:t>
            </w:r>
          </w:p>
        </w:tc>
      </w:tr>
      <w:tr w:rsidR="00CB4156" w:rsidRPr="00CB4156" w:rsidTr="00CB4156">
        <w:trPr>
          <w:trHeight w:val="255"/>
        </w:trPr>
        <w:tc>
          <w:tcPr>
            <w:tcW w:w="3345" w:type="dxa"/>
            <w:tcBorders>
              <w:top w:val="single" w:sz="4"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184244">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t>Біздің елімізде Халықаралық жарыстардың өткізілуі кезінде олардың деңгейін ескеріп отыру қажеттілігі</w:t>
            </w:r>
          </w:p>
        </w:tc>
        <w:tc>
          <w:tcPr>
            <w:tcW w:w="1701"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4</w:t>
            </w:r>
          </w:p>
        </w:tc>
        <w:tc>
          <w:tcPr>
            <w:tcW w:w="993"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3,64</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0,36</w:t>
            </w:r>
          </w:p>
        </w:tc>
        <w:tc>
          <w:tcPr>
            <w:tcW w:w="1275"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0,57</w:t>
            </w:r>
          </w:p>
        </w:tc>
        <w:tc>
          <w:tcPr>
            <w:tcW w:w="1134" w:type="dxa"/>
            <w:tcBorders>
              <w:top w:val="single" w:sz="4"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lang w:val="en-US"/>
              </w:rPr>
              <w:t>16</w:t>
            </w:r>
          </w:p>
        </w:tc>
      </w:tr>
      <w:tr w:rsidR="00CB4156" w:rsidRPr="00CB4156" w:rsidTr="00CB4156">
        <w:trPr>
          <w:trHeight w:val="255"/>
        </w:trPr>
        <w:tc>
          <w:tcPr>
            <w:tcW w:w="33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Ресми халықаралық жарыстарды өткізуде жүлделердің бар болуы</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2,71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0,29</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0,52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20</w:t>
            </w:r>
          </w:p>
        </w:tc>
      </w:tr>
      <w:tr w:rsidR="00CB4156" w:rsidRPr="00CB4156" w:rsidTr="00CB4156">
        <w:trPr>
          <w:trHeight w:val="255"/>
        </w:trPr>
        <w:tc>
          <w:tcPr>
            <w:tcW w:w="334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both"/>
              <w:rPr>
                <w:rFonts w:ascii="Times New Roman" w:hAnsi="Times New Roman" w:cs="Times New Roman"/>
                <w:sz w:val="28"/>
                <w:szCs w:val="28"/>
              </w:rPr>
            </w:pPr>
            <w:r w:rsidRPr="00CB4156">
              <w:rPr>
                <w:rFonts w:ascii="Times New Roman" w:hAnsi="Times New Roman" w:cs="Times New Roman"/>
                <w:sz w:val="28"/>
                <w:szCs w:val="28"/>
              </w:rPr>
              <w:t xml:space="preserve">Ұйымдастырушылардың жарыстарды өткізу мерзімдері жайлы алдын-ала хабардар ету маңыздылығы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3,72</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0,28</w:t>
            </w:r>
          </w:p>
        </w:tc>
        <w:tc>
          <w:tcPr>
            <w:tcW w:w="127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0,59</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16</w:t>
            </w:r>
          </w:p>
        </w:tc>
      </w:tr>
    </w:tbl>
    <w:p w:rsidR="00FB211C" w:rsidRPr="00CB4156"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r w:rsidRPr="00CB4156">
        <w:rPr>
          <w:rFonts w:ascii="Times New Roman" w:hAnsi="Times New Roman" w:cs="Times New Roman"/>
          <w:sz w:val="28"/>
          <w:szCs w:val="28"/>
          <w:lang w:val="en-US"/>
        </w:rPr>
        <w:tab/>
      </w:r>
    </w:p>
    <w:p w:rsidR="00FB211C" w:rsidRPr="007D1338" w:rsidRDefault="00FB211C" w:rsidP="00CC66A8">
      <w:pPr>
        <w:autoSpaceDE w:val="0"/>
        <w:autoSpaceDN w:val="0"/>
        <w:adjustRightInd w:val="0"/>
        <w:spacing w:after="0" w:line="240" w:lineRule="auto"/>
        <w:ind w:firstLine="567"/>
        <w:jc w:val="both"/>
        <w:rPr>
          <w:rFonts w:ascii="Times New Roman" w:hAnsi="Times New Roman" w:cs="Times New Roman"/>
          <w:sz w:val="28"/>
          <w:szCs w:val="28"/>
          <w:lang w:val="en-US"/>
        </w:rPr>
      </w:pPr>
      <w:r w:rsidRPr="00CB4156">
        <w:rPr>
          <w:rFonts w:ascii="Times New Roman" w:hAnsi="Times New Roman" w:cs="Times New Roman"/>
          <w:sz w:val="28"/>
          <w:szCs w:val="28"/>
        </w:rPr>
        <w:t>Келесі</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бөлімде</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аса</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маңызды</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емес</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болады</w:t>
      </w:r>
      <w:r w:rsidRPr="00CB4156">
        <w:rPr>
          <w:rFonts w:ascii="Times New Roman" w:hAnsi="Times New Roman" w:cs="Times New Roman"/>
          <w:sz w:val="28"/>
          <w:szCs w:val="28"/>
          <w:lang w:val="en-US"/>
        </w:rPr>
        <w:t xml:space="preserve">: 9 – </w:t>
      </w:r>
      <w:r w:rsidRPr="00CB4156">
        <w:rPr>
          <w:rFonts w:ascii="Times New Roman" w:hAnsi="Times New Roman" w:cs="Times New Roman"/>
          <w:sz w:val="28"/>
          <w:szCs w:val="28"/>
        </w:rPr>
        <w:t>көрермендер</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мен</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жанкүйерлердің</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тәртібін</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бақылау</w:t>
      </w:r>
      <w:r w:rsidR="000344B5"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дәре</w:t>
      </w:r>
      <w:r w:rsidRPr="007D1338">
        <w:rPr>
          <w:rFonts w:ascii="Times New Roman" w:hAnsi="Times New Roman" w:cs="Times New Roman"/>
          <w:sz w:val="28"/>
          <w:szCs w:val="28"/>
        </w:rPr>
        <w:t>жесі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сапасы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орташа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ұпай</w:t>
      </w:r>
      <w:r w:rsidRPr="007D1338">
        <w:rPr>
          <w:rFonts w:ascii="Times New Roman" w:hAnsi="Times New Roman" w:cs="Times New Roman"/>
          <w:sz w:val="28"/>
          <w:szCs w:val="28"/>
          <w:lang w:val="en-US"/>
        </w:rPr>
        <w:t xml:space="preserve"> 2,8; max – 4 </w:t>
      </w:r>
      <w:r w:rsidRPr="007D1338">
        <w:rPr>
          <w:rFonts w:ascii="Times New Roman" w:hAnsi="Times New Roman" w:cs="Times New Roman"/>
          <w:sz w:val="28"/>
          <w:szCs w:val="28"/>
        </w:rPr>
        <w:t>ұпай</w:t>
      </w:r>
      <w:r w:rsidRPr="007D1338">
        <w:rPr>
          <w:rFonts w:ascii="Times New Roman" w:hAnsi="Times New Roman" w:cs="Times New Roman"/>
          <w:sz w:val="28"/>
          <w:szCs w:val="28"/>
          <w:lang w:val="en-US"/>
        </w:rPr>
        <w:t xml:space="preserve">), 3 – </w:t>
      </w:r>
      <w:r w:rsidRPr="007D1338">
        <w:rPr>
          <w:rFonts w:ascii="Times New Roman" w:hAnsi="Times New Roman" w:cs="Times New Roman"/>
          <w:sz w:val="28"/>
          <w:szCs w:val="28"/>
        </w:rPr>
        <w:t>жарыстардың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жарнамасы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орташа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ұпай</w:t>
      </w:r>
      <w:r w:rsidRPr="007D1338">
        <w:rPr>
          <w:rFonts w:ascii="Times New Roman" w:hAnsi="Times New Roman" w:cs="Times New Roman"/>
          <w:sz w:val="28"/>
          <w:szCs w:val="28"/>
          <w:lang w:val="en-US"/>
        </w:rPr>
        <w:t xml:space="preserve"> 3,71; max – 5 </w:t>
      </w:r>
      <w:r w:rsidRPr="007D1338">
        <w:rPr>
          <w:rFonts w:ascii="Times New Roman" w:hAnsi="Times New Roman" w:cs="Times New Roman"/>
          <w:sz w:val="28"/>
          <w:szCs w:val="28"/>
        </w:rPr>
        <w:t>ұпай</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және</w:t>
      </w:r>
      <w:r w:rsidRPr="007D1338">
        <w:rPr>
          <w:rFonts w:ascii="Times New Roman" w:hAnsi="Times New Roman" w:cs="Times New Roman"/>
          <w:sz w:val="28"/>
          <w:szCs w:val="28"/>
          <w:lang w:val="en-US"/>
        </w:rPr>
        <w:t xml:space="preserve"> 5 – </w:t>
      </w:r>
      <w:r w:rsidRPr="007D1338">
        <w:rPr>
          <w:rFonts w:ascii="Times New Roman" w:hAnsi="Times New Roman" w:cs="Times New Roman"/>
          <w:sz w:val="28"/>
          <w:szCs w:val="28"/>
        </w:rPr>
        <w:t>Қазақстанда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өткізілетін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халықаралық</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қаржыландырылу</w:t>
      </w:r>
      <w:r w:rsidR="00227F4D">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сапасы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орташа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ұпай</w:t>
      </w:r>
      <w:r w:rsidRPr="007D1338">
        <w:rPr>
          <w:rFonts w:ascii="Times New Roman" w:hAnsi="Times New Roman" w:cs="Times New Roman"/>
          <w:sz w:val="28"/>
          <w:szCs w:val="28"/>
          <w:lang w:val="en-US"/>
        </w:rPr>
        <w:t xml:space="preserve"> 2,41; max – 4 </w:t>
      </w:r>
      <w:r w:rsidRPr="007D1338">
        <w:rPr>
          <w:rFonts w:ascii="Times New Roman" w:hAnsi="Times New Roman" w:cs="Times New Roman"/>
          <w:sz w:val="28"/>
          <w:szCs w:val="28"/>
        </w:rPr>
        <w:t>ұпай</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Біздің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ойымызша</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респонденттердің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халықаралық</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қаржыландыру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сапасын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емес</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бөлім</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ретінде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қарастыруы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дұрыс</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емес</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алынған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баға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тек</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бапкерлер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мамандар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өзінің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жауаптарында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осы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сұрақтар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айналыспайтынын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айтқысы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келген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болатын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шығар</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себебі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осындай</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кең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көлемдегі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қаржыларды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жұмсау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мемлекеттік</w:t>
      </w:r>
      <w:r w:rsidR="000344B5">
        <w:rPr>
          <w:rFonts w:ascii="Times New Roman" w:hAnsi="Times New Roman" w:cs="Times New Roman"/>
          <w:sz w:val="28"/>
          <w:szCs w:val="28"/>
          <w:lang w:val="kk-KZ"/>
        </w:rPr>
        <w:t xml:space="preserve"> </w:t>
      </w:r>
      <w:r w:rsidR="004D5A09">
        <w:rPr>
          <w:rFonts w:ascii="Times New Roman" w:hAnsi="Times New Roman" w:cs="Times New Roman"/>
          <w:sz w:val="28"/>
          <w:szCs w:val="28"/>
        </w:rPr>
        <w:t>бюджете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алдын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ала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қарастырылады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Жүргізілген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талдау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ұйымдастыру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бойынша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алынған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ақпаратты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жүйелендіруге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мүмкіндік</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беріп</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оны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өткізілетін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спорттық</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іс</w:t>
      </w:r>
      <w:r w:rsidRPr="007D1338">
        <w:rPr>
          <w:rFonts w:ascii="Times New Roman" w:hAnsi="Times New Roman" w:cs="Times New Roman"/>
          <w:sz w:val="28"/>
          <w:szCs w:val="28"/>
          <w:lang w:val="en-US"/>
        </w:rPr>
        <w:t>-</w:t>
      </w:r>
      <w:r w:rsidRPr="007D1338">
        <w:rPr>
          <w:rFonts w:ascii="Times New Roman" w:hAnsi="Times New Roman" w:cs="Times New Roman"/>
          <w:sz w:val="28"/>
          <w:szCs w:val="28"/>
        </w:rPr>
        <w:t>шаралардың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сапасын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арттыру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үшін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қолдануға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жасайды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Барлық</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сол</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немесе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басқа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да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факторлардың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маңыздылығы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туралы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ақпаратпен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қатар</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белгілі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бір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спецификасын</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яғни</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сауалнаманың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аса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емес</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пункттеріне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жауаптардың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барлық</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нұсқаларының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пайыздық</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салымын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сипаттайтын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арнайылығын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да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қарастыру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назарға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алынады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Осыған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байланысты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зерттеуге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қатысқан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өкілдерінің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жалпы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іріктеу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талдауы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болып</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өтті</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Талдау</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нәтижелері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бойынша</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сауалнамаға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қатысқан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өкілдері</w:t>
      </w:r>
      <w:r w:rsidRPr="007D1338">
        <w:rPr>
          <w:rFonts w:ascii="Times New Roman" w:hAnsi="Times New Roman" w:cs="Times New Roman"/>
          <w:sz w:val="28"/>
          <w:szCs w:val="28"/>
          <w:lang w:val="en-US"/>
        </w:rPr>
        <w:t xml:space="preserve"> 3 </w:t>
      </w:r>
      <w:r w:rsidRPr="007D1338">
        <w:rPr>
          <w:rFonts w:ascii="Times New Roman" w:hAnsi="Times New Roman" w:cs="Times New Roman"/>
          <w:sz w:val="28"/>
          <w:szCs w:val="28"/>
        </w:rPr>
        <w:t>топқа</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бөлінді</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олардың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әр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қайсысы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айырмашылығы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бар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жалпы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қасиеттер</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сипатталады</w:t>
      </w:r>
      <w:r w:rsidRPr="008E4F04">
        <w:rPr>
          <w:rFonts w:ascii="Times New Roman" w:hAnsi="Times New Roman" w:cs="Times New Roman"/>
          <w:sz w:val="28"/>
          <w:szCs w:val="28"/>
          <w:lang w:val="en-US"/>
        </w:rPr>
        <w:t>.</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Бірінші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ең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үлкен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топты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жекпе</w:t>
      </w:r>
      <w:r w:rsidRPr="007D1338">
        <w:rPr>
          <w:rFonts w:ascii="Times New Roman" w:hAnsi="Times New Roman" w:cs="Times New Roman"/>
          <w:sz w:val="28"/>
          <w:szCs w:val="28"/>
          <w:lang w:val="en-US"/>
        </w:rPr>
        <w:t>-</w:t>
      </w:r>
      <w:r w:rsidRPr="007D1338">
        <w:rPr>
          <w:rFonts w:ascii="Times New Roman" w:hAnsi="Times New Roman" w:cs="Times New Roman"/>
          <w:sz w:val="28"/>
          <w:szCs w:val="28"/>
        </w:rPr>
        <w:t>жек</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спорт</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құрады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Жалпы</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сұралған</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респонденттердің</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саны</w:t>
      </w:r>
      <w:r w:rsidRPr="007D1338">
        <w:rPr>
          <w:rFonts w:ascii="Times New Roman" w:hAnsi="Times New Roman" w:cs="Times New Roman"/>
          <w:sz w:val="28"/>
          <w:szCs w:val="28"/>
          <w:lang w:val="en-US"/>
        </w:rPr>
        <w:t xml:space="preserve"> – 134. </w:t>
      </w:r>
      <w:r w:rsidRPr="007D1338">
        <w:rPr>
          <w:rFonts w:ascii="Times New Roman" w:hAnsi="Times New Roman" w:cs="Times New Roman"/>
          <w:sz w:val="28"/>
          <w:szCs w:val="28"/>
        </w:rPr>
        <w:t>Екінші</w:t>
      </w:r>
      <w:r w:rsidR="000344B5">
        <w:rPr>
          <w:rFonts w:ascii="Times New Roman" w:hAnsi="Times New Roman" w:cs="Times New Roman"/>
          <w:sz w:val="28"/>
          <w:szCs w:val="28"/>
          <w:lang w:val="kk-KZ"/>
        </w:rPr>
        <w:t xml:space="preserve"> </w:t>
      </w:r>
      <w:r w:rsidRPr="007D1338">
        <w:rPr>
          <w:rFonts w:ascii="Times New Roman" w:hAnsi="Times New Roman" w:cs="Times New Roman"/>
          <w:sz w:val="28"/>
          <w:szCs w:val="28"/>
        </w:rPr>
        <w:t>топты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спорттық</w:t>
      </w:r>
      <w:r w:rsidR="00465AA2">
        <w:rPr>
          <w:rFonts w:ascii="Times New Roman" w:hAnsi="Times New Roman" w:cs="Times New Roman"/>
          <w:sz w:val="28"/>
          <w:szCs w:val="28"/>
          <w:lang w:val="kk-KZ"/>
        </w:rPr>
        <w:t xml:space="preserve"> </w:t>
      </w:r>
      <w:r w:rsidRPr="007D1338">
        <w:rPr>
          <w:rFonts w:ascii="Times New Roman" w:hAnsi="Times New Roman" w:cs="Times New Roman"/>
          <w:sz w:val="28"/>
          <w:szCs w:val="28"/>
        </w:rPr>
        <w:t>ойындар</w:t>
      </w:r>
      <w:r w:rsidRPr="007D1338">
        <w:rPr>
          <w:rFonts w:ascii="Times New Roman" w:hAnsi="Times New Roman" w:cs="Times New Roman"/>
          <w:sz w:val="28"/>
          <w:szCs w:val="28"/>
          <w:lang w:val="en-US"/>
        </w:rPr>
        <w:t xml:space="preserve">» - 40 </w:t>
      </w:r>
      <w:r w:rsidRPr="007D1338">
        <w:rPr>
          <w:rFonts w:ascii="Times New Roman" w:hAnsi="Times New Roman" w:cs="Times New Roman"/>
          <w:sz w:val="28"/>
          <w:szCs w:val="28"/>
        </w:rPr>
        <w:t>адам</w:t>
      </w:r>
      <w:r w:rsidR="00465AA2">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465AA2">
        <w:rPr>
          <w:rFonts w:ascii="Times New Roman" w:hAnsi="Times New Roman" w:cs="Times New Roman"/>
          <w:sz w:val="28"/>
          <w:szCs w:val="28"/>
          <w:lang w:val="kk-KZ"/>
        </w:rPr>
        <w:t xml:space="preserve"> </w:t>
      </w:r>
      <w:r w:rsidRPr="007D1338">
        <w:rPr>
          <w:rFonts w:ascii="Times New Roman" w:hAnsi="Times New Roman" w:cs="Times New Roman"/>
          <w:sz w:val="28"/>
          <w:szCs w:val="28"/>
        </w:rPr>
        <w:t>үшінші</w:t>
      </w:r>
      <w:r w:rsidR="00465AA2">
        <w:rPr>
          <w:rFonts w:ascii="Times New Roman" w:hAnsi="Times New Roman" w:cs="Times New Roman"/>
          <w:sz w:val="28"/>
          <w:szCs w:val="28"/>
          <w:lang w:val="kk-KZ"/>
        </w:rPr>
        <w:t xml:space="preserve"> </w:t>
      </w:r>
      <w:r w:rsidRPr="007D1338">
        <w:rPr>
          <w:rFonts w:ascii="Times New Roman" w:hAnsi="Times New Roman" w:cs="Times New Roman"/>
          <w:sz w:val="28"/>
          <w:szCs w:val="28"/>
        </w:rPr>
        <w:t>топты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спорттың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жекелей</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Pr="007D1338">
        <w:rPr>
          <w:rFonts w:ascii="Times New Roman" w:hAnsi="Times New Roman" w:cs="Times New Roman"/>
          <w:sz w:val="28"/>
          <w:szCs w:val="28"/>
          <w:lang w:val="en-US"/>
        </w:rPr>
        <w:t xml:space="preserve">» - 48 </w:t>
      </w:r>
      <w:r w:rsidRPr="007D1338">
        <w:rPr>
          <w:rFonts w:ascii="Times New Roman" w:hAnsi="Times New Roman" w:cs="Times New Roman"/>
          <w:sz w:val="28"/>
          <w:szCs w:val="28"/>
        </w:rPr>
        <w:t>адам</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құрады</w:t>
      </w:r>
      <w:r w:rsidR="00AF1344" w:rsidRPr="007D1338">
        <w:rPr>
          <w:rFonts w:ascii="Times New Roman" w:hAnsi="Times New Roman" w:cs="Times New Roman"/>
          <w:sz w:val="28"/>
          <w:szCs w:val="28"/>
          <w:lang w:val="en-US"/>
        </w:rPr>
        <w:t xml:space="preserve">. </w:t>
      </w:r>
      <w:r w:rsidR="00AF1344" w:rsidRPr="007D1338">
        <w:rPr>
          <w:rFonts w:ascii="Times New Roman" w:hAnsi="Times New Roman" w:cs="Times New Roman"/>
          <w:sz w:val="28"/>
          <w:szCs w:val="28"/>
          <w:lang w:val="kk-KZ"/>
        </w:rPr>
        <w:t>7- ші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кестеге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назар</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аударсақ</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ең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бөлімге</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жарыстардың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қауіпсіздігін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қамтамасыз</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ету</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жауап</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нұсқаларының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үшеуінен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көппайыздық</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көрсеткішті</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а</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жауабы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иеленеді</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Жекпе</w:t>
      </w:r>
      <w:r w:rsidRPr="007D1338">
        <w:rPr>
          <w:rFonts w:ascii="Times New Roman" w:hAnsi="Times New Roman" w:cs="Times New Roman"/>
          <w:sz w:val="28"/>
          <w:szCs w:val="28"/>
          <w:lang w:val="en-US"/>
        </w:rPr>
        <w:t>-</w:t>
      </w:r>
      <w:r w:rsidRPr="007D1338">
        <w:rPr>
          <w:rFonts w:ascii="Times New Roman" w:hAnsi="Times New Roman" w:cs="Times New Roman"/>
          <w:sz w:val="28"/>
          <w:szCs w:val="28"/>
        </w:rPr>
        <w:t>жек</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ол</w:t>
      </w:r>
      <w:r w:rsidRPr="007D1338">
        <w:rPr>
          <w:rFonts w:ascii="Times New Roman" w:hAnsi="Times New Roman" w:cs="Times New Roman"/>
          <w:sz w:val="28"/>
          <w:szCs w:val="28"/>
          <w:lang w:val="en-US"/>
        </w:rPr>
        <w:t xml:space="preserve"> 86,5%-</w:t>
      </w:r>
      <w:r w:rsidRPr="007D1338">
        <w:rPr>
          <w:rFonts w:ascii="Times New Roman" w:hAnsi="Times New Roman" w:cs="Times New Roman"/>
          <w:sz w:val="28"/>
          <w:szCs w:val="28"/>
        </w:rPr>
        <w:t>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lastRenderedPageBreak/>
        <w:t>спорттық</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ойын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түрлерінде</w:t>
      </w:r>
      <w:r w:rsidRPr="007D1338">
        <w:rPr>
          <w:rFonts w:ascii="Times New Roman" w:hAnsi="Times New Roman" w:cs="Times New Roman"/>
          <w:sz w:val="28"/>
          <w:szCs w:val="28"/>
          <w:lang w:val="en-US"/>
        </w:rPr>
        <w:t xml:space="preserve"> 87,1%-</w:t>
      </w:r>
      <w:r w:rsidRPr="007D1338">
        <w:rPr>
          <w:rFonts w:ascii="Times New Roman" w:hAnsi="Times New Roman" w:cs="Times New Roman"/>
          <w:sz w:val="28"/>
          <w:szCs w:val="28"/>
        </w:rPr>
        <w:t>ды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жекелей</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түрлерінде</w:t>
      </w:r>
      <w:r w:rsidRPr="007D1338">
        <w:rPr>
          <w:rFonts w:ascii="Times New Roman" w:hAnsi="Times New Roman" w:cs="Times New Roman"/>
          <w:sz w:val="28"/>
          <w:szCs w:val="28"/>
          <w:lang w:val="en-US"/>
        </w:rPr>
        <w:t xml:space="preserve"> 85,4%-</w:t>
      </w:r>
      <w:r w:rsidRPr="007D1338">
        <w:rPr>
          <w:rFonts w:ascii="Times New Roman" w:hAnsi="Times New Roman" w:cs="Times New Roman"/>
          <w:sz w:val="28"/>
          <w:szCs w:val="28"/>
        </w:rPr>
        <w:t>ды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құрайды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Солайша</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сұралғандардың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көп</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бөлігі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қауіпсіздігін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қамтамасыз</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ету</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мемлекет</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имиджі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үшін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екенін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атап</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өтті</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Осындай</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жағдай</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басқа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да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ек</w:t>
      </w:r>
      <w:r w:rsidR="001C67D9">
        <w:rPr>
          <w:rFonts w:ascii="Times New Roman" w:hAnsi="Times New Roman" w:cs="Times New Roman"/>
          <w:sz w:val="28"/>
          <w:szCs w:val="28"/>
          <w:lang w:val="kk-KZ"/>
        </w:rPr>
        <w:t xml:space="preserve">і </w:t>
      </w:r>
      <w:r w:rsidRPr="007D1338">
        <w:rPr>
          <w:rFonts w:ascii="Times New Roman" w:hAnsi="Times New Roman" w:cs="Times New Roman"/>
          <w:sz w:val="28"/>
          <w:szCs w:val="28"/>
        </w:rPr>
        <w:t>ең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маңызды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бөлімдер</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арасында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байқалып</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отыр</w:t>
      </w:r>
      <w:r w:rsidRPr="007D1338">
        <w:rPr>
          <w:rFonts w:ascii="Times New Roman" w:hAnsi="Times New Roman" w:cs="Times New Roman"/>
          <w:sz w:val="28"/>
          <w:szCs w:val="28"/>
          <w:lang w:val="en-US"/>
        </w:rPr>
        <w:t>: «</w:t>
      </w:r>
      <w:r w:rsidRPr="007D1338">
        <w:rPr>
          <w:rFonts w:ascii="Times New Roman" w:hAnsi="Times New Roman" w:cs="Times New Roman"/>
          <w:sz w:val="28"/>
          <w:szCs w:val="28"/>
        </w:rPr>
        <w:t>атақты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спортшылардың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жарысқа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қатысу</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кезінде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ықпалы</w:t>
      </w:r>
      <w:r w:rsidRPr="007D1338">
        <w:rPr>
          <w:rFonts w:ascii="Times New Roman" w:hAnsi="Times New Roman" w:cs="Times New Roman"/>
          <w:sz w:val="28"/>
          <w:szCs w:val="28"/>
          <w:lang w:val="en-US"/>
        </w:rPr>
        <w:t>» (</w:t>
      </w:r>
      <w:r w:rsidRPr="007D1338">
        <w:rPr>
          <w:rFonts w:ascii="Times New Roman" w:hAnsi="Times New Roman" w:cs="Times New Roman"/>
          <w:sz w:val="28"/>
          <w:szCs w:val="28"/>
        </w:rPr>
        <w:t>жекпе</w:t>
      </w:r>
      <w:r w:rsidRPr="007D1338">
        <w:rPr>
          <w:rFonts w:ascii="Times New Roman" w:hAnsi="Times New Roman" w:cs="Times New Roman"/>
          <w:sz w:val="28"/>
          <w:szCs w:val="28"/>
          <w:lang w:val="en-US"/>
        </w:rPr>
        <w:t>-</w:t>
      </w:r>
      <w:r w:rsidRPr="007D1338">
        <w:rPr>
          <w:rFonts w:ascii="Times New Roman" w:hAnsi="Times New Roman" w:cs="Times New Roman"/>
          <w:sz w:val="28"/>
          <w:szCs w:val="28"/>
        </w:rPr>
        <w:t>жек</w:t>
      </w:r>
      <w:r w:rsidRPr="007D1338">
        <w:rPr>
          <w:rFonts w:ascii="Times New Roman" w:hAnsi="Times New Roman" w:cs="Times New Roman"/>
          <w:sz w:val="28"/>
          <w:szCs w:val="28"/>
          <w:lang w:val="en-US"/>
        </w:rPr>
        <w:t xml:space="preserve"> – 74,6%, </w:t>
      </w:r>
      <w:r w:rsidRPr="007D1338">
        <w:rPr>
          <w:rFonts w:ascii="Times New Roman" w:hAnsi="Times New Roman" w:cs="Times New Roman"/>
          <w:sz w:val="28"/>
          <w:szCs w:val="28"/>
        </w:rPr>
        <w:t>спортты</w:t>
      </w:r>
      <w:r w:rsidR="00A95E22">
        <w:rPr>
          <w:rFonts w:ascii="Times New Roman" w:hAnsi="Times New Roman" w:cs="Times New Roman"/>
          <w:sz w:val="28"/>
          <w:szCs w:val="28"/>
          <w:lang w:val="kk-KZ"/>
        </w:rPr>
        <w:t xml:space="preserve">қ </w:t>
      </w:r>
      <w:r w:rsidRPr="007D1338">
        <w:rPr>
          <w:rFonts w:ascii="Times New Roman" w:hAnsi="Times New Roman" w:cs="Times New Roman"/>
          <w:sz w:val="28"/>
          <w:szCs w:val="28"/>
        </w:rPr>
        <w:t>ойындар</w:t>
      </w:r>
      <w:r w:rsidRPr="007D1338">
        <w:rPr>
          <w:rFonts w:ascii="Times New Roman" w:hAnsi="Times New Roman" w:cs="Times New Roman"/>
          <w:sz w:val="28"/>
          <w:szCs w:val="28"/>
          <w:lang w:val="en-US"/>
        </w:rPr>
        <w:t xml:space="preserve"> – 74,3%, </w:t>
      </w:r>
      <w:r w:rsidRPr="007D1338">
        <w:rPr>
          <w:rFonts w:ascii="Times New Roman" w:hAnsi="Times New Roman" w:cs="Times New Roman"/>
          <w:sz w:val="28"/>
          <w:szCs w:val="28"/>
        </w:rPr>
        <w:t>спорттың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жекелей</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Pr="007D1338">
        <w:rPr>
          <w:rFonts w:ascii="Times New Roman" w:hAnsi="Times New Roman" w:cs="Times New Roman"/>
          <w:sz w:val="28"/>
          <w:szCs w:val="28"/>
          <w:lang w:val="en-US"/>
        </w:rPr>
        <w:t xml:space="preserve"> – 58,3%)  </w:t>
      </w:r>
      <w:r w:rsidRPr="007D1338">
        <w:rPr>
          <w:rFonts w:ascii="Times New Roman" w:hAnsi="Times New Roman" w:cs="Times New Roman"/>
          <w:sz w:val="28"/>
          <w:szCs w:val="28"/>
        </w:rPr>
        <w:t>мен</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жүлделердің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болуы</w:t>
      </w:r>
      <w:r w:rsidRPr="007D1338">
        <w:rPr>
          <w:rFonts w:ascii="Times New Roman" w:hAnsi="Times New Roman" w:cs="Times New Roman"/>
          <w:sz w:val="28"/>
          <w:szCs w:val="28"/>
          <w:lang w:val="en-US"/>
        </w:rPr>
        <w:t>» (</w:t>
      </w:r>
      <w:r w:rsidRPr="007D1338">
        <w:rPr>
          <w:rFonts w:ascii="Times New Roman" w:hAnsi="Times New Roman" w:cs="Times New Roman"/>
          <w:sz w:val="28"/>
          <w:szCs w:val="28"/>
        </w:rPr>
        <w:t>жекпе</w:t>
      </w:r>
      <w:r w:rsidRPr="007D1338">
        <w:rPr>
          <w:rFonts w:ascii="Times New Roman" w:hAnsi="Times New Roman" w:cs="Times New Roman"/>
          <w:sz w:val="28"/>
          <w:szCs w:val="28"/>
          <w:lang w:val="en-US"/>
        </w:rPr>
        <w:t>-</w:t>
      </w:r>
      <w:r w:rsidRPr="007D1338">
        <w:rPr>
          <w:rFonts w:ascii="Times New Roman" w:hAnsi="Times New Roman" w:cs="Times New Roman"/>
          <w:sz w:val="28"/>
          <w:szCs w:val="28"/>
        </w:rPr>
        <w:t>жек</w:t>
      </w:r>
      <w:r w:rsidRPr="007D1338">
        <w:rPr>
          <w:rFonts w:ascii="Times New Roman" w:hAnsi="Times New Roman" w:cs="Times New Roman"/>
          <w:sz w:val="28"/>
          <w:szCs w:val="28"/>
          <w:lang w:val="en-US"/>
        </w:rPr>
        <w:t xml:space="preserve"> – 76,2%, </w:t>
      </w:r>
      <w:r w:rsidRPr="007D1338">
        <w:rPr>
          <w:rFonts w:ascii="Times New Roman" w:hAnsi="Times New Roman" w:cs="Times New Roman"/>
          <w:sz w:val="28"/>
          <w:szCs w:val="28"/>
        </w:rPr>
        <w:t>спорттық</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ойындар</w:t>
      </w:r>
      <w:r w:rsidRPr="007D1338">
        <w:rPr>
          <w:rFonts w:ascii="Times New Roman" w:hAnsi="Times New Roman" w:cs="Times New Roman"/>
          <w:sz w:val="28"/>
          <w:szCs w:val="28"/>
          <w:lang w:val="en-US"/>
        </w:rPr>
        <w:t xml:space="preserve"> – 71,7%,  </w:t>
      </w:r>
      <w:r w:rsidRPr="007D1338">
        <w:rPr>
          <w:rFonts w:ascii="Times New Roman" w:hAnsi="Times New Roman" w:cs="Times New Roman"/>
          <w:sz w:val="28"/>
          <w:szCs w:val="28"/>
        </w:rPr>
        <w:t>спорттың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жекелей</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Pr="007D1338">
        <w:rPr>
          <w:rFonts w:ascii="Times New Roman" w:hAnsi="Times New Roman" w:cs="Times New Roman"/>
          <w:sz w:val="28"/>
          <w:szCs w:val="28"/>
          <w:lang w:val="en-US"/>
        </w:rPr>
        <w:t xml:space="preserve"> – 83,3%). «</w:t>
      </w:r>
      <w:r w:rsidRPr="007D1338">
        <w:rPr>
          <w:rFonts w:ascii="Times New Roman" w:hAnsi="Times New Roman" w:cs="Times New Roman"/>
          <w:sz w:val="28"/>
          <w:szCs w:val="28"/>
        </w:rPr>
        <w:t>Атақты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спортшылардың</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бөлімі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бойынша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өзгешеліктерді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жекелеген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құрайды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Олар</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жарыстарды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сапалы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түрде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өткізуде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оларға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атақты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спортшылардың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қатысуы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шешуші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фактор</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алатынын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есепке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алмайды</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Осы</w:t>
      </w:r>
      <w:r w:rsidR="00A95E22">
        <w:rPr>
          <w:rFonts w:ascii="Times New Roman" w:hAnsi="Times New Roman" w:cs="Times New Roman"/>
          <w:sz w:val="28"/>
          <w:szCs w:val="28"/>
          <w:lang w:val="kk-KZ"/>
        </w:rPr>
        <w:t xml:space="preserve"> </w:t>
      </w:r>
      <w:r w:rsidR="001C67D9">
        <w:rPr>
          <w:rFonts w:ascii="Times New Roman" w:hAnsi="Times New Roman" w:cs="Times New Roman"/>
          <w:sz w:val="28"/>
          <w:szCs w:val="28"/>
        </w:rPr>
        <w:t>факте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жекелеген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мен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айналысатын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спортшылардың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психологиялық</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ерекшеліктерінің</w:t>
      </w:r>
      <w:r w:rsidRPr="007D1338">
        <w:rPr>
          <w:rFonts w:ascii="Times New Roman" w:hAnsi="Times New Roman" w:cs="Times New Roman"/>
          <w:sz w:val="28"/>
          <w:szCs w:val="28"/>
          <w:lang w:val="en-US"/>
        </w:rPr>
        <w:t xml:space="preserve"> – </w:t>
      </w:r>
      <w:r w:rsidRPr="007D1338">
        <w:rPr>
          <w:rFonts w:ascii="Times New Roman" w:hAnsi="Times New Roman" w:cs="Times New Roman"/>
          <w:sz w:val="28"/>
          <w:szCs w:val="28"/>
        </w:rPr>
        <w:t>амбициялық</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және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тәуелсіздік</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сипаттары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көрініс</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тапқаны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да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әбден</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болуы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мүмкін</w:t>
      </w:r>
      <w:r w:rsidRPr="007D1338">
        <w:rPr>
          <w:rFonts w:ascii="Times New Roman" w:hAnsi="Times New Roman" w:cs="Times New Roman"/>
          <w:sz w:val="28"/>
          <w:szCs w:val="28"/>
          <w:lang w:val="en-US"/>
        </w:rPr>
        <w:t xml:space="preserve">. </w:t>
      </w:r>
      <w:r w:rsidRPr="007D1338">
        <w:rPr>
          <w:rFonts w:ascii="Times New Roman" w:hAnsi="Times New Roman" w:cs="Times New Roman"/>
          <w:sz w:val="28"/>
          <w:szCs w:val="28"/>
        </w:rPr>
        <w:t>Себебі</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спорттың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осы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түрлерінің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тобында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нәтиже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тек</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спортшының</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өзіне</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ғана</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байланысты</w:t>
      </w:r>
      <w:r w:rsidR="00A95E22">
        <w:rPr>
          <w:rFonts w:ascii="Times New Roman" w:hAnsi="Times New Roman" w:cs="Times New Roman"/>
          <w:sz w:val="28"/>
          <w:szCs w:val="28"/>
          <w:lang w:val="kk-KZ"/>
        </w:rPr>
        <w:t xml:space="preserve"> </w:t>
      </w:r>
      <w:r w:rsidRPr="007D1338">
        <w:rPr>
          <w:rFonts w:ascii="Times New Roman" w:hAnsi="Times New Roman" w:cs="Times New Roman"/>
          <w:sz w:val="28"/>
          <w:szCs w:val="28"/>
        </w:rPr>
        <w:t>болады</w:t>
      </w:r>
      <w:r w:rsidRPr="007D1338">
        <w:rPr>
          <w:rFonts w:ascii="Times New Roman" w:hAnsi="Times New Roman" w:cs="Times New Roman"/>
          <w:sz w:val="28"/>
          <w:szCs w:val="28"/>
          <w:lang w:val="en-US"/>
        </w:rPr>
        <w:t>.</w:t>
      </w:r>
    </w:p>
    <w:p w:rsidR="00FB211C" w:rsidRPr="007D1338" w:rsidRDefault="00FB211C" w:rsidP="00CC66A8">
      <w:pPr>
        <w:autoSpaceDE w:val="0"/>
        <w:autoSpaceDN w:val="0"/>
        <w:adjustRightInd w:val="0"/>
        <w:spacing w:after="0" w:line="240" w:lineRule="auto"/>
        <w:jc w:val="both"/>
        <w:rPr>
          <w:rFonts w:ascii="Times New Roman" w:hAnsi="Times New Roman" w:cs="Times New Roman"/>
          <w:sz w:val="28"/>
          <w:szCs w:val="28"/>
          <w:lang w:val="en-US"/>
        </w:rPr>
      </w:pPr>
    </w:p>
    <w:p w:rsidR="00FB211C" w:rsidRPr="00CB4156" w:rsidRDefault="00AF1344" w:rsidP="001C67D9">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К</w:t>
      </w:r>
      <w:r w:rsidR="00FB211C" w:rsidRPr="00CB4156">
        <w:rPr>
          <w:rFonts w:ascii="Times New Roman" w:hAnsi="Times New Roman" w:cs="Times New Roman"/>
          <w:sz w:val="28"/>
          <w:szCs w:val="28"/>
        </w:rPr>
        <w:t>есте</w:t>
      </w:r>
      <w:r w:rsidRPr="00CB4156">
        <w:rPr>
          <w:rFonts w:ascii="Times New Roman" w:hAnsi="Times New Roman" w:cs="Times New Roman"/>
          <w:sz w:val="28"/>
          <w:szCs w:val="28"/>
          <w:lang w:val="kk-KZ"/>
        </w:rPr>
        <w:t xml:space="preserve"> 7</w:t>
      </w:r>
      <w:r w:rsidR="00CB4156" w:rsidRPr="00CB4156">
        <w:rPr>
          <w:rFonts w:ascii="Times New Roman" w:hAnsi="Times New Roman" w:cs="Times New Roman"/>
          <w:sz w:val="28"/>
          <w:szCs w:val="28"/>
          <w:lang w:val="kk-KZ"/>
        </w:rPr>
        <w:t xml:space="preserve"> </w:t>
      </w:r>
      <w:r w:rsidR="00CC78A2" w:rsidRPr="00CB4156">
        <w:rPr>
          <w:rFonts w:ascii="Times New Roman" w:hAnsi="Times New Roman" w:cs="Times New Roman"/>
          <w:sz w:val="28"/>
          <w:szCs w:val="28"/>
          <w:lang w:val="kk-KZ"/>
        </w:rPr>
        <w:t>-</w:t>
      </w:r>
      <w:r w:rsidR="00CB4156" w:rsidRPr="00CB4156">
        <w:rPr>
          <w:rFonts w:ascii="Times New Roman" w:hAnsi="Times New Roman" w:cs="Times New Roman"/>
          <w:sz w:val="28"/>
          <w:szCs w:val="28"/>
          <w:lang w:val="kk-KZ"/>
        </w:rPr>
        <w:t xml:space="preserve"> </w:t>
      </w:r>
      <w:r w:rsidR="00FB225D" w:rsidRPr="00CB4156">
        <w:rPr>
          <w:rFonts w:ascii="Times New Roman CYR" w:hAnsi="Times New Roman CYR" w:cs="Times New Roman CYR"/>
          <w:sz w:val="28"/>
          <w:szCs w:val="28"/>
          <w:lang w:val="kk-KZ"/>
        </w:rPr>
        <w:t>Спорт</w:t>
      </w:r>
      <w:r w:rsidR="00A95166" w:rsidRPr="00CB4156">
        <w:rPr>
          <w:rFonts w:ascii="Times New Roman CYR" w:hAnsi="Times New Roman CYR" w:cs="Times New Roman CYR"/>
          <w:sz w:val="28"/>
          <w:szCs w:val="28"/>
          <w:lang w:val="kk-KZ"/>
        </w:rPr>
        <w:t xml:space="preserve"> </w:t>
      </w:r>
      <w:r w:rsidR="00FB225D" w:rsidRPr="00CB4156">
        <w:rPr>
          <w:rFonts w:ascii="Times New Roman CYR" w:hAnsi="Times New Roman CYR" w:cs="Times New Roman CYR"/>
          <w:sz w:val="28"/>
          <w:szCs w:val="28"/>
          <w:lang w:val="kk-KZ"/>
        </w:rPr>
        <w:t>түрлерінің</w:t>
      </w:r>
      <w:r w:rsidR="00A95166" w:rsidRPr="00CB4156">
        <w:rPr>
          <w:rFonts w:ascii="Times New Roman CYR" w:hAnsi="Times New Roman CYR" w:cs="Times New Roman CYR"/>
          <w:sz w:val="28"/>
          <w:szCs w:val="28"/>
          <w:lang w:val="kk-KZ"/>
        </w:rPr>
        <w:t xml:space="preserve"> </w:t>
      </w:r>
      <w:r w:rsidR="00FB225D" w:rsidRPr="00CB4156">
        <w:rPr>
          <w:rFonts w:ascii="Times New Roman CYR" w:hAnsi="Times New Roman CYR" w:cs="Times New Roman CYR"/>
          <w:sz w:val="28"/>
          <w:szCs w:val="28"/>
          <w:lang w:val="kk-KZ"/>
        </w:rPr>
        <w:t>әр</w:t>
      </w:r>
      <w:r w:rsidR="00A95166" w:rsidRPr="00CB4156">
        <w:rPr>
          <w:rFonts w:ascii="Times New Roman CYR" w:hAnsi="Times New Roman CYR" w:cs="Times New Roman CYR"/>
          <w:sz w:val="28"/>
          <w:szCs w:val="28"/>
          <w:lang w:val="kk-KZ"/>
        </w:rPr>
        <w:t xml:space="preserve"> </w:t>
      </w:r>
      <w:r w:rsidR="00FB225D" w:rsidRPr="00CB4156">
        <w:rPr>
          <w:rFonts w:ascii="Times New Roman CYR" w:hAnsi="Times New Roman CYR" w:cs="Times New Roman CYR"/>
          <w:sz w:val="28"/>
          <w:szCs w:val="28"/>
          <w:lang w:val="kk-KZ"/>
        </w:rPr>
        <w:t>түрлі</w:t>
      </w:r>
      <w:r w:rsidR="00A95166" w:rsidRPr="00CB4156">
        <w:rPr>
          <w:rFonts w:ascii="Times New Roman CYR" w:hAnsi="Times New Roman CYR" w:cs="Times New Roman CYR"/>
          <w:sz w:val="28"/>
          <w:szCs w:val="28"/>
          <w:lang w:val="kk-KZ"/>
        </w:rPr>
        <w:t xml:space="preserve"> </w:t>
      </w:r>
      <w:r w:rsidR="00FB225D" w:rsidRPr="00CB4156">
        <w:rPr>
          <w:rFonts w:ascii="Times New Roman CYR" w:hAnsi="Times New Roman CYR" w:cs="Times New Roman CYR"/>
          <w:sz w:val="28"/>
          <w:szCs w:val="28"/>
          <w:lang w:val="kk-KZ"/>
        </w:rPr>
        <w:t>топтары</w:t>
      </w:r>
      <w:r w:rsidR="00A95166" w:rsidRPr="00CB4156">
        <w:rPr>
          <w:rFonts w:ascii="Times New Roman CYR" w:hAnsi="Times New Roman CYR" w:cs="Times New Roman CYR"/>
          <w:sz w:val="28"/>
          <w:szCs w:val="28"/>
          <w:lang w:val="kk-KZ"/>
        </w:rPr>
        <w:t xml:space="preserve"> </w:t>
      </w:r>
      <w:r w:rsidR="00FB225D" w:rsidRPr="00CB4156">
        <w:rPr>
          <w:rFonts w:ascii="Times New Roman CYR" w:hAnsi="Times New Roman CYR" w:cs="Times New Roman CYR"/>
          <w:sz w:val="28"/>
          <w:szCs w:val="28"/>
          <w:lang w:val="kk-KZ"/>
        </w:rPr>
        <w:t>бойынша</w:t>
      </w:r>
      <w:r w:rsidR="00A95166" w:rsidRPr="00CB4156">
        <w:rPr>
          <w:rFonts w:ascii="Times New Roman CYR" w:hAnsi="Times New Roman CYR" w:cs="Times New Roman CYR"/>
          <w:sz w:val="28"/>
          <w:szCs w:val="28"/>
          <w:lang w:val="kk-KZ"/>
        </w:rPr>
        <w:t xml:space="preserve"> </w:t>
      </w:r>
      <w:r w:rsidR="00FB211C" w:rsidRPr="00CB4156">
        <w:rPr>
          <w:rFonts w:ascii="Times New Roman" w:hAnsi="Times New Roman" w:cs="Times New Roman"/>
          <w:sz w:val="28"/>
          <w:szCs w:val="28"/>
          <w:lang w:val="kk-KZ"/>
        </w:rPr>
        <w:t>халықаралық</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жарыстар</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менеджментінде</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аса</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маңызды</w:t>
      </w:r>
      <w:r w:rsidR="00A95166" w:rsidRPr="00CB4156">
        <w:rPr>
          <w:rFonts w:ascii="Times New Roman" w:hAnsi="Times New Roman" w:cs="Times New Roman"/>
          <w:sz w:val="28"/>
          <w:szCs w:val="28"/>
          <w:lang w:val="kk-KZ"/>
        </w:rPr>
        <w:t xml:space="preserve"> </w:t>
      </w:r>
      <w:r w:rsidR="00227F4D" w:rsidRPr="00CB4156">
        <w:rPr>
          <w:rFonts w:ascii="Times New Roman" w:hAnsi="Times New Roman" w:cs="Times New Roman"/>
          <w:sz w:val="28"/>
          <w:szCs w:val="28"/>
          <w:lang w:val="kk-KZ"/>
        </w:rPr>
        <w:t>бөлімдерінің</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жауап</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нұсқаларында</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пайыздық</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көрсеткіштерге</w:t>
      </w:r>
      <w:r w:rsidR="00A95166"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бөлінуі</w:t>
      </w:r>
    </w:p>
    <w:p w:rsidR="00FB211C" w:rsidRPr="00CB4156" w:rsidRDefault="00FB211C" w:rsidP="001C67D9">
      <w:pPr>
        <w:autoSpaceDE w:val="0"/>
        <w:autoSpaceDN w:val="0"/>
        <w:adjustRightInd w:val="0"/>
        <w:spacing w:after="0" w:line="240" w:lineRule="auto"/>
        <w:jc w:val="both"/>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4253"/>
        <w:gridCol w:w="1687"/>
        <w:gridCol w:w="1980"/>
        <w:gridCol w:w="1719"/>
      </w:tblGrid>
      <w:tr w:rsidR="00FB211C" w:rsidRPr="00CB4156" w:rsidTr="00CC66A8">
        <w:trPr>
          <w:trHeight w:val="1"/>
        </w:trPr>
        <w:tc>
          <w:tcPr>
            <w:tcW w:w="425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t>Жарыстардың</w:t>
            </w:r>
            <w:r w:rsidR="00CD712C" w:rsidRPr="00CB4156">
              <w:rPr>
                <w:rFonts w:ascii="Times New Roman" w:hAnsi="Times New Roman" w:cs="Times New Roman"/>
                <w:sz w:val="28"/>
                <w:szCs w:val="28"/>
                <w:lang w:val="kk-KZ"/>
              </w:rPr>
              <w:t xml:space="preserve"> </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өткізілу</w:t>
            </w:r>
            <w:r w:rsidR="00A95166" w:rsidRPr="00CB4156">
              <w:rPr>
                <w:rFonts w:ascii="Times New Roman" w:hAnsi="Times New Roman" w:cs="Times New Roman"/>
                <w:sz w:val="28"/>
                <w:szCs w:val="28"/>
                <w:lang w:val="kk-KZ"/>
              </w:rPr>
              <w:t xml:space="preserve"> </w:t>
            </w:r>
            <w:r w:rsidR="00CD712C"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сапасын</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сипаттайтын</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бөлімнің</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атауы</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 xml:space="preserve">Жекпе-жек спорт түрлері </w:t>
            </w:r>
            <w:r w:rsidRPr="00CB4156">
              <w:rPr>
                <w:rFonts w:ascii="Times New Roman" w:hAnsi="Times New Roman" w:cs="Times New Roman"/>
                <w:sz w:val="28"/>
                <w:szCs w:val="28"/>
                <w:lang w:val="en-US"/>
              </w:rPr>
              <w:t>n</w:t>
            </w:r>
            <w:r w:rsidRPr="00CB4156">
              <w:rPr>
                <w:rFonts w:ascii="Times New Roman" w:hAnsi="Times New Roman" w:cs="Times New Roman"/>
                <w:sz w:val="28"/>
                <w:szCs w:val="28"/>
              </w:rPr>
              <w:t>=134</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rPr>
              <w:t>Спорттық</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ойындар</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түрлері</w:t>
            </w:r>
            <w:r w:rsidRPr="00CB4156">
              <w:rPr>
                <w:rFonts w:ascii="Times New Roman" w:hAnsi="Times New Roman" w:cs="Times New Roman"/>
                <w:sz w:val="28"/>
                <w:szCs w:val="28"/>
                <w:lang w:val="en-US"/>
              </w:rPr>
              <w:t>,</w:t>
            </w: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n=40</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Спорттың</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жекелей түрлері</w:t>
            </w: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n=48</w:t>
            </w:r>
          </w:p>
        </w:tc>
      </w:tr>
      <w:tr w:rsidR="00FB211C" w:rsidRPr="00BB0D76" w:rsidTr="00CC66A8">
        <w:trPr>
          <w:trHeight w:val="451"/>
        </w:trPr>
        <w:tc>
          <w:tcPr>
            <w:tcW w:w="425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C66A8">
            <w:pPr>
              <w:autoSpaceDE w:val="0"/>
              <w:autoSpaceDN w:val="0"/>
              <w:adjustRightInd w:val="0"/>
              <w:spacing w:after="0" w:line="240" w:lineRule="auto"/>
              <w:rPr>
                <w:rFonts w:ascii="Times New Roman" w:hAnsi="Times New Roman" w:cs="Times New Roman"/>
                <w:sz w:val="28"/>
                <w:szCs w:val="28"/>
                <w:lang w:val="en-US"/>
              </w:rPr>
            </w:pPr>
          </w:p>
        </w:tc>
        <w:tc>
          <w:tcPr>
            <w:tcW w:w="538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rPr>
              <w:t>Белгілі</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бөлімдерге</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жауаптардың</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нұсқалары</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бойынша</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пайыздық</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мәні</w:t>
            </w:r>
          </w:p>
        </w:tc>
      </w:tr>
      <w:tr w:rsidR="00FB211C" w:rsidRPr="00CB4156" w:rsidTr="00CC66A8">
        <w:trPr>
          <w:trHeight w:val="162"/>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r>
      <w:tr w:rsidR="00FB211C" w:rsidRPr="00CB4156" w:rsidTr="00CC66A8">
        <w:trPr>
          <w:trHeight w:val="878"/>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1.Мемлекет имиджі үшін жарыстардағы қауіпсіздікті қамтамасыз ету қажеттілігі:</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r>
      <w:tr w:rsidR="00FB211C" w:rsidRPr="00CB4156" w:rsidTr="00CC66A8">
        <w:trPr>
          <w:trHeight w:val="720"/>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   а) болашақта өткізілетін жарыстарда мемлекеттің имиджін арттырады</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86,5</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87,1</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85,4</w:t>
            </w:r>
          </w:p>
        </w:tc>
      </w:tr>
      <w:tr w:rsidR="00FB211C" w:rsidRPr="00CB4156" w:rsidTr="00CC66A8">
        <w:trPr>
          <w:trHeight w:val="317"/>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ind w:hanging="218"/>
              <w:rPr>
                <w:rFonts w:ascii="Times New Roman" w:hAnsi="Times New Roman" w:cs="Times New Roman"/>
                <w:sz w:val="28"/>
                <w:szCs w:val="28"/>
              </w:rPr>
            </w:pPr>
            <w:r w:rsidRPr="00CB4156">
              <w:rPr>
                <w:rFonts w:ascii="Times New Roman" w:hAnsi="Times New Roman" w:cs="Times New Roman"/>
                <w:sz w:val="28"/>
                <w:szCs w:val="28"/>
              </w:rPr>
              <w:t xml:space="preserve">   б)  ешқалай да әсер етпейді </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10,4</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7,6</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8,3</w:t>
            </w:r>
          </w:p>
        </w:tc>
      </w:tr>
      <w:tr w:rsidR="00FB211C" w:rsidRPr="00CB4156" w:rsidTr="00CB4156">
        <w:trPr>
          <w:trHeight w:val="890"/>
        </w:trPr>
        <w:tc>
          <w:tcPr>
            <w:tcW w:w="4253" w:type="dxa"/>
            <w:tcBorders>
              <w:top w:val="single" w:sz="3" w:space="0" w:color="000000"/>
              <w:left w:val="single" w:sz="3" w:space="0" w:color="000000"/>
              <w:bottom w:val="single" w:sz="4"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   в) көрермендер мен жанкүйерлер жағынан жағымсыз іс-әрекеттерге алып келеді</w:t>
            </w:r>
          </w:p>
        </w:tc>
        <w:tc>
          <w:tcPr>
            <w:tcW w:w="1687" w:type="dxa"/>
            <w:tcBorders>
              <w:top w:val="single" w:sz="3" w:space="0" w:color="000000"/>
              <w:left w:val="single" w:sz="3" w:space="0" w:color="000000"/>
              <w:bottom w:val="single" w:sz="4"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2,9</w:t>
            </w:r>
          </w:p>
        </w:tc>
        <w:tc>
          <w:tcPr>
            <w:tcW w:w="1980" w:type="dxa"/>
            <w:tcBorders>
              <w:top w:val="single" w:sz="3" w:space="0" w:color="000000"/>
              <w:left w:val="single" w:sz="3" w:space="0" w:color="000000"/>
              <w:bottom w:val="single" w:sz="4"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5,1</w:t>
            </w:r>
          </w:p>
        </w:tc>
        <w:tc>
          <w:tcPr>
            <w:tcW w:w="1719" w:type="dxa"/>
            <w:tcBorders>
              <w:top w:val="single" w:sz="3" w:space="0" w:color="000000"/>
              <w:left w:val="single" w:sz="3" w:space="0" w:color="000000"/>
              <w:bottom w:val="single" w:sz="4" w:space="0" w:color="000000"/>
              <w:right w:val="single" w:sz="3"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6,25</w:t>
            </w:r>
          </w:p>
        </w:tc>
      </w:tr>
      <w:tr w:rsidR="00FB211C" w:rsidRPr="00CB4156" w:rsidTr="00CB4156">
        <w:trPr>
          <w:trHeight w:val="533"/>
        </w:trPr>
        <w:tc>
          <w:tcPr>
            <w:tcW w:w="4253" w:type="dxa"/>
            <w:tcBorders>
              <w:top w:val="single" w:sz="4" w:space="0" w:color="000000"/>
              <w:left w:val="single" w:sz="4" w:space="0" w:color="000000"/>
              <w:right w:val="single" w:sz="4" w:space="0" w:color="000000"/>
            </w:tcBorders>
            <w:shd w:val="clear" w:color="000000" w:fill="FFFFFF"/>
          </w:tcPr>
          <w:p w:rsidR="00CC66A8" w:rsidRPr="00CB4156" w:rsidRDefault="00FB211C" w:rsidP="00CC66A8">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t>2. Жанкүйерлердің</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 xml:space="preserve"> жарысқа деген</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 xml:space="preserve"> қызығушылығы</w:t>
            </w:r>
            <w:r w:rsidR="00A95166"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kk-KZ"/>
              </w:rPr>
              <w:t xml:space="preserve"> мен ынтасын арттыратын атақты спортшылардың жарыстарға қатысу ықпалы</w:t>
            </w:r>
          </w:p>
        </w:tc>
        <w:tc>
          <w:tcPr>
            <w:tcW w:w="1687" w:type="dxa"/>
            <w:tcBorders>
              <w:top w:val="single" w:sz="4" w:space="0" w:color="000000"/>
              <w:left w:val="single" w:sz="4" w:space="0" w:color="000000"/>
              <w:right w:val="single" w:sz="4"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kk-KZ"/>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kk-KZ"/>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980" w:type="dxa"/>
            <w:tcBorders>
              <w:top w:val="single" w:sz="4" w:space="0" w:color="000000"/>
              <w:left w:val="single" w:sz="4" w:space="0" w:color="000000"/>
              <w:right w:val="single" w:sz="4"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719" w:type="dxa"/>
            <w:tcBorders>
              <w:top w:val="single" w:sz="4" w:space="0" w:color="000000"/>
              <w:left w:val="single" w:sz="4" w:space="0" w:color="000000"/>
              <w:right w:val="single" w:sz="4" w:space="0" w:color="000000"/>
            </w:tcBorders>
            <w:shd w:val="clear" w:color="000000" w:fill="FFFFFF"/>
          </w:tcPr>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r>
    </w:tbl>
    <w:p w:rsidR="00CB4156" w:rsidRPr="00CB4156" w:rsidRDefault="00CB4156" w:rsidP="00CB4156">
      <w:pPr>
        <w:rPr>
          <w:rFonts w:ascii="Times New Roman" w:hAnsi="Times New Roman" w:cs="Times New Roman"/>
          <w:sz w:val="28"/>
          <w:szCs w:val="28"/>
          <w:lang w:val="kk-KZ"/>
        </w:rPr>
      </w:pPr>
    </w:p>
    <w:p w:rsidR="00CB4156" w:rsidRPr="00CB4156" w:rsidRDefault="00CB4156" w:rsidP="00CB4156">
      <w:pPr>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lastRenderedPageBreak/>
        <w:t xml:space="preserve">7 - кестенің жалғасы </w:t>
      </w:r>
    </w:p>
    <w:p w:rsidR="00CB4156" w:rsidRPr="00CB4156" w:rsidRDefault="00CB4156" w:rsidP="00CB4156">
      <w:pPr>
        <w:spacing w:after="0" w:line="240" w:lineRule="auto"/>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4253"/>
        <w:gridCol w:w="1687"/>
        <w:gridCol w:w="1980"/>
        <w:gridCol w:w="1719"/>
      </w:tblGrid>
      <w:tr w:rsidR="00CB4156" w:rsidRPr="00CB4156" w:rsidTr="00CB4156">
        <w:trPr>
          <w:trHeight w:val="70"/>
        </w:trPr>
        <w:tc>
          <w:tcPr>
            <w:tcW w:w="4253" w:type="dxa"/>
            <w:tcBorders>
              <w:top w:val="single" w:sz="3" w:space="0" w:color="000000"/>
              <w:left w:val="single" w:sz="3" w:space="0" w:color="000000"/>
              <w:right w:val="single" w:sz="3" w:space="0" w:color="000000"/>
            </w:tcBorders>
            <w:shd w:val="clear" w:color="000000" w:fill="FFFFFF"/>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w:t>
            </w:r>
          </w:p>
        </w:tc>
        <w:tc>
          <w:tcPr>
            <w:tcW w:w="1687" w:type="dxa"/>
            <w:tcBorders>
              <w:top w:val="single" w:sz="3" w:space="0" w:color="000000"/>
              <w:left w:val="single" w:sz="3" w:space="0" w:color="000000"/>
              <w:right w:val="single" w:sz="3" w:space="0" w:color="000000"/>
            </w:tcBorders>
            <w:shd w:val="clear" w:color="000000" w:fill="FFFFFF"/>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c>
          <w:tcPr>
            <w:tcW w:w="1980" w:type="dxa"/>
            <w:tcBorders>
              <w:top w:val="single" w:sz="3" w:space="0" w:color="000000"/>
              <w:left w:val="single" w:sz="3" w:space="0" w:color="000000"/>
              <w:right w:val="single" w:sz="3" w:space="0" w:color="000000"/>
            </w:tcBorders>
            <w:shd w:val="clear" w:color="000000" w:fill="FFFFFF"/>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1719" w:type="dxa"/>
            <w:tcBorders>
              <w:top w:val="single" w:sz="3" w:space="0" w:color="000000"/>
              <w:left w:val="single" w:sz="3" w:space="0" w:color="000000"/>
              <w:right w:val="single" w:sz="3" w:space="0" w:color="000000"/>
            </w:tcBorders>
            <w:shd w:val="clear" w:color="000000" w:fill="FFFFFF"/>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r>
      <w:tr w:rsidR="00CB4156" w:rsidRPr="00CB4156" w:rsidTr="003059CD">
        <w:trPr>
          <w:trHeight w:val="70"/>
        </w:trPr>
        <w:tc>
          <w:tcPr>
            <w:tcW w:w="4253" w:type="dxa"/>
            <w:tcBorders>
              <w:top w:val="single" w:sz="3" w:space="0" w:color="000000"/>
              <w:left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а) әрқашан</w:t>
            </w:r>
          </w:p>
        </w:tc>
        <w:tc>
          <w:tcPr>
            <w:tcW w:w="1687" w:type="dxa"/>
            <w:tcBorders>
              <w:top w:val="single" w:sz="3" w:space="0" w:color="000000"/>
              <w:left w:val="single" w:sz="3"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74,6</w:t>
            </w:r>
          </w:p>
        </w:tc>
        <w:tc>
          <w:tcPr>
            <w:tcW w:w="1980" w:type="dxa"/>
            <w:tcBorders>
              <w:top w:val="single" w:sz="3" w:space="0" w:color="000000"/>
              <w:left w:val="single" w:sz="3"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74,3</w:t>
            </w:r>
          </w:p>
        </w:tc>
        <w:tc>
          <w:tcPr>
            <w:tcW w:w="1719" w:type="dxa"/>
            <w:tcBorders>
              <w:top w:val="single" w:sz="3" w:space="0" w:color="000000"/>
              <w:left w:val="single" w:sz="3"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58,3</w:t>
            </w:r>
          </w:p>
        </w:tc>
      </w:tr>
      <w:tr w:rsidR="00CB4156" w:rsidRPr="00CB4156" w:rsidTr="00CB4156">
        <w:trPr>
          <w:trHeight w:val="70"/>
        </w:trPr>
        <w:tc>
          <w:tcPr>
            <w:tcW w:w="4253" w:type="dxa"/>
            <w:tcBorders>
              <w:top w:val="single" w:sz="4" w:space="0" w:color="000000"/>
              <w:left w:val="single" w:sz="3" w:space="0" w:color="000000"/>
              <w:bottom w:val="single" w:sz="3" w:space="0" w:color="000000"/>
              <w:right w:val="single" w:sz="3" w:space="0" w:color="000000"/>
            </w:tcBorders>
            <w:shd w:val="clear" w:color="000000" w:fill="FFFFFF"/>
          </w:tcPr>
          <w:p w:rsidR="00CB4156" w:rsidRPr="00CB4156" w:rsidRDefault="00CB4156" w:rsidP="00D43493">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б) жиі</w:t>
            </w:r>
          </w:p>
        </w:tc>
        <w:tc>
          <w:tcPr>
            <w:tcW w:w="1687" w:type="dxa"/>
            <w:tcBorders>
              <w:top w:val="single" w:sz="4"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23,1</w:t>
            </w:r>
          </w:p>
        </w:tc>
        <w:tc>
          <w:tcPr>
            <w:tcW w:w="1980" w:type="dxa"/>
            <w:tcBorders>
              <w:top w:val="single" w:sz="4"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25,6</w:t>
            </w:r>
          </w:p>
        </w:tc>
        <w:tc>
          <w:tcPr>
            <w:tcW w:w="1719" w:type="dxa"/>
            <w:tcBorders>
              <w:top w:val="single" w:sz="4"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39,5</w:t>
            </w:r>
          </w:p>
        </w:tc>
      </w:tr>
      <w:tr w:rsidR="00CB4156" w:rsidRPr="00CB4156" w:rsidTr="00CB4156">
        <w:trPr>
          <w:trHeight w:val="287"/>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в) кейде</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2,2</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2,0</w:t>
            </w:r>
          </w:p>
        </w:tc>
      </w:tr>
      <w:tr w:rsidR="00CB4156" w:rsidRPr="00CB4156" w:rsidTr="00CB4156">
        <w:trPr>
          <w:trHeight w:val="287"/>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г) ешқашан</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w:t>
            </w:r>
          </w:p>
        </w:tc>
      </w:tr>
      <w:tr w:rsidR="00CB4156" w:rsidRPr="00CB4156" w:rsidTr="00CB4156">
        <w:trPr>
          <w:trHeight w:val="272"/>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3. Ресми халықаралық жарыстарды өткізуде жүлделердің бар болуы:</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rPr>
            </w:pPr>
          </w:p>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p>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p>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r>
      <w:tr w:rsidR="00CB4156" w:rsidRPr="00CB4156" w:rsidTr="00CB4156">
        <w:trPr>
          <w:trHeight w:val="486"/>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а) міндетті түрде</w:t>
            </w:r>
          </w:p>
        </w:tc>
        <w:tc>
          <w:tcPr>
            <w:tcW w:w="1687"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76,2</w:t>
            </w:r>
          </w:p>
        </w:tc>
        <w:tc>
          <w:tcPr>
            <w:tcW w:w="1980"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71,7</w:t>
            </w:r>
          </w:p>
        </w:tc>
        <w:tc>
          <w:tcPr>
            <w:tcW w:w="1719"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83,3</w:t>
            </w:r>
          </w:p>
        </w:tc>
      </w:tr>
      <w:tr w:rsidR="00CB4156" w:rsidRPr="00CB4156" w:rsidTr="00CB4156">
        <w:trPr>
          <w:trHeight w:val="287"/>
        </w:trPr>
        <w:tc>
          <w:tcPr>
            <w:tcW w:w="4253" w:type="dxa"/>
            <w:tcBorders>
              <w:top w:val="single" w:sz="3" w:space="0" w:color="000000"/>
              <w:left w:val="single" w:sz="3" w:space="0" w:color="000000"/>
              <w:bottom w:val="single" w:sz="4" w:space="0" w:color="000000"/>
              <w:right w:val="single" w:sz="3" w:space="0" w:color="000000"/>
            </w:tcBorders>
            <w:shd w:val="clear" w:color="000000" w:fill="FFFFFF"/>
          </w:tcPr>
          <w:p w:rsidR="00CB4156" w:rsidRPr="00CB4156" w:rsidRDefault="00CB4156" w:rsidP="00CC66A8">
            <w:pPr>
              <w:autoSpaceDE w:val="0"/>
              <w:autoSpaceDN w:val="0"/>
              <w:adjustRightInd w:val="0"/>
              <w:spacing w:after="0" w:line="240" w:lineRule="auto"/>
              <w:ind w:hanging="252"/>
              <w:rPr>
                <w:rFonts w:ascii="Times New Roman" w:hAnsi="Times New Roman" w:cs="Times New Roman"/>
                <w:sz w:val="28"/>
                <w:szCs w:val="28"/>
                <w:lang w:val="kk-KZ"/>
              </w:rPr>
            </w:pPr>
            <w:r w:rsidRPr="00CB4156">
              <w:rPr>
                <w:rFonts w:ascii="Times New Roman" w:hAnsi="Times New Roman" w:cs="Times New Roman"/>
                <w:sz w:val="28"/>
                <w:szCs w:val="28"/>
              </w:rPr>
              <w:t>Б</w:t>
            </w:r>
            <w:r w:rsidRPr="00CB4156">
              <w:rPr>
                <w:rFonts w:ascii="Times New Roman" w:hAnsi="Times New Roman" w:cs="Times New Roman"/>
                <w:sz w:val="28"/>
                <w:szCs w:val="28"/>
                <w:lang w:val="kk-KZ"/>
              </w:rPr>
              <w:t xml:space="preserve"> б</w:t>
            </w:r>
            <w:r w:rsidRPr="00CB4156">
              <w:rPr>
                <w:rFonts w:ascii="Times New Roman" w:hAnsi="Times New Roman" w:cs="Times New Roman"/>
                <w:sz w:val="28"/>
                <w:szCs w:val="28"/>
              </w:rPr>
              <w:t>) мүмкіндігі бойынша</w:t>
            </w:r>
            <w:r w:rsidRPr="00CB4156">
              <w:rPr>
                <w:rFonts w:ascii="Times New Roman" w:hAnsi="Times New Roman" w:cs="Times New Roman"/>
                <w:sz w:val="28"/>
                <w:szCs w:val="28"/>
                <w:lang w:val="kk-KZ"/>
              </w:rPr>
              <w:t xml:space="preserve">    </w:t>
            </w:r>
          </w:p>
        </w:tc>
        <w:tc>
          <w:tcPr>
            <w:tcW w:w="1687"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22,2</w:t>
            </w:r>
          </w:p>
        </w:tc>
        <w:tc>
          <w:tcPr>
            <w:tcW w:w="1980"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23</w:t>
            </w:r>
          </w:p>
        </w:tc>
        <w:tc>
          <w:tcPr>
            <w:tcW w:w="1719"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14,5</w:t>
            </w:r>
          </w:p>
        </w:tc>
      </w:tr>
      <w:tr w:rsidR="00CB4156" w:rsidRPr="00CB4156" w:rsidTr="00CB4156">
        <w:trPr>
          <w:trHeight w:val="287"/>
        </w:trPr>
        <w:tc>
          <w:tcPr>
            <w:tcW w:w="4253" w:type="dxa"/>
            <w:tcBorders>
              <w:top w:val="single" w:sz="4" w:space="0" w:color="000000"/>
              <w:left w:val="single" w:sz="4" w:space="0" w:color="000000"/>
              <w:bottom w:val="single" w:sz="4" w:space="0" w:color="auto"/>
              <w:right w:val="single" w:sz="4" w:space="0" w:color="000000"/>
            </w:tcBorders>
            <w:shd w:val="clear" w:color="000000" w:fill="FFFFFF"/>
          </w:tcPr>
          <w:p w:rsidR="00CB4156" w:rsidRPr="00CB4156" w:rsidRDefault="00CB4156" w:rsidP="00346414">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kk-KZ"/>
              </w:rPr>
              <w:t>в</w:t>
            </w:r>
            <w:r w:rsidRPr="00CB4156">
              <w:rPr>
                <w:rFonts w:ascii="Times New Roman" w:hAnsi="Times New Roman" w:cs="Times New Roman"/>
                <w:sz w:val="28"/>
                <w:szCs w:val="28"/>
              </w:rPr>
              <w:t>) міндетті емес</w:t>
            </w:r>
          </w:p>
        </w:tc>
        <w:tc>
          <w:tcPr>
            <w:tcW w:w="1687"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1,6</w:t>
            </w:r>
          </w:p>
        </w:tc>
        <w:tc>
          <w:tcPr>
            <w:tcW w:w="1980"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5,1</w:t>
            </w:r>
          </w:p>
        </w:tc>
        <w:tc>
          <w:tcPr>
            <w:tcW w:w="1719"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CB4156" w:rsidRPr="00CB4156" w:rsidRDefault="00CB4156" w:rsidP="00CC66A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r>
    </w:tbl>
    <w:p w:rsidR="00CB4156" w:rsidRPr="00CB4156" w:rsidRDefault="00CB4156" w:rsidP="00CB4156">
      <w:pPr>
        <w:pStyle w:val="a3"/>
        <w:tabs>
          <w:tab w:val="left" w:pos="993"/>
        </w:tabs>
        <w:spacing w:after="0" w:line="240" w:lineRule="auto"/>
        <w:ind w:left="567"/>
        <w:jc w:val="both"/>
        <w:rPr>
          <w:rFonts w:ascii="Times New Roman" w:hAnsi="Times New Roman"/>
          <w:sz w:val="28"/>
          <w:szCs w:val="28"/>
          <w:lang w:val="kk-KZ"/>
        </w:rPr>
      </w:pPr>
    </w:p>
    <w:p w:rsidR="00FB211C" w:rsidRDefault="00FB211C" w:rsidP="005E3621">
      <w:pPr>
        <w:pStyle w:val="a3"/>
        <w:numPr>
          <w:ilvl w:val="0"/>
          <w:numId w:val="12"/>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Мемлекет имиджі үшін жарыстардағы қауіпсіздікті қамтамасыз ету қажеттілігі:</w:t>
      </w:r>
    </w:p>
    <w:p w:rsidR="003059CD" w:rsidRPr="003059CD" w:rsidRDefault="003059CD" w:rsidP="003059CD">
      <w:pPr>
        <w:pStyle w:val="a3"/>
        <w:tabs>
          <w:tab w:val="left" w:pos="993"/>
        </w:tabs>
        <w:spacing w:after="0" w:line="240" w:lineRule="auto"/>
        <w:ind w:left="567"/>
        <w:jc w:val="both"/>
        <w:rPr>
          <w:rFonts w:ascii="Times New Roman" w:hAnsi="Times New Roman"/>
          <w:sz w:val="28"/>
          <w:szCs w:val="28"/>
          <w:lang w:val="kk-KZ"/>
        </w:rPr>
      </w:pPr>
    </w:p>
    <w:p w:rsidR="003059CD" w:rsidRPr="00CB4156" w:rsidRDefault="00FB211C" w:rsidP="00CB4156">
      <w:pPr>
        <w:ind w:left="360"/>
        <w:jc w:val="center"/>
        <w:rPr>
          <w:rFonts w:ascii="Times New Roman" w:hAnsi="Times New Roman" w:cs="Times New Roman"/>
          <w:sz w:val="28"/>
          <w:szCs w:val="28"/>
          <w:lang w:val="kk-KZ"/>
        </w:rPr>
      </w:pPr>
      <w:r w:rsidRPr="007D1338">
        <w:rPr>
          <w:rFonts w:ascii="Times New Roman" w:hAnsi="Times New Roman" w:cs="Times New Roman"/>
          <w:noProof/>
          <w:sz w:val="28"/>
          <w:szCs w:val="28"/>
        </w:rPr>
        <w:drawing>
          <wp:inline distT="0" distB="0" distL="0" distR="0">
            <wp:extent cx="5505450" cy="2971800"/>
            <wp:effectExtent l="0" t="0" r="0"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059CD" w:rsidRDefault="003059CD" w:rsidP="00CB4156">
      <w:pPr>
        <w:pStyle w:val="a3"/>
        <w:autoSpaceDE w:val="0"/>
        <w:autoSpaceDN w:val="0"/>
        <w:adjustRightInd w:val="0"/>
        <w:spacing w:after="0" w:line="240" w:lineRule="auto"/>
        <w:jc w:val="center"/>
        <w:rPr>
          <w:rFonts w:ascii="Times New Roman" w:hAnsi="Times New Roman"/>
          <w:sz w:val="28"/>
          <w:szCs w:val="28"/>
          <w:lang w:val="kk-KZ"/>
        </w:rPr>
      </w:pPr>
      <w:r w:rsidRPr="003059CD">
        <w:rPr>
          <w:rFonts w:ascii="Times New Roman" w:hAnsi="Times New Roman"/>
          <w:sz w:val="28"/>
          <w:szCs w:val="28"/>
          <w:lang w:val="kk-KZ"/>
        </w:rPr>
        <w:t>Сурет 23</w:t>
      </w:r>
      <w:r w:rsidR="00AC55C4">
        <w:rPr>
          <w:rFonts w:ascii="Times New Roman" w:hAnsi="Times New Roman"/>
          <w:sz w:val="28"/>
          <w:szCs w:val="28"/>
          <w:lang w:val="kk-KZ"/>
        </w:rPr>
        <w:t xml:space="preserve"> -</w:t>
      </w:r>
      <w:r w:rsidR="00CB4156">
        <w:rPr>
          <w:rFonts w:ascii="Times New Roman" w:hAnsi="Times New Roman"/>
          <w:sz w:val="28"/>
          <w:szCs w:val="28"/>
          <w:lang w:val="kk-KZ"/>
        </w:rPr>
        <w:t xml:space="preserve"> </w:t>
      </w:r>
      <w:r w:rsidR="00AC55C4" w:rsidRPr="007D1338">
        <w:rPr>
          <w:rFonts w:ascii="Times New Roman" w:hAnsi="Times New Roman"/>
          <w:sz w:val="28"/>
          <w:szCs w:val="28"/>
          <w:lang w:val="kk-KZ"/>
        </w:rPr>
        <w:t>Мемлекет имиджі үшін жарыстардағы қауіпсіздікті қамтамасыз ету қажеттілігі</w:t>
      </w:r>
    </w:p>
    <w:p w:rsidR="00346414" w:rsidRPr="00CB4156" w:rsidRDefault="00346414" w:rsidP="00CB4156">
      <w:pPr>
        <w:autoSpaceDE w:val="0"/>
        <w:autoSpaceDN w:val="0"/>
        <w:adjustRightInd w:val="0"/>
        <w:spacing w:after="0" w:line="240" w:lineRule="auto"/>
        <w:jc w:val="both"/>
        <w:rPr>
          <w:rFonts w:ascii="Times New Roman" w:hAnsi="Times New Roman"/>
          <w:spacing w:val="-10"/>
          <w:sz w:val="28"/>
          <w:szCs w:val="28"/>
          <w:lang w:val="kk-KZ"/>
        </w:rPr>
      </w:pPr>
    </w:p>
    <w:p w:rsidR="00FB211C" w:rsidRPr="007D1338" w:rsidRDefault="00FB211C" w:rsidP="005E3621">
      <w:pPr>
        <w:pStyle w:val="a3"/>
        <w:numPr>
          <w:ilvl w:val="0"/>
          <w:numId w:val="12"/>
        </w:numPr>
        <w:tabs>
          <w:tab w:val="left" w:pos="993"/>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t>Жанкүйерлердің жарысқа деген қызығушылығы мен ынтасын арттыратын атақты спортшылардың жарыстарға қатысу ықпалы</w:t>
      </w:r>
    </w:p>
    <w:p w:rsidR="00FB211C" w:rsidRPr="007D1338" w:rsidRDefault="00FB211C" w:rsidP="00FB211C">
      <w:pPr>
        <w:pStyle w:val="a3"/>
        <w:spacing w:after="0" w:line="240" w:lineRule="auto"/>
        <w:ind w:left="567"/>
        <w:jc w:val="both"/>
        <w:rPr>
          <w:rFonts w:ascii="Times New Roman" w:hAnsi="Times New Roman"/>
          <w:sz w:val="28"/>
          <w:szCs w:val="28"/>
          <w:lang w:val="kk-KZ"/>
        </w:rPr>
      </w:pPr>
    </w:p>
    <w:p w:rsidR="003059CD" w:rsidRDefault="00FB211C" w:rsidP="00CB4156">
      <w:pPr>
        <w:widowControl w:val="0"/>
        <w:jc w:val="both"/>
        <w:rPr>
          <w:rFonts w:ascii="Times New Roman" w:hAnsi="Times New Roman" w:cs="Times New Roman"/>
          <w:noProof/>
          <w:sz w:val="28"/>
          <w:szCs w:val="28"/>
          <w:lang w:val="kk-KZ"/>
        </w:rPr>
      </w:pPr>
      <w:r w:rsidRPr="007D1338">
        <w:rPr>
          <w:rFonts w:ascii="Times New Roman" w:hAnsi="Times New Roman" w:cs="Times New Roman"/>
          <w:noProof/>
          <w:sz w:val="28"/>
          <w:szCs w:val="28"/>
        </w:rPr>
        <w:lastRenderedPageBreak/>
        <w:drawing>
          <wp:inline distT="0" distB="0" distL="0" distR="0">
            <wp:extent cx="5914088" cy="3031319"/>
            <wp:effectExtent l="13349" t="6096" r="6638" b="106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4156" w:rsidRDefault="00CB4156" w:rsidP="00CB4156">
      <w:pPr>
        <w:tabs>
          <w:tab w:val="left" w:pos="993"/>
        </w:tabs>
        <w:spacing w:after="0" w:line="240" w:lineRule="auto"/>
        <w:jc w:val="center"/>
        <w:rPr>
          <w:rFonts w:ascii="Times New Roman" w:hAnsi="Times New Roman" w:cs="Times New Roman"/>
          <w:sz w:val="28"/>
          <w:szCs w:val="28"/>
          <w:lang w:val="kk-KZ"/>
        </w:rPr>
      </w:pPr>
    </w:p>
    <w:p w:rsidR="00AC55C4" w:rsidRDefault="00F5370F" w:rsidP="00CB4156">
      <w:pPr>
        <w:tabs>
          <w:tab w:val="left" w:pos="993"/>
        </w:tabs>
        <w:spacing w:after="0" w:line="240" w:lineRule="auto"/>
        <w:jc w:val="center"/>
        <w:rPr>
          <w:rFonts w:ascii="Times New Roman" w:hAnsi="Times New Roman"/>
          <w:sz w:val="28"/>
          <w:szCs w:val="28"/>
          <w:lang w:val="kk-KZ"/>
        </w:rPr>
      </w:pPr>
      <w:r w:rsidRPr="00AC55C4">
        <w:rPr>
          <w:rFonts w:ascii="Times New Roman" w:hAnsi="Times New Roman" w:cs="Times New Roman"/>
          <w:sz w:val="28"/>
          <w:szCs w:val="28"/>
          <w:lang w:val="kk-KZ"/>
        </w:rPr>
        <w:t>Сурет 24</w:t>
      </w:r>
      <w:r w:rsidR="00CB4156">
        <w:rPr>
          <w:rFonts w:ascii="Times New Roman" w:hAnsi="Times New Roman"/>
          <w:sz w:val="28"/>
          <w:szCs w:val="28"/>
          <w:lang w:val="kk-KZ"/>
        </w:rPr>
        <w:t xml:space="preserve"> - </w:t>
      </w:r>
      <w:r w:rsidR="00AC55C4" w:rsidRPr="00AC55C4">
        <w:rPr>
          <w:rFonts w:ascii="Times New Roman" w:hAnsi="Times New Roman"/>
          <w:sz w:val="28"/>
          <w:szCs w:val="28"/>
          <w:lang w:val="kk-KZ"/>
        </w:rPr>
        <w:t>Жанкүйерлердің жарысқа деген қызығушылығы мен ынтасын арттыратын атақты спортшылардың жарыстарға қатысу ықпалы</w:t>
      </w:r>
    </w:p>
    <w:p w:rsidR="003059CD" w:rsidRPr="007D1338" w:rsidRDefault="003059CD" w:rsidP="00CB4156">
      <w:pPr>
        <w:widowControl w:val="0"/>
        <w:spacing w:after="0" w:line="240" w:lineRule="auto"/>
        <w:rPr>
          <w:rFonts w:ascii="Times New Roman" w:hAnsi="Times New Roman" w:cs="Times New Roman"/>
          <w:noProof/>
          <w:sz w:val="28"/>
          <w:szCs w:val="28"/>
          <w:lang w:val="kk-KZ"/>
        </w:rPr>
      </w:pPr>
    </w:p>
    <w:p w:rsidR="003059CD" w:rsidRPr="00AC55C4" w:rsidRDefault="00FB211C" w:rsidP="00AC55C4">
      <w:pPr>
        <w:pStyle w:val="a3"/>
        <w:numPr>
          <w:ilvl w:val="0"/>
          <w:numId w:val="7"/>
        </w:numPr>
        <w:spacing w:after="0"/>
        <w:rPr>
          <w:rFonts w:ascii="Times New Roman" w:hAnsi="Times New Roman"/>
          <w:sz w:val="28"/>
          <w:szCs w:val="28"/>
          <w:lang w:val="kk-KZ"/>
        </w:rPr>
      </w:pPr>
      <w:r w:rsidRPr="007D1338">
        <w:rPr>
          <w:noProof/>
        </w:rPr>
        <w:drawing>
          <wp:anchor distT="0" distB="2286" distL="114300" distR="114300" simplePos="0" relativeHeight="251508224" behindDoc="0" locked="0" layoutInCell="1" allowOverlap="1">
            <wp:simplePos x="0" y="0"/>
            <wp:positionH relativeFrom="column">
              <wp:posOffset>185330</wp:posOffset>
            </wp:positionH>
            <wp:positionV relativeFrom="paragraph">
              <wp:posOffset>322217</wp:posOffset>
            </wp:positionV>
            <wp:extent cx="5797550" cy="3004185"/>
            <wp:effectExtent l="0" t="0" r="0" b="0"/>
            <wp:wrapSquare wrapText="bothSides"/>
            <wp:docPr id="56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7D1338">
        <w:rPr>
          <w:rFonts w:ascii="Times New Roman" w:hAnsi="Times New Roman"/>
          <w:sz w:val="28"/>
          <w:szCs w:val="28"/>
          <w:lang w:val="kk-KZ"/>
        </w:rPr>
        <w:t>Ресми халықаралық жарыстарды</w:t>
      </w:r>
      <w:r w:rsidR="00AC55C4">
        <w:rPr>
          <w:rFonts w:ascii="Times New Roman" w:hAnsi="Times New Roman"/>
          <w:sz w:val="28"/>
          <w:szCs w:val="28"/>
          <w:lang w:val="kk-KZ"/>
        </w:rPr>
        <w:t xml:space="preserve"> өткізуде жүлделердің бар болуы</w:t>
      </w:r>
    </w:p>
    <w:p w:rsidR="00AC55C4" w:rsidRDefault="00AC55C4" w:rsidP="003059CD">
      <w:pPr>
        <w:autoSpaceDE w:val="0"/>
        <w:autoSpaceDN w:val="0"/>
        <w:adjustRightInd w:val="0"/>
        <w:spacing w:after="0" w:line="240" w:lineRule="auto"/>
        <w:ind w:firstLine="567"/>
        <w:jc w:val="both"/>
        <w:rPr>
          <w:rFonts w:ascii="Times New Roman" w:hAnsi="Times New Roman" w:cs="Times New Roman"/>
          <w:sz w:val="28"/>
          <w:szCs w:val="28"/>
          <w:lang w:val="kk-KZ"/>
        </w:rPr>
      </w:pPr>
    </w:p>
    <w:p w:rsidR="00AC55C4" w:rsidRDefault="00AC55C4"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Сурет  25</w:t>
      </w:r>
      <w:r w:rsidR="00CB415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Ресми халықаралық жарыстарды </w:t>
      </w:r>
      <w:r w:rsidR="00FA66CC">
        <w:rPr>
          <w:rFonts w:ascii="Times New Roman" w:hAnsi="Times New Roman" w:cs="Times New Roman"/>
          <w:sz w:val="28"/>
          <w:szCs w:val="28"/>
          <w:lang w:val="kk-KZ"/>
        </w:rPr>
        <w:t xml:space="preserve"> өткізуде жүлделердің болуы</w:t>
      </w:r>
    </w:p>
    <w:p w:rsidR="00AC55C4" w:rsidRDefault="00AC55C4" w:rsidP="00CB4156">
      <w:pPr>
        <w:autoSpaceDE w:val="0"/>
        <w:autoSpaceDN w:val="0"/>
        <w:adjustRightInd w:val="0"/>
        <w:spacing w:after="0" w:line="240" w:lineRule="auto"/>
        <w:jc w:val="both"/>
        <w:rPr>
          <w:rFonts w:ascii="Times New Roman" w:hAnsi="Times New Roman" w:cs="Times New Roman"/>
          <w:sz w:val="28"/>
          <w:szCs w:val="28"/>
          <w:lang w:val="kk-KZ"/>
        </w:rPr>
      </w:pPr>
    </w:p>
    <w:p w:rsidR="00FB211C" w:rsidRPr="007D1338"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Жарыстарды сапалы түрде ұйымдастыру үшін аса маңызды емес бөлімдерінің талдауына көшетін болсақ, бұл жердегі жағдай басқа</w:t>
      </w:r>
      <w:r w:rsidR="00737620" w:rsidRPr="007D1338">
        <w:rPr>
          <w:rFonts w:ascii="Times New Roman" w:hAnsi="Times New Roman" w:cs="Times New Roman"/>
          <w:sz w:val="28"/>
          <w:szCs w:val="28"/>
          <w:lang w:val="kk-KZ"/>
        </w:rPr>
        <w:t xml:space="preserve">ша екенін айтып өткеніміз жөн. 8 </w:t>
      </w:r>
      <w:r w:rsidRPr="007D1338">
        <w:rPr>
          <w:rFonts w:ascii="Times New Roman" w:hAnsi="Times New Roman" w:cs="Times New Roman"/>
          <w:sz w:val="28"/>
          <w:szCs w:val="28"/>
          <w:lang w:val="kk-KZ"/>
        </w:rPr>
        <w:t>-</w:t>
      </w:r>
      <w:r w:rsidR="00737620" w:rsidRPr="007D1338">
        <w:rPr>
          <w:rFonts w:ascii="Times New Roman" w:hAnsi="Times New Roman" w:cs="Times New Roman"/>
          <w:sz w:val="28"/>
          <w:szCs w:val="28"/>
          <w:lang w:val="kk-KZ"/>
        </w:rPr>
        <w:t xml:space="preserve"> ші </w:t>
      </w:r>
      <w:r w:rsidRPr="007D1338">
        <w:rPr>
          <w:rFonts w:ascii="Times New Roman" w:hAnsi="Times New Roman" w:cs="Times New Roman"/>
          <w:sz w:val="28"/>
          <w:szCs w:val="28"/>
          <w:lang w:val="kk-KZ"/>
        </w:rPr>
        <w:t xml:space="preserve">кестенің көрсеткіштеріне сәйкес, аса маңызды бөлімдерге қарағанда, бұл жерде спорт түрлерінің бір тобында да белгілі бір </w:t>
      </w:r>
      <w:r w:rsidRPr="007D1338">
        <w:rPr>
          <w:rFonts w:ascii="Times New Roman" w:hAnsi="Times New Roman" w:cs="Times New Roman"/>
          <w:sz w:val="28"/>
          <w:szCs w:val="28"/>
          <w:lang w:val="kk-KZ"/>
        </w:rPr>
        <w:lastRenderedPageBreak/>
        <w:t xml:space="preserve">жауаптың басымдығы көрінбейді. Басқаша сөзбен айтқанда, аса маңызды бөлімдерде жоғары түрде келістілік байқалса, аса маңызды емес бөлімде ондай келістілік жоқ. </w:t>
      </w:r>
    </w:p>
    <w:p w:rsidR="00FB211C" w:rsidRPr="007D1338"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11C" w:rsidRPr="00CB4156" w:rsidRDefault="00737620" w:rsidP="003059CD">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К</w:t>
      </w:r>
      <w:r w:rsidR="00FB211C" w:rsidRPr="00CB4156">
        <w:rPr>
          <w:rFonts w:ascii="Times New Roman" w:hAnsi="Times New Roman" w:cs="Times New Roman"/>
          <w:sz w:val="28"/>
          <w:szCs w:val="28"/>
          <w:lang w:val="kk-KZ"/>
        </w:rPr>
        <w:t>есте</w:t>
      </w:r>
      <w:r w:rsidRPr="00CB4156">
        <w:rPr>
          <w:rFonts w:ascii="Times New Roman" w:hAnsi="Times New Roman" w:cs="Times New Roman"/>
          <w:sz w:val="28"/>
          <w:szCs w:val="28"/>
          <w:lang w:val="kk-KZ"/>
        </w:rPr>
        <w:t xml:space="preserve"> 8 -</w:t>
      </w:r>
      <w:r w:rsidR="00CB4156" w:rsidRPr="00CB4156">
        <w:rPr>
          <w:rFonts w:ascii="Times New Roman" w:hAnsi="Times New Roman" w:cs="Times New Roman"/>
          <w:sz w:val="28"/>
          <w:szCs w:val="28"/>
          <w:lang w:val="kk-KZ"/>
        </w:rPr>
        <w:t xml:space="preserve"> </w:t>
      </w:r>
      <w:r w:rsidR="00FB225D" w:rsidRPr="00CB4156">
        <w:rPr>
          <w:rFonts w:ascii="Times New Roman CYR" w:hAnsi="Times New Roman CYR" w:cs="Times New Roman CYR"/>
          <w:sz w:val="28"/>
          <w:szCs w:val="28"/>
          <w:lang w:val="kk-KZ"/>
        </w:rPr>
        <w:t xml:space="preserve">Спорт түрлерінің әртүрлі топтары бойынша </w:t>
      </w:r>
      <w:r w:rsidR="00FB211C" w:rsidRPr="00CB4156">
        <w:rPr>
          <w:rFonts w:ascii="Times New Roman" w:hAnsi="Times New Roman" w:cs="Times New Roman"/>
          <w:sz w:val="28"/>
          <w:szCs w:val="28"/>
          <w:lang w:val="kk-KZ"/>
        </w:rPr>
        <w:t>халықаралық жарыстар менеджментінде аса маңызды емес бөлімдерге жауап нұсқалары бойынша пайыздық көрсеткіштердің таралуы</w:t>
      </w:r>
    </w:p>
    <w:p w:rsidR="00FB211C" w:rsidRPr="00CB4156" w:rsidRDefault="00FB211C" w:rsidP="003059CD">
      <w:pPr>
        <w:autoSpaceDE w:val="0"/>
        <w:autoSpaceDN w:val="0"/>
        <w:adjustRightInd w:val="0"/>
        <w:spacing w:after="0" w:line="240" w:lineRule="auto"/>
        <w:jc w:val="both"/>
        <w:rPr>
          <w:rFonts w:ascii="Times New Roman" w:hAnsi="Times New Roman" w:cs="Times New Roman"/>
          <w:sz w:val="28"/>
          <w:szCs w:val="28"/>
          <w:lang w:val="kk-KZ"/>
        </w:rPr>
      </w:pPr>
    </w:p>
    <w:tbl>
      <w:tblPr>
        <w:tblW w:w="9639" w:type="dxa"/>
        <w:tblInd w:w="108" w:type="dxa"/>
        <w:tblLayout w:type="fixed"/>
        <w:tblLook w:val="0000" w:firstRow="0" w:lastRow="0" w:firstColumn="0" w:lastColumn="0" w:noHBand="0" w:noVBand="0"/>
      </w:tblPr>
      <w:tblGrid>
        <w:gridCol w:w="5103"/>
        <w:gridCol w:w="1560"/>
        <w:gridCol w:w="1417"/>
        <w:gridCol w:w="1559"/>
      </w:tblGrid>
      <w:tr w:rsidR="00FB211C" w:rsidRPr="00CB4156" w:rsidTr="00C901AA">
        <w:trPr>
          <w:trHeight w:val="1"/>
        </w:trPr>
        <w:tc>
          <w:tcPr>
            <w:tcW w:w="510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t>Жарыстардың өткізілу сапасын сипаттайтын бөлімнің атауы</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 xml:space="preserve">Жекпе-жек спорт түрлері, </w:t>
            </w:r>
            <w:r w:rsidRPr="00CB4156">
              <w:rPr>
                <w:rFonts w:ascii="Times New Roman" w:hAnsi="Times New Roman" w:cs="Times New Roman"/>
                <w:sz w:val="28"/>
                <w:szCs w:val="28"/>
                <w:lang w:val="en-US"/>
              </w:rPr>
              <w:t>n</w:t>
            </w:r>
            <w:r w:rsidRPr="00CB4156">
              <w:rPr>
                <w:rFonts w:ascii="Times New Roman" w:hAnsi="Times New Roman" w:cs="Times New Roman"/>
                <w:sz w:val="28"/>
                <w:szCs w:val="28"/>
              </w:rPr>
              <w:t>=134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rPr>
              <w:t>Спорттық</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ойындартүрлері</w:t>
            </w:r>
            <w:r w:rsidRPr="00CB4156">
              <w:rPr>
                <w:rFonts w:ascii="Times New Roman" w:hAnsi="Times New Roman" w:cs="Times New Roman"/>
                <w:sz w:val="28"/>
                <w:szCs w:val="28"/>
                <w:lang w:val="en-US"/>
              </w:rPr>
              <w:t>,</w:t>
            </w:r>
          </w:p>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n=40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rPr>
            </w:pPr>
            <w:r w:rsidRPr="00CB4156">
              <w:rPr>
                <w:rFonts w:ascii="Times New Roman" w:hAnsi="Times New Roman" w:cs="Times New Roman"/>
                <w:sz w:val="28"/>
                <w:szCs w:val="28"/>
              </w:rPr>
              <w:t>Спорттың жекелей түрлері ,</w:t>
            </w:r>
          </w:p>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n=48</w:t>
            </w:r>
          </w:p>
        </w:tc>
      </w:tr>
      <w:tr w:rsidR="00FB211C" w:rsidRPr="00BB0D76" w:rsidTr="00C901AA">
        <w:trPr>
          <w:trHeight w:val="225"/>
        </w:trPr>
        <w:tc>
          <w:tcPr>
            <w:tcW w:w="510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p>
        </w:tc>
        <w:tc>
          <w:tcPr>
            <w:tcW w:w="453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Белгілі</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бөлімдерге</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жауаптардың</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нұсқалары</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бойынша</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пайыздық</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мәні</w:t>
            </w:r>
          </w:p>
        </w:tc>
      </w:tr>
      <w:tr w:rsidR="00FB211C" w:rsidRPr="00CB4156" w:rsidTr="00C901AA">
        <w:trPr>
          <w:trHeight w:val="792"/>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en-US"/>
              </w:rPr>
              <w:t>1.</w:t>
            </w:r>
            <w:r w:rsidRPr="00CB4156">
              <w:rPr>
                <w:rFonts w:ascii="Times New Roman" w:hAnsi="Times New Roman" w:cs="Times New Roman"/>
                <w:sz w:val="28"/>
                <w:szCs w:val="28"/>
              </w:rPr>
              <w:t>Қазақстанда</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ұйымдастырылатын</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халықаралық</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жарыстардағы</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көрермендер</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мен</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жанкүйерлердің</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тәртіп</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мәдениетін</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бақылау</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деңгейі</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мен</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сапасы</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r>
      <w:tr w:rsidR="00FB211C" w:rsidRPr="00CB4156" w:rsidTr="00C901AA">
        <w:trPr>
          <w:trHeight w:val="70"/>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а) олардың позитивтік имиджін көтереді</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36,5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17,9</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б) жарысқа келу мотивациясын, қолдау көрсетуді төмендетеді</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rPr>
            </w:pPr>
          </w:p>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27,6</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33,3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в) эмоциялардың еркін көрініс табуына жағымсыз ықпал етеді</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rPr>
            </w:pPr>
          </w:p>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26,6</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p>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43,7</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г) іс-әрекеттің кері әсеріне алып келеді</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6,2</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2. Қазақстанда өткізілетін халықаралық жарыстар жарнамасының рөлі:</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а) өте жоғары</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22,3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15,3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39,5</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б) жоғары</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33,5</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30,7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27</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в) орташа</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48,7</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22,9</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г) төмен</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7,4</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д) өте төмен</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0,7</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8,3</w:t>
            </w:r>
          </w:p>
        </w:tc>
      </w:tr>
      <w:tr w:rsidR="00FB211C" w:rsidRPr="00CB4156" w:rsidTr="00C901AA">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3. Қазақстанда өткізілетін халықаралық жарыстардың қаржыландырылуы</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100%</w:t>
            </w:r>
          </w:p>
        </w:tc>
      </w:tr>
      <w:tr w:rsidR="00FB211C" w:rsidRPr="00CB4156" w:rsidTr="00C901AA">
        <w:trPr>
          <w:trHeight w:val="1"/>
        </w:trPr>
        <w:tc>
          <w:tcPr>
            <w:tcW w:w="5103" w:type="dxa"/>
            <w:tcBorders>
              <w:top w:val="single" w:sz="3" w:space="0" w:color="000000"/>
              <w:left w:val="single" w:sz="3" w:space="0" w:color="000000"/>
              <w:right w:val="single" w:sz="3" w:space="0" w:color="000000"/>
            </w:tcBorders>
            <w:shd w:val="clear" w:color="000000" w:fill="FFFFFF"/>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а) халықаралық стандарттарға лайықты болу</w:t>
            </w:r>
          </w:p>
        </w:tc>
        <w:tc>
          <w:tcPr>
            <w:tcW w:w="1560"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26,1</w:t>
            </w:r>
          </w:p>
        </w:tc>
        <w:tc>
          <w:tcPr>
            <w:tcW w:w="1417"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17,9</w:t>
            </w:r>
          </w:p>
        </w:tc>
        <w:tc>
          <w:tcPr>
            <w:tcW w:w="1559"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20,8</w:t>
            </w:r>
          </w:p>
        </w:tc>
      </w:tr>
      <w:tr w:rsidR="00D43493" w:rsidRPr="00CB4156" w:rsidTr="00CB4156">
        <w:trPr>
          <w:trHeight w:val="1"/>
        </w:trPr>
        <w:tc>
          <w:tcPr>
            <w:tcW w:w="5103" w:type="dxa"/>
            <w:tcBorders>
              <w:top w:val="single" w:sz="4" w:space="0" w:color="auto"/>
              <w:left w:val="single" w:sz="3" w:space="0" w:color="000000"/>
              <w:bottom w:val="single" w:sz="3" w:space="0" w:color="000000"/>
              <w:right w:val="single" w:sz="3" w:space="0" w:color="000000"/>
            </w:tcBorders>
            <w:shd w:val="clear" w:color="000000" w:fill="FFFFFF"/>
          </w:tcPr>
          <w:p w:rsidR="00D43493" w:rsidRPr="00CB4156" w:rsidRDefault="00D43493" w:rsidP="00D43493">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t>б) қазақстандық стандарттарға лайықты болады</w:t>
            </w:r>
          </w:p>
        </w:tc>
        <w:tc>
          <w:tcPr>
            <w:tcW w:w="1560"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D43493" w:rsidRPr="00CB4156" w:rsidRDefault="00D43493" w:rsidP="000226D8">
            <w:pPr>
              <w:autoSpaceDE w:val="0"/>
              <w:autoSpaceDN w:val="0"/>
              <w:adjustRightInd w:val="0"/>
              <w:spacing w:after="0" w:line="240" w:lineRule="auto"/>
              <w:jc w:val="center"/>
              <w:rPr>
                <w:rFonts w:ascii="Times New Roman" w:hAnsi="Times New Roman" w:cs="Times New Roman"/>
                <w:sz w:val="28"/>
                <w:szCs w:val="28"/>
                <w:lang w:val="kk-KZ"/>
              </w:rPr>
            </w:pPr>
            <w:r w:rsidRPr="00CB4156">
              <w:rPr>
                <w:rFonts w:ascii="Times New Roman" w:hAnsi="Times New Roman" w:cs="Times New Roman"/>
                <w:sz w:val="28"/>
                <w:szCs w:val="28"/>
                <w:lang w:val="en-US"/>
              </w:rPr>
              <w:t>15,6</w:t>
            </w:r>
          </w:p>
        </w:tc>
        <w:tc>
          <w:tcPr>
            <w:tcW w:w="1417"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D43493" w:rsidRPr="00CB4156" w:rsidRDefault="00D43493" w:rsidP="000226D8">
            <w:pPr>
              <w:autoSpaceDE w:val="0"/>
              <w:autoSpaceDN w:val="0"/>
              <w:adjustRightInd w:val="0"/>
              <w:spacing w:after="0" w:line="240" w:lineRule="auto"/>
              <w:jc w:val="center"/>
              <w:rPr>
                <w:rFonts w:ascii="Times New Roman" w:hAnsi="Times New Roman" w:cs="Times New Roman"/>
                <w:sz w:val="28"/>
                <w:szCs w:val="28"/>
                <w:lang w:val="kk-KZ"/>
              </w:rPr>
            </w:pPr>
            <w:r w:rsidRPr="00CB4156">
              <w:rPr>
                <w:rFonts w:ascii="Times New Roman" w:hAnsi="Times New Roman" w:cs="Times New Roman"/>
                <w:sz w:val="28"/>
                <w:szCs w:val="28"/>
                <w:lang w:val="en-US"/>
              </w:rPr>
              <w:t>17,9</w:t>
            </w:r>
          </w:p>
        </w:tc>
        <w:tc>
          <w:tcPr>
            <w:tcW w:w="1559"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D43493" w:rsidRPr="00CB4156" w:rsidRDefault="00D43493" w:rsidP="000226D8">
            <w:pPr>
              <w:autoSpaceDE w:val="0"/>
              <w:autoSpaceDN w:val="0"/>
              <w:adjustRightInd w:val="0"/>
              <w:spacing w:after="0" w:line="240" w:lineRule="auto"/>
              <w:jc w:val="center"/>
              <w:rPr>
                <w:rFonts w:ascii="Times New Roman" w:hAnsi="Times New Roman" w:cs="Times New Roman"/>
                <w:sz w:val="28"/>
                <w:szCs w:val="28"/>
                <w:lang w:val="kk-KZ"/>
              </w:rPr>
            </w:pPr>
            <w:r w:rsidRPr="00CB4156">
              <w:rPr>
                <w:rFonts w:ascii="Times New Roman" w:hAnsi="Times New Roman" w:cs="Times New Roman"/>
                <w:sz w:val="28"/>
                <w:szCs w:val="28"/>
                <w:lang w:val="en-US"/>
              </w:rPr>
              <w:t>31,25</w:t>
            </w:r>
          </w:p>
        </w:tc>
      </w:tr>
      <w:tr w:rsidR="00D43493" w:rsidRPr="00CB4156" w:rsidTr="00CB4156">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D43493" w:rsidRPr="00CB4156" w:rsidRDefault="00D43493"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в) спорттық федерацияларда қабылданған стандарттарға лайықты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29,8</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22,9</w:t>
            </w:r>
          </w:p>
        </w:tc>
      </w:tr>
      <w:tr w:rsidR="00D43493" w:rsidRPr="00CB4156" w:rsidTr="00CB4156">
        <w:trPr>
          <w:trHeight w:val="1"/>
        </w:trPr>
        <w:tc>
          <w:tcPr>
            <w:tcW w:w="5103" w:type="dxa"/>
            <w:tcBorders>
              <w:top w:val="single" w:sz="3" w:space="0" w:color="000000"/>
              <w:left w:val="single" w:sz="3" w:space="0" w:color="000000"/>
              <w:bottom w:val="single" w:sz="3" w:space="0" w:color="000000"/>
              <w:right w:val="single" w:sz="3" w:space="0" w:color="000000"/>
            </w:tcBorders>
            <w:shd w:val="clear" w:color="000000" w:fill="FFFFFF"/>
          </w:tcPr>
          <w:p w:rsidR="00D43493" w:rsidRPr="00CB4156" w:rsidRDefault="00D43493"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г) ұйымдастырушы ұйымның мүмкіндіктеріне байланысты </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28,3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23</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p>
          <w:p w:rsidR="00D43493" w:rsidRPr="00CB4156" w:rsidRDefault="00D43493"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25</w:t>
            </w:r>
          </w:p>
        </w:tc>
      </w:tr>
    </w:tbl>
    <w:p w:rsidR="00D43493" w:rsidRPr="00CB4156" w:rsidRDefault="00D43493" w:rsidP="003059CD">
      <w:pPr>
        <w:spacing w:after="0" w:line="240" w:lineRule="auto"/>
        <w:ind w:firstLine="567"/>
        <w:jc w:val="both"/>
        <w:rPr>
          <w:rFonts w:ascii="Times New Roman" w:hAnsi="Times New Roman"/>
          <w:sz w:val="28"/>
          <w:szCs w:val="28"/>
          <w:lang w:val="kk-KZ"/>
        </w:rPr>
      </w:pPr>
    </w:p>
    <w:p w:rsidR="00A82659" w:rsidRDefault="00A82659" w:rsidP="00CB4156">
      <w:pPr>
        <w:spacing w:after="0" w:line="240" w:lineRule="auto"/>
        <w:ind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1.Қазақстанда ұйымдастырылатын халықаралық жарыстардағы көрермендер мен жанкүйерлердің тәртіп мәдени</w:t>
      </w:r>
      <w:r w:rsidR="00737620" w:rsidRPr="007D1338">
        <w:rPr>
          <w:rFonts w:ascii="Times New Roman" w:hAnsi="Times New Roman"/>
          <w:sz w:val="28"/>
          <w:szCs w:val="28"/>
          <w:lang w:val="kk-KZ"/>
        </w:rPr>
        <w:t>етін бақылау деңгейі мен сапасы</w:t>
      </w:r>
    </w:p>
    <w:p w:rsidR="003059CD" w:rsidRPr="007D1338" w:rsidRDefault="003059CD" w:rsidP="003059CD">
      <w:pPr>
        <w:spacing w:after="0" w:line="240" w:lineRule="auto"/>
        <w:jc w:val="both"/>
        <w:rPr>
          <w:rFonts w:ascii="Times New Roman" w:hAnsi="Times New Roman"/>
          <w:sz w:val="28"/>
          <w:szCs w:val="28"/>
          <w:lang w:val="kk-KZ"/>
        </w:rPr>
      </w:pPr>
    </w:p>
    <w:p w:rsidR="00A82659" w:rsidRPr="007D1338" w:rsidRDefault="00BB0D76" w:rsidP="00A82659">
      <w:pPr>
        <w:spacing w:after="0" w:line="240" w:lineRule="auto"/>
        <w:jc w:val="both"/>
        <w:rPr>
          <w:rFonts w:ascii="Times New Roman" w:hAnsi="Times New Roman"/>
          <w:sz w:val="28"/>
          <w:szCs w:val="28"/>
          <w:lang w:val="kk-KZ"/>
        </w:rPr>
      </w:pPr>
      <w:r>
        <w:rPr>
          <w:rFonts w:ascii="Times New Roman" w:hAnsi="Times New Roman"/>
          <w:noProof/>
          <w:sz w:val="28"/>
          <w:szCs w:val="28"/>
        </w:rPr>
        <w:pict>
          <v:shape id="_x0000_s1499" type="#_x0000_t32" style="position:absolute;left:0;text-align:left;margin-left:2.6pt;margin-top:303.3pt;width:477.9pt;height:0;z-index:251804160" o:connectortype="straight"/>
        </w:pict>
      </w:r>
      <w:r w:rsidR="00A82659" w:rsidRPr="007D1338">
        <w:rPr>
          <w:rFonts w:ascii="Times New Roman" w:hAnsi="Times New Roman"/>
          <w:noProof/>
          <w:sz w:val="28"/>
          <w:szCs w:val="28"/>
        </w:rPr>
        <w:drawing>
          <wp:inline distT="0" distB="0" distL="0" distR="0">
            <wp:extent cx="6105277" cy="3869635"/>
            <wp:effectExtent l="19050" t="0" r="9773"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59CD" w:rsidRDefault="003059CD" w:rsidP="003059CD">
      <w:pPr>
        <w:autoSpaceDE w:val="0"/>
        <w:autoSpaceDN w:val="0"/>
        <w:adjustRightInd w:val="0"/>
        <w:spacing w:after="0" w:line="240" w:lineRule="auto"/>
        <w:jc w:val="both"/>
        <w:rPr>
          <w:rFonts w:ascii="Times New Roman" w:hAnsi="Times New Roman" w:cs="Times New Roman"/>
          <w:sz w:val="28"/>
          <w:szCs w:val="28"/>
          <w:lang w:val="kk-KZ"/>
        </w:rPr>
      </w:pPr>
    </w:p>
    <w:p w:rsidR="00FA66CC" w:rsidRDefault="00F5370F" w:rsidP="00CB4156">
      <w:pPr>
        <w:spacing w:after="0" w:line="240" w:lineRule="auto"/>
        <w:ind w:firstLine="567"/>
        <w:jc w:val="center"/>
        <w:rPr>
          <w:rFonts w:ascii="Times New Roman" w:hAnsi="Times New Roman"/>
          <w:sz w:val="28"/>
          <w:szCs w:val="28"/>
          <w:lang w:val="kk-KZ"/>
        </w:rPr>
      </w:pPr>
      <w:r>
        <w:rPr>
          <w:rFonts w:ascii="Times New Roman" w:hAnsi="Times New Roman" w:cs="Times New Roman"/>
          <w:sz w:val="28"/>
          <w:szCs w:val="28"/>
          <w:lang w:val="kk-KZ"/>
        </w:rPr>
        <w:t>Сурет 26</w:t>
      </w:r>
      <w:r w:rsidR="003059CD">
        <w:rPr>
          <w:rFonts w:ascii="Times New Roman" w:hAnsi="Times New Roman" w:cs="Times New Roman"/>
          <w:sz w:val="28"/>
          <w:szCs w:val="28"/>
          <w:lang w:val="kk-KZ"/>
        </w:rPr>
        <w:t xml:space="preserve"> -</w:t>
      </w:r>
      <w:r w:rsidR="003059CD" w:rsidRPr="007D1338">
        <w:rPr>
          <w:rFonts w:ascii="Times New Roman" w:hAnsi="Times New Roman" w:cs="Times New Roman"/>
          <w:sz w:val="28"/>
          <w:szCs w:val="28"/>
          <w:lang w:val="kk-KZ"/>
        </w:rPr>
        <w:t xml:space="preserve"> </w:t>
      </w:r>
      <w:r w:rsidR="00FA66CC" w:rsidRPr="007D1338">
        <w:rPr>
          <w:rFonts w:ascii="Times New Roman" w:hAnsi="Times New Roman"/>
          <w:sz w:val="28"/>
          <w:szCs w:val="28"/>
          <w:lang w:val="kk-KZ"/>
        </w:rPr>
        <w:t>Қазақстанда ұйымдастырылатын халықаралық жарыстардағы көрермендер мен жанкүйерлердің тәртіп мәдениетін бақылау деңгейі мен сапасы</w:t>
      </w:r>
    </w:p>
    <w:p w:rsidR="00C901AA" w:rsidRDefault="00C901AA" w:rsidP="00FA66CC">
      <w:pPr>
        <w:autoSpaceDE w:val="0"/>
        <w:autoSpaceDN w:val="0"/>
        <w:adjustRightInd w:val="0"/>
        <w:spacing w:after="0" w:line="240" w:lineRule="auto"/>
        <w:rPr>
          <w:rFonts w:ascii="Times New Roman" w:hAnsi="Times New Roman" w:cs="Times New Roman"/>
          <w:sz w:val="28"/>
          <w:szCs w:val="28"/>
          <w:lang w:val="kk-KZ"/>
        </w:rPr>
      </w:pPr>
    </w:p>
    <w:p w:rsidR="00A82659" w:rsidRPr="007D1338" w:rsidRDefault="00A82659" w:rsidP="005E3621">
      <w:pPr>
        <w:pStyle w:val="a3"/>
        <w:numPr>
          <w:ilvl w:val="0"/>
          <w:numId w:val="16"/>
        </w:numPr>
        <w:rPr>
          <w:rFonts w:ascii="Times New Roman" w:hAnsi="Times New Roman"/>
          <w:sz w:val="28"/>
          <w:szCs w:val="28"/>
          <w:lang w:val="kk-KZ"/>
        </w:rPr>
      </w:pPr>
      <w:r w:rsidRPr="007D1338">
        <w:rPr>
          <w:rFonts w:ascii="Times New Roman" w:hAnsi="Times New Roman"/>
          <w:sz w:val="28"/>
          <w:szCs w:val="28"/>
          <w:lang w:val="kk-KZ"/>
        </w:rPr>
        <w:t>Қазақстанда өткізілетін халықаралық жарыстар жарнамасының рөлі:</w:t>
      </w:r>
    </w:p>
    <w:p w:rsidR="00A82659" w:rsidRDefault="00A82659" w:rsidP="00A82659">
      <w:pPr>
        <w:ind w:left="360"/>
        <w:rPr>
          <w:rFonts w:ascii="Times New Roman" w:hAnsi="Times New Roman" w:cs="Times New Roman"/>
          <w:sz w:val="28"/>
          <w:szCs w:val="28"/>
          <w:lang w:val="kk-KZ"/>
        </w:rPr>
      </w:pPr>
      <w:r w:rsidRPr="007D1338">
        <w:rPr>
          <w:rFonts w:ascii="Times New Roman" w:hAnsi="Times New Roman" w:cs="Times New Roman"/>
          <w:noProof/>
          <w:sz w:val="28"/>
          <w:szCs w:val="28"/>
        </w:rPr>
        <w:lastRenderedPageBreak/>
        <w:drawing>
          <wp:inline distT="0" distB="0" distL="0" distR="0">
            <wp:extent cx="5858510" cy="3300413"/>
            <wp:effectExtent l="0" t="0" r="0" b="0"/>
            <wp:docPr id="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59CD" w:rsidRPr="007D1338" w:rsidRDefault="00F5370F" w:rsidP="003059CD">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Сурет 27</w:t>
      </w:r>
      <w:r w:rsidR="00CB4156">
        <w:rPr>
          <w:rFonts w:ascii="Times New Roman" w:hAnsi="Times New Roman" w:cs="Times New Roman"/>
          <w:sz w:val="28"/>
          <w:szCs w:val="28"/>
          <w:lang w:val="kk-KZ"/>
        </w:rPr>
        <w:t xml:space="preserve"> - </w:t>
      </w:r>
      <w:r w:rsidR="00FA66CC">
        <w:rPr>
          <w:rFonts w:ascii="Times New Roman" w:hAnsi="Times New Roman" w:cs="Times New Roman"/>
          <w:sz w:val="28"/>
          <w:szCs w:val="28"/>
          <w:lang w:val="kk-KZ"/>
        </w:rPr>
        <w:t xml:space="preserve"> </w:t>
      </w:r>
      <w:r w:rsidR="00FA66CC" w:rsidRPr="007D1338">
        <w:rPr>
          <w:rFonts w:ascii="Times New Roman" w:hAnsi="Times New Roman"/>
          <w:sz w:val="28"/>
          <w:szCs w:val="28"/>
          <w:lang w:val="kk-KZ"/>
        </w:rPr>
        <w:t>Қазақстанда өткізілетін халықаралық жарыстар жарнамасының рөлі</w:t>
      </w:r>
    </w:p>
    <w:p w:rsidR="00392A28" w:rsidRDefault="00392A28" w:rsidP="005E3621">
      <w:pPr>
        <w:pStyle w:val="a3"/>
        <w:numPr>
          <w:ilvl w:val="0"/>
          <w:numId w:val="16"/>
        </w:numPr>
        <w:rPr>
          <w:rFonts w:ascii="Times New Roman" w:hAnsi="Times New Roman"/>
          <w:sz w:val="28"/>
          <w:szCs w:val="28"/>
          <w:lang w:val="kk-KZ"/>
        </w:rPr>
      </w:pPr>
      <w:r w:rsidRPr="003059CD">
        <w:rPr>
          <w:rFonts w:ascii="Times New Roman" w:hAnsi="Times New Roman"/>
          <w:sz w:val="28"/>
          <w:szCs w:val="28"/>
          <w:lang w:val="kk-KZ"/>
        </w:rPr>
        <w:t>Қазақстанда өткізілетін халықаралық жарыстардың қаржыландырылуы</w:t>
      </w:r>
    </w:p>
    <w:p w:rsidR="00D43493" w:rsidRDefault="00D43493" w:rsidP="00D43493">
      <w:pPr>
        <w:pStyle w:val="a3"/>
        <w:rPr>
          <w:rFonts w:ascii="Times New Roman" w:hAnsi="Times New Roman"/>
          <w:sz w:val="28"/>
          <w:szCs w:val="28"/>
          <w:lang w:val="kk-KZ"/>
        </w:rPr>
      </w:pPr>
    </w:p>
    <w:p w:rsidR="003059CD" w:rsidRPr="003059CD" w:rsidRDefault="00D43493" w:rsidP="003059CD">
      <w:pPr>
        <w:pStyle w:val="a3"/>
        <w:rPr>
          <w:rFonts w:ascii="Times New Roman" w:hAnsi="Times New Roman"/>
          <w:sz w:val="28"/>
          <w:szCs w:val="28"/>
          <w:lang w:val="kk-KZ"/>
        </w:rPr>
      </w:pPr>
      <w:r w:rsidRPr="007D1338">
        <w:rPr>
          <w:rFonts w:ascii="Times New Roman" w:hAnsi="Times New Roman"/>
          <w:noProof/>
          <w:sz w:val="28"/>
          <w:szCs w:val="28"/>
        </w:rPr>
        <w:drawing>
          <wp:inline distT="0" distB="0" distL="0" distR="0">
            <wp:extent cx="5494020" cy="3300413"/>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4156" w:rsidRDefault="00CB4156" w:rsidP="00CB4156">
      <w:pPr>
        <w:spacing w:after="0" w:line="240" w:lineRule="auto"/>
        <w:jc w:val="center"/>
        <w:rPr>
          <w:rFonts w:ascii="Times New Roman" w:hAnsi="Times New Roman" w:cs="Times New Roman"/>
          <w:sz w:val="28"/>
          <w:szCs w:val="28"/>
          <w:lang w:val="kk-KZ"/>
        </w:rPr>
      </w:pPr>
    </w:p>
    <w:p w:rsidR="00FA66CC" w:rsidRPr="00FA66CC" w:rsidRDefault="00F5370F" w:rsidP="00CB4156">
      <w:pPr>
        <w:spacing w:after="0" w:line="240" w:lineRule="auto"/>
        <w:jc w:val="center"/>
        <w:rPr>
          <w:rFonts w:ascii="Times New Roman" w:hAnsi="Times New Roman"/>
          <w:sz w:val="28"/>
          <w:szCs w:val="28"/>
          <w:lang w:val="kk-KZ"/>
        </w:rPr>
      </w:pPr>
      <w:r w:rsidRPr="00FA66CC">
        <w:rPr>
          <w:rFonts w:ascii="Times New Roman" w:hAnsi="Times New Roman" w:cs="Times New Roman"/>
          <w:sz w:val="28"/>
          <w:szCs w:val="28"/>
          <w:lang w:val="kk-KZ"/>
        </w:rPr>
        <w:t>Сурет 28</w:t>
      </w:r>
      <w:r w:rsidR="00FA66CC" w:rsidRPr="00FA66CC">
        <w:rPr>
          <w:rFonts w:ascii="Times New Roman" w:hAnsi="Times New Roman" w:cs="Times New Roman"/>
          <w:sz w:val="28"/>
          <w:szCs w:val="28"/>
          <w:lang w:val="kk-KZ"/>
        </w:rPr>
        <w:t xml:space="preserve"> </w:t>
      </w:r>
      <w:r w:rsidR="00CB4156">
        <w:rPr>
          <w:rFonts w:ascii="Times New Roman" w:hAnsi="Times New Roman" w:cs="Times New Roman"/>
          <w:sz w:val="28"/>
          <w:szCs w:val="28"/>
          <w:lang w:val="kk-KZ"/>
        </w:rPr>
        <w:t xml:space="preserve">- </w:t>
      </w:r>
      <w:r w:rsidR="00FA66CC" w:rsidRPr="00FA66CC">
        <w:rPr>
          <w:rFonts w:ascii="Times New Roman" w:hAnsi="Times New Roman"/>
          <w:sz w:val="28"/>
          <w:szCs w:val="28"/>
          <w:lang w:val="kk-KZ"/>
        </w:rPr>
        <w:t>Қазақстанда өткізілетін халықаралық жарыстардың қаржыландырылуы</w:t>
      </w:r>
    </w:p>
    <w:p w:rsidR="003059CD" w:rsidRDefault="003059CD" w:rsidP="003059CD">
      <w:pPr>
        <w:autoSpaceDE w:val="0"/>
        <w:autoSpaceDN w:val="0"/>
        <w:adjustRightInd w:val="0"/>
        <w:spacing w:after="0" w:line="240" w:lineRule="auto"/>
        <w:jc w:val="center"/>
        <w:rPr>
          <w:rFonts w:ascii="Times New Roman" w:hAnsi="Times New Roman" w:cs="Times New Roman"/>
          <w:sz w:val="28"/>
          <w:szCs w:val="28"/>
          <w:lang w:val="kk-KZ"/>
        </w:rPr>
      </w:pP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lastRenderedPageBreak/>
        <w:t>Керісінше, бапкерлер мен мамандар пікірлерінің жан-жақтылығы байқалып отыр. Мысалы, «Көрермендер мен жанкүйерлердің тәртіп мәдениетін бақылау деңгейі мен сапасы» бөлімінде «а» жауабы бойынша сұралғандардың тек 36,5% бұл жарыстардың жағымды имиджін көтереді деп санайды. Осылайша спорт ойыншылары (17,9%) мен спорттың жекелей түрлерінің өкілдері (25%) одан да аз бөлігі санайды. Сондай-ақ, спорттың жекелей түрлерінің тобында сұралғандардың жартысы көрермендердің тәртібін қатал бақылау еркін эмоциялардың көрініс табуына кедергі келтіреді деп санайды. Осы мәселе бойынша спортшылардың пікірі көңілге қонымды саналады. Олардың ойынша, көрермендердің тәртібін қатал бақылау олардың жарыстарға баруға деген ынтасын төмендетеді.</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Жоғарыдағы кестеден көрінгендей аса маңызды емес екі бөлімдер бойынша да сұралғандар пікірлерінің әралуандылығы бақыланып отыр. Бұл жанама түрде осы жарыстарды ұйымдастыруда бұл бөлімдердің шынымен де аса маңызды емес екенін білдіреді, оған дәлел ретінде пікірлердің сан алуандылығы келеді.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3059CD">
        <w:rPr>
          <w:rFonts w:ascii="Times New Roman" w:hAnsi="Times New Roman" w:cs="Times New Roman"/>
          <w:sz w:val="28"/>
          <w:szCs w:val="28"/>
          <w:lang w:val="kk-KZ"/>
        </w:rPr>
        <w:t xml:space="preserve">Қойылған міндетке сәйкес, </w:t>
      </w:r>
      <w:r w:rsidRPr="003059CD">
        <w:rPr>
          <w:rFonts w:ascii="Times New Roman" w:hAnsi="Times New Roman" w:cs="Times New Roman"/>
          <w:bCs/>
          <w:sz w:val="28"/>
          <w:szCs w:val="28"/>
          <w:lang w:val="kk-KZ"/>
        </w:rPr>
        <w:t xml:space="preserve">Қазақстан Республикасындағы жарыс өткізу қызметінің ұйымдастырылуы мен  басқару құрылымдарының сараптамасы және халықаралық жарыстардың нәтижесіне </w:t>
      </w:r>
      <w:r w:rsidRPr="003059CD">
        <w:rPr>
          <w:rFonts w:ascii="Times New Roman" w:hAnsi="Times New Roman" w:cs="Times New Roman"/>
          <w:sz w:val="28"/>
          <w:szCs w:val="28"/>
          <w:lang w:val="kk-KZ"/>
        </w:rPr>
        <w:t xml:space="preserve">ықпал ете алатын аса маңызды факторлардың барлығы талданып, олардың маңыздылығына сәйкес Қазақстан Республикасының территориясында өткізілетін жарыстардың жіктелуі берілді.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Спорттық жарыс іс-шараларының менеджментімен міндетті түрде байланысты аса маңызды факторлардың негізінде Қазақстан Республикасы аумағында  өткізілетін жарыстардың түрлі деңгейінің сапасын бағалау бойынша арнайы әдістеме әзірленді. Әдістеме сауалнама ретінде жасалып, үш сатылы шкала құруға бағытталған және үш бөліктен тұрады, ондағы математикалық статистика әдістерінің көмегімен түрлі деңгейдегі жарыстарды өткізудің сапасын сипаттайтын нормалар анықталды.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11C" w:rsidRPr="003059CD" w:rsidRDefault="00FB211C" w:rsidP="003059CD">
      <w:pPr>
        <w:tabs>
          <w:tab w:val="left" w:pos="378"/>
        </w:tabs>
        <w:autoSpaceDE w:val="0"/>
        <w:autoSpaceDN w:val="0"/>
        <w:adjustRightInd w:val="0"/>
        <w:spacing w:after="0" w:line="240" w:lineRule="auto"/>
        <w:ind w:firstLine="567"/>
        <w:jc w:val="both"/>
        <w:rPr>
          <w:rFonts w:ascii="Times New Roman" w:hAnsi="Times New Roman" w:cs="Times New Roman"/>
          <w:b/>
          <w:bCs/>
          <w:sz w:val="28"/>
          <w:szCs w:val="28"/>
          <w:lang w:val="kk-KZ"/>
        </w:rPr>
      </w:pPr>
      <w:r w:rsidRPr="003059CD">
        <w:rPr>
          <w:rFonts w:ascii="Times New Roman" w:hAnsi="Times New Roman" w:cs="Times New Roman"/>
          <w:b/>
          <w:bCs/>
          <w:sz w:val="28"/>
          <w:szCs w:val="28"/>
          <w:lang w:val="kk-KZ"/>
        </w:rPr>
        <w:t>3.3  Қазақстандағы республикалық және  аймақтық жарыстарды зерттеудегі тәжірибелік-эксперименттік жұмыстардың нәтижелері</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Зерттеу жұмысымыз бойынша алынған сауалнаманың екінші бөлігі республикалық жарыстарды (РЖ) ұйымдастыру мен басқару сапасын бағалауға бағытталған.Оләрқайсысында белгілі бір жауап нұсқалары қарастырылған 13 тұжырымдардан тұрады. Әрбір жауап анықталған ұпай көлемімен бағаланады. Сауалнаманы толтыру барысында халықаралық жарыстарды бағалау жағдайындағыдай спорт жаттықтырушылары, спорт саласындағы мамандар, спортшылар, спорт тілшілері, төрешілер қатысты. Жалпы саны - 222 респондент. </w:t>
      </w:r>
    </w:p>
    <w:p w:rsidR="00FB211C" w:rsidRPr="003059CD" w:rsidRDefault="00FB211C" w:rsidP="003059CD">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Алынған мағлұматтарды математикалық өңдеу мен спортметрологиялық шараларды өткізгеннен кейін жарыстардың осы аталған сатысын ұйымдастыру және өткізу сапасы бойынша нормалар мен бағалаулардың үш сатылық шкаласы жасалды.  Нормалар келесідей: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lastRenderedPageBreak/>
        <w:t xml:space="preserve">13 - 38 ұпайлар – жарыстарды өткізудің төменгі сапасы;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39 - 46 ұпайлар – жарыстарды өткізудің орташа сапасы;</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47 - 52 ұпайлар – жарыстарды өткізудің жоғары сапасы.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Көрсетілген нормалар республикалық жарыстарды ұйымдастыру мен басқару үшін барлық жауапты тұлғалардың жұмыс сапасын бағалау көрсеткіштері болып табылады. </w:t>
      </w:r>
    </w:p>
    <w:p w:rsidR="00FB211C" w:rsidRPr="003059CD" w:rsidRDefault="00FB211C" w:rsidP="003059CD">
      <w:pPr>
        <w:tabs>
          <w:tab w:val="left" w:pos="378"/>
        </w:tabs>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 xml:space="preserve">Сауалнама нәтижелері республикалық деңгейде өткізілетін жарыстар үрдістерін ұйымдастыру және басқарумен байланысты жекелеген пунктілердің (тұжырымдар) маңыздылығын анықтауға мүмкіндік берді.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position w:val="-4"/>
          <w:sz w:val="28"/>
          <w:szCs w:val="28"/>
          <w:lang w:val="kk-KZ"/>
        </w:rPr>
      </w:pPr>
      <w:r w:rsidRPr="003059CD">
        <w:rPr>
          <w:rFonts w:ascii="Times New Roman" w:hAnsi="Times New Roman" w:cs="Times New Roman"/>
          <w:sz w:val="28"/>
          <w:szCs w:val="28"/>
          <w:lang w:val="kk-KZ"/>
        </w:rPr>
        <w:t xml:space="preserve">Жарыстар менеджменті көзқарасы тарапынан аса маңызды, сонымен қоса, аса маңызды емес пунктілер анықталды. Жоғарыда аталып өткендей, ұйымдастырушылар жарысты өткізу барысында ең бірінші кезекте назар аударатын пунктілер аса маңыздылар қатарына жатады. Зерттеуде олар (халықаралық жарыстарды өткізу кезіндегідей) белгілі бір тұжырымдағы жауап нұсқасының максималды ұпайы мен осы тұжырым бойынша орташа көрсеткіш арасындағы айырмашылық көлемі арқылы анықталды (max. - </w:t>
      </w:r>
      <w:r w:rsidRPr="003059CD">
        <w:rPr>
          <w:rFonts w:ascii="Times New Roman" w:hAnsi="Times New Roman" w:cs="Times New Roman"/>
          <w:sz w:val="28"/>
          <w:szCs w:val="28"/>
        </w:rPr>
        <w:object w:dxaOrig="283" w:dyaOrig="324">
          <v:shape id="_x0000_i1034" type="#_x0000_t75" style="width:13.25pt;height:15.15pt" o:ole="">
            <v:imagedata r:id="rId25" o:title=""/>
          </v:shape>
          <o:OLEObject Type="Embed" ProgID="Equation.3" ShapeID="_x0000_i1034" DrawAspect="Content" ObjectID="_1479300264" r:id="rId36"/>
        </w:object>
      </w:r>
      <w:r w:rsidRPr="003059CD">
        <w:rPr>
          <w:rFonts w:ascii="Times New Roman" w:hAnsi="Times New Roman" w:cs="Times New Roman"/>
          <w:position w:val="-4"/>
          <w:sz w:val="28"/>
          <w:szCs w:val="28"/>
          <w:lang w:val="kk-KZ"/>
        </w:rPr>
        <w:t>). Сонымен қатар, нұсқалылық коэффициенті және стандартты ауытқулар да назардан тыс қалмады. Айырмашылық көлемі, нұсқалылық коэффициенті және стандартты ауытқулар аз болған сайын бұл пункт республикалық жарыстарды ұйымдастыру мен өткізу үшін соншалықты маңызды болып саналады. Қайта айырмашылық көлемі, нұсқалылық коэффициенті және стандартты ауытқулар көлемі көп болған сайын бұл пункті республикалық жарыстарды ұйымдастыру және өткізу үшін аса маңызды емес болып саналады</w:t>
      </w:r>
      <w:r w:rsidR="00737620" w:rsidRPr="003059CD">
        <w:rPr>
          <w:rFonts w:ascii="Times New Roman" w:hAnsi="Times New Roman" w:cs="Times New Roman"/>
          <w:position w:val="-4"/>
          <w:sz w:val="28"/>
          <w:szCs w:val="28"/>
          <w:lang w:val="kk-KZ"/>
        </w:rPr>
        <w:t>(кесте  9)</w:t>
      </w:r>
      <w:r w:rsidRPr="003059CD">
        <w:rPr>
          <w:rFonts w:ascii="Times New Roman" w:hAnsi="Times New Roman" w:cs="Times New Roman"/>
          <w:position w:val="-4"/>
          <w:sz w:val="28"/>
          <w:szCs w:val="28"/>
          <w:lang w:val="kk-KZ"/>
        </w:rPr>
        <w:t xml:space="preserve">. </w:t>
      </w:r>
    </w:p>
    <w:p w:rsidR="00FB211C" w:rsidRPr="003059CD" w:rsidRDefault="00FB211C" w:rsidP="003059CD">
      <w:pPr>
        <w:autoSpaceDE w:val="0"/>
        <w:autoSpaceDN w:val="0"/>
        <w:adjustRightInd w:val="0"/>
        <w:spacing w:after="0" w:line="240" w:lineRule="auto"/>
        <w:ind w:firstLine="567"/>
        <w:jc w:val="both"/>
        <w:rPr>
          <w:rFonts w:ascii="Times New Roman" w:hAnsi="Times New Roman" w:cs="Times New Roman"/>
          <w:sz w:val="28"/>
          <w:szCs w:val="28"/>
          <w:lang w:val="kk-KZ"/>
        </w:rPr>
      </w:pPr>
      <w:r w:rsidRPr="003059CD">
        <w:rPr>
          <w:rFonts w:ascii="Times New Roman" w:hAnsi="Times New Roman" w:cs="Times New Roman"/>
          <w:sz w:val="28"/>
          <w:szCs w:val="28"/>
          <w:lang w:val="kk-KZ"/>
        </w:rPr>
        <w:tab/>
      </w:r>
    </w:p>
    <w:p w:rsidR="00FB211C" w:rsidRPr="00CB4156" w:rsidRDefault="00737620" w:rsidP="003059CD">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К</w:t>
      </w:r>
      <w:r w:rsidR="00FB211C" w:rsidRPr="00CB4156">
        <w:rPr>
          <w:rFonts w:ascii="Times New Roman" w:hAnsi="Times New Roman" w:cs="Times New Roman"/>
          <w:sz w:val="28"/>
          <w:szCs w:val="28"/>
          <w:lang w:val="kk-KZ"/>
        </w:rPr>
        <w:t>есте</w:t>
      </w:r>
      <w:r w:rsidRPr="00CB4156">
        <w:rPr>
          <w:rFonts w:ascii="Times New Roman" w:hAnsi="Times New Roman" w:cs="Times New Roman"/>
          <w:sz w:val="28"/>
          <w:szCs w:val="28"/>
          <w:lang w:val="kk-KZ"/>
        </w:rPr>
        <w:t xml:space="preserve"> 9</w:t>
      </w:r>
      <w:r w:rsidR="003059CD"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kk-KZ"/>
        </w:rPr>
        <w:t xml:space="preserve"> Республикалық жарыстарды өткізу менедж</w:t>
      </w:r>
      <w:r w:rsidR="00227F4D" w:rsidRPr="00CB4156">
        <w:rPr>
          <w:rFonts w:ascii="Times New Roman" w:hAnsi="Times New Roman" w:cs="Times New Roman"/>
          <w:sz w:val="28"/>
          <w:szCs w:val="28"/>
          <w:lang w:val="kk-KZ"/>
        </w:rPr>
        <w:t xml:space="preserve">ментінің жекелеген бөлімдерінің </w:t>
      </w:r>
      <w:r w:rsidR="00FB211C" w:rsidRPr="00CB4156">
        <w:rPr>
          <w:rFonts w:ascii="Times New Roman" w:hAnsi="Times New Roman" w:cs="Times New Roman"/>
          <w:sz w:val="28"/>
          <w:szCs w:val="28"/>
          <w:lang w:val="kk-KZ"/>
        </w:rPr>
        <w:t xml:space="preserve"> маңыздылығының көрсеткіші </w:t>
      </w:r>
    </w:p>
    <w:p w:rsidR="003059CD" w:rsidRPr="00CB4156" w:rsidRDefault="003059CD" w:rsidP="003059CD">
      <w:pPr>
        <w:autoSpaceDE w:val="0"/>
        <w:autoSpaceDN w:val="0"/>
        <w:adjustRightInd w:val="0"/>
        <w:spacing w:after="0" w:line="240" w:lineRule="auto"/>
        <w:jc w:val="both"/>
        <w:rPr>
          <w:rFonts w:ascii="Times New Roman" w:hAnsi="Times New Roman" w:cs="Times New Roman"/>
          <w:sz w:val="28"/>
          <w:szCs w:val="28"/>
          <w:lang w:val="kk-KZ"/>
        </w:rPr>
      </w:pPr>
    </w:p>
    <w:tbl>
      <w:tblPr>
        <w:tblW w:w="9696" w:type="dxa"/>
        <w:tblInd w:w="56" w:type="dxa"/>
        <w:tblLayout w:type="fixed"/>
        <w:tblCellMar>
          <w:left w:w="56" w:type="dxa"/>
          <w:right w:w="56" w:type="dxa"/>
        </w:tblCellMar>
        <w:tblLook w:val="0000" w:firstRow="0" w:lastRow="0" w:firstColumn="0" w:lastColumn="0" w:noHBand="0" w:noVBand="0"/>
      </w:tblPr>
      <w:tblGrid>
        <w:gridCol w:w="4733"/>
        <w:gridCol w:w="1502"/>
        <w:gridCol w:w="910"/>
        <w:gridCol w:w="996"/>
        <w:gridCol w:w="638"/>
        <w:gridCol w:w="917"/>
      </w:tblGrid>
      <w:tr w:rsidR="00FB211C" w:rsidRPr="00CB4156" w:rsidTr="003059CD">
        <w:trPr>
          <w:trHeight w:val="444"/>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C901AA" w:rsidP="00C901AA">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М</w:t>
            </w:r>
            <w:r w:rsidRPr="00CB4156">
              <w:rPr>
                <w:rFonts w:ascii="Times New Roman" w:hAnsi="Times New Roman" w:cs="Times New Roman"/>
                <w:sz w:val="28"/>
                <w:szCs w:val="28"/>
                <w:lang w:val="kk-KZ"/>
              </w:rPr>
              <w:t>әнділігі</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rPr>
              <w:t>Жауап</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нұсқаларындағы</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en-US"/>
              </w:rPr>
              <w:t xml:space="preserve"> max. </w:t>
            </w:r>
            <w:r w:rsidRPr="00CB4156">
              <w:rPr>
                <w:rFonts w:ascii="Times New Roman" w:hAnsi="Times New Roman" w:cs="Times New Roman"/>
                <w:sz w:val="28"/>
                <w:szCs w:val="28"/>
              </w:rPr>
              <w:t>ұпай</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C901AA" w:rsidP="00C901AA">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kk-KZ"/>
              </w:rPr>
              <w:t xml:space="preserve">    </w:t>
            </w:r>
            <w:r w:rsidR="00FB211C" w:rsidRPr="00CB4156">
              <w:rPr>
                <w:rFonts w:ascii="Times New Roman" w:hAnsi="Times New Roman" w:cs="Times New Roman"/>
                <w:sz w:val="28"/>
                <w:szCs w:val="28"/>
                <w:lang w:val="en-US"/>
              </w:rPr>
              <w:object w:dxaOrig="283" w:dyaOrig="324">
                <v:shape id="_x0000_i1035" type="#_x0000_t75" style="width:13.25pt;height:15.15pt" o:ole="">
                  <v:imagedata r:id="rId25" o:title=""/>
                </v:shape>
                <o:OLEObject Type="Embed" ProgID="Equation.3" ShapeID="_x0000_i1035" DrawAspect="Content" ObjectID="_1479300265" r:id="rId37"/>
              </w:objec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901AA">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max.-</w:t>
            </w:r>
            <w:r w:rsidR="00C901AA"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en-US"/>
              </w:rPr>
              <w:object w:dxaOrig="283" w:dyaOrig="324">
                <v:shape id="_x0000_i1036" type="#_x0000_t75" style="width:13.25pt;height:15.15pt" o:ole="">
                  <v:imagedata r:id="rId25" o:title=""/>
                </v:shape>
                <o:OLEObject Type="Embed" ProgID="Equation.3" ShapeID="_x0000_i1036" DrawAspect="Content" ObjectID="_1479300266" r:id="rId38"/>
              </w:objec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C901AA" w:rsidP="00C901AA">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t xml:space="preserve">   S</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C901AA" w:rsidP="00C901AA">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t xml:space="preserve">    </w:t>
            </w:r>
            <w:r w:rsidR="00FB211C" w:rsidRPr="00CB4156">
              <w:rPr>
                <w:rFonts w:ascii="Times New Roman" w:hAnsi="Times New Roman" w:cs="Times New Roman"/>
                <w:sz w:val="28"/>
                <w:szCs w:val="28"/>
                <w:lang w:val="en-US"/>
              </w:rPr>
              <w:t>V</w:t>
            </w:r>
          </w:p>
        </w:tc>
      </w:tr>
      <w:tr w:rsidR="00FB211C" w:rsidRPr="00CB4156" w:rsidTr="003059CD">
        <w:trPr>
          <w:trHeight w:val="309"/>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6</w:t>
            </w:r>
          </w:p>
        </w:tc>
      </w:tr>
      <w:tr w:rsidR="00FB211C" w:rsidRPr="00CB4156" w:rsidTr="003059CD">
        <w:trPr>
          <w:trHeight w:val="309"/>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Қазақстандағы республикалық жарыстарды өткізуге ұйымдастырушылық тәжірибенің ықпалы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2,48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1,52</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t>0,81</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33</w:t>
            </w:r>
          </w:p>
        </w:tc>
      </w:tr>
      <w:tr w:rsidR="00FB211C" w:rsidRPr="00CB4156" w:rsidTr="003059CD">
        <w:trPr>
          <w:trHeight w:val="345"/>
        </w:trPr>
        <w:tc>
          <w:tcPr>
            <w:tcW w:w="4733" w:type="dxa"/>
            <w:tcBorders>
              <w:top w:val="single" w:sz="3" w:space="0" w:color="000000"/>
              <w:left w:val="single" w:sz="3" w:space="0" w:color="000000"/>
              <w:bottom w:val="single" w:sz="4" w:space="0" w:color="000000"/>
              <w:right w:val="single" w:sz="3" w:space="0" w:color="000000"/>
            </w:tcBorders>
            <w:shd w:val="clear" w:color="000000" w:fill="FFFFFF"/>
            <w:vAlign w:val="bottom"/>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Республикалық жарыстардың сапалық деңгейін арттырудағы жоғары білікті төрешілердің рөлі </w:t>
            </w:r>
          </w:p>
        </w:tc>
        <w:tc>
          <w:tcPr>
            <w:tcW w:w="1502"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3,55</w:t>
            </w:r>
          </w:p>
        </w:tc>
        <w:tc>
          <w:tcPr>
            <w:tcW w:w="996"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0,45</w:t>
            </w:r>
          </w:p>
        </w:tc>
        <w:tc>
          <w:tcPr>
            <w:tcW w:w="638"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0,68</w:t>
            </w:r>
          </w:p>
        </w:tc>
        <w:tc>
          <w:tcPr>
            <w:tcW w:w="917"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20</w:t>
            </w:r>
          </w:p>
        </w:tc>
      </w:tr>
      <w:tr w:rsidR="00FB211C" w:rsidRPr="00CB4156" w:rsidTr="003059CD">
        <w:trPr>
          <w:trHeight w:val="255"/>
        </w:trPr>
        <w:tc>
          <w:tcPr>
            <w:tcW w:w="4733" w:type="dxa"/>
            <w:tcBorders>
              <w:top w:val="single" w:sz="4" w:space="0" w:color="000000"/>
              <w:left w:val="single" w:sz="4" w:space="0" w:color="000000"/>
              <w:right w:val="single" w:sz="4" w:space="0" w:color="000000"/>
            </w:tcBorders>
            <w:shd w:val="clear" w:color="000000" w:fill="FFFFFF"/>
            <w:vAlign w:val="bottom"/>
          </w:tcPr>
          <w:p w:rsidR="00FB211C" w:rsidRPr="00CB4156" w:rsidRDefault="00FB211C"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Республикалық жарыстарды өткізудегі жарнаманың рөлі </w:t>
            </w:r>
          </w:p>
        </w:tc>
        <w:tc>
          <w:tcPr>
            <w:tcW w:w="1502" w:type="dxa"/>
            <w:tcBorders>
              <w:top w:val="single" w:sz="4" w:space="0" w:color="000000"/>
              <w:left w:val="single" w:sz="4" w:space="0" w:color="000000"/>
              <w:right w:val="single" w:sz="4"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10" w:type="dxa"/>
            <w:tcBorders>
              <w:top w:val="single" w:sz="4" w:space="0" w:color="000000"/>
              <w:left w:val="single" w:sz="4" w:space="0" w:color="000000"/>
              <w:right w:val="single" w:sz="4"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3,57</w:t>
            </w:r>
          </w:p>
        </w:tc>
        <w:tc>
          <w:tcPr>
            <w:tcW w:w="996" w:type="dxa"/>
            <w:tcBorders>
              <w:top w:val="single" w:sz="4" w:space="0" w:color="000000"/>
              <w:left w:val="single" w:sz="4" w:space="0" w:color="000000"/>
              <w:right w:val="single" w:sz="4"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1,43</w:t>
            </w:r>
          </w:p>
        </w:tc>
        <w:tc>
          <w:tcPr>
            <w:tcW w:w="638" w:type="dxa"/>
            <w:tcBorders>
              <w:top w:val="single" w:sz="4" w:space="0" w:color="000000"/>
              <w:left w:val="single" w:sz="4" w:space="0" w:color="000000"/>
              <w:right w:val="single" w:sz="4"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1,04</w:t>
            </w:r>
          </w:p>
        </w:tc>
        <w:tc>
          <w:tcPr>
            <w:tcW w:w="917" w:type="dxa"/>
            <w:tcBorders>
              <w:top w:val="single" w:sz="4" w:space="0" w:color="000000"/>
              <w:left w:val="single" w:sz="4" w:space="0" w:color="000000"/>
              <w:right w:val="single" w:sz="4" w:space="0" w:color="000000"/>
            </w:tcBorders>
            <w:shd w:val="clear" w:color="000000" w:fill="FFFFFF"/>
            <w:vAlign w:val="center"/>
          </w:tcPr>
          <w:p w:rsidR="00FB211C" w:rsidRPr="00CB4156" w:rsidRDefault="00FB211C"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30</w:t>
            </w:r>
          </w:p>
        </w:tc>
      </w:tr>
    </w:tbl>
    <w:p w:rsidR="003059CD" w:rsidRPr="00CB4156" w:rsidRDefault="003059CD">
      <w:pPr>
        <w:rPr>
          <w:lang w:val="kk-KZ"/>
        </w:rPr>
      </w:pPr>
    </w:p>
    <w:p w:rsidR="003059CD" w:rsidRPr="00CB4156" w:rsidRDefault="00C6159D" w:rsidP="00C6159D">
      <w:pPr>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lastRenderedPageBreak/>
        <w:t>9 – кестенің жалғасы</w:t>
      </w:r>
    </w:p>
    <w:p w:rsidR="00C6159D" w:rsidRPr="00CB4156" w:rsidRDefault="00C6159D" w:rsidP="00C6159D">
      <w:pPr>
        <w:spacing w:after="0" w:line="240" w:lineRule="auto"/>
        <w:rPr>
          <w:rFonts w:ascii="Times New Roman" w:hAnsi="Times New Roman" w:cs="Times New Roman"/>
          <w:sz w:val="28"/>
          <w:szCs w:val="28"/>
          <w:lang w:val="kk-KZ"/>
        </w:rPr>
      </w:pPr>
    </w:p>
    <w:tbl>
      <w:tblPr>
        <w:tblW w:w="9696" w:type="dxa"/>
        <w:tblInd w:w="56" w:type="dxa"/>
        <w:tblLayout w:type="fixed"/>
        <w:tblCellMar>
          <w:left w:w="56" w:type="dxa"/>
          <w:right w:w="56" w:type="dxa"/>
        </w:tblCellMar>
        <w:tblLook w:val="0000" w:firstRow="0" w:lastRow="0" w:firstColumn="0" w:lastColumn="0" w:noHBand="0" w:noVBand="0"/>
      </w:tblPr>
      <w:tblGrid>
        <w:gridCol w:w="4733"/>
        <w:gridCol w:w="1502"/>
        <w:gridCol w:w="910"/>
        <w:gridCol w:w="996"/>
        <w:gridCol w:w="638"/>
        <w:gridCol w:w="917"/>
      </w:tblGrid>
      <w:tr w:rsidR="00C6159D" w:rsidRPr="00CB4156" w:rsidTr="000226D8">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0226D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0226D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0226D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0226D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0226D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0226D8">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6</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 xml:space="preserve">Республикалық жарыстарды жарнамалау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2,68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1,32</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0,83</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t>31</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rPr>
              <w:t xml:space="preserve">Республикалық жарыстарды қаржыландыру сапасы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1,95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1,05</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t>0,78</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40</w:t>
            </w:r>
          </w:p>
        </w:tc>
      </w:tr>
      <w:tr w:rsidR="00C6159D" w:rsidRPr="00CB4156" w:rsidTr="003059CD">
        <w:trPr>
          <w:trHeight w:val="503"/>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Республикалық жарыстарды өткізу барысындағы ұйымдастырушылардың жанкүйерлерге ұсынған көру жағдайларының сапасы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3,39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1,61</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0,93</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t>28</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Өткізілетін республикалық жарыстар сапасына көрермендердің тәртіп мәдениетінің ықпалы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bCs/>
                <w:sz w:val="28"/>
                <w:szCs w:val="28"/>
                <w:lang w:val="en-US"/>
              </w:rPr>
              <w:t>3</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bCs/>
                <w:sz w:val="28"/>
                <w:szCs w:val="28"/>
                <w:lang w:val="en-US"/>
              </w:rPr>
              <w:t>2,68</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bCs/>
                <w:sz w:val="28"/>
                <w:szCs w:val="28"/>
                <w:lang w:val="en-US"/>
              </w:rPr>
              <w:t>0,32</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bCs/>
                <w:sz w:val="28"/>
                <w:szCs w:val="28"/>
                <w:lang w:val="en-US"/>
              </w:rPr>
              <w:t>0,60</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bCs/>
                <w:sz w:val="28"/>
                <w:szCs w:val="28"/>
                <w:lang w:val="en-US"/>
              </w:rPr>
              <w:t>23</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Республикалық жарыстарды өткізу бойынша барлық талаптарды сақтау маңыздылығы</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5</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4,56</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0,44</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0,78</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18</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Жанкүйерлердің республикалық жарыстарға деген қызығушылығы мен ынтасын тудыратын белгілі спортшылардың қатысуының ықпалы</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3,56</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0,44</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0,66</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19</w:t>
            </w:r>
          </w:p>
        </w:tc>
      </w:tr>
      <w:tr w:rsidR="00C6159D" w:rsidRPr="00CB4156" w:rsidTr="003059CD">
        <w:trPr>
          <w:trHeight w:val="623"/>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Республикалық жарыстардың медициналық қамтамасыз етілуі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3,55</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0,45</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0,68</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19</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Республикалық жарыстарды өткізу кезінде олардың сатысын ескеру қажеттілігі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3,40</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0,60</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0,62</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18</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Ресми республикалық жарыстар өткізу кезінде сыйлықтардың болуы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2,69</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0,31</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0,56</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21</w:t>
            </w:r>
          </w:p>
        </w:tc>
      </w:tr>
      <w:tr w:rsidR="00C6159D" w:rsidRPr="00CB4156" w:rsidTr="003059CD">
        <w:trPr>
          <w:trHeight w:val="255"/>
        </w:trPr>
        <w:tc>
          <w:tcPr>
            <w:tcW w:w="473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6159D" w:rsidRPr="00CB4156" w:rsidRDefault="00C6159D" w:rsidP="003059CD">
            <w:pPr>
              <w:autoSpaceDE w:val="0"/>
              <w:autoSpaceDN w:val="0"/>
              <w:adjustRightInd w:val="0"/>
              <w:spacing w:after="0" w:line="240" w:lineRule="auto"/>
              <w:rPr>
                <w:rFonts w:ascii="Times New Roman" w:hAnsi="Times New Roman" w:cs="Times New Roman"/>
                <w:sz w:val="28"/>
                <w:szCs w:val="28"/>
              </w:rPr>
            </w:pPr>
            <w:r w:rsidRPr="00CB4156">
              <w:rPr>
                <w:rFonts w:ascii="Times New Roman" w:hAnsi="Times New Roman" w:cs="Times New Roman"/>
                <w:sz w:val="28"/>
                <w:szCs w:val="28"/>
              </w:rPr>
              <w:t xml:space="preserve">Ұйымдастырушылар жарыстарды өткізу мерзімдері туралы алдын ала хабарлайды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3,57</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0,43</w:t>
            </w:r>
          </w:p>
        </w:tc>
        <w:tc>
          <w:tcPr>
            <w:tcW w:w="6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0,71</w:t>
            </w:r>
          </w:p>
        </w:tc>
        <w:tc>
          <w:tcPr>
            <w:tcW w:w="91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6159D" w:rsidRPr="00CB4156" w:rsidRDefault="00C6159D" w:rsidP="003059C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21</w:t>
            </w:r>
          </w:p>
        </w:tc>
      </w:tr>
    </w:tbl>
    <w:p w:rsidR="00C6159D" w:rsidRPr="00FA66CC" w:rsidRDefault="00C6159D" w:rsidP="00C6159D">
      <w:pPr>
        <w:autoSpaceDE w:val="0"/>
        <w:autoSpaceDN w:val="0"/>
        <w:adjustRightInd w:val="0"/>
        <w:spacing w:after="0" w:line="240" w:lineRule="auto"/>
        <w:jc w:val="both"/>
        <w:rPr>
          <w:rFonts w:ascii="Times New Roman" w:hAnsi="Times New Roman" w:cs="Times New Roman"/>
          <w:color w:val="FF0000"/>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10-</w:t>
      </w:r>
      <w:r w:rsidR="00737620" w:rsidRPr="00C6159D">
        <w:rPr>
          <w:rFonts w:ascii="Times New Roman" w:hAnsi="Times New Roman" w:cs="Times New Roman"/>
          <w:sz w:val="28"/>
          <w:szCs w:val="28"/>
          <w:lang w:val="kk-KZ"/>
        </w:rPr>
        <w:t xml:space="preserve"> шы </w:t>
      </w:r>
      <w:r w:rsidRPr="00C6159D">
        <w:rPr>
          <w:rFonts w:ascii="Times New Roman" w:hAnsi="Times New Roman" w:cs="Times New Roman"/>
          <w:sz w:val="28"/>
          <w:szCs w:val="28"/>
          <w:lang w:val="kk-KZ"/>
        </w:rPr>
        <w:t xml:space="preserve">кестеде көрсетілген мәліметтерден республикалық жарыстарды ұйымдастырудағы аса маңызды пунктілер (тұжырымдар) келесілер: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12 – ресми республикалық жарыстарды өткізу барысында сыйлықтардың болуы (орташа ұпай 2,69; max – 3 ұпай), 13  - ұйымдастырушылардың жарыстарды өткізу мерзімі туралы алдын ала хабарлауы (орташа ұпай 3,57; max – 4 ұпай) және 7 – өткізілетін республикалық жарыстар сапасына көрермендер тәртібінің ықпалы (орташа ұпай 2,68; max – 3 ұпай).</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Аса маңызды емес пунктілер келесілер: 3 – республикалық жарыстарды өткізудегі жарнаманың рөлі (орташа ұпай 3,57; max – 5 ұпай), 1 – </w:t>
      </w:r>
      <w:r w:rsidRPr="00C6159D">
        <w:rPr>
          <w:rFonts w:ascii="Times New Roman" w:hAnsi="Times New Roman" w:cs="Times New Roman"/>
          <w:sz w:val="28"/>
          <w:szCs w:val="28"/>
          <w:lang w:val="kk-KZ"/>
        </w:rPr>
        <w:lastRenderedPageBreak/>
        <w:t xml:space="preserve">Қазақстандағы республикалық жарыстарды өткізудегі ұйымдастырушылық тәжірибенің ықпалы (орташа ұпай 2,48; max – 4 ұпай)  және 6 -  Республикалық жарыстарды өткізу барысындағы ұйымдастырушылардың жанкүйерлерге ұсынған көру жағдайларының сапасы (орташа ұпай 3,39; max – 5 ұпай). Халықаралық жарыстар талдауымен ұқсастығы бойынша, республикалық деңгейдегі белгілі бір спорт түрлерінің ерекшеліктерін сипаттайтын ақпаратты, оның ішінде, жауап нұсқаларының сауалнаманың аса маңызды және аса маңызды емес тұжырымдарына пайыздық үлесін білу маңызды. Талдауға келесідей топтар қатысты: «жекпе-жек», «спорттық ойындар», «спорттың жекелей түрлері» теңдей көлемдегі қатысушылары.  </w:t>
      </w:r>
    </w:p>
    <w:p w:rsidR="00FB211C" w:rsidRPr="00C6159D" w:rsidRDefault="008E11C6"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10 </w:t>
      </w:r>
      <w:r w:rsidR="00FB211C" w:rsidRPr="00C6159D">
        <w:rPr>
          <w:rFonts w:ascii="Times New Roman" w:hAnsi="Times New Roman" w:cs="Times New Roman"/>
          <w:sz w:val="28"/>
          <w:szCs w:val="28"/>
          <w:lang w:val="kk-KZ"/>
        </w:rPr>
        <w:t>-</w:t>
      </w:r>
      <w:r w:rsidR="00737620" w:rsidRPr="00C6159D">
        <w:rPr>
          <w:rFonts w:ascii="Times New Roman" w:hAnsi="Times New Roman" w:cs="Times New Roman"/>
          <w:sz w:val="28"/>
          <w:szCs w:val="28"/>
          <w:lang w:val="kk-KZ"/>
        </w:rPr>
        <w:t xml:space="preserve"> шы </w:t>
      </w:r>
      <w:r w:rsidR="00FB211C" w:rsidRPr="00C6159D">
        <w:rPr>
          <w:rFonts w:ascii="Times New Roman" w:hAnsi="Times New Roman" w:cs="Times New Roman"/>
          <w:sz w:val="28"/>
          <w:szCs w:val="28"/>
          <w:lang w:val="kk-KZ"/>
        </w:rPr>
        <w:t xml:space="preserve">кестеге қарай отырып, аса маңызды пункті бойынша (ресми республикалық жарыстарды өткізу барысында сыйлықтардың болуы) респонденттер ұсынылған 3 жауап нұсқаларының ішінен көбіне «а» жауабын таңдаған. Ол күресте 65,6%, спорттың ойын түрлерінде 74,3% және  спорттың жекелей түрлерінде 74,4%-ды құрайды. Орташа алғанда, жаттықтырушылар мен мамандардың 71,4% - нің пікіріндегі халықаралық жарыстардың аса маңызды пунктісімен (мемлекет имиджі үшін жарыстар қауіпсіздігін қамтамасыз ету маңыздылығы) салыстыра отырып, сапалық, сонымен қоса, сандық айырмашылықтарды байқау қиын емес.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Халықаралық жарыстарды өткізу барысында респонденттер назары моралдық салаларға тоқталса, ал республикалық жарыстарды ұйымдастыру барысында материалдық тарапқа баса назар аударылады екен. Ал сандық көрсеткіштер тарапына келер болсақ, жауаптың бірінші нұсқасы бойынша бірауызды жауап беру халықаралық жарыстарды бағалауда байқалады (орташа алғанда – 86,3%). Ал республикалық жарыстар бойынша  бағалау көрсеткіші 71,4%-ды құрайды. Көріп тұрғанымыздай, айырмашылық айтарлықтай және 14,9%-ды құрайды. Дегенмен де, респонденттер пікірінің келісімділігі айтарлықтай жоғары және статистикалық талаптармен сәйкестігі бойынша ол шындыққа сай келеді. </w:t>
      </w: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ab/>
        <w:t>Ал маңыздылық дәрежесі бойынша екінші және үшінші орынды келесідей пунктілер алады: «өткізілетін республикалық жарыстар сапасына көрермендердің тәртіп мәдениетінің ықпалы» және «ұйымдастырушылар жарыстарды өткізу мерзімдері туралы алдын ала хабарлайды». Бұл бөлімдер бойынша спорт түрлерінің барлық топтарында «а» жауабы айтарлықтай көп. Тек қана спорттық ойыншылардың 2 пункті бойынша 35,8% құрайтын  «б»  жауабын атап өтуге болады. Бұл ойыншылар респонденттердің үштен бірінің көбі көрермендер мен жанкүйерлердің тәртіп мәдениеті өтк</w:t>
      </w:r>
      <w:r w:rsidR="006662F1">
        <w:rPr>
          <w:rFonts w:ascii="Times New Roman" w:hAnsi="Times New Roman" w:cs="Times New Roman"/>
          <w:sz w:val="28"/>
          <w:szCs w:val="28"/>
          <w:lang w:val="kk-KZ"/>
        </w:rPr>
        <w:t>ізілетін жарыстар сапасына ешқандай</w:t>
      </w:r>
      <w:r w:rsidRPr="00C6159D">
        <w:rPr>
          <w:rFonts w:ascii="Times New Roman" w:hAnsi="Times New Roman" w:cs="Times New Roman"/>
          <w:sz w:val="28"/>
          <w:szCs w:val="28"/>
          <w:lang w:val="kk-KZ"/>
        </w:rPr>
        <w:t xml:space="preserve"> да ықпал етпейді деп санайтындығын білдірді. </w:t>
      </w:r>
    </w:p>
    <w:p w:rsidR="00FB211C" w:rsidRPr="00737008" w:rsidRDefault="00FB211C" w:rsidP="00C6159D">
      <w:pPr>
        <w:autoSpaceDE w:val="0"/>
        <w:autoSpaceDN w:val="0"/>
        <w:adjustRightInd w:val="0"/>
        <w:spacing w:after="0" w:line="240" w:lineRule="auto"/>
        <w:jc w:val="both"/>
        <w:rPr>
          <w:rFonts w:ascii="Times New Roman" w:hAnsi="Times New Roman" w:cs="Times New Roman"/>
          <w:spacing w:val="4"/>
          <w:sz w:val="28"/>
          <w:szCs w:val="28"/>
          <w:lang w:val="kk-KZ"/>
        </w:rPr>
      </w:pPr>
    </w:p>
    <w:p w:rsidR="006662F1" w:rsidRDefault="006662F1" w:rsidP="000226D8">
      <w:pPr>
        <w:autoSpaceDE w:val="0"/>
        <w:autoSpaceDN w:val="0"/>
        <w:adjustRightInd w:val="0"/>
        <w:spacing w:after="0" w:line="240" w:lineRule="auto"/>
        <w:jc w:val="both"/>
        <w:rPr>
          <w:rFonts w:ascii="Times New Roman" w:hAnsi="Times New Roman" w:cs="Times New Roman"/>
          <w:sz w:val="28"/>
          <w:szCs w:val="28"/>
          <w:lang w:val="kk-KZ"/>
        </w:rPr>
      </w:pPr>
    </w:p>
    <w:p w:rsidR="006662F1" w:rsidRPr="00772A54" w:rsidRDefault="006662F1" w:rsidP="000226D8">
      <w:pPr>
        <w:autoSpaceDE w:val="0"/>
        <w:autoSpaceDN w:val="0"/>
        <w:adjustRightInd w:val="0"/>
        <w:spacing w:after="0" w:line="240" w:lineRule="auto"/>
        <w:jc w:val="both"/>
        <w:rPr>
          <w:rFonts w:ascii="Times New Roman" w:hAnsi="Times New Roman" w:cs="Times New Roman"/>
          <w:sz w:val="28"/>
          <w:szCs w:val="28"/>
          <w:lang w:val="kk-KZ"/>
        </w:rPr>
      </w:pPr>
    </w:p>
    <w:p w:rsidR="00FB211C" w:rsidRPr="00772A54" w:rsidRDefault="00737620" w:rsidP="000226D8">
      <w:pPr>
        <w:autoSpaceDE w:val="0"/>
        <w:autoSpaceDN w:val="0"/>
        <w:adjustRightInd w:val="0"/>
        <w:spacing w:after="0" w:line="240" w:lineRule="auto"/>
        <w:jc w:val="both"/>
        <w:rPr>
          <w:rFonts w:ascii="Times New Roman CYR" w:hAnsi="Times New Roman CYR" w:cs="Times New Roman CYR"/>
          <w:sz w:val="28"/>
          <w:szCs w:val="28"/>
          <w:lang w:val="kk-KZ"/>
        </w:rPr>
      </w:pPr>
      <w:r w:rsidRPr="00772A54">
        <w:rPr>
          <w:rFonts w:ascii="Times New Roman" w:hAnsi="Times New Roman" w:cs="Times New Roman"/>
          <w:sz w:val="28"/>
          <w:szCs w:val="28"/>
          <w:lang w:val="kk-KZ"/>
        </w:rPr>
        <w:lastRenderedPageBreak/>
        <w:t xml:space="preserve">Кесте </w:t>
      </w:r>
      <w:r w:rsidR="008E11C6" w:rsidRPr="00772A54">
        <w:rPr>
          <w:rFonts w:ascii="Times New Roman" w:hAnsi="Times New Roman" w:cs="Times New Roman"/>
          <w:sz w:val="28"/>
          <w:szCs w:val="28"/>
          <w:lang w:val="kk-KZ"/>
        </w:rPr>
        <w:t xml:space="preserve">10 </w:t>
      </w:r>
      <w:r w:rsidRPr="00772A54">
        <w:rPr>
          <w:rFonts w:ascii="Times New Roman" w:hAnsi="Times New Roman" w:cs="Times New Roman"/>
          <w:sz w:val="28"/>
          <w:szCs w:val="28"/>
          <w:lang w:val="kk-KZ"/>
        </w:rPr>
        <w:t xml:space="preserve"> -</w:t>
      </w:r>
      <w:r w:rsidR="00FB211C" w:rsidRPr="00772A54">
        <w:rPr>
          <w:rFonts w:ascii="Times New Roman" w:hAnsi="Times New Roman" w:cs="Times New Roman"/>
          <w:sz w:val="28"/>
          <w:szCs w:val="28"/>
          <w:lang w:val="kk-KZ"/>
        </w:rPr>
        <w:t xml:space="preserve">  Спорт түрлерінің әртүрлі топтары бойынша республикалық жарыстар менеджментіндегі аса маңызды бөлімдерінің жауап нұсқаларын пайыздық көрсеткіштері</w:t>
      </w:r>
      <w:r w:rsidR="00FB211C" w:rsidRPr="00772A54">
        <w:rPr>
          <w:rFonts w:ascii="Times New Roman CYR" w:hAnsi="Times New Roman CYR" w:cs="Times New Roman CYR"/>
          <w:sz w:val="28"/>
          <w:szCs w:val="28"/>
          <w:lang w:val="kk-KZ"/>
        </w:rPr>
        <w:t xml:space="preserve"> бойынша орналастыру </w:t>
      </w:r>
    </w:p>
    <w:p w:rsidR="000226D8" w:rsidRPr="00772A54" w:rsidRDefault="000226D8" w:rsidP="000226D8">
      <w:pPr>
        <w:autoSpaceDE w:val="0"/>
        <w:autoSpaceDN w:val="0"/>
        <w:adjustRightInd w:val="0"/>
        <w:spacing w:after="0" w:line="240" w:lineRule="auto"/>
        <w:jc w:val="both"/>
        <w:rPr>
          <w:rFonts w:ascii="Times New Roman" w:hAnsi="Times New Roman" w:cs="Times New Roman"/>
          <w:sz w:val="28"/>
          <w:szCs w:val="28"/>
          <w:lang w:val="kk-KZ"/>
        </w:rPr>
      </w:pPr>
    </w:p>
    <w:tbl>
      <w:tblPr>
        <w:tblW w:w="0" w:type="auto"/>
        <w:tblInd w:w="108" w:type="dxa"/>
        <w:tblLayout w:type="fixed"/>
        <w:tblLook w:val="0000" w:firstRow="0" w:lastRow="0" w:firstColumn="0" w:lastColumn="0" w:noHBand="0" w:noVBand="0"/>
      </w:tblPr>
      <w:tblGrid>
        <w:gridCol w:w="3809"/>
        <w:gridCol w:w="1706"/>
        <w:gridCol w:w="2072"/>
        <w:gridCol w:w="2052"/>
      </w:tblGrid>
      <w:tr w:rsidR="00FB211C" w:rsidRPr="00772A54" w:rsidTr="000226D8">
        <w:trPr>
          <w:trHeight w:val="1"/>
        </w:trPr>
        <w:tc>
          <w:tcPr>
            <w:tcW w:w="3809"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C6159D">
            <w:pPr>
              <w:autoSpaceDE w:val="0"/>
              <w:autoSpaceDN w:val="0"/>
              <w:adjustRightInd w:val="0"/>
              <w:spacing w:after="0" w:line="240" w:lineRule="auto"/>
              <w:rPr>
                <w:rFonts w:ascii="Times New Roman" w:hAnsi="Times New Roman" w:cs="Times New Roman"/>
                <w:lang w:val="kk-KZ"/>
              </w:rPr>
            </w:pPr>
            <w:r w:rsidRPr="00772A54">
              <w:rPr>
                <w:rFonts w:ascii="Times New Roman" w:hAnsi="Times New Roman" w:cs="Times New Roman"/>
                <w:sz w:val="28"/>
                <w:szCs w:val="28"/>
                <w:lang w:val="kk-KZ"/>
              </w:rPr>
              <w:t xml:space="preserve">Жарыстарды өткізу сапасын сипаттайтын  бөлімдер  атауы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C6159D">
            <w:pPr>
              <w:autoSpaceDE w:val="0"/>
              <w:autoSpaceDN w:val="0"/>
              <w:adjustRightInd w:val="0"/>
              <w:spacing w:after="0" w:line="240" w:lineRule="auto"/>
              <w:rPr>
                <w:rFonts w:ascii="Times New Roman" w:hAnsi="Times New Roman" w:cs="Times New Roman"/>
              </w:rPr>
            </w:pPr>
            <w:r w:rsidRPr="00772A54">
              <w:rPr>
                <w:rFonts w:ascii="Times New Roman" w:hAnsi="Times New Roman" w:cs="Times New Roman"/>
                <w:sz w:val="28"/>
                <w:szCs w:val="28"/>
              </w:rPr>
              <w:t>Жекпе-жек спорт түрлері, n=134</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C6159D">
            <w:pPr>
              <w:autoSpaceDE w:val="0"/>
              <w:autoSpaceDN w:val="0"/>
              <w:adjustRightInd w:val="0"/>
              <w:spacing w:after="0" w:line="240" w:lineRule="auto"/>
              <w:rPr>
                <w:rFonts w:ascii="Times New Roman" w:hAnsi="Times New Roman" w:cs="Times New Roman"/>
                <w:sz w:val="28"/>
                <w:szCs w:val="28"/>
              </w:rPr>
            </w:pPr>
            <w:r w:rsidRPr="00772A54">
              <w:rPr>
                <w:rFonts w:ascii="Times New Roman" w:hAnsi="Times New Roman" w:cs="Times New Roman"/>
                <w:sz w:val="28"/>
                <w:szCs w:val="28"/>
              </w:rPr>
              <w:t>Спорттық ойындар түрлері,</w:t>
            </w:r>
          </w:p>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lang w:val="en-US"/>
              </w:rPr>
              <w:t>n=40</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C6159D">
            <w:pPr>
              <w:autoSpaceDE w:val="0"/>
              <w:autoSpaceDN w:val="0"/>
              <w:adjustRightInd w:val="0"/>
              <w:spacing w:after="0" w:line="240" w:lineRule="auto"/>
              <w:rPr>
                <w:rFonts w:ascii="Times New Roman" w:hAnsi="Times New Roman" w:cs="Times New Roman"/>
                <w:sz w:val="28"/>
                <w:szCs w:val="28"/>
                <w:lang w:val="kk-KZ"/>
              </w:rPr>
            </w:pPr>
            <w:r w:rsidRPr="00772A54">
              <w:rPr>
                <w:rFonts w:ascii="Times New Roman" w:hAnsi="Times New Roman" w:cs="Times New Roman"/>
                <w:sz w:val="28"/>
                <w:szCs w:val="28"/>
              </w:rPr>
              <w:t>Спорттың жекелей түрлері</w:t>
            </w:r>
            <w:r w:rsidR="00772A54" w:rsidRPr="00772A54">
              <w:rPr>
                <w:rFonts w:ascii="Times New Roman" w:hAnsi="Times New Roman" w:cs="Times New Roman"/>
                <w:sz w:val="28"/>
                <w:szCs w:val="28"/>
                <w:lang w:val="kk-KZ"/>
              </w:rPr>
              <w:t>,</w:t>
            </w:r>
          </w:p>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lang w:val="en-US"/>
              </w:rPr>
              <w:t>n=48</w:t>
            </w:r>
          </w:p>
        </w:tc>
      </w:tr>
      <w:tr w:rsidR="00FB211C" w:rsidRPr="00BB0D76" w:rsidTr="000226D8">
        <w:trPr>
          <w:trHeight w:val="451"/>
        </w:trPr>
        <w:tc>
          <w:tcPr>
            <w:tcW w:w="380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p>
        </w:tc>
        <w:tc>
          <w:tcPr>
            <w:tcW w:w="583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Белгілі</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бір</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бөлімдерге</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жауап</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нұсқалары</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бойынша</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пайыздық</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мәндері</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lang w:val="en-US"/>
              </w:rPr>
              <w:t xml:space="preserve">1. </w:t>
            </w:r>
            <w:r w:rsidRPr="00772A54">
              <w:rPr>
                <w:rFonts w:ascii="Times New Roman" w:hAnsi="Times New Roman" w:cs="Times New Roman"/>
                <w:sz w:val="28"/>
                <w:szCs w:val="28"/>
              </w:rPr>
              <w:t>Ресми</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республикалық</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жарыстар</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өткізу</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кезінде</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сыйлықтардың</w:t>
            </w:r>
            <w:r w:rsidR="00772A54" w:rsidRPr="00772A54">
              <w:rPr>
                <w:rFonts w:ascii="Times New Roman" w:hAnsi="Times New Roman" w:cs="Times New Roman"/>
                <w:sz w:val="28"/>
                <w:szCs w:val="28"/>
                <w:lang w:val="kk-KZ"/>
              </w:rPr>
              <w:t xml:space="preserve"> </w:t>
            </w:r>
            <w:r w:rsidRPr="00772A54">
              <w:rPr>
                <w:rFonts w:ascii="Times New Roman" w:hAnsi="Times New Roman" w:cs="Times New Roman"/>
                <w:sz w:val="28"/>
                <w:szCs w:val="28"/>
              </w:rPr>
              <w:t>болуы</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а) міндетті</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65,6</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74,3</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74,4</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 xml:space="preserve">б) болса жақсы болар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30,5</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25,6</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25,6</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в) міндетті емес</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3,7</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rPr>
            </w:pPr>
            <w:r w:rsidRPr="00772A54">
              <w:rPr>
                <w:rFonts w:ascii="Times New Roman" w:hAnsi="Times New Roman" w:cs="Times New Roman"/>
                <w:sz w:val="28"/>
                <w:szCs w:val="28"/>
              </w:rPr>
              <w:t xml:space="preserve">2. Республикалық жарыстарды өткізу барысында көрермендер мен жанкүйерлердің тәртіп мәдениеті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rPr>
            </w:pPr>
            <w:r w:rsidRPr="00772A54">
              <w:rPr>
                <w:rFonts w:ascii="Times New Roman" w:hAnsi="Times New Roman" w:cs="Times New Roman"/>
                <w:sz w:val="28"/>
                <w:szCs w:val="28"/>
              </w:rPr>
              <w:t xml:space="preserve">    а) жарыстарды жоғарғы деңгейде өткізуге ықпал етеді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73,8</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58,9</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70,8</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rPr>
            </w:pPr>
            <w:r w:rsidRPr="00772A54">
              <w:rPr>
                <w:rFonts w:ascii="Times New Roman" w:hAnsi="Times New Roman" w:cs="Times New Roman"/>
                <w:sz w:val="28"/>
                <w:szCs w:val="28"/>
              </w:rPr>
              <w:t xml:space="preserve">б)  жарыстар сапасына ықпал етпейді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20,1</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35,8</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25</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 xml:space="preserve">в) қызығушылықтың жойылуына әкеледі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5,2</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5,1</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4,1</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rPr>
            </w:pPr>
            <w:r w:rsidRPr="00772A54">
              <w:rPr>
                <w:rFonts w:ascii="Times New Roman" w:hAnsi="Times New Roman" w:cs="Times New Roman"/>
                <w:sz w:val="28"/>
                <w:szCs w:val="28"/>
              </w:rPr>
              <w:t>3. Ұйымдастырушылар жарыстарды өткізу мерзімдері туралы алдын ала хабарлайды:</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100%</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а) әрқашан</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70,1</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60</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68,8</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б) мүмкіндігі бойынша</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22,4</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20</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25,0</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lang w:val="en-US"/>
              </w:rPr>
            </w:pPr>
            <w:r w:rsidRPr="00772A54">
              <w:rPr>
                <w:rFonts w:ascii="Times New Roman" w:hAnsi="Times New Roman" w:cs="Times New Roman"/>
                <w:sz w:val="28"/>
                <w:szCs w:val="28"/>
              </w:rPr>
              <w:t xml:space="preserve">в) жағдайдан жағдайға дейін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6,0</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17,5</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4,2</w:t>
            </w:r>
          </w:p>
        </w:tc>
      </w:tr>
      <w:tr w:rsidR="00FB211C" w:rsidRPr="00772A54" w:rsidTr="000226D8">
        <w:trPr>
          <w:trHeight w:val="1"/>
        </w:trPr>
        <w:tc>
          <w:tcPr>
            <w:tcW w:w="3809"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772A54" w:rsidRDefault="00FB211C" w:rsidP="00C6159D">
            <w:pPr>
              <w:autoSpaceDE w:val="0"/>
              <w:autoSpaceDN w:val="0"/>
              <w:adjustRightInd w:val="0"/>
              <w:spacing w:after="0" w:line="240" w:lineRule="auto"/>
              <w:rPr>
                <w:rFonts w:ascii="Times New Roman" w:hAnsi="Times New Roman" w:cs="Times New Roman"/>
              </w:rPr>
            </w:pPr>
            <w:r w:rsidRPr="00772A54">
              <w:rPr>
                <w:rFonts w:ascii="Times New Roman" w:hAnsi="Times New Roman" w:cs="Times New Roman"/>
                <w:sz w:val="28"/>
                <w:szCs w:val="28"/>
              </w:rPr>
              <w:t xml:space="preserve">г) ешқашанда бұл факторды ескермейді </w:t>
            </w:r>
          </w:p>
        </w:tc>
        <w:tc>
          <w:tcPr>
            <w:tcW w:w="17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1,5</w:t>
            </w:r>
          </w:p>
        </w:tc>
        <w:tc>
          <w:tcPr>
            <w:tcW w:w="207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2,5</w:t>
            </w:r>
          </w:p>
        </w:tc>
        <w:tc>
          <w:tcPr>
            <w:tcW w:w="20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772A54" w:rsidRDefault="00FB211C" w:rsidP="00772A54">
            <w:pPr>
              <w:autoSpaceDE w:val="0"/>
              <w:autoSpaceDN w:val="0"/>
              <w:adjustRightInd w:val="0"/>
              <w:spacing w:after="0" w:line="240" w:lineRule="auto"/>
              <w:jc w:val="center"/>
              <w:rPr>
                <w:rFonts w:ascii="Times New Roman" w:hAnsi="Times New Roman" w:cs="Times New Roman"/>
                <w:lang w:val="en-US"/>
              </w:rPr>
            </w:pPr>
            <w:r w:rsidRPr="00772A54">
              <w:rPr>
                <w:rFonts w:ascii="Times New Roman" w:hAnsi="Times New Roman" w:cs="Times New Roman"/>
                <w:sz w:val="28"/>
                <w:szCs w:val="28"/>
                <w:lang w:val="en-US"/>
              </w:rPr>
              <w:t>2,0</w:t>
            </w:r>
          </w:p>
        </w:tc>
      </w:tr>
    </w:tbl>
    <w:p w:rsidR="00FB211C" w:rsidRPr="000226D8" w:rsidRDefault="00FB211C" w:rsidP="00C6159D">
      <w:pPr>
        <w:autoSpaceDE w:val="0"/>
        <w:autoSpaceDN w:val="0"/>
        <w:adjustRightInd w:val="0"/>
        <w:spacing w:after="0"/>
        <w:ind w:firstLine="567"/>
        <w:jc w:val="both"/>
        <w:rPr>
          <w:rFonts w:ascii="Times New Roman CYR" w:hAnsi="Times New Roman CYR" w:cs="Times New Roman CYR"/>
          <w:sz w:val="28"/>
          <w:szCs w:val="28"/>
          <w:lang w:val="kk-KZ"/>
        </w:rPr>
      </w:pP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0226D8">
        <w:rPr>
          <w:rFonts w:ascii="Times New Roman" w:hAnsi="Times New Roman" w:cs="Times New Roman"/>
          <w:sz w:val="28"/>
          <w:szCs w:val="28"/>
          <w:lang w:val="kk-KZ"/>
        </w:rPr>
        <w:t>Спорттық ойындар бөліміндегі сауалнамаға қатысушылардың мұндай пікірде болуының себебі,  жекпе-жек спорт түрлеріне  қарағанда жарыстық күрес үдерісі көп байланысқа түспейді, сондықтан да көрермендер мен жанкүйерлерде агрессивті эмоциялар тудырмайтынды</w:t>
      </w:r>
      <w:r w:rsidRPr="00C6159D">
        <w:rPr>
          <w:rFonts w:ascii="Times New Roman" w:hAnsi="Times New Roman" w:cs="Times New Roman"/>
          <w:sz w:val="28"/>
          <w:szCs w:val="28"/>
          <w:lang w:val="kk-KZ"/>
        </w:rPr>
        <w:t>.  12-</w:t>
      </w:r>
      <w:r w:rsidR="008E11C6" w:rsidRPr="00C6159D">
        <w:rPr>
          <w:rFonts w:ascii="Times New Roman" w:hAnsi="Times New Roman" w:cs="Times New Roman"/>
          <w:sz w:val="28"/>
          <w:szCs w:val="28"/>
          <w:lang w:val="kk-KZ"/>
        </w:rPr>
        <w:t xml:space="preserve"> ші </w:t>
      </w:r>
      <w:r w:rsidRPr="00C6159D">
        <w:rPr>
          <w:rFonts w:ascii="Times New Roman" w:hAnsi="Times New Roman" w:cs="Times New Roman"/>
          <w:sz w:val="28"/>
          <w:szCs w:val="28"/>
          <w:lang w:val="kk-KZ"/>
        </w:rPr>
        <w:t xml:space="preserve">кестеде көрсетілген жарыстарды сапалы ұйымдастыру үшін аса маңызды емес бөлімдер </w:t>
      </w:r>
      <w:r w:rsidRPr="00C6159D">
        <w:rPr>
          <w:rFonts w:ascii="Times New Roman" w:hAnsi="Times New Roman" w:cs="Times New Roman"/>
          <w:sz w:val="28"/>
          <w:szCs w:val="28"/>
          <w:lang w:val="kk-KZ"/>
        </w:rPr>
        <w:lastRenderedPageBreak/>
        <w:t xml:space="preserve">сараптамасы екінші (б) және үшінші (в) жауаптар барлық үш пункт бойынша пайыздық қатынастар аса көп екендігіне көз жеткізуге мүмкіндік береді. Бұл спорт түрлерінің барлық үш тобына да қатысты. Сонымен бірге, бұл екі жауаптың әрқайсысы қалған жауаптардың барлығына қатысты айтарлықтай басымдыққа ие емес. Бұл жерде республикалық және халықаралық жарыстардың аса маңызды емес бөлімдерінің мәніндегі айырмашылықтарға назар аудару керек. </w:t>
      </w:r>
    </w:p>
    <w:p w:rsidR="00FB225D" w:rsidRPr="00C6159D" w:rsidRDefault="00FB225D"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25D" w:rsidRPr="00641761" w:rsidRDefault="00FB225D" w:rsidP="00CB4156">
      <w:pPr>
        <w:pStyle w:val="a3"/>
        <w:numPr>
          <w:ilvl w:val="0"/>
          <w:numId w:val="73"/>
        </w:numPr>
        <w:tabs>
          <w:tab w:val="left" w:pos="851"/>
        </w:tabs>
        <w:spacing w:after="0" w:line="240" w:lineRule="auto"/>
        <w:ind w:hanging="873"/>
        <w:rPr>
          <w:rFonts w:ascii="Times New Roman" w:hAnsi="Times New Roman"/>
          <w:sz w:val="28"/>
          <w:szCs w:val="28"/>
          <w:lang w:val="kk-KZ"/>
        </w:rPr>
      </w:pPr>
      <w:r w:rsidRPr="00C6159D">
        <w:rPr>
          <w:rFonts w:ascii="Times New Roman" w:hAnsi="Times New Roman"/>
          <w:sz w:val="28"/>
          <w:szCs w:val="28"/>
          <w:lang w:val="kk-KZ"/>
        </w:rPr>
        <w:t>Ресми республикалық</w:t>
      </w:r>
      <w:r w:rsidRPr="007D1338">
        <w:rPr>
          <w:rFonts w:ascii="Times New Roman" w:hAnsi="Times New Roman"/>
          <w:sz w:val="28"/>
          <w:szCs w:val="28"/>
          <w:lang w:val="kk-KZ"/>
        </w:rPr>
        <w:t xml:space="preserve"> жарыстар өткізу кезінде сыйлықтардың болуы</w:t>
      </w:r>
    </w:p>
    <w:p w:rsidR="00641761" w:rsidRPr="007D1338" w:rsidRDefault="00641761" w:rsidP="00641761">
      <w:pPr>
        <w:pStyle w:val="a3"/>
        <w:spacing w:after="0" w:line="240" w:lineRule="auto"/>
        <w:rPr>
          <w:rFonts w:ascii="Times New Roman" w:hAnsi="Times New Roman"/>
          <w:sz w:val="28"/>
          <w:szCs w:val="28"/>
          <w:lang w:val="kk-KZ"/>
        </w:rPr>
      </w:pPr>
    </w:p>
    <w:p w:rsidR="00FB225D" w:rsidRPr="007D1338" w:rsidRDefault="00FB225D" w:rsidP="00FB225D">
      <w:pPr>
        <w:ind w:left="360"/>
        <w:rPr>
          <w:rFonts w:ascii="Times New Roman" w:hAnsi="Times New Roman" w:cs="Times New Roman"/>
          <w:sz w:val="28"/>
          <w:szCs w:val="28"/>
          <w:lang w:val="kk-KZ"/>
        </w:rPr>
      </w:pPr>
      <w:r w:rsidRPr="007D1338">
        <w:rPr>
          <w:rFonts w:ascii="Times New Roman" w:hAnsi="Times New Roman" w:cs="Times New Roman"/>
          <w:noProof/>
          <w:sz w:val="28"/>
          <w:szCs w:val="28"/>
        </w:rPr>
        <w:drawing>
          <wp:inline distT="0" distB="0" distL="0" distR="0">
            <wp:extent cx="5486400" cy="3200400"/>
            <wp:effectExtent l="19050" t="0" r="19050" b="0"/>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A66CC" w:rsidRPr="00641761" w:rsidRDefault="00F5370F" w:rsidP="00CB4156">
      <w:pPr>
        <w:pStyle w:val="a3"/>
        <w:spacing w:after="0" w:line="240" w:lineRule="auto"/>
        <w:jc w:val="center"/>
        <w:rPr>
          <w:rFonts w:ascii="Times New Roman" w:hAnsi="Times New Roman"/>
          <w:sz w:val="28"/>
          <w:szCs w:val="28"/>
          <w:lang w:val="kk-KZ"/>
        </w:rPr>
      </w:pPr>
      <w:r>
        <w:rPr>
          <w:rFonts w:ascii="Times New Roman" w:hAnsi="Times New Roman"/>
          <w:sz w:val="28"/>
          <w:szCs w:val="28"/>
          <w:lang w:val="kk-KZ"/>
        </w:rPr>
        <w:t>Сурет 29</w:t>
      </w:r>
      <w:r w:rsidR="00FA66CC">
        <w:rPr>
          <w:rFonts w:ascii="Times New Roman" w:hAnsi="Times New Roman"/>
          <w:sz w:val="28"/>
          <w:szCs w:val="28"/>
          <w:lang w:val="kk-KZ"/>
        </w:rPr>
        <w:t xml:space="preserve"> </w:t>
      </w:r>
      <w:r w:rsidR="00641761" w:rsidRPr="00641761">
        <w:rPr>
          <w:rFonts w:ascii="Times New Roman" w:hAnsi="Times New Roman"/>
          <w:sz w:val="28"/>
          <w:szCs w:val="28"/>
          <w:lang w:val="kk-KZ"/>
        </w:rPr>
        <w:t>-</w:t>
      </w:r>
      <w:r w:rsidR="000226D8" w:rsidRPr="00C6159D">
        <w:rPr>
          <w:rFonts w:ascii="Times New Roman" w:hAnsi="Times New Roman"/>
          <w:sz w:val="28"/>
          <w:szCs w:val="28"/>
          <w:lang w:val="kk-KZ"/>
        </w:rPr>
        <w:t xml:space="preserve"> </w:t>
      </w:r>
      <w:r w:rsidR="00FA66CC" w:rsidRPr="00C6159D">
        <w:rPr>
          <w:rFonts w:ascii="Times New Roman" w:hAnsi="Times New Roman"/>
          <w:sz w:val="28"/>
          <w:szCs w:val="28"/>
          <w:lang w:val="kk-KZ"/>
        </w:rPr>
        <w:t>Ресми республикалық</w:t>
      </w:r>
      <w:r w:rsidR="00FA66CC" w:rsidRPr="007D1338">
        <w:rPr>
          <w:rFonts w:ascii="Times New Roman" w:hAnsi="Times New Roman"/>
          <w:sz w:val="28"/>
          <w:szCs w:val="28"/>
          <w:lang w:val="kk-KZ"/>
        </w:rPr>
        <w:t xml:space="preserve"> жарыстар өткізу кезінде сыйлықтардың болуы</w:t>
      </w:r>
    </w:p>
    <w:p w:rsidR="00754160" w:rsidRPr="00641761" w:rsidRDefault="00754160" w:rsidP="00641761">
      <w:pPr>
        <w:autoSpaceDE w:val="0"/>
        <w:autoSpaceDN w:val="0"/>
        <w:adjustRightInd w:val="0"/>
        <w:spacing w:after="0" w:line="240" w:lineRule="auto"/>
        <w:ind w:firstLine="567"/>
        <w:jc w:val="center"/>
        <w:rPr>
          <w:rFonts w:ascii="Times New Roman" w:hAnsi="Times New Roman" w:cs="Times New Roman"/>
          <w:sz w:val="28"/>
          <w:szCs w:val="28"/>
          <w:lang w:val="kk-KZ"/>
        </w:rPr>
      </w:pPr>
    </w:p>
    <w:p w:rsidR="00641761" w:rsidRPr="00641761" w:rsidRDefault="00641761" w:rsidP="00641761">
      <w:pPr>
        <w:autoSpaceDE w:val="0"/>
        <w:autoSpaceDN w:val="0"/>
        <w:adjustRightInd w:val="0"/>
        <w:spacing w:after="0" w:line="240" w:lineRule="auto"/>
        <w:ind w:firstLine="567"/>
        <w:jc w:val="center"/>
        <w:rPr>
          <w:rFonts w:ascii="Times New Roman" w:hAnsi="Times New Roman" w:cs="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65460B"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754160" w:rsidRDefault="008E11C6" w:rsidP="00641761">
      <w:pPr>
        <w:pStyle w:val="a3"/>
        <w:tabs>
          <w:tab w:val="left" w:pos="1371"/>
        </w:tabs>
        <w:spacing w:after="0" w:line="240" w:lineRule="auto"/>
        <w:ind w:left="0" w:firstLine="567"/>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2 </w:t>
      </w:r>
      <w:r w:rsidR="00754160" w:rsidRPr="007D1338">
        <w:rPr>
          <w:rFonts w:ascii="Times New Roman" w:hAnsi="Times New Roman"/>
          <w:sz w:val="28"/>
          <w:szCs w:val="28"/>
          <w:lang w:val="kk-KZ"/>
        </w:rPr>
        <w:t xml:space="preserve">Республикалық жарыстарды өткізу барысында көрермендер мен жанкүйерлердің тәртіп мәдениеті   </w:t>
      </w:r>
    </w:p>
    <w:p w:rsidR="0065460B" w:rsidRPr="007D1338" w:rsidRDefault="0065460B" w:rsidP="00641761">
      <w:pPr>
        <w:pStyle w:val="a3"/>
        <w:tabs>
          <w:tab w:val="left" w:pos="1371"/>
        </w:tabs>
        <w:spacing w:after="0" w:line="240" w:lineRule="auto"/>
        <w:ind w:left="0" w:firstLine="567"/>
        <w:jc w:val="both"/>
        <w:rPr>
          <w:rFonts w:ascii="Times New Roman" w:hAnsi="Times New Roman"/>
          <w:sz w:val="28"/>
          <w:szCs w:val="28"/>
          <w:lang w:val="kk-KZ"/>
        </w:rPr>
      </w:pPr>
    </w:p>
    <w:p w:rsidR="00754160" w:rsidRPr="007D1338" w:rsidRDefault="00754160" w:rsidP="00754160">
      <w:pPr>
        <w:tabs>
          <w:tab w:val="left" w:pos="1371"/>
        </w:tabs>
        <w:ind w:left="360"/>
        <w:rPr>
          <w:rFonts w:ascii="Times New Roman" w:hAnsi="Times New Roman" w:cs="Times New Roman"/>
          <w:sz w:val="28"/>
          <w:szCs w:val="28"/>
          <w:lang w:val="kk-KZ"/>
        </w:rPr>
      </w:pPr>
      <w:r w:rsidRPr="007D1338">
        <w:rPr>
          <w:rFonts w:ascii="Times New Roman" w:hAnsi="Times New Roman" w:cs="Times New Roman"/>
          <w:noProof/>
          <w:sz w:val="28"/>
          <w:szCs w:val="28"/>
        </w:rPr>
        <w:drawing>
          <wp:inline distT="0" distB="0" distL="0" distR="0">
            <wp:extent cx="5479415" cy="2867025"/>
            <wp:effectExtent l="19050" t="0" r="2603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4160" w:rsidRPr="00FA66CC" w:rsidRDefault="00F5370F" w:rsidP="007951D2">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FA66CC">
        <w:rPr>
          <w:rFonts w:ascii="Times New Roman" w:hAnsi="Times New Roman" w:cs="Times New Roman"/>
          <w:sz w:val="28"/>
          <w:szCs w:val="28"/>
          <w:lang w:val="kk-KZ"/>
        </w:rPr>
        <w:t xml:space="preserve"> </w:t>
      </w:r>
      <w:r>
        <w:rPr>
          <w:rFonts w:ascii="Times New Roman" w:hAnsi="Times New Roman" w:cs="Times New Roman"/>
          <w:sz w:val="28"/>
          <w:szCs w:val="28"/>
          <w:lang w:val="kk-KZ"/>
        </w:rPr>
        <w:t>30</w:t>
      </w:r>
      <w:r w:rsidR="00CB4156">
        <w:rPr>
          <w:rFonts w:ascii="Times New Roman" w:hAnsi="Times New Roman" w:cs="Times New Roman"/>
          <w:sz w:val="28"/>
          <w:szCs w:val="28"/>
          <w:lang w:val="kk-KZ"/>
        </w:rPr>
        <w:t xml:space="preserve"> -</w:t>
      </w:r>
      <w:r w:rsidR="00FA66CC">
        <w:rPr>
          <w:rFonts w:ascii="Times New Roman" w:hAnsi="Times New Roman" w:cs="Times New Roman"/>
          <w:sz w:val="28"/>
          <w:szCs w:val="28"/>
          <w:lang w:val="kk-KZ"/>
        </w:rPr>
        <w:t xml:space="preserve">  </w:t>
      </w:r>
      <w:r w:rsidR="00FA66CC" w:rsidRPr="007D1338">
        <w:rPr>
          <w:rFonts w:ascii="Times New Roman" w:hAnsi="Times New Roman"/>
          <w:sz w:val="28"/>
          <w:szCs w:val="28"/>
          <w:lang w:val="kk-KZ"/>
        </w:rPr>
        <w:t xml:space="preserve">Республикалық жарыстарды өткізу барысында көрермендер мен жанкүйерлердің тәртіп мәдениеті   </w:t>
      </w:r>
    </w:p>
    <w:p w:rsidR="007951D2" w:rsidRPr="00FA66CC" w:rsidRDefault="007951D2" w:rsidP="007951D2">
      <w:pPr>
        <w:autoSpaceDE w:val="0"/>
        <w:autoSpaceDN w:val="0"/>
        <w:adjustRightInd w:val="0"/>
        <w:spacing w:after="0" w:line="240" w:lineRule="auto"/>
        <w:ind w:firstLine="567"/>
        <w:jc w:val="center"/>
        <w:rPr>
          <w:rFonts w:ascii="Times New Roman" w:hAnsi="Times New Roman" w:cs="Times New Roman"/>
          <w:sz w:val="28"/>
          <w:szCs w:val="28"/>
          <w:lang w:val="kk-KZ"/>
        </w:rPr>
      </w:pPr>
    </w:p>
    <w:p w:rsidR="00754160" w:rsidRPr="00FA66CC" w:rsidRDefault="00FA66CC" w:rsidP="00CB4156">
      <w:pPr>
        <w:pStyle w:val="a3"/>
        <w:tabs>
          <w:tab w:val="left" w:pos="851"/>
          <w:tab w:val="left" w:pos="6419"/>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3 </w:t>
      </w:r>
      <w:r w:rsidR="00754160" w:rsidRPr="00FA66CC">
        <w:rPr>
          <w:rFonts w:ascii="Times New Roman" w:hAnsi="Times New Roman"/>
          <w:sz w:val="28"/>
          <w:szCs w:val="28"/>
          <w:lang w:val="kk-KZ"/>
        </w:rPr>
        <w:t>Ұйымдастырушылар жарыстарды өткізу мерзімдері туралы алдын ала хабарлайды:</w:t>
      </w:r>
    </w:p>
    <w:p w:rsidR="007951D2" w:rsidRPr="00FA66CC" w:rsidRDefault="007951D2" w:rsidP="007951D2">
      <w:pPr>
        <w:pStyle w:val="a3"/>
        <w:tabs>
          <w:tab w:val="left" w:pos="6419"/>
        </w:tabs>
        <w:spacing w:after="0" w:line="240" w:lineRule="auto"/>
        <w:rPr>
          <w:rFonts w:ascii="Times New Roman" w:hAnsi="Times New Roman"/>
          <w:sz w:val="28"/>
          <w:szCs w:val="28"/>
          <w:lang w:val="kk-KZ"/>
        </w:rPr>
      </w:pPr>
    </w:p>
    <w:p w:rsidR="00FA66CC" w:rsidRDefault="00754160" w:rsidP="00FA66CC">
      <w:pPr>
        <w:pStyle w:val="a3"/>
        <w:tabs>
          <w:tab w:val="left" w:pos="6419"/>
        </w:tabs>
        <w:spacing w:after="0"/>
        <w:ind w:left="426"/>
        <w:rPr>
          <w:rFonts w:ascii="Times New Roman" w:hAnsi="Times New Roman"/>
          <w:sz w:val="28"/>
          <w:szCs w:val="28"/>
          <w:lang w:val="kk-KZ"/>
        </w:rPr>
      </w:pPr>
      <w:r w:rsidRPr="007D1338">
        <w:rPr>
          <w:rFonts w:ascii="Times New Roman" w:hAnsi="Times New Roman"/>
          <w:noProof/>
          <w:sz w:val="28"/>
          <w:szCs w:val="28"/>
        </w:rPr>
        <w:drawing>
          <wp:inline distT="0" distB="0" distL="0" distR="0">
            <wp:extent cx="5803265" cy="3143250"/>
            <wp:effectExtent l="19050" t="0" r="2603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B4156" w:rsidRDefault="00CB4156" w:rsidP="00CB4156">
      <w:pPr>
        <w:pStyle w:val="a3"/>
        <w:tabs>
          <w:tab w:val="left" w:pos="6419"/>
        </w:tabs>
        <w:spacing w:after="0" w:line="240" w:lineRule="auto"/>
        <w:ind w:left="426"/>
        <w:jc w:val="center"/>
        <w:rPr>
          <w:rFonts w:ascii="Times New Roman" w:hAnsi="Times New Roman"/>
          <w:sz w:val="28"/>
          <w:szCs w:val="28"/>
          <w:lang w:val="kk-KZ"/>
        </w:rPr>
      </w:pPr>
    </w:p>
    <w:p w:rsidR="00FA66CC" w:rsidRPr="00FA66CC" w:rsidRDefault="00F5370F" w:rsidP="00CB4156">
      <w:pPr>
        <w:pStyle w:val="a3"/>
        <w:tabs>
          <w:tab w:val="left" w:pos="6419"/>
        </w:tabs>
        <w:spacing w:after="0" w:line="240" w:lineRule="auto"/>
        <w:ind w:left="426"/>
        <w:jc w:val="center"/>
        <w:rPr>
          <w:rFonts w:ascii="Times New Roman" w:hAnsi="Times New Roman"/>
          <w:sz w:val="28"/>
          <w:szCs w:val="28"/>
          <w:lang w:val="kk-KZ"/>
        </w:rPr>
      </w:pPr>
      <w:r w:rsidRPr="00FA66CC">
        <w:rPr>
          <w:rFonts w:ascii="Times New Roman" w:hAnsi="Times New Roman"/>
          <w:sz w:val="28"/>
          <w:szCs w:val="28"/>
          <w:lang w:val="kk-KZ"/>
        </w:rPr>
        <w:t>Сурет 31</w:t>
      </w:r>
      <w:r w:rsidR="00FA66CC" w:rsidRPr="00FA66CC">
        <w:rPr>
          <w:rFonts w:ascii="Times New Roman" w:hAnsi="Times New Roman"/>
          <w:sz w:val="28"/>
          <w:szCs w:val="28"/>
          <w:lang w:val="kk-KZ"/>
        </w:rPr>
        <w:t xml:space="preserve"> </w:t>
      </w:r>
      <w:r w:rsidR="00CB4156">
        <w:rPr>
          <w:rFonts w:ascii="Times New Roman" w:hAnsi="Times New Roman"/>
          <w:sz w:val="28"/>
          <w:szCs w:val="28"/>
          <w:lang w:val="kk-KZ"/>
        </w:rPr>
        <w:t xml:space="preserve">- </w:t>
      </w:r>
      <w:r w:rsidR="00FA66CC" w:rsidRPr="00FA66CC">
        <w:rPr>
          <w:rFonts w:ascii="Times New Roman" w:hAnsi="Times New Roman"/>
          <w:sz w:val="28"/>
          <w:szCs w:val="28"/>
          <w:lang w:val="kk-KZ"/>
        </w:rPr>
        <w:t>Ұйымдастырушылар жарыстарды өткізу мерзімдері туралы алдын ала хабарлай</w:t>
      </w:r>
      <w:r w:rsidR="00CB4156">
        <w:rPr>
          <w:rFonts w:ascii="Times New Roman" w:hAnsi="Times New Roman"/>
          <w:sz w:val="28"/>
          <w:szCs w:val="28"/>
          <w:lang w:val="kk-KZ"/>
        </w:rPr>
        <w:t>ды</w:t>
      </w:r>
    </w:p>
    <w:p w:rsidR="00FB211C" w:rsidRPr="00C6159D" w:rsidRDefault="008E11C6" w:rsidP="00C6159D">
      <w:pPr>
        <w:autoSpaceDE w:val="0"/>
        <w:autoSpaceDN w:val="0"/>
        <w:adjustRightInd w:val="0"/>
        <w:spacing w:after="0" w:line="240" w:lineRule="auto"/>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lastRenderedPageBreak/>
        <w:t>К</w:t>
      </w:r>
      <w:r w:rsidR="00FB211C" w:rsidRPr="00C6159D">
        <w:rPr>
          <w:rFonts w:ascii="Times New Roman" w:hAnsi="Times New Roman" w:cs="Times New Roman"/>
          <w:sz w:val="28"/>
          <w:szCs w:val="28"/>
          <w:lang w:val="kk-KZ"/>
        </w:rPr>
        <w:t>есте</w:t>
      </w:r>
      <w:r w:rsidRPr="00C6159D">
        <w:rPr>
          <w:rFonts w:ascii="Times New Roman" w:hAnsi="Times New Roman" w:cs="Times New Roman"/>
          <w:sz w:val="28"/>
          <w:szCs w:val="28"/>
          <w:lang w:val="kk-KZ"/>
        </w:rPr>
        <w:t xml:space="preserve"> 11 - </w:t>
      </w:r>
      <w:r w:rsidR="00FB211C" w:rsidRPr="00C6159D">
        <w:rPr>
          <w:rFonts w:ascii="Times New Roman" w:hAnsi="Times New Roman" w:cs="Times New Roman"/>
          <w:sz w:val="28"/>
          <w:szCs w:val="28"/>
          <w:lang w:val="kk-KZ"/>
        </w:rPr>
        <w:t xml:space="preserve"> Спорт түрлерінің  топтары бойынша республикалық жарыстар менеджментіндегі аса маңызды емес бөлімдер бойынша жауап нұсқаларын пайыздық көрсеткіштері бойынша орналастыру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6"/>
          <w:szCs w:val="26"/>
          <w:lang w:val="kk-KZ"/>
        </w:rPr>
      </w:pPr>
    </w:p>
    <w:tbl>
      <w:tblPr>
        <w:tblW w:w="9639" w:type="dxa"/>
        <w:tblInd w:w="216" w:type="dxa"/>
        <w:tblLayout w:type="fixed"/>
        <w:tblLook w:val="0000" w:firstRow="0" w:lastRow="0" w:firstColumn="0" w:lastColumn="0" w:noHBand="0" w:noVBand="0"/>
      </w:tblPr>
      <w:tblGrid>
        <w:gridCol w:w="4253"/>
        <w:gridCol w:w="1984"/>
        <w:gridCol w:w="1560"/>
        <w:gridCol w:w="1842"/>
      </w:tblGrid>
      <w:tr w:rsidR="00FB211C" w:rsidRPr="006662F1" w:rsidTr="00392A28">
        <w:trPr>
          <w:trHeight w:val="1"/>
        </w:trPr>
        <w:tc>
          <w:tcPr>
            <w:tcW w:w="425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kk-KZ"/>
              </w:rPr>
            </w:pPr>
            <w:r w:rsidRPr="00C273F1">
              <w:rPr>
                <w:rFonts w:ascii="Times New Roman" w:hAnsi="Times New Roman" w:cs="Times New Roman"/>
                <w:sz w:val="28"/>
                <w:szCs w:val="28"/>
                <w:lang w:val="kk-KZ"/>
              </w:rPr>
              <w:t>Жарыстарды өткізу сапасын сипаттайтын  бөлімдер аталуы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rPr>
            </w:pPr>
            <w:r w:rsidRPr="00C273F1">
              <w:rPr>
                <w:rFonts w:ascii="Times New Roman" w:hAnsi="Times New Roman" w:cs="Times New Roman"/>
                <w:sz w:val="28"/>
                <w:szCs w:val="28"/>
              </w:rPr>
              <w:t xml:space="preserve">Жепе-жек спорт түрлері, </w:t>
            </w:r>
            <w:r w:rsidRPr="00C273F1">
              <w:rPr>
                <w:rFonts w:ascii="Times New Roman" w:hAnsi="Times New Roman" w:cs="Times New Roman"/>
                <w:sz w:val="28"/>
                <w:szCs w:val="28"/>
                <w:lang w:val="en-US"/>
              </w:rPr>
              <w:t>n</w:t>
            </w:r>
            <w:r w:rsidRPr="00C273F1">
              <w:rPr>
                <w:rFonts w:ascii="Times New Roman" w:hAnsi="Times New Roman" w:cs="Times New Roman"/>
                <w:sz w:val="28"/>
                <w:szCs w:val="28"/>
              </w:rPr>
              <w:t>=134</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sz w:val="28"/>
                <w:szCs w:val="28"/>
                <w:lang w:val="en-US"/>
              </w:rPr>
            </w:pPr>
            <w:r w:rsidRPr="00C273F1">
              <w:rPr>
                <w:rFonts w:ascii="Times New Roman" w:hAnsi="Times New Roman" w:cs="Times New Roman"/>
                <w:sz w:val="28"/>
                <w:szCs w:val="28"/>
              </w:rPr>
              <w:t>Спорттық</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ойындар</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түрлері</w:t>
            </w:r>
            <w:r w:rsidRPr="00C273F1">
              <w:rPr>
                <w:rFonts w:ascii="Times New Roman" w:hAnsi="Times New Roman" w:cs="Times New Roman"/>
                <w:sz w:val="28"/>
                <w:szCs w:val="28"/>
                <w:lang w:val="en-US"/>
              </w:rPr>
              <w:t>,</w:t>
            </w:r>
          </w:p>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n=40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sz w:val="28"/>
                <w:szCs w:val="28"/>
              </w:rPr>
            </w:pPr>
            <w:r w:rsidRPr="00C273F1">
              <w:rPr>
                <w:rFonts w:ascii="Times New Roman" w:hAnsi="Times New Roman" w:cs="Times New Roman"/>
                <w:sz w:val="28"/>
                <w:szCs w:val="28"/>
              </w:rPr>
              <w:t>Спорттың</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жекелей  түрлері</w:t>
            </w:r>
          </w:p>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n=48</w:t>
            </w:r>
          </w:p>
        </w:tc>
      </w:tr>
      <w:tr w:rsidR="00FB211C" w:rsidRPr="00BB0D76" w:rsidTr="00392A28">
        <w:trPr>
          <w:trHeight w:val="1"/>
        </w:trPr>
        <w:tc>
          <w:tcPr>
            <w:tcW w:w="425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p>
        </w:tc>
        <w:tc>
          <w:tcPr>
            <w:tcW w:w="5386"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Белгілі</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бір</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пунктілерге</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жауап</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нұсқалары</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бойынша</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пайыздық</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мәндері</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lang w:val="en-US"/>
              </w:rPr>
              <w:t xml:space="preserve">1.   </w:t>
            </w:r>
            <w:r w:rsidRPr="00C273F1">
              <w:rPr>
                <w:rFonts w:ascii="Times New Roman" w:hAnsi="Times New Roman" w:cs="Times New Roman"/>
                <w:sz w:val="28"/>
                <w:szCs w:val="28"/>
              </w:rPr>
              <w:t>Республикалық</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жарыстарды</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өткізудегі</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жарнаманың</w:t>
            </w:r>
            <w:r w:rsidR="00C273F1" w:rsidRPr="00C273F1">
              <w:rPr>
                <w:rFonts w:ascii="Times New Roman" w:hAnsi="Times New Roman" w:cs="Times New Roman"/>
                <w:sz w:val="28"/>
                <w:szCs w:val="28"/>
                <w:lang w:val="kk-KZ"/>
              </w:rPr>
              <w:t xml:space="preserve"> </w:t>
            </w:r>
            <w:r w:rsidRPr="00C273F1">
              <w:rPr>
                <w:rFonts w:ascii="Times New Roman" w:hAnsi="Times New Roman" w:cs="Times New Roman"/>
                <w:sz w:val="28"/>
                <w:szCs w:val="28"/>
              </w:rPr>
              <w:t>рөлі</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 xml:space="preserve">а) өте жоғары </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17,1</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12,8</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33,3</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б) жоғары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32,8</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46,16</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27</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в) орташа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35,8</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33,3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27</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г) төмен</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11,2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5,1</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4,1</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д) өте төмен</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2,9</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8,3</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rPr>
            </w:pPr>
            <w:r w:rsidRPr="00C273F1">
              <w:rPr>
                <w:rFonts w:ascii="Times New Roman" w:hAnsi="Times New Roman" w:cs="Times New Roman"/>
                <w:sz w:val="28"/>
                <w:szCs w:val="28"/>
              </w:rPr>
              <w:t>2. Республикалық жарыстарды өткізудегі ұйымдастырушылық тәжірибенің ықпалы: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r>
      <w:tr w:rsidR="00FB211C" w:rsidRPr="006662F1" w:rsidTr="00392A28">
        <w:trPr>
          <w:trHeight w:val="339"/>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а) әрқашан</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16,4</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20,5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8,3</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б) жиі</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43,2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46,1</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52</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в) кейде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32,8</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28,2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27</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6159D">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г) ешқашан</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7,4</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5,1</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12,5</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7951D2">
            <w:pPr>
              <w:autoSpaceDE w:val="0"/>
              <w:autoSpaceDN w:val="0"/>
              <w:adjustRightInd w:val="0"/>
              <w:spacing w:after="0" w:line="240" w:lineRule="auto"/>
              <w:rPr>
                <w:rFonts w:ascii="Times New Roman" w:hAnsi="Times New Roman" w:cs="Times New Roman"/>
              </w:rPr>
            </w:pPr>
            <w:r w:rsidRPr="00C273F1">
              <w:rPr>
                <w:rFonts w:ascii="Times New Roman" w:hAnsi="Times New Roman" w:cs="Times New Roman"/>
                <w:sz w:val="28"/>
                <w:szCs w:val="28"/>
              </w:rPr>
              <w:t>3. Республикалық жарыстарды өткізу барысындағы ұйымдастырушылардың жанкүйерлерге ұсынған көру жағдайларының сапасы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100%</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7951D2">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 xml:space="preserve">а) жоғары деңгейде, қолайлы </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11,2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10,2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8,3</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7951D2">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 xml:space="preserve">б) жеткілікті, қолайлы </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38,8</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20,5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35,4</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7951D2">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в) стандарты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36,5</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58,9</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37,5</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7951D2">
            <w:pPr>
              <w:autoSpaceDE w:val="0"/>
              <w:autoSpaceDN w:val="0"/>
              <w:adjustRightInd w:val="0"/>
              <w:spacing w:after="0" w:line="240" w:lineRule="auto"/>
              <w:rPr>
                <w:rFonts w:ascii="Times New Roman" w:hAnsi="Times New Roman" w:cs="Times New Roman"/>
                <w:lang w:val="en-US"/>
              </w:rPr>
            </w:pPr>
            <w:r w:rsidRPr="00C273F1">
              <w:rPr>
                <w:rFonts w:ascii="Times New Roman" w:hAnsi="Times New Roman" w:cs="Times New Roman"/>
                <w:sz w:val="28"/>
                <w:szCs w:val="28"/>
              </w:rPr>
              <w:t>г) минималды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11,2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7,6</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14,5</w:t>
            </w:r>
          </w:p>
        </w:tc>
      </w:tr>
      <w:tr w:rsidR="00FB211C" w:rsidRPr="006662F1" w:rsidTr="00392A28">
        <w:trPr>
          <w:trHeight w:val="1"/>
        </w:trPr>
        <w:tc>
          <w:tcPr>
            <w:tcW w:w="425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7951D2">
            <w:pPr>
              <w:autoSpaceDE w:val="0"/>
              <w:autoSpaceDN w:val="0"/>
              <w:adjustRightInd w:val="0"/>
              <w:spacing w:after="0" w:line="240" w:lineRule="auto"/>
              <w:rPr>
                <w:rFonts w:ascii="Times New Roman" w:hAnsi="Times New Roman" w:cs="Times New Roman"/>
              </w:rPr>
            </w:pPr>
            <w:r w:rsidRPr="00C273F1">
              <w:rPr>
                <w:rFonts w:ascii="Times New Roman" w:hAnsi="Times New Roman" w:cs="Times New Roman"/>
                <w:sz w:val="28"/>
                <w:szCs w:val="28"/>
              </w:rPr>
              <w:t xml:space="preserve">д) ешқандай да қызметтер көрсетілмейді  </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2,2</w:t>
            </w:r>
          </w:p>
        </w:tc>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2,5</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273F1" w:rsidRDefault="00FB211C" w:rsidP="00C273F1">
            <w:pPr>
              <w:autoSpaceDE w:val="0"/>
              <w:autoSpaceDN w:val="0"/>
              <w:adjustRightInd w:val="0"/>
              <w:spacing w:after="0" w:line="240" w:lineRule="auto"/>
              <w:jc w:val="center"/>
              <w:rPr>
                <w:rFonts w:ascii="Times New Roman" w:hAnsi="Times New Roman" w:cs="Times New Roman"/>
                <w:lang w:val="en-US"/>
              </w:rPr>
            </w:pPr>
            <w:r w:rsidRPr="00C273F1">
              <w:rPr>
                <w:rFonts w:ascii="Times New Roman" w:hAnsi="Times New Roman" w:cs="Times New Roman"/>
                <w:sz w:val="28"/>
                <w:szCs w:val="28"/>
                <w:lang w:val="en-US"/>
              </w:rPr>
              <w:t>4,1</w:t>
            </w:r>
          </w:p>
        </w:tc>
      </w:tr>
    </w:tbl>
    <w:p w:rsidR="00392A28" w:rsidRPr="00C6159D" w:rsidRDefault="00392A28" w:rsidP="00C6159D">
      <w:pPr>
        <w:autoSpaceDE w:val="0"/>
        <w:autoSpaceDN w:val="0"/>
        <w:adjustRightInd w:val="0"/>
        <w:spacing w:line="240" w:lineRule="auto"/>
        <w:ind w:firstLine="567"/>
        <w:jc w:val="both"/>
        <w:rPr>
          <w:rFonts w:ascii="Times New Roman" w:hAnsi="Times New Roman" w:cs="Times New Roman"/>
          <w:sz w:val="28"/>
          <w:szCs w:val="28"/>
          <w:lang w:val="kk-KZ"/>
        </w:rPr>
      </w:pPr>
    </w:p>
    <w:p w:rsidR="008E11C6" w:rsidRPr="00C6159D" w:rsidRDefault="008E11C6" w:rsidP="00C6159D">
      <w:pPr>
        <w:autoSpaceDE w:val="0"/>
        <w:autoSpaceDN w:val="0"/>
        <w:adjustRightInd w:val="0"/>
        <w:spacing w:line="240" w:lineRule="auto"/>
        <w:ind w:firstLine="567"/>
        <w:jc w:val="both"/>
        <w:rPr>
          <w:rFonts w:ascii="Times New Roman" w:hAnsi="Times New Roman" w:cs="Times New Roman"/>
          <w:sz w:val="28"/>
          <w:szCs w:val="28"/>
          <w:lang w:val="kk-KZ"/>
        </w:rPr>
      </w:pPr>
    </w:p>
    <w:p w:rsidR="008E11C6" w:rsidRDefault="008E11C6" w:rsidP="00C6159D">
      <w:pPr>
        <w:autoSpaceDE w:val="0"/>
        <w:autoSpaceDN w:val="0"/>
        <w:adjustRightInd w:val="0"/>
        <w:spacing w:line="240" w:lineRule="auto"/>
        <w:ind w:firstLine="567"/>
        <w:jc w:val="both"/>
        <w:rPr>
          <w:rFonts w:ascii="Times New Roman" w:hAnsi="Times New Roman" w:cs="Times New Roman"/>
          <w:sz w:val="28"/>
          <w:szCs w:val="28"/>
          <w:lang w:val="kk-KZ"/>
        </w:rPr>
      </w:pPr>
    </w:p>
    <w:p w:rsidR="00E31845" w:rsidRPr="00C6159D" w:rsidRDefault="00E31845" w:rsidP="00C6159D">
      <w:pPr>
        <w:autoSpaceDE w:val="0"/>
        <w:autoSpaceDN w:val="0"/>
        <w:adjustRightInd w:val="0"/>
        <w:spacing w:line="240" w:lineRule="auto"/>
        <w:ind w:firstLine="567"/>
        <w:jc w:val="both"/>
        <w:rPr>
          <w:rFonts w:ascii="Times New Roman" w:hAnsi="Times New Roman" w:cs="Times New Roman"/>
          <w:sz w:val="28"/>
          <w:szCs w:val="28"/>
          <w:lang w:val="kk-KZ"/>
        </w:rPr>
      </w:pPr>
    </w:p>
    <w:p w:rsidR="008E11C6" w:rsidRPr="00C6159D" w:rsidRDefault="008E11C6" w:rsidP="00C6159D">
      <w:pPr>
        <w:autoSpaceDE w:val="0"/>
        <w:autoSpaceDN w:val="0"/>
        <w:adjustRightInd w:val="0"/>
        <w:spacing w:line="240" w:lineRule="auto"/>
        <w:jc w:val="both"/>
        <w:rPr>
          <w:rFonts w:ascii="Times New Roman" w:hAnsi="Times New Roman" w:cs="Times New Roman"/>
          <w:sz w:val="28"/>
          <w:szCs w:val="28"/>
          <w:lang w:val="kk-KZ"/>
        </w:rPr>
      </w:pPr>
    </w:p>
    <w:p w:rsidR="00392A28" w:rsidRPr="001F7A54" w:rsidRDefault="00392A28" w:rsidP="005E3621">
      <w:pPr>
        <w:pStyle w:val="a3"/>
        <w:numPr>
          <w:ilvl w:val="0"/>
          <w:numId w:val="17"/>
        </w:numPr>
        <w:tabs>
          <w:tab w:val="left" w:pos="1700"/>
        </w:tabs>
        <w:rPr>
          <w:rFonts w:ascii="Times New Roman" w:hAnsi="Times New Roman"/>
          <w:sz w:val="28"/>
          <w:szCs w:val="28"/>
          <w:lang w:val="kk-KZ"/>
        </w:rPr>
      </w:pPr>
      <w:r w:rsidRPr="001F7A54">
        <w:rPr>
          <w:rFonts w:ascii="Times New Roman" w:hAnsi="Times New Roman"/>
          <w:sz w:val="28"/>
          <w:szCs w:val="28"/>
          <w:lang w:val="kk-KZ"/>
        </w:rPr>
        <w:lastRenderedPageBreak/>
        <w:t>Республикалық</w:t>
      </w:r>
      <w:r w:rsidR="002D2E00">
        <w:rPr>
          <w:rFonts w:ascii="Times New Roman" w:hAnsi="Times New Roman"/>
          <w:sz w:val="28"/>
          <w:szCs w:val="28"/>
          <w:lang w:val="kk-KZ"/>
        </w:rPr>
        <w:t xml:space="preserve"> </w:t>
      </w:r>
      <w:r w:rsidRPr="001F7A54">
        <w:rPr>
          <w:rFonts w:ascii="Times New Roman" w:hAnsi="Times New Roman"/>
          <w:sz w:val="28"/>
          <w:szCs w:val="28"/>
          <w:lang w:val="kk-KZ"/>
        </w:rPr>
        <w:t>жарыстарды</w:t>
      </w:r>
      <w:r w:rsidR="001F7A54">
        <w:rPr>
          <w:rFonts w:ascii="Times New Roman" w:hAnsi="Times New Roman"/>
          <w:sz w:val="28"/>
          <w:szCs w:val="28"/>
          <w:lang w:val="kk-KZ"/>
        </w:rPr>
        <w:t xml:space="preserve"> </w:t>
      </w:r>
      <w:r w:rsidRPr="001F7A54">
        <w:rPr>
          <w:rFonts w:ascii="Times New Roman" w:hAnsi="Times New Roman"/>
          <w:sz w:val="28"/>
          <w:szCs w:val="28"/>
          <w:lang w:val="kk-KZ"/>
        </w:rPr>
        <w:t>өткізудегі</w:t>
      </w:r>
      <w:r w:rsidR="001F7A54">
        <w:rPr>
          <w:rFonts w:ascii="Times New Roman" w:hAnsi="Times New Roman"/>
          <w:sz w:val="28"/>
          <w:szCs w:val="28"/>
          <w:lang w:val="kk-KZ"/>
        </w:rPr>
        <w:t xml:space="preserve"> </w:t>
      </w:r>
      <w:r w:rsidRPr="001F7A54">
        <w:rPr>
          <w:rFonts w:ascii="Times New Roman" w:hAnsi="Times New Roman"/>
          <w:sz w:val="28"/>
          <w:szCs w:val="28"/>
          <w:lang w:val="kk-KZ"/>
        </w:rPr>
        <w:t>жарнаманың</w:t>
      </w:r>
      <w:r w:rsidR="001F7A54">
        <w:rPr>
          <w:rFonts w:ascii="Times New Roman" w:hAnsi="Times New Roman"/>
          <w:sz w:val="28"/>
          <w:szCs w:val="28"/>
          <w:lang w:val="kk-KZ"/>
        </w:rPr>
        <w:t xml:space="preserve"> </w:t>
      </w:r>
      <w:r w:rsidRPr="001F7A54">
        <w:rPr>
          <w:rFonts w:ascii="Times New Roman" w:hAnsi="Times New Roman"/>
          <w:sz w:val="28"/>
          <w:szCs w:val="28"/>
          <w:lang w:val="kk-KZ"/>
        </w:rPr>
        <w:t>рөлі</w:t>
      </w:r>
    </w:p>
    <w:p w:rsidR="00392A28" w:rsidRPr="007D1338" w:rsidRDefault="00392A28" w:rsidP="00392A28">
      <w:pPr>
        <w:tabs>
          <w:tab w:val="left" w:pos="1700"/>
        </w:tabs>
        <w:rPr>
          <w:lang w:val="kk-KZ"/>
        </w:rPr>
      </w:pPr>
      <w:r w:rsidRPr="007D1338">
        <w:rPr>
          <w:noProof/>
        </w:rPr>
        <w:drawing>
          <wp:inline distT="0" distB="0" distL="0" distR="0">
            <wp:extent cx="5632450" cy="3305175"/>
            <wp:effectExtent l="19050" t="0" r="2540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A66CC" w:rsidRPr="00FA66CC" w:rsidRDefault="00F5370F" w:rsidP="00CB4156">
      <w:pPr>
        <w:tabs>
          <w:tab w:val="left" w:pos="1700"/>
        </w:tabs>
        <w:jc w:val="center"/>
        <w:rPr>
          <w:rFonts w:ascii="Times New Roman" w:hAnsi="Times New Roman"/>
          <w:sz w:val="28"/>
          <w:szCs w:val="28"/>
          <w:lang w:val="kk-KZ"/>
        </w:rPr>
      </w:pPr>
      <w:r w:rsidRPr="00FA66CC">
        <w:rPr>
          <w:rFonts w:ascii="Times New Roman CYR" w:hAnsi="Times New Roman CYR" w:cs="Times New Roman CYR"/>
          <w:sz w:val="28"/>
          <w:szCs w:val="28"/>
          <w:lang w:val="kk-KZ"/>
        </w:rPr>
        <w:t>Сурет 32</w:t>
      </w:r>
      <w:r w:rsidR="007951D2" w:rsidRPr="00FA66CC">
        <w:rPr>
          <w:rFonts w:ascii="Times New Roman CYR" w:hAnsi="Times New Roman CYR" w:cs="Times New Roman CYR"/>
          <w:sz w:val="28"/>
          <w:szCs w:val="28"/>
          <w:lang w:val="kk-KZ"/>
        </w:rPr>
        <w:t xml:space="preserve"> - </w:t>
      </w:r>
      <w:r w:rsidR="00FA66CC" w:rsidRPr="00FA66CC">
        <w:rPr>
          <w:rFonts w:ascii="Times New Roman" w:hAnsi="Times New Roman"/>
          <w:sz w:val="28"/>
          <w:szCs w:val="28"/>
          <w:lang w:val="kk-KZ"/>
        </w:rPr>
        <w:t>Республикалық жарыстарды өткізудегі жарнаманың рөлі</w:t>
      </w:r>
    </w:p>
    <w:p w:rsidR="00392A28" w:rsidRPr="007D1338" w:rsidRDefault="00392A28" w:rsidP="00FA66CC">
      <w:pPr>
        <w:autoSpaceDE w:val="0"/>
        <w:autoSpaceDN w:val="0"/>
        <w:adjustRightInd w:val="0"/>
        <w:spacing w:after="0" w:line="240" w:lineRule="auto"/>
        <w:jc w:val="center"/>
        <w:rPr>
          <w:lang w:val="kk-KZ"/>
        </w:rPr>
      </w:pPr>
    </w:p>
    <w:p w:rsidR="00392A28" w:rsidRPr="007D1338" w:rsidRDefault="00392A28" w:rsidP="00FA66CC">
      <w:pPr>
        <w:pStyle w:val="a3"/>
        <w:numPr>
          <w:ilvl w:val="0"/>
          <w:numId w:val="18"/>
        </w:numPr>
        <w:tabs>
          <w:tab w:val="left" w:pos="851"/>
          <w:tab w:val="left" w:pos="1752"/>
        </w:tabs>
        <w:spacing w:after="0" w:line="240" w:lineRule="auto"/>
        <w:rPr>
          <w:rFonts w:ascii="Times New Roman" w:hAnsi="Times New Roman"/>
          <w:sz w:val="28"/>
          <w:szCs w:val="28"/>
          <w:lang w:val="kk-KZ"/>
        </w:rPr>
      </w:pPr>
      <w:r w:rsidRPr="007D1338">
        <w:rPr>
          <w:rFonts w:ascii="Times New Roman" w:hAnsi="Times New Roman"/>
          <w:sz w:val="28"/>
          <w:szCs w:val="28"/>
          <w:lang w:val="kk-KZ"/>
        </w:rPr>
        <w:t>Республикалық жарыстарды өткізудегі ұйымдастырушылық тәжірибенің ықпалы:</w:t>
      </w:r>
    </w:p>
    <w:p w:rsidR="00392A28" w:rsidRPr="007D1338" w:rsidRDefault="00392A28" w:rsidP="007951D2">
      <w:pPr>
        <w:pStyle w:val="a3"/>
        <w:tabs>
          <w:tab w:val="left" w:pos="1752"/>
        </w:tabs>
        <w:spacing w:after="0"/>
        <w:ind w:left="1256"/>
        <w:rPr>
          <w:lang w:val="kk-KZ"/>
        </w:rPr>
      </w:pPr>
    </w:p>
    <w:p w:rsidR="00FA66CC" w:rsidRDefault="00392A28" w:rsidP="00CB4156">
      <w:pPr>
        <w:pStyle w:val="a3"/>
        <w:tabs>
          <w:tab w:val="left" w:pos="1752"/>
        </w:tabs>
        <w:ind w:left="142"/>
        <w:jc w:val="center"/>
        <w:rPr>
          <w:rFonts w:ascii="Times New Roman CYR" w:hAnsi="Times New Roman CYR" w:cs="Times New Roman CYR"/>
          <w:sz w:val="28"/>
          <w:szCs w:val="28"/>
          <w:lang w:val="kk-KZ"/>
        </w:rPr>
      </w:pPr>
      <w:r w:rsidRPr="007D1338">
        <w:rPr>
          <w:noProof/>
        </w:rPr>
        <w:drawing>
          <wp:inline distT="0" distB="0" distL="0" distR="0">
            <wp:extent cx="5486400" cy="3076575"/>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4156" w:rsidRDefault="00CB4156" w:rsidP="00CB4156">
      <w:pPr>
        <w:pStyle w:val="a3"/>
        <w:tabs>
          <w:tab w:val="left" w:pos="1752"/>
        </w:tabs>
        <w:spacing w:after="0" w:line="240" w:lineRule="auto"/>
        <w:ind w:left="142"/>
        <w:jc w:val="center"/>
        <w:rPr>
          <w:rFonts w:ascii="Times New Roman CYR" w:hAnsi="Times New Roman CYR" w:cs="Times New Roman CYR"/>
          <w:sz w:val="28"/>
          <w:szCs w:val="28"/>
          <w:lang w:val="kk-KZ"/>
        </w:rPr>
      </w:pPr>
    </w:p>
    <w:p w:rsidR="000F4695" w:rsidRPr="00FA66CC" w:rsidRDefault="000F4695" w:rsidP="00CB4156">
      <w:pPr>
        <w:pStyle w:val="a3"/>
        <w:tabs>
          <w:tab w:val="left" w:pos="1752"/>
        </w:tabs>
        <w:spacing w:after="0" w:line="240" w:lineRule="auto"/>
        <w:ind w:left="142"/>
        <w:jc w:val="center"/>
        <w:rPr>
          <w:lang w:val="kk-KZ"/>
        </w:rPr>
      </w:pPr>
      <w:r w:rsidRPr="00FA66CC">
        <w:rPr>
          <w:rFonts w:ascii="Times New Roman CYR" w:hAnsi="Times New Roman CYR" w:cs="Times New Roman CYR"/>
          <w:sz w:val="28"/>
          <w:szCs w:val="28"/>
          <w:lang w:val="kk-KZ"/>
        </w:rPr>
        <w:t xml:space="preserve">Сурет </w:t>
      </w:r>
      <w:r w:rsidR="00F5370F" w:rsidRPr="00FA66CC">
        <w:rPr>
          <w:rFonts w:ascii="Times New Roman CYR" w:hAnsi="Times New Roman CYR" w:cs="Times New Roman CYR"/>
          <w:sz w:val="28"/>
          <w:szCs w:val="28"/>
          <w:lang w:val="kk-KZ"/>
        </w:rPr>
        <w:t>33</w:t>
      </w:r>
      <w:r w:rsidR="00FA66CC">
        <w:rPr>
          <w:rFonts w:ascii="Times New Roman CYR" w:hAnsi="Times New Roman CYR" w:cs="Times New Roman CYR"/>
          <w:sz w:val="28"/>
          <w:szCs w:val="28"/>
          <w:lang w:val="kk-KZ"/>
        </w:rPr>
        <w:t xml:space="preserve"> -</w:t>
      </w:r>
      <w:r w:rsidR="00FA66CC" w:rsidRPr="00FA66CC">
        <w:rPr>
          <w:rFonts w:ascii="Times New Roman CYR" w:hAnsi="Times New Roman CYR" w:cs="Times New Roman CYR"/>
          <w:sz w:val="28"/>
          <w:szCs w:val="28"/>
          <w:lang w:val="kk-KZ"/>
        </w:rPr>
        <w:t xml:space="preserve"> </w:t>
      </w:r>
      <w:r w:rsidR="00FA66CC" w:rsidRPr="00FA66CC">
        <w:rPr>
          <w:rFonts w:ascii="Times New Roman" w:hAnsi="Times New Roman"/>
          <w:sz w:val="28"/>
          <w:szCs w:val="28"/>
          <w:lang w:val="kk-KZ"/>
        </w:rPr>
        <w:t>Республикалық жарыстарды өткізудегі ұйымдастырушылық тәжірибенің ықпалы</w:t>
      </w:r>
    </w:p>
    <w:p w:rsidR="00392A28" w:rsidRPr="000F4695" w:rsidRDefault="001F7A54" w:rsidP="00CB4156">
      <w:pPr>
        <w:pStyle w:val="a3"/>
        <w:tabs>
          <w:tab w:val="left" w:pos="851"/>
          <w:tab w:val="left" w:pos="993"/>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3</w:t>
      </w:r>
      <w:r w:rsidR="00392A28" w:rsidRPr="007D1338">
        <w:rPr>
          <w:rFonts w:ascii="Times New Roman" w:hAnsi="Times New Roman"/>
          <w:sz w:val="28"/>
          <w:szCs w:val="28"/>
          <w:lang w:val="kk-KZ"/>
        </w:rPr>
        <w:t>Республикалық жарыстарды өткізу барысындағы ұйымдастырушылардың жанкүйерлерге ұсынған көру жағдайларының сапасы</w:t>
      </w:r>
    </w:p>
    <w:p w:rsidR="000F4695" w:rsidRPr="007D1338" w:rsidRDefault="000F4695" w:rsidP="000F4695">
      <w:pPr>
        <w:pStyle w:val="a3"/>
        <w:spacing w:after="0" w:line="240" w:lineRule="auto"/>
        <w:ind w:left="567"/>
        <w:rPr>
          <w:rFonts w:ascii="Times New Roman" w:hAnsi="Times New Roman"/>
          <w:sz w:val="28"/>
          <w:szCs w:val="28"/>
          <w:lang w:val="kk-KZ"/>
        </w:rPr>
      </w:pPr>
    </w:p>
    <w:p w:rsidR="00392A28" w:rsidRPr="007D1338" w:rsidRDefault="00392A28" w:rsidP="000F4695">
      <w:pPr>
        <w:pStyle w:val="a3"/>
        <w:ind w:left="0"/>
        <w:jc w:val="center"/>
        <w:rPr>
          <w:rFonts w:ascii="Times New Roman" w:hAnsi="Times New Roman"/>
          <w:sz w:val="28"/>
          <w:szCs w:val="28"/>
          <w:lang w:val="kk-KZ"/>
        </w:rPr>
      </w:pPr>
      <w:r w:rsidRPr="007D1338">
        <w:rPr>
          <w:rFonts w:ascii="Times New Roman" w:hAnsi="Times New Roman"/>
          <w:noProof/>
          <w:sz w:val="28"/>
          <w:szCs w:val="28"/>
        </w:rPr>
        <w:drawing>
          <wp:inline distT="0" distB="0" distL="0" distR="0">
            <wp:extent cx="5486400" cy="3200400"/>
            <wp:effectExtent l="19050" t="0" r="19050" b="0"/>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2A28" w:rsidRDefault="00F5370F" w:rsidP="00CB4156">
      <w:pPr>
        <w:tabs>
          <w:tab w:val="left" w:pos="1874"/>
        </w:tabs>
        <w:spacing w:after="0" w:line="240" w:lineRule="auto"/>
        <w:jc w:val="center"/>
        <w:rPr>
          <w:rFonts w:ascii="Times New Roman" w:hAnsi="Times New Roman"/>
          <w:sz w:val="28"/>
          <w:szCs w:val="28"/>
          <w:lang w:val="kk-KZ"/>
        </w:rPr>
      </w:pPr>
      <w:r>
        <w:rPr>
          <w:rFonts w:ascii="Times New Roman CYR" w:hAnsi="Times New Roman CYR" w:cs="Times New Roman CYR"/>
          <w:sz w:val="28"/>
          <w:szCs w:val="28"/>
          <w:lang w:val="kk-KZ"/>
        </w:rPr>
        <w:t>Сурет 34</w:t>
      </w:r>
      <w:r w:rsidR="00FA66CC">
        <w:rPr>
          <w:rFonts w:ascii="Times New Roman CYR" w:hAnsi="Times New Roman CYR" w:cs="Times New Roman CYR"/>
          <w:sz w:val="28"/>
          <w:szCs w:val="28"/>
          <w:lang w:val="kk-KZ"/>
        </w:rPr>
        <w:t xml:space="preserve">- </w:t>
      </w:r>
      <w:r w:rsidR="00FA66CC" w:rsidRPr="007D1338">
        <w:rPr>
          <w:rFonts w:ascii="Times New Roman" w:hAnsi="Times New Roman"/>
          <w:sz w:val="28"/>
          <w:szCs w:val="28"/>
          <w:lang w:val="kk-KZ"/>
        </w:rPr>
        <w:t>Республикалық жарыстарды өткізу барысындағы ұйымдастырушылардың жанкүйерлерге ұсынған көру жағдайларының сапасы</w:t>
      </w:r>
    </w:p>
    <w:p w:rsidR="00CB4156" w:rsidRPr="007D1338" w:rsidRDefault="00CB4156" w:rsidP="00CB4156">
      <w:pPr>
        <w:tabs>
          <w:tab w:val="left" w:pos="1874"/>
        </w:tabs>
        <w:spacing w:after="0" w:line="240" w:lineRule="auto"/>
        <w:jc w:val="center"/>
        <w:rPr>
          <w:lang w:val="kk-KZ"/>
        </w:rPr>
      </w:pPr>
    </w:p>
    <w:p w:rsidR="00FB211C" w:rsidRPr="006662F1"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Көріп тұрғанымыздай, үшеудің екі бөлімі ерекшеленеді. Егер де халықаралық жарыстарды ұйымдастыру кезінде «Қазақстанда ұйымдастырылатын халықаралық жарыстардағы көрермендер мен жанкүйерлердің тәртіп мәдениетін бақылау сапасы мен деңгейі және олардың қаржыландырылуы» тұжырымы аса маңызды емес болса, онда республикалық жарыстарды өткізуде </w:t>
      </w:r>
      <w:r w:rsidRPr="006662F1">
        <w:rPr>
          <w:rFonts w:ascii="Times New Roman" w:hAnsi="Times New Roman" w:cs="Times New Roman"/>
          <w:sz w:val="28"/>
          <w:szCs w:val="28"/>
          <w:lang w:val="kk-KZ"/>
        </w:rPr>
        <w:t>«Р</w:t>
      </w:r>
      <w:r w:rsidRPr="006662F1">
        <w:rPr>
          <w:rFonts w:ascii="Times New Roman" w:hAnsi="Times New Roman" w:cs="Times New Roman"/>
          <w:iCs/>
          <w:sz w:val="28"/>
          <w:szCs w:val="28"/>
          <w:lang w:val="kk-KZ"/>
        </w:rPr>
        <w:t>еспубликалық жарыстарды өткізудегі ұйымдастырушылық тәжірибенің ықпалы</w:t>
      </w:r>
      <w:r w:rsidRPr="006662F1">
        <w:rPr>
          <w:rFonts w:ascii="Times New Roman" w:hAnsi="Times New Roman" w:cs="Times New Roman"/>
          <w:sz w:val="28"/>
          <w:szCs w:val="28"/>
          <w:lang w:val="kk-KZ"/>
        </w:rPr>
        <w:t xml:space="preserve"> және </w:t>
      </w:r>
      <w:r w:rsidRPr="006662F1">
        <w:rPr>
          <w:rFonts w:ascii="Times New Roman" w:hAnsi="Times New Roman" w:cs="Times New Roman"/>
          <w:iCs/>
          <w:sz w:val="28"/>
          <w:szCs w:val="28"/>
          <w:lang w:val="kk-KZ"/>
        </w:rPr>
        <w:t>Республикалық жарыстарды өткізу барысындағы ұйымдастырушылардың жанкүйерлерге ұсынған көру жағдайларының сапасы</w:t>
      </w:r>
      <w:r w:rsidRPr="006662F1">
        <w:rPr>
          <w:rFonts w:ascii="Times New Roman" w:hAnsi="Times New Roman" w:cs="Times New Roman"/>
          <w:sz w:val="28"/>
          <w:szCs w:val="28"/>
          <w:lang w:val="kk-KZ"/>
        </w:rPr>
        <w:t xml:space="preserve">» тұжырымдары аса маңыздылар қатарына жатпайды. </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Осы жерден, жарыстарды ұйымдастыру барысындағы құндылықты бағдар жарыс сатысына қарай өзгеретіндігін көре аламыз. </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position w:val="-4"/>
          <w:sz w:val="28"/>
          <w:szCs w:val="28"/>
          <w:lang w:val="kk-KZ"/>
        </w:rPr>
      </w:pPr>
      <w:r w:rsidRPr="00C6159D">
        <w:rPr>
          <w:rFonts w:ascii="Times New Roman" w:hAnsi="Times New Roman" w:cs="Times New Roman"/>
          <w:sz w:val="28"/>
          <w:szCs w:val="28"/>
          <w:lang w:val="kk-KZ"/>
        </w:rPr>
        <w:t>Біздің республика аумағында өткізілетін жарыстардың жай-күйі мен қызметтерінің нәтижелілігін талдау үшін аймақтық (облыстық, қалалық, аудандық) жарыстарды ұйымдастыру және өткізу сапасын бағалауға әдістеменің</w:t>
      </w:r>
      <w:r w:rsidR="001F7A54">
        <w:rPr>
          <w:rFonts w:ascii="Times New Roman" w:hAnsi="Times New Roman" w:cs="Times New Roman"/>
          <w:sz w:val="28"/>
          <w:szCs w:val="28"/>
          <w:lang w:val="kk-KZ"/>
        </w:rPr>
        <w:t xml:space="preserve"> үшінші бөлігі бағытталды (АҚАЖ</w:t>
      </w:r>
      <w:r w:rsidRPr="00C6159D">
        <w:rPr>
          <w:rFonts w:ascii="Times New Roman" w:hAnsi="Times New Roman" w:cs="Times New Roman"/>
          <w:sz w:val="28"/>
          <w:szCs w:val="28"/>
          <w:lang w:val="kk-KZ"/>
        </w:rPr>
        <w:t xml:space="preserve">). Ол 11 тұжырымнан (пункт) тұрады. Әрбір тұжырым үшін Осгудтың семантикалық дифференциал қағидасына сай жасалған максималдыдан (жауаптың бірінші нұсқасы) минималды (жауаптың соңғы нұсқасы) ұпайлар жүйесімен бағаланатын жауаптардың бірнеше нұсқалары құрастырылды. Әдістеменің бұл бөлігіне де барлық бөлімдер бойынша өткізілген жарыстардың сапа деңгейін сипаттайтын </w:t>
      </w:r>
      <w:r w:rsidRPr="00C6159D">
        <w:rPr>
          <w:rFonts w:ascii="Times New Roman" w:hAnsi="Times New Roman" w:cs="Times New Roman"/>
          <w:sz w:val="28"/>
          <w:szCs w:val="28"/>
          <w:lang w:val="kk-KZ"/>
        </w:rPr>
        <w:lastRenderedPageBreak/>
        <w:t>орташа көрсеткіштер (</w:t>
      </w:r>
      <w:r w:rsidRPr="00C6159D">
        <w:rPr>
          <w:rFonts w:ascii="Times New Roman" w:hAnsi="Times New Roman" w:cs="Times New Roman"/>
          <w:sz w:val="28"/>
          <w:szCs w:val="28"/>
        </w:rPr>
        <w:object w:dxaOrig="283" w:dyaOrig="324">
          <v:shape id="_x0000_i1037" type="#_x0000_t75" style="width:13.25pt;height:15.15pt" o:ole="">
            <v:imagedata r:id="rId45" o:title=""/>
          </v:shape>
          <o:OLEObject Type="Embed" ProgID="Equation.3" ShapeID="_x0000_i1037" DrawAspect="Content" ObjectID="_1479300267" r:id="rId46"/>
        </w:object>
      </w:r>
      <w:r w:rsidRPr="00C6159D">
        <w:rPr>
          <w:rFonts w:ascii="Times New Roman" w:hAnsi="Times New Roman" w:cs="Times New Roman"/>
          <w:position w:val="-4"/>
          <w:sz w:val="28"/>
          <w:szCs w:val="28"/>
          <w:lang w:val="kk-KZ"/>
        </w:rPr>
        <w:t>), стандартты ауытқулар (</w:t>
      </w:r>
      <w:r w:rsidRPr="00C6159D">
        <w:rPr>
          <w:rFonts w:ascii="Times New Roman" w:hAnsi="Times New Roman" w:cs="Times New Roman"/>
          <w:i/>
          <w:iCs/>
          <w:position w:val="-4"/>
          <w:sz w:val="28"/>
          <w:szCs w:val="28"/>
          <w:lang w:val="kk-KZ"/>
        </w:rPr>
        <w:t>S</w:t>
      </w:r>
      <w:r w:rsidRPr="00C6159D">
        <w:rPr>
          <w:rFonts w:ascii="Times New Roman" w:hAnsi="Times New Roman" w:cs="Times New Roman"/>
          <w:i/>
          <w:iCs/>
          <w:position w:val="-4"/>
          <w:sz w:val="28"/>
          <w:szCs w:val="28"/>
          <w:vertAlign w:val="subscript"/>
          <w:lang w:val="kk-KZ"/>
        </w:rPr>
        <w:t>x</w:t>
      </w:r>
      <w:r w:rsidRPr="00C6159D">
        <w:rPr>
          <w:rFonts w:ascii="Times New Roman" w:hAnsi="Times New Roman" w:cs="Times New Roman"/>
          <w:position w:val="-4"/>
          <w:sz w:val="28"/>
          <w:szCs w:val="28"/>
          <w:lang w:val="kk-KZ"/>
        </w:rPr>
        <w:t>) және нұсқалылық коэффициенттер (</w:t>
      </w:r>
      <w:r w:rsidRPr="00C6159D">
        <w:rPr>
          <w:rFonts w:ascii="Times New Roman" w:hAnsi="Times New Roman" w:cs="Times New Roman"/>
          <w:i/>
          <w:iCs/>
          <w:position w:val="-4"/>
          <w:sz w:val="28"/>
          <w:szCs w:val="28"/>
          <w:lang w:val="kk-KZ"/>
        </w:rPr>
        <w:t>V</w:t>
      </w:r>
      <w:r w:rsidRPr="00C6159D">
        <w:rPr>
          <w:rFonts w:ascii="Times New Roman" w:hAnsi="Times New Roman" w:cs="Times New Roman"/>
          <w:position w:val="-4"/>
          <w:sz w:val="28"/>
          <w:szCs w:val="28"/>
          <w:lang w:val="kk-KZ"/>
        </w:rPr>
        <w:t xml:space="preserve">) анықталды. Алынған мәліметтерді математикалық өңдеу негізінде жарыстарды өткізу сапасын бағалаудың үш сатылы шкаласы жасалды. Бұл жерде келесідей нормалар алынды: </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11 - 30 ұпайлар – жарыстарды өткізудің төменгі сапасы; </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31 - 38 ұпайлар – жарыстарды өткізудің орташа сапасы;</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39 - 45 ұпайлар – жарыстарды өткізудің жоғары сапасы.</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Салыстырмалы талдауды жасаушының басты міндеті аймақтық (облыстық, қалалық, аудандық) жарыстарды ұйымдастыру мен өткізумен байланысты жекелеген бөлімдердің (тұжырымдар) маңыздылығын анықтау болды. </w:t>
      </w:r>
    </w:p>
    <w:p w:rsidR="00FB211C" w:rsidRPr="00C6159D" w:rsidRDefault="00FB211C" w:rsidP="000F4695">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Халықаралық және республикалық жарыстарды талдау барысындағыдай, жарыстар менеджменті тарапынан аса маңызды және аса маңызды емес пунктілер айқындалды. Ал аса маңызды және аса маңызды емес бөлімдерді айқындау халықаралық және республикалық жарыстарды талдау барысындағы</w:t>
      </w:r>
      <w:r w:rsidR="008E11C6" w:rsidRPr="00C6159D">
        <w:rPr>
          <w:rFonts w:ascii="Times New Roman" w:hAnsi="Times New Roman" w:cs="Times New Roman"/>
          <w:sz w:val="28"/>
          <w:szCs w:val="28"/>
          <w:lang w:val="kk-KZ"/>
        </w:rPr>
        <w:t xml:space="preserve"> қағида бойынша жүргізілді. 12-ші</w:t>
      </w:r>
      <w:r w:rsidRPr="00C6159D">
        <w:rPr>
          <w:rFonts w:ascii="Times New Roman" w:hAnsi="Times New Roman" w:cs="Times New Roman"/>
          <w:sz w:val="28"/>
          <w:szCs w:val="28"/>
          <w:lang w:val="kk-KZ"/>
        </w:rPr>
        <w:t xml:space="preserve"> кестеде ұсынылған мәліметтерден аймақтық жарыстарды ұйымдастыруда аса маңызды бөлімдер (тұжырымдар) екенін байқаймыз: 10 – аймақтық жарыстардың медициналық қамтамасыз етілуі (орташа ұпай 2,59; max – 3 ұпай), 11 - ұйымдастырушылар жарыстарды өткізу мерзімдері туралы алдын ала хабарлауы (орташа ұпай 3,46; max – 4 ұпай) және 7 – аймақтық жарыстарды өткізу бойынша барлық талаптарды сақтау (орташа ұпай 4,36; max – 5 ұпай).Аса маңызды емес бөлімдер келесілер: 4 – ұйымдастырушылар аймақтық жарыстардың жарнамаларын ұсынады (орташа ұпай 2,50; max – 4 ұпай), 3 – аймақтық жарыстарды өткізудегі жарнаманың рөлі (орташа ұпай 3,16; max – 5 ұпай) және 6 - Республикалық жарыстарды өткізу барысындағы ұйымдастырушылардың жанкүйерлерге ұсынған көру жағдайларының сапасы (орташа ұпай 3,04; max – 5 ұпай).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11C" w:rsidRPr="00CB4156" w:rsidRDefault="008E11C6" w:rsidP="00C6159D">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К</w:t>
      </w:r>
      <w:r w:rsidR="00FB211C" w:rsidRPr="00CB4156">
        <w:rPr>
          <w:rFonts w:ascii="Times New Roman" w:hAnsi="Times New Roman" w:cs="Times New Roman"/>
          <w:sz w:val="28"/>
          <w:szCs w:val="28"/>
          <w:lang w:val="kk-KZ"/>
        </w:rPr>
        <w:t>есте</w:t>
      </w:r>
      <w:r w:rsidRPr="00CB4156">
        <w:rPr>
          <w:rFonts w:ascii="Times New Roman" w:hAnsi="Times New Roman" w:cs="Times New Roman"/>
          <w:sz w:val="28"/>
          <w:szCs w:val="28"/>
          <w:lang w:val="kk-KZ"/>
        </w:rPr>
        <w:t xml:space="preserve"> 12 -</w:t>
      </w:r>
      <w:r w:rsidR="00FB211C" w:rsidRPr="00CB4156">
        <w:rPr>
          <w:rFonts w:ascii="Times New Roman" w:hAnsi="Times New Roman" w:cs="Times New Roman"/>
          <w:sz w:val="28"/>
          <w:szCs w:val="28"/>
          <w:lang w:val="kk-KZ"/>
        </w:rPr>
        <w:t xml:space="preserve"> Аймақтық жарыстарды өткізу менеджментінің жекелеген бөлімдері маңыздылығының көрсеткіші </w:t>
      </w:r>
    </w:p>
    <w:p w:rsidR="00FB211C" w:rsidRPr="00CB4156" w:rsidRDefault="00FB211C" w:rsidP="00C6159D">
      <w:pPr>
        <w:autoSpaceDE w:val="0"/>
        <w:autoSpaceDN w:val="0"/>
        <w:adjustRightInd w:val="0"/>
        <w:spacing w:after="0" w:line="240" w:lineRule="auto"/>
        <w:jc w:val="both"/>
        <w:rPr>
          <w:rFonts w:ascii="Times New Roman" w:hAnsi="Times New Roman" w:cs="Times New Roman"/>
          <w:sz w:val="26"/>
          <w:szCs w:val="26"/>
          <w:lang w:val="kk-KZ"/>
        </w:rPr>
      </w:pPr>
    </w:p>
    <w:tbl>
      <w:tblPr>
        <w:tblW w:w="9639" w:type="dxa"/>
        <w:tblInd w:w="113" w:type="dxa"/>
        <w:tblLayout w:type="fixed"/>
        <w:tblCellMar>
          <w:left w:w="56" w:type="dxa"/>
          <w:right w:w="56" w:type="dxa"/>
        </w:tblCellMar>
        <w:tblLook w:val="0000" w:firstRow="0" w:lastRow="0" w:firstColumn="0" w:lastColumn="0" w:noHBand="0" w:noVBand="0"/>
      </w:tblPr>
      <w:tblGrid>
        <w:gridCol w:w="5245"/>
        <w:gridCol w:w="1418"/>
        <w:gridCol w:w="708"/>
        <w:gridCol w:w="851"/>
        <w:gridCol w:w="709"/>
        <w:gridCol w:w="708"/>
      </w:tblGrid>
      <w:tr w:rsidR="00FB211C" w:rsidRPr="00CB4156" w:rsidTr="000F4695">
        <w:trPr>
          <w:trHeight w:val="444"/>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rPr>
              <w:t>Мәнділігі</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sz w:val="28"/>
                <w:szCs w:val="28"/>
              </w:rPr>
              <w:t>Жауапнұсқаларындағы</w:t>
            </w:r>
            <w:r w:rsidRPr="00CB4156">
              <w:rPr>
                <w:rFonts w:ascii="Times New Roman" w:hAnsi="Times New Roman" w:cs="Times New Roman"/>
                <w:sz w:val="28"/>
                <w:szCs w:val="28"/>
                <w:lang w:val="en-US"/>
              </w:rPr>
              <w:t xml:space="preserve"> max. </w:t>
            </w:r>
            <w:r w:rsidRPr="00CB4156">
              <w:rPr>
                <w:rFonts w:ascii="Times New Roman" w:hAnsi="Times New Roman" w:cs="Times New Roman"/>
                <w:sz w:val="28"/>
                <w:szCs w:val="28"/>
              </w:rPr>
              <w:t>ұпай</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lang w:val="en-US"/>
              </w:rPr>
              <w:object w:dxaOrig="283" w:dyaOrig="324">
                <v:shape id="_x0000_i1038" type="#_x0000_t75" style="width:13.25pt;height:15.15pt" o:ole="">
                  <v:imagedata r:id="rId25" o:title=""/>
                </v:shape>
                <o:OLEObject Type="Embed" ProgID="Equation.3" ShapeID="_x0000_i1038" DrawAspect="Content" ObjectID="_1479300268" r:id="rId47"/>
              </w:objec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sz w:val="28"/>
                <w:szCs w:val="28"/>
                <w:lang w:val="en-US"/>
              </w:rPr>
              <w:t>max.-</w:t>
            </w:r>
            <w:r w:rsidRPr="00CB4156">
              <w:rPr>
                <w:rFonts w:ascii="Times New Roman" w:hAnsi="Times New Roman" w:cs="Times New Roman"/>
                <w:sz w:val="28"/>
                <w:szCs w:val="28"/>
                <w:lang w:val="en-US"/>
              </w:rPr>
              <w:object w:dxaOrig="283" w:dyaOrig="324">
                <v:shape id="_x0000_i1039" type="#_x0000_t75" style="width:13.25pt;height:15.15pt" o:ole="">
                  <v:imagedata r:id="rId25" o:title=""/>
                </v:shape>
                <o:OLEObject Type="Embed" ProgID="Equation.3" ShapeID="_x0000_i1039" DrawAspect="Content" ObjectID="_1479300269" r:id="rId48"/>
              </w:objec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sz w:val="28"/>
                <w:szCs w:val="28"/>
                <w:lang w:val="en-US"/>
              </w:rPr>
              <w:t>S</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sz w:val="28"/>
                <w:szCs w:val="28"/>
                <w:lang w:val="en-US"/>
              </w:rPr>
              <w:t>V</w:t>
            </w:r>
          </w:p>
        </w:tc>
      </w:tr>
      <w:tr w:rsidR="00FB211C" w:rsidRPr="00CB4156" w:rsidTr="000F4695">
        <w:trPr>
          <w:trHeight w:val="309"/>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6</w:t>
            </w:r>
          </w:p>
        </w:tc>
      </w:tr>
      <w:tr w:rsidR="00FB211C" w:rsidRPr="00CB4156" w:rsidTr="000F4695">
        <w:trPr>
          <w:trHeight w:val="309"/>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B4156" w:rsidRDefault="00FB211C"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Аймақтық (облыстық, қалалық, аудандық) жарыстарды өткізу барысында ұйымдастырушылық тәжірибенің жетіспеушілігі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2,90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29</w:t>
            </w:r>
          </w:p>
        </w:tc>
      </w:tr>
      <w:tr w:rsidR="00FB211C" w:rsidRPr="00CB4156" w:rsidTr="00CB4156">
        <w:trPr>
          <w:trHeight w:val="345"/>
        </w:trPr>
        <w:tc>
          <w:tcPr>
            <w:tcW w:w="5245" w:type="dxa"/>
            <w:tcBorders>
              <w:top w:val="single" w:sz="3" w:space="0" w:color="000000"/>
              <w:left w:val="single" w:sz="3" w:space="0" w:color="000000"/>
              <w:right w:val="single" w:sz="3" w:space="0" w:color="000000"/>
            </w:tcBorders>
            <w:shd w:val="clear" w:color="000000" w:fill="FFFFFF"/>
            <w:vAlign w:val="bottom"/>
          </w:tcPr>
          <w:p w:rsidR="00FB211C" w:rsidRPr="00CB4156" w:rsidRDefault="00FB211C"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Халықаралық дәрежедегі төрешілердің болуы жарыстардың сапалық деңгейінің артуына септігін тигізеді </w:t>
            </w:r>
          </w:p>
        </w:tc>
        <w:tc>
          <w:tcPr>
            <w:tcW w:w="1418"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8"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3,36</w:t>
            </w:r>
          </w:p>
        </w:tc>
        <w:tc>
          <w:tcPr>
            <w:tcW w:w="851"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0,64</w:t>
            </w:r>
          </w:p>
        </w:tc>
        <w:tc>
          <w:tcPr>
            <w:tcW w:w="709"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0,82</w:t>
            </w:r>
          </w:p>
        </w:tc>
        <w:tc>
          <w:tcPr>
            <w:tcW w:w="708" w:type="dxa"/>
            <w:tcBorders>
              <w:top w:val="single" w:sz="3" w:space="0" w:color="000000"/>
              <w:left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24</w:t>
            </w:r>
          </w:p>
        </w:tc>
      </w:tr>
      <w:tr w:rsidR="00FB211C" w:rsidRPr="00CB4156" w:rsidTr="00CB4156">
        <w:trPr>
          <w:trHeight w:val="255"/>
        </w:trPr>
        <w:tc>
          <w:tcPr>
            <w:tcW w:w="5245" w:type="dxa"/>
            <w:shd w:val="clear" w:color="000000" w:fill="FFFFFF"/>
            <w:vAlign w:val="bottom"/>
          </w:tcPr>
          <w:p w:rsidR="00FB211C" w:rsidRPr="00CB4156" w:rsidRDefault="00FB211C" w:rsidP="00C6159D">
            <w:pPr>
              <w:autoSpaceDE w:val="0"/>
              <w:autoSpaceDN w:val="0"/>
              <w:adjustRightInd w:val="0"/>
              <w:spacing w:after="0" w:line="240" w:lineRule="auto"/>
              <w:rPr>
                <w:rFonts w:ascii="Times New Roman" w:hAnsi="Times New Roman" w:cs="Times New Roman"/>
              </w:rPr>
            </w:pPr>
          </w:p>
        </w:tc>
        <w:tc>
          <w:tcPr>
            <w:tcW w:w="1418" w:type="dxa"/>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p>
        </w:tc>
        <w:tc>
          <w:tcPr>
            <w:tcW w:w="708" w:type="dxa"/>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p>
        </w:tc>
        <w:tc>
          <w:tcPr>
            <w:tcW w:w="851" w:type="dxa"/>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p>
        </w:tc>
        <w:tc>
          <w:tcPr>
            <w:tcW w:w="709" w:type="dxa"/>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p>
        </w:tc>
        <w:tc>
          <w:tcPr>
            <w:tcW w:w="708" w:type="dxa"/>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p>
        </w:tc>
      </w:tr>
    </w:tbl>
    <w:p w:rsidR="000F4695" w:rsidRPr="00CB4156" w:rsidRDefault="000F4695" w:rsidP="00B21534">
      <w:pPr>
        <w:spacing w:after="0" w:line="240" w:lineRule="auto"/>
        <w:rPr>
          <w:rFonts w:ascii="Times New Roman" w:hAnsi="Times New Roman" w:cs="Times New Roman"/>
          <w:sz w:val="28"/>
          <w:szCs w:val="28"/>
          <w:lang w:val="en-US"/>
        </w:rPr>
      </w:pPr>
      <w:r w:rsidRPr="00CB4156">
        <w:rPr>
          <w:rFonts w:ascii="Times New Roman" w:hAnsi="Times New Roman" w:cs="Times New Roman"/>
          <w:sz w:val="28"/>
          <w:szCs w:val="28"/>
          <w:lang w:val="en-US"/>
        </w:rPr>
        <w:lastRenderedPageBreak/>
        <w:t xml:space="preserve">12 – </w:t>
      </w:r>
      <w:r w:rsidRPr="00CB4156">
        <w:rPr>
          <w:rFonts w:ascii="Times New Roman" w:hAnsi="Times New Roman" w:cs="Times New Roman"/>
          <w:sz w:val="28"/>
          <w:szCs w:val="28"/>
        </w:rPr>
        <w:t>кестен</w:t>
      </w:r>
      <w:r w:rsidRPr="00CB4156">
        <w:rPr>
          <w:rFonts w:ascii="Times New Roman" w:hAnsi="Times New Roman" w:cs="Times New Roman"/>
          <w:sz w:val="28"/>
          <w:szCs w:val="28"/>
          <w:lang w:val="kk-KZ"/>
        </w:rPr>
        <w:t>ің жалғасы</w:t>
      </w:r>
    </w:p>
    <w:p w:rsidR="00B21534" w:rsidRPr="00CB4156" w:rsidRDefault="00B21534" w:rsidP="00B21534">
      <w:pPr>
        <w:spacing w:after="0" w:line="240" w:lineRule="auto"/>
        <w:rPr>
          <w:rFonts w:ascii="Times New Roman" w:hAnsi="Times New Roman" w:cs="Times New Roman"/>
          <w:sz w:val="28"/>
          <w:szCs w:val="28"/>
          <w:lang w:val="en-US"/>
        </w:rPr>
      </w:pPr>
    </w:p>
    <w:tbl>
      <w:tblPr>
        <w:tblW w:w="9639" w:type="dxa"/>
        <w:tblInd w:w="113" w:type="dxa"/>
        <w:tblLayout w:type="fixed"/>
        <w:tblCellMar>
          <w:left w:w="56" w:type="dxa"/>
          <w:right w:w="56" w:type="dxa"/>
        </w:tblCellMar>
        <w:tblLook w:val="0000" w:firstRow="0" w:lastRow="0" w:firstColumn="0" w:lastColumn="0" w:noHBand="0" w:noVBand="0"/>
      </w:tblPr>
      <w:tblGrid>
        <w:gridCol w:w="5245"/>
        <w:gridCol w:w="1418"/>
        <w:gridCol w:w="708"/>
        <w:gridCol w:w="851"/>
        <w:gridCol w:w="709"/>
        <w:gridCol w:w="708"/>
      </w:tblGrid>
      <w:tr w:rsidR="00CB4156" w:rsidRPr="00CB4156" w:rsidTr="00CB4156">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6</w:t>
            </w:r>
          </w:p>
        </w:tc>
      </w:tr>
      <w:tr w:rsidR="00CB4156" w:rsidRPr="00CB4156" w:rsidTr="00CB4156">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B4156">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Аймақтық жарыстарды өткізудегі жарнаманың рөлі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3,16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1,84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1,21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38</w:t>
            </w:r>
          </w:p>
        </w:tc>
      </w:tr>
      <w:tr w:rsidR="00CB4156" w:rsidRPr="00CB4156" w:rsidTr="00253372">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1F7A54">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Аймақтық</w:t>
            </w:r>
            <w:r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жарыстардың</w:t>
            </w:r>
            <w:r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ұйымдастырушыларының</w:t>
            </w:r>
            <w:r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жарнама</w:t>
            </w:r>
            <w:r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ұсынуы</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737008">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737008">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2,50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737008">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737008">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0,89</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737008">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36</w:t>
            </w:r>
          </w:p>
        </w:tc>
      </w:tr>
      <w:tr w:rsidR="00CB4156" w:rsidRPr="00CB4156" w:rsidTr="00253372">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Аймақтық жарыстарды қаржыландыруды жүзеге асыру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1,84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1,16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0,87</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47</w:t>
            </w:r>
          </w:p>
        </w:tc>
      </w:tr>
      <w:tr w:rsidR="00CB4156" w:rsidRPr="00CB4156" w:rsidTr="000F4695">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Аймақтық жарыстарды өткізу барысындағы ұйымдастырушылардың жанкүйерлерге ұсынған көру жағдайларының сапасы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3,04</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1,96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1,17</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38</w:t>
            </w:r>
          </w:p>
        </w:tc>
      </w:tr>
      <w:tr w:rsidR="00CB4156" w:rsidRPr="00CB4156" w:rsidTr="000F4695">
        <w:trPr>
          <w:trHeight w:val="131"/>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Аймақтық жарыстарды өткізу бойынша барлық талаптарды сақтау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4,36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0,64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0,93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21</w:t>
            </w:r>
          </w:p>
        </w:tc>
      </w:tr>
      <w:tr w:rsidR="00CB4156" w:rsidRPr="00CB4156" w:rsidTr="000F4695">
        <w:trPr>
          <w:trHeight w:val="131"/>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Аймақтың мықты спортшыларының жарысқа қатысуы жанкүйерлердің жарысты көруге қызығушылығы мен ынтасын тудырады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3,36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0,64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24</w:t>
            </w:r>
          </w:p>
        </w:tc>
      </w:tr>
      <w:tr w:rsidR="00CB4156" w:rsidRPr="00CB4156" w:rsidTr="000F4695">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Жанкүйерлердің аймақтық жарыстарға деген қызығушылығы мен ынтасын тудыратын белгілі спортшылардың қатысуының ықпалы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3,15</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0,84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27</w:t>
            </w:r>
          </w:p>
        </w:tc>
      </w:tr>
      <w:tr w:rsidR="00CB4156" w:rsidRPr="00CB4156" w:rsidTr="000F4695">
        <w:trPr>
          <w:trHeight w:val="255"/>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 xml:space="preserve">Аймықтық жарыстардың медициналық қамтамасыз етілуі </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2,59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0,41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0,56</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22</w:t>
            </w:r>
          </w:p>
        </w:tc>
      </w:tr>
      <w:tr w:rsidR="00CB4156" w:rsidRPr="00CB4156" w:rsidTr="000F4695">
        <w:trPr>
          <w:trHeight w:val="623"/>
        </w:trPr>
        <w:tc>
          <w:tcPr>
            <w:tcW w:w="524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CB4156" w:rsidRPr="00CB4156" w:rsidRDefault="00CB4156" w:rsidP="00C6159D">
            <w:pPr>
              <w:autoSpaceDE w:val="0"/>
              <w:autoSpaceDN w:val="0"/>
              <w:adjustRightInd w:val="0"/>
              <w:spacing w:after="0" w:line="240" w:lineRule="auto"/>
              <w:rPr>
                <w:rFonts w:ascii="Times New Roman" w:hAnsi="Times New Roman" w:cs="Times New Roman"/>
              </w:rPr>
            </w:pPr>
            <w:r w:rsidRPr="00CB4156">
              <w:rPr>
                <w:rFonts w:ascii="Times New Roman" w:hAnsi="Times New Roman" w:cs="Times New Roman"/>
                <w:sz w:val="28"/>
                <w:szCs w:val="28"/>
              </w:rPr>
              <w:t>Ұйымдастырушылар жарыстарды өткізу мерзімдері туралы алдын ала хабарлайды</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3,46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0,54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0,74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21</w:t>
            </w:r>
          </w:p>
        </w:tc>
      </w:tr>
    </w:tbl>
    <w:p w:rsidR="00FB211C" w:rsidRPr="00CB4156" w:rsidRDefault="00FB211C" w:rsidP="00C6159D">
      <w:pPr>
        <w:autoSpaceDE w:val="0"/>
        <w:autoSpaceDN w:val="0"/>
        <w:adjustRightInd w:val="0"/>
        <w:spacing w:after="0" w:line="240" w:lineRule="auto"/>
        <w:jc w:val="both"/>
        <w:rPr>
          <w:rFonts w:ascii="Times New Roman" w:hAnsi="Times New Roman" w:cs="Times New Roman"/>
          <w:sz w:val="26"/>
          <w:szCs w:val="26"/>
          <w:lang w:val="en-US"/>
        </w:rPr>
      </w:pP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B4156">
        <w:rPr>
          <w:rFonts w:ascii="Times New Roman" w:hAnsi="Times New Roman" w:cs="Times New Roman"/>
          <w:sz w:val="28"/>
          <w:szCs w:val="28"/>
          <w:lang w:val="en-US"/>
        </w:rPr>
        <w:t>Қ</w:t>
      </w:r>
      <w:r w:rsidRPr="00CB4156">
        <w:rPr>
          <w:rFonts w:ascii="Times New Roman" w:hAnsi="Times New Roman" w:cs="Times New Roman"/>
          <w:sz w:val="28"/>
          <w:szCs w:val="28"/>
        </w:rPr>
        <w:t>алыптасып</w:t>
      </w:r>
      <w:r w:rsidR="00685671"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отырған</w:t>
      </w:r>
      <w:r w:rsidR="00685671"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талдау</w:t>
      </w:r>
      <w:r w:rsidR="00685671"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rPr>
        <w:t>логикасына</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сай</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аймақтық</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деңгейдегі</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белгілі</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түрлерінің</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ерекшеліктерін</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сипаттайтын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оның</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ішінде</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сауалнаманың</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маңызды</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асамаңызды</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емес</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бөлімдеріне</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ықпал</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ететін</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жауап</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нұсқаларының</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әрқайсысының</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пайыздық</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үлесі</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туралы</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ақпарат</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иемденудұрысырақ</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Талдауға</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келесідей</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қатысты</w:t>
      </w:r>
      <w:r w:rsidRPr="00C6159D">
        <w:rPr>
          <w:rFonts w:ascii="Times New Roman" w:hAnsi="Times New Roman" w:cs="Times New Roman"/>
          <w:sz w:val="28"/>
          <w:szCs w:val="28"/>
          <w:lang w:val="en-US"/>
        </w:rPr>
        <w:t>: «</w:t>
      </w:r>
      <w:r w:rsidR="00754160" w:rsidRPr="00C6159D">
        <w:rPr>
          <w:rFonts w:ascii="Times New Roman" w:hAnsi="Times New Roman" w:cs="Times New Roman"/>
          <w:sz w:val="28"/>
          <w:szCs w:val="28"/>
          <w:lang w:val="kk-KZ"/>
        </w:rPr>
        <w:t>жекпе-жек</w:t>
      </w:r>
      <w:r w:rsidRPr="00C6159D">
        <w:rPr>
          <w:rFonts w:ascii="Times New Roman" w:hAnsi="Times New Roman" w:cs="Times New Roman"/>
          <w:sz w:val="28"/>
          <w:szCs w:val="28"/>
          <w:lang w:val="en-US"/>
        </w:rPr>
        <w:t>», «</w:t>
      </w:r>
      <w:r w:rsidRPr="00C6159D">
        <w:rPr>
          <w:rFonts w:ascii="Times New Roman" w:hAnsi="Times New Roman" w:cs="Times New Roman"/>
          <w:sz w:val="28"/>
          <w:szCs w:val="28"/>
        </w:rPr>
        <w:t>с</w:t>
      </w:r>
      <w:r w:rsidR="00754160" w:rsidRPr="00C6159D">
        <w:rPr>
          <w:rFonts w:ascii="Times New Roman" w:hAnsi="Times New Roman" w:cs="Times New Roman"/>
          <w:sz w:val="28"/>
          <w:szCs w:val="28"/>
          <w:lang w:val="kk-KZ"/>
        </w:rPr>
        <w:t>порттық ойындар</w:t>
      </w:r>
      <w:r w:rsidRPr="00C6159D">
        <w:rPr>
          <w:rFonts w:ascii="Times New Roman" w:hAnsi="Times New Roman" w:cs="Times New Roman"/>
          <w:sz w:val="28"/>
          <w:szCs w:val="28"/>
          <w:lang w:val="en-US"/>
        </w:rPr>
        <w:t>», «</w:t>
      </w:r>
      <w:r w:rsidR="00754160" w:rsidRPr="00C6159D">
        <w:rPr>
          <w:rFonts w:ascii="Times New Roman" w:hAnsi="Times New Roman" w:cs="Times New Roman"/>
          <w:sz w:val="28"/>
          <w:szCs w:val="28"/>
          <w:lang w:val="kk-KZ"/>
        </w:rPr>
        <w:t>спорттың жекелей түрлері</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теңдей</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көлемдегі</w:t>
      </w:r>
      <w:r w:rsidR="00685671">
        <w:rPr>
          <w:rFonts w:ascii="Times New Roman" w:hAnsi="Times New Roman" w:cs="Times New Roman"/>
          <w:sz w:val="28"/>
          <w:szCs w:val="28"/>
          <w:lang w:val="kk-KZ"/>
        </w:rPr>
        <w:t xml:space="preserve"> </w:t>
      </w:r>
      <w:r w:rsidRPr="00C6159D">
        <w:rPr>
          <w:rFonts w:ascii="Times New Roman" w:hAnsi="Times New Roman" w:cs="Times New Roman"/>
          <w:sz w:val="28"/>
          <w:szCs w:val="28"/>
        </w:rPr>
        <w:t>қатысушылары</w:t>
      </w:r>
      <w:r w:rsidR="00685671">
        <w:rPr>
          <w:rFonts w:ascii="Times New Roman" w:hAnsi="Times New Roman" w:cs="Times New Roman"/>
          <w:sz w:val="28"/>
          <w:szCs w:val="28"/>
          <w:lang w:val="kk-KZ"/>
        </w:rPr>
        <w:t xml:space="preserve"> </w:t>
      </w:r>
      <w:r w:rsidR="008E11C6" w:rsidRPr="00C6159D">
        <w:rPr>
          <w:rFonts w:ascii="Times New Roman" w:hAnsi="Times New Roman" w:cs="Times New Roman"/>
          <w:sz w:val="28"/>
          <w:szCs w:val="28"/>
          <w:lang w:val="en-US"/>
        </w:rPr>
        <w:t>(</w:t>
      </w:r>
      <w:r w:rsidR="008E11C6" w:rsidRPr="00C6159D">
        <w:rPr>
          <w:rFonts w:ascii="Times New Roman" w:hAnsi="Times New Roman" w:cs="Times New Roman"/>
          <w:sz w:val="28"/>
          <w:szCs w:val="28"/>
        </w:rPr>
        <w:t>кесте</w:t>
      </w:r>
      <w:r w:rsidR="008E11C6" w:rsidRPr="00C6159D">
        <w:rPr>
          <w:rFonts w:ascii="Times New Roman" w:hAnsi="Times New Roman" w:cs="Times New Roman"/>
          <w:sz w:val="28"/>
          <w:szCs w:val="28"/>
          <w:lang w:val="en-US"/>
        </w:rPr>
        <w:t xml:space="preserve"> 13)</w:t>
      </w:r>
      <w:r w:rsidR="00B21534">
        <w:rPr>
          <w:rFonts w:ascii="Times New Roman" w:hAnsi="Times New Roman" w:cs="Times New Roman"/>
          <w:sz w:val="28"/>
          <w:szCs w:val="28"/>
          <w:lang w:val="en-US"/>
        </w:rPr>
        <w:t>.</w:t>
      </w: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en-US"/>
        </w:rPr>
      </w:pPr>
    </w:p>
    <w:p w:rsidR="00B21534" w:rsidRDefault="00B21534" w:rsidP="00C6159D">
      <w:pPr>
        <w:autoSpaceDE w:val="0"/>
        <w:autoSpaceDN w:val="0"/>
        <w:adjustRightInd w:val="0"/>
        <w:spacing w:after="0" w:line="240" w:lineRule="auto"/>
        <w:jc w:val="both"/>
        <w:rPr>
          <w:rFonts w:ascii="Times New Roman" w:hAnsi="Times New Roman" w:cs="Times New Roman"/>
          <w:sz w:val="28"/>
          <w:szCs w:val="28"/>
          <w:lang w:val="en-US"/>
        </w:rPr>
      </w:pPr>
    </w:p>
    <w:p w:rsidR="00B21534" w:rsidRDefault="00B21534" w:rsidP="00C6159D">
      <w:pPr>
        <w:autoSpaceDE w:val="0"/>
        <w:autoSpaceDN w:val="0"/>
        <w:adjustRightInd w:val="0"/>
        <w:spacing w:after="0" w:line="240" w:lineRule="auto"/>
        <w:jc w:val="both"/>
        <w:rPr>
          <w:rFonts w:ascii="Times New Roman" w:hAnsi="Times New Roman" w:cs="Times New Roman"/>
          <w:sz w:val="28"/>
          <w:szCs w:val="28"/>
          <w:lang w:val="en-US"/>
        </w:rPr>
      </w:pPr>
    </w:p>
    <w:p w:rsidR="00B21534" w:rsidRDefault="00B21534" w:rsidP="00C6159D">
      <w:pPr>
        <w:autoSpaceDE w:val="0"/>
        <w:autoSpaceDN w:val="0"/>
        <w:adjustRightInd w:val="0"/>
        <w:spacing w:after="0" w:line="240" w:lineRule="auto"/>
        <w:jc w:val="both"/>
        <w:rPr>
          <w:rFonts w:ascii="Times New Roman" w:hAnsi="Times New Roman" w:cs="Times New Roman"/>
          <w:sz w:val="28"/>
          <w:szCs w:val="28"/>
          <w:lang w:val="en-US"/>
        </w:rPr>
      </w:pPr>
    </w:p>
    <w:p w:rsidR="00B21534" w:rsidRDefault="00B21534" w:rsidP="00C6159D">
      <w:pPr>
        <w:autoSpaceDE w:val="0"/>
        <w:autoSpaceDN w:val="0"/>
        <w:adjustRightInd w:val="0"/>
        <w:spacing w:after="0" w:line="240" w:lineRule="auto"/>
        <w:jc w:val="both"/>
        <w:rPr>
          <w:rFonts w:ascii="Times New Roman" w:hAnsi="Times New Roman" w:cs="Times New Roman"/>
          <w:sz w:val="28"/>
          <w:szCs w:val="28"/>
          <w:lang w:val="en-US"/>
        </w:rPr>
      </w:pPr>
    </w:p>
    <w:p w:rsidR="00B21534" w:rsidRDefault="00B21534" w:rsidP="00C6159D">
      <w:pPr>
        <w:autoSpaceDE w:val="0"/>
        <w:autoSpaceDN w:val="0"/>
        <w:adjustRightInd w:val="0"/>
        <w:spacing w:after="0" w:line="240" w:lineRule="auto"/>
        <w:jc w:val="both"/>
        <w:rPr>
          <w:rFonts w:ascii="Times New Roman" w:hAnsi="Times New Roman" w:cs="Times New Roman"/>
          <w:sz w:val="28"/>
          <w:szCs w:val="28"/>
          <w:lang w:val="en-US"/>
        </w:rPr>
      </w:pPr>
    </w:p>
    <w:p w:rsidR="00B21534" w:rsidRDefault="00B21534" w:rsidP="00C6159D">
      <w:pPr>
        <w:autoSpaceDE w:val="0"/>
        <w:autoSpaceDN w:val="0"/>
        <w:adjustRightInd w:val="0"/>
        <w:spacing w:after="0" w:line="240" w:lineRule="auto"/>
        <w:jc w:val="both"/>
        <w:rPr>
          <w:rFonts w:ascii="Times New Roman" w:hAnsi="Times New Roman" w:cs="Times New Roman"/>
          <w:sz w:val="28"/>
          <w:szCs w:val="28"/>
          <w:lang w:val="en-US"/>
        </w:rPr>
      </w:pPr>
    </w:p>
    <w:p w:rsidR="00FB211C" w:rsidRPr="00C6159D" w:rsidRDefault="008E11C6" w:rsidP="00C6159D">
      <w:pPr>
        <w:autoSpaceDE w:val="0"/>
        <w:autoSpaceDN w:val="0"/>
        <w:adjustRightInd w:val="0"/>
        <w:spacing w:after="0" w:line="240" w:lineRule="auto"/>
        <w:jc w:val="both"/>
        <w:rPr>
          <w:rFonts w:ascii="Times New Roman" w:hAnsi="Times New Roman" w:cs="Times New Roman"/>
          <w:sz w:val="28"/>
          <w:szCs w:val="28"/>
          <w:lang w:val="en-US"/>
        </w:rPr>
      </w:pPr>
      <w:r w:rsidRPr="00C6159D">
        <w:rPr>
          <w:rFonts w:ascii="Times New Roman" w:hAnsi="Times New Roman" w:cs="Times New Roman"/>
          <w:sz w:val="28"/>
          <w:szCs w:val="28"/>
          <w:lang w:val="kk-KZ"/>
        </w:rPr>
        <w:lastRenderedPageBreak/>
        <w:t>К</w:t>
      </w:r>
      <w:r w:rsidR="00FB211C" w:rsidRPr="00C6159D">
        <w:rPr>
          <w:rFonts w:ascii="Times New Roman" w:hAnsi="Times New Roman" w:cs="Times New Roman"/>
          <w:sz w:val="28"/>
          <w:szCs w:val="28"/>
        </w:rPr>
        <w:t>есте</w:t>
      </w:r>
      <w:r w:rsidRPr="00C6159D">
        <w:rPr>
          <w:rFonts w:ascii="Times New Roman" w:hAnsi="Times New Roman" w:cs="Times New Roman"/>
          <w:sz w:val="28"/>
          <w:szCs w:val="28"/>
          <w:lang w:val="en-US"/>
        </w:rPr>
        <w:t xml:space="preserve"> 13</w:t>
      </w:r>
      <w:r w:rsidR="006C5767">
        <w:rPr>
          <w:rFonts w:ascii="Times New Roman" w:hAnsi="Times New Roman" w:cs="Times New Roman"/>
          <w:sz w:val="28"/>
          <w:szCs w:val="28"/>
          <w:lang w:val="en-US"/>
        </w:rPr>
        <w:t>–</w:t>
      </w:r>
      <w:r w:rsidR="00FB211C" w:rsidRPr="00C6159D">
        <w:rPr>
          <w:rFonts w:ascii="Times New Roman" w:hAnsi="Times New Roman" w:cs="Times New Roman"/>
          <w:sz w:val="28"/>
          <w:szCs w:val="28"/>
        </w:rPr>
        <w:t>Спорт</w:t>
      </w:r>
      <w:r w:rsidR="00685671">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түрлерінің</w:t>
      </w:r>
      <w:r w:rsidR="00685671">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әр</w:t>
      </w:r>
      <w:r w:rsidR="00685671">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түрлі</w:t>
      </w:r>
      <w:r w:rsidR="00685671">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топтары</w:t>
      </w:r>
      <w:r w:rsidR="00685671">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бойынша</w:t>
      </w:r>
      <w:r w:rsidR="00685671">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аймақтық</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жарыстар</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менеджментіндегі</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аса</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маңызды</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бөлімдердің</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жауап</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нұсқаларын</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пайыздық</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көрсеткіштері</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бойынша</w:t>
      </w:r>
      <w:r w:rsidR="008C49F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орналастыру</w:t>
      </w: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6"/>
          <w:szCs w:val="26"/>
          <w:lang w:val="en-US"/>
        </w:rPr>
      </w:pPr>
    </w:p>
    <w:tbl>
      <w:tblPr>
        <w:tblW w:w="0" w:type="auto"/>
        <w:tblInd w:w="108" w:type="dxa"/>
        <w:tblLayout w:type="fixed"/>
        <w:tblLook w:val="0000" w:firstRow="0" w:lastRow="0" w:firstColumn="0" w:lastColumn="0" w:noHBand="0" w:noVBand="0"/>
      </w:tblPr>
      <w:tblGrid>
        <w:gridCol w:w="4111"/>
        <w:gridCol w:w="1694"/>
        <w:gridCol w:w="1816"/>
        <w:gridCol w:w="2018"/>
      </w:tblGrid>
      <w:tr w:rsidR="00FB211C" w:rsidRPr="00C6159D" w:rsidTr="00B21534">
        <w:trPr>
          <w:trHeight w:val="1"/>
        </w:trPr>
        <w:tc>
          <w:tcPr>
            <w:tcW w:w="4111"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Жарыстарды</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сапасын</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сипаттайтын</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бөлімдер</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аталуы</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8C49F6">
            <w:pPr>
              <w:autoSpaceDE w:val="0"/>
              <w:autoSpaceDN w:val="0"/>
              <w:adjustRightInd w:val="0"/>
              <w:spacing w:after="0" w:line="240" w:lineRule="auto"/>
              <w:jc w:val="center"/>
              <w:rPr>
                <w:rFonts w:ascii="Times New Roman" w:hAnsi="Times New Roman" w:cs="Times New Roman"/>
              </w:rPr>
            </w:pPr>
            <w:r w:rsidRPr="00C6159D">
              <w:rPr>
                <w:rFonts w:ascii="Times New Roman" w:hAnsi="Times New Roman" w:cs="Times New Roman"/>
                <w:sz w:val="28"/>
                <w:szCs w:val="28"/>
              </w:rPr>
              <w:t xml:space="preserve">Жекпе-жек спорт түрлері, </w:t>
            </w:r>
            <w:r w:rsidRPr="00C6159D">
              <w:rPr>
                <w:rFonts w:ascii="Times New Roman" w:hAnsi="Times New Roman" w:cs="Times New Roman"/>
                <w:sz w:val="28"/>
                <w:szCs w:val="28"/>
                <w:lang w:val="en-US"/>
              </w:rPr>
              <w:t>n</w:t>
            </w:r>
            <w:r w:rsidRPr="00C6159D">
              <w:rPr>
                <w:rFonts w:ascii="Times New Roman" w:hAnsi="Times New Roman" w:cs="Times New Roman"/>
                <w:sz w:val="28"/>
                <w:szCs w:val="28"/>
              </w:rPr>
              <w:t>=134</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8C49F6">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Спорттық</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Pr="00C6159D">
              <w:rPr>
                <w:rFonts w:ascii="Times New Roman" w:hAnsi="Times New Roman" w:cs="Times New Roman"/>
                <w:sz w:val="28"/>
                <w:szCs w:val="28"/>
                <w:lang w:val="en-US"/>
              </w:rPr>
              <w:t>, n=40</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C49F6" w:rsidRDefault="00FB211C" w:rsidP="008C49F6">
            <w:pPr>
              <w:autoSpaceDE w:val="0"/>
              <w:autoSpaceDN w:val="0"/>
              <w:adjustRightInd w:val="0"/>
              <w:spacing w:after="0" w:line="240" w:lineRule="auto"/>
              <w:jc w:val="center"/>
              <w:rPr>
                <w:rFonts w:ascii="Times New Roman" w:hAnsi="Times New Roman" w:cs="Times New Roman"/>
                <w:sz w:val="28"/>
                <w:szCs w:val="28"/>
                <w:lang w:val="kk-KZ"/>
              </w:rPr>
            </w:pPr>
            <w:r w:rsidRPr="00C6159D">
              <w:rPr>
                <w:rFonts w:ascii="Times New Roman" w:hAnsi="Times New Roman" w:cs="Times New Roman"/>
                <w:sz w:val="28"/>
                <w:szCs w:val="28"/>
              </w:rPr>
              <w:t>Спорттың</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 xml:space="preserve">жекелей түрлері, </w:t>
            </w:r>
          </w:p>
          <w:p w:rsidR="00FB211C" w:rsidRPr="00C6159D" w:rsidRDefault="00FB211C" w:rsidP="008C49F6">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n=48</w:t>
            </w:r>
          </w:p>
        </w:tc>
      </w:tr>
      <w:tr w:rsidR="00FB211C" w:rsidRPr="00BB0D76" w:rsidTr="00B21534">
        <w:trPr>
          <w:trHeight w:val="451"/>
        </w:trPr>
        <w:tc>
          <w:tcPr>
            <w:tcW w:w="4111"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552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Белгілі</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бөлімдердің</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жауап</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нұсқалары</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пайыздық</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мәндері</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B21534" w:rsidRDefault="00FB211C" w:rsidP="00C6159D">
            <w:pPr>
              <w:autoSpaceDE w:val="0"/>
              <w:autoSpaceDN w:val="0"/>
              <w:adjustRightInd w:val="0"/>
              <w:spacing w:after="0" w:line="240" w:lineRule="auto"/>
              <w:rPr>
                <w:rFonts w:ascii="Times New Roman" w:hAnsi="Times New Roman" w:cs="Times New Roman"/>
                <w:lang w:val="en-US"/>
              </w:rPr>
            </w:pPr>
            <w:r w:rsidRPr="00B21534">
              <w:rPr>
                <w:rFonts w:ascii="Times New Roman" w:hAnsi="Times New Roman" w:cs="Times New Roman"/>
                <w:sz w:val="28"/>
                <w:szCs w:val="28"/>
                <w:lang w:val="en-US"/>
              </w:rPr>
              <w:t>1.</w:t>
            </w:r>
            <w:r w:rsidRPr="00C6159D">
              <w:rPr>
                <w:rFonts w:ascii="Times New Roman" w:hAnsi="Times New Roman" w:cs="Times New Roman"/>
                <w:sz w:val="28"/>
                <w:szCs w:val="28"/>
              </w:rPr>
              <w:t>Аймақтық</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медициналық</w:t>
            </w:r>
            <w:r w:rsidR="008C49F6">
              <w:rPr>
                <w:rFonts w:ascii="Times New Roman" w:hAnsi="Times New Roman" w:cs="Times New Roman"/>
                <w:sz w:val="28"/>
                <w:szCs w:val="28"/>
                <w:lang w:val="kk-KZ"/>
              </w:rPr>
              <w:t xml:space="preserve"> </w:t>
            </w:r>
            <w:r w:rsidRPr="00C6159D">
              <w:rPr>
                <w:rFonts w:ascii="Times New Roman" w:hAnsi="Times New Roman" w:cs="Times New Roman"/>
                <w:sz w:val="28"/>
                <w:szCs w:val="28"/>
              </w:rPr>
              <w:t>қамтамасыз</w:t>
            </w:r>
            <w:r w:rsidR="008C49F6">
              <w:rPr>
                <w:rFonts w:ascii="Times New Roman" w:hAnsi="Times New Roman" w:cs="Times New Roman"/>
                <w:sz w:val="28"/>
                <w:szCs w:val="28"/>
                <w:lang w:val="kk-KZ"/>
              </w:rPr>
              <w:t xml:space="preserve"> </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ету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ұйымдастырылады</w:t>
            </w:r>
            <w:r w:rsidRPr="00B21534">
              <w:rPr>
                <w:rFonts w:ascii="Times New Roman" w:hAnsi="Times New Roman" w:cs="Times New Roman"/>
                <w:sz w:val="28"/>
                <w:szCs w:val="28"/>
                <w:lang w:val="en-US"/>
              </w:rPr>
              <w:t xml:space="preserve">: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r>
      <w:tr w:rsidR="00FB211C" w:rsidRPr="00C6159D" w:rsidTr="00B21534">
        <w:trPr>
          <w:trHeight w:val="18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а) әрқашан</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42,5</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40,6</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43,8</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б) айтарлықтай жиі</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34,3</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25,0</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25,0</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в) кейде</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23,1</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32,5</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31,2</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г) ешқашан</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576516" w:rsidRDefault="00FB211C" w:rsidP="00C6159D">
            <w:pPr>
              <w:autoSpaceDE w:val="0"/>
              <w:autoSpaceDN w:val="0"/>
              <w:adjustRightInd w:val="0"/>
              <w:spacing w:after="0" w:line="240" w:lineRule="auto"/>
              <w:rPr>
                <w:rFonts w:ascii="Times New Roman" w:hAnsi="Times New Roman" w:cs="Times New Roman"/>
                <w:lang w:val="kk-KZ"/>
              </w:rPr>
            </w:pPr>
            <w:r w:rsidRPr="00C6159D">
              <w:rPr>
                <w:rFonts w:ascii="Times New Roman" w:hAnsi="Times New Roman" w:cs="Times New Roman"/>
                <w:sz w:val="28"/>
                <w:szCs w:val="28"/>
              </w:rPr>
              <w:t>2. Ұйымдастырушылар жарыстарды өткізу мерзімдері туралы алдын ала хабарлайды</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а) әр</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қашан</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61,1</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46,1</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64,5</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б) мүмкіндігі бойынша</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29,1</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33,3</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27</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 xml:space="preserve">в) жағдайдан жағдайға дейңн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7,4</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17,9</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8,3</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г) ешқашанда бұл факторды ескермейді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2,2</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3. Аймақтық жарыстарды өткізуде барлық талаптарды сақтау: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а) спортшылардың өздері үшін ең жоғары нәтижеге қол жеткізуге қызығушылық тудырады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sz w:val="28"/>
                <w:szCs w:val="28"/>
              </w:rPr>
            </w:pPr>
          </w:p>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59,7</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64,1</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60,4</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б) жағымды да, жағымсыз да ықпал етуі мүмкін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20,8</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25,6</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27</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в) спортшылардың жарыстық қызметіне ешқалай да ықпал етпейді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15,6</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12,5</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г) жарыстық күрес жүргізуге ынтасыздық тудыруы мүмкін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r>
      <w:tr w:rsidR="00FB211C" w:rsidRPr="00C6159D" w:rsidTr="00B21534">
        <w:trPr>
          <w:trHeight w:val="1"/>
        </w:trPr>
        <w:tc>
          <w:tcPr>
            <w:tcW w:w="411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д) спортшылар нәтижелерінің нашарлауына ықпал етеді </w:t>
            </w:r>
          </w:p>
        </w:tc>
        <w:tc>
          <w:tcPr>
            <w:tcW w:w="169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2,2</w:t>
            </w:r>
          </w:p>
        </w:tc>
        <w:tc>
          <w:tcPr>
            <w:tcW w:w="18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5,1</w:t>
            </w:r>
          </w:p>
        </w:tc>
        <w:tc>
          <w:tcPr>
            <w:tcW w:w="20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r>
    </w:tbl>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en-US"/>
        </w:rPr>
      </w:pPr>
    </w:p>
    <w:p w:rsidR="00FB211C" w:rsidRPr="00C6159D" w:rsidRDefault="008E11C6"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lang w:val="en-US"/>
        </w:rPr>
        <w:lastRenderedPageBreak/>
        <w:t>13</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кестеге</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жүгіне</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отырып</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респонденттер</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ең</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маңызды</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пункт</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бойынша</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аймақтық</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жарыстарды</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медициналық</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қамтамасыз</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ету</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жауаптың</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төрт</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нұсқасынан</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көбіне</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а</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жауабын</w:t>
      </w:r>
      <w:r w:rsidR="00576516">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таңдаған</w:t>
      </w:r>
      <w:r w:rsidR="00FB211C" w:rsidRPr="00C6159D">
        <w:rPr>
          <w:rFonts w:ascii="Times New Roman" w:hAnsi="Times New Roman" w:cs="Times New Roman"/>
          <w:sz w:val="28"/>
          <w:szCs w:val="28"/>
          <w:lang w:val="en-US"/>
        </w:rPr>
        <w:t xml:space="preserve">. </w:t>
      </w:r>
    </w:p>
    <w:p w:rsidR="00FB211C" w:rsidRPr="00C6159D" w:rsidRDefault="00576516"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Жекпе-жек спорт түрлерінде</w:t>
      </w:r>
      <w:r w:rsidR="00FB211C" w:rsidRPr="00C6159D">
        <w:rPr>
          <w:rFonts w:ascii="Times New Roman" w:hAnsi="Times New Roman" w:cs="Times New Roman"/>
          <w:sz w:val="28"/>
          <w:szCs w:val="28"/>
          <w:lang w:val="en-US"/>
        </w:rPr>
        <w:t xml:space="preserve"> 42,5%, </w:t>
      </w:r>
      <w:r w:rsidR="00FB211C" w:rsidRPr="00C6159D">
        <w:rPr>
          <w:rFonts w:ascii="Times New Roman" w:hAnsi="Times New Roman" w:cs="Times New Roman"/>
          <w:sz w:val="28"/>
          <w:szCs w:val="28"/>
        </w:rPr>
        <w:t>спорттық</w:t>
      </w:r>
      <w:r>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ойындарда</w:t>
      </w:r>
      <w:r w:rsidR="00FB211C" w:rsidRPr="00C6159D">
        <w:rPr>
          <w:rFonts w:ascii="Times New Roman" w:hAnsi="Times New Roman" w:cs="Times New Roman"/>
          <w:sz w:val="28"/>
          <w:szCs w:val="28"/>
          <w:lang w:val="en-US"/>
        </w:rPr>
        <w:t xml:space="preserve"> 40,6% </w:t>
      </w:r>
      <w:r w:rsidR="00FB211C" w:rsidRPr="00C6159D">
        <w:rPr>
          <w:rFonts w:ascii="Times New Roman" w:hAnsi="Times New Roman" w:cs="Times New Roman"/>
          <w:sz w:val="28"/>
          <w:szCs w:val="28"/>
        </w:rPr>
        <w:t>және</w:t>
      </w:r>
      <w:r>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спорттың</w:t>
      </w:r>
      <w:r>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жекелей</w:t>
      </w:r>
      <w:r>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түрлерінде</w:t>
      </w:r>
      <w:r w:rsidR="00FB211C" w:rsidRPr="00C6159D">
        <w:rPr>
          <w:rFonts w:ascii="Times New Roman" w:hAnsi="Times New Roman" w:cs="Times New Roman"/>
          <w:sz w:val="28"/>
          <w:szCs w:val="28"/>
          <w:lang w:val="en-US"/>
        </w:rPr>
        <w:t xml:space="preserve"> 43,8% </w:t>
      </w:r>
      <w:r w:rsidR="00FB211C" w:rsidRPr="00C6159D">
        <w:rPr>
          <w:rFonts w:ascii="Times New Roman" w:hAnsi="Times New Roman" w:cs="Times New Roman"/>
          <w:sz w:val="28"/>
          <w:szCs w:val="28"/>
        </w:rPr>
        <w:t>құрайды</w:t>
      </w:r>
      <w:r w:rsidR="00FB211C"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Орташа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алғанда</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жаттықтырушылардың</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мамандардың</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спортшылардың</w:t>
      </w:r>
      <w:r w:rsidRPr="00C6159D">
        <w:rPr>
          <w:rFonts w:ascii="Times New Roman" w:hAnsi="Times New Roman" w:cs="Times New Roman"/>
          <w:sz w:val="28"/>
          <w:szCs w:val="28"/>
          <w:lang w:val="en-US"/>
        </w:rPr>
        <w:t xml:space="preserve"> 42,3% </w:t>
      </w:r>
      <w:r w:rsidRPr="00C6159D">
        <w:rPr>
          <w:rFonts w:ascii="Times New Roman" w:hAnsi="Times New Roman" w:cs="Times New Roman"/>
          <w:sz w:val="28"/>
          <w:szCs w:val="28"/>
        </w:rPr>
        <w:t>пікірінше</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аймақтық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үшін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медициналық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қызмет</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көрсету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оларды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ұйымдастырудағы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маңызды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сәт</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бұл</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халықаралық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та</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республикалық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жарыстардағы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маңызды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бөлімдердің</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ешқайсысымен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сай</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келмейді</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Медициналық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қызметкерлерді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қызмет</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көрсетуге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тарту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расында</w:t>
      </w:r>
      <w:r w:rsidR="00B44F8F">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маңызды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ұйымдастырушылық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сәт</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оның</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қызметті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тікелей</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байланысты</w:t>
      </w:r>
      <w:r w:rsidRPr="00C6159D">
        <w:rPr>
          <w:rFonts w:ascii="Times New Roman" w:hAnsi="Times New Roman" w:cs="Times New Roman"/>
          <w:sz w:val="28"/>
          <w:szCs w:val="28"/>
          <w:lang w:val="en-US"/>
        </w:rPr>
        <w:t xml:space="preserve"> 2 </w:t>
      </w:r>
      <w:r w:rsidRPr="00C6159D">
        <w:rPr>
          <w:rFonts w:ascii="Times New Roman" w:hAnsi="Times New Roman" w:cs="Times New Roman"/>
          <w:sz w:val="28"/>
          <w:szCs w:val="28"/>
        </w:rPr>
        <w:t>және</w:t>
      </w:r>
      <w:r w:rsidRPr="00C6159D">
        <w:rPr>
          <w:rFonts w:ascii="Times New Roman" w:hAnsi="Times New Roman" w:cs="Times New Roman"/>
          <w:sz w:val="28"/>
          <w:szCs w:val="28"/>
          <w:lang w:val="en-US"/>
        </w:rPr>
        <w:t xml:space="preserve"> 3 </w:t>
      </w:r>
      <w:r w:rsidRPr="00C6159D">
        <w:rPr>
          <w:rFonts w:ascii="Times New Roman" w:hAnsi="Times New Roman" w:cs="Times New Roman"/>
          <w:sz w:val="28"/>
          <w:szCs w:val="28"/>
        </w:rPr>
        <w:t>бөлімдерінен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бірінші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тұруы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дәлелдейді</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Оған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екінші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үшінші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жауаптарды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дәлел</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ретінде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келтіруге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Аса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маңыздылығы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жөнінен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екінші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орынды</w:t>
      </w:r>
      <w:r w:rsidRPr="00C6159D">
        <w:rPr>
          <w:rFonts w:ascii="Times New Roman" w:hAnsi="Times New Roman" w:cs="Times New Roman"/>
          <w:sz w:val="28"/>
          <w:szCs w:val="28"/>
          <w:lang w:val="en-US"/>
        </w:rPr>
        <w:t xml:space="preserve"> «ұ</w:t>
      </w:r>
      <w:r w:rsidRPr="00C6159D">
        <w:rPr>
          <w:rFonts w:ascii="Times New Roman" w:hAnsi="Times New Roman" w:cs="Times New Roman"/>
          <w:sz w:val="28"/>
          <w:szCs w:val="28"/>
        </w:rPr>
        <w:t>йымдастырушылар</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мерзімдері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туралы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алдын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ала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хабарлайды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деген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алады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Мұнда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үздік</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жұмыс</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жекелейт</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үрлерінде</w:t>
      </w:r>
      <w:r w:rsidRPr="00C6159D">
        <w:rPr>
          <w:rFonts w:ascii="Times New Roman" w:hAnsi="Times New Roman" w:cs="Times New Roman"/>
          <w:sz w:val="28"/>
          <w:szCs w:val="28"/>
          <w:lang w:val="en-US"/>
        </w:rPr>
        <w:t xml:space="preserve"> (64,5%) </w:t>
      </w:r>
      <w:r w:rsidRPr="00C6159D">
        <w:rPr>
          <w:rFonts w:ascii="Times New Roman" w:hAnsi="Times New Roman" w:cs="Times New Roman"/>
          <w:sz w:val="28"/>
          <w:szCs w:val="28"/>
        </w:rPr>
        <w:t>көрсетілсе</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бұл</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сұраққа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қатысты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төмен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жауапкершілікті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қатынас</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ойындарда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байқалды</w:t>
      </w:r>
      <w:r w:rsidRPr="00C6159D">
        <w:rPr>
          <w:rFonts w:ascii="Times New Roman" w:hAnsi="Times New Roman" w:cs="Times New Roman"/>
          <w:sz w:val="28"/>
          <w:szCs w:val="28"/>
          <w:lang w:val="en-US"/>
        </w:rPr>
        <w:t xml:space="preserve"> (46,1%).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Мұны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бірінші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кезекте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белгілі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сондықтан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олар</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жайлы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әрқашан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белгілі</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осы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себепті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де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ақпараттандыру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мәселесімен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айналысу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мұқтаж</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еместігімен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түсіндіруге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Үшінші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орынды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аймақтық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талаптарды</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сақтау</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пунктісі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алады</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Бұл</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түрлерінің</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барлық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топтарында</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а</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жауап</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нұсқасының</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пайыздық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үлесі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жоғары</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Сонымен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бірге</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бұл</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пункті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өкілдері</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талапшыл</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атап</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өткен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жөн</w:t>
      </w:r>
      <w:r w:rsidRPr="00C6159D">
        <w:rPr>
          <w:rFonts w:ascii="Times New Roman" w:hAnsi="Times New Roman" w:cs="Times New Roman"/>
          <w:sz w:val="28"/>
          <w:szCs w:val="28"/>
          <w:lang w:val="en-US"/>
        </w:rPr>
        <w:t xml:space="preserve"> (64,1%). </w:t>
      </w:r>
      <w:r w:rsidRPr="00C6159D">
        <w:rPr>
          <w:rFonts w:ascii="Times New Roman" w:hAnsi="Times New Roman" w:cs="Times New Roman"/>
          <w:sz w:val="28"/>
          <w:szCs w:val="28"/>
        </w:rPr>
        <w:t>Олардан</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576516">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Pr="00C6159D">
        <w:rPr>
          <w:rFonts w:ascii="Times New Roman" w:hAnsi="Times New Roman" w:cs="Times New Roman"/>
          <w:sz w:val="28"/>
          <w:szCs w:val="28"/>
          <w:lang w:val="en-US"/>
        </w:rPr>
        <w:t xml:space="preserve"> 3,7%-</w:t>
      </w:r>
      <w:r w:rsidRPr="00C6159D">
        <w:rPr>
          <w:rFonts w:ascii="Times New Roman" w:hAnsi="Times New Roman" w:cs="Times New Roman"/>
          <w:sz w:val="28"/>
          <w:szCs w:val="28"/>
        </w:rPr>
        <w:t>ға</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ал</w:t>
      </w:r>
      <w:r w:rsidR="00576516">
        <w:rPr>
          <w:rFonts w:ascii="Times New Roman" w:hAnsi="Times New Roman" w:cs="Times New Roman"/>
          <w:sz w:val="28"/>
          <w:szCs w:val="28"/>
          <w:lang w:val="kk-KZ"/>
        </w:rPr>
        <w:t xml:space="preserve"> </w:t>
      </w:r>
      <w:r w:rsidR="00372ED5">
        <w:rPr>
          <w:rFonts w:ascii="Times New Roman" w:hAnsi="Times New Roman" w:cs="Times New Roman"/>
          <w:sz w:val="28"/>
          <w:szCs w:val="28"/>
        </w:rPr>
        <w:t>жекпе</w:t>
      </w:r>
      <w:r w:rsidR="00372ED5" w:rsidRPr="00372ED5">
        <w:rPr>
          <w:rFonts w:ascii="Times New Roman" w:hAnsi="Times New Roman" w:cs="Times New Roman"/>
          <w:sz w:val="28"/>
          <w:szCs w:val="28"/>
          <w:lang w:val="en-US"/>
        </w:rPr>
        <w:t>-</w:t>
      </w:r>
      <w:r w:rsidR="00372ED5">
        <w:rPr>
          <w:rFonts w:ascii="Times New Roman" w:hAnsi="Times New Roman" w:cs="Times New Roman"/>
          <w:sz w:val="28"/>
          <w:szCs w:val="28"/>
        </w:rPr>
        <w:t>жек</w:t>
      </w:r>
      <w:r w:rsidR="00991402">
        <w:rPr>
          <w:rFonts w:ascii="Times New Roman" w:hAnsi="Times New Roman" w:cs="Times New Roman"/>
          <w:sz w:val="28"/>
          <w:szCs w:val="28"/>
          <w:lang w:val="kk-KZ"/>
        </w:rPr>
        <w:t xml:space="preserve"> </w:t>
      </w:r>
      <w:r w:rsidR="00372ED5">
        <w:rPr>
          <w:rFonts w:ascii="Times New Roman" w:hAnsi="Times New Roman" w:cs="Times New Roman"/>
          <w:sz w:val="28"/>
          <w:szCs w:val="28"/>
        </w:rPr>
        <w:t>спорт</w:t>
      </w:r>
      <w:r w:rsidR="00991402">
        <w:rPr>
          <w:rFonts w:ascii="Times New Roman" w:hAnsi="Times New Roman" w:cs="Times New Roman"/>
          <w:sz w:val="28"/>
          <w:szCs w:val="28"/>
          <w:lang w:val="kk-KZ"/>
        </w:rPr>
        <w:t xml:space="preserve"> </w:t>
      </w:r>
      <w:r w:rsidR="00372ED5">
        <w:rPr>
          <w:rFonts w:ascii="Times New Roman" w:hAnsi="Times New Roman" w:cs="Times New Roman"/>
          <w:sz w:val="28"/>
          <w:szCs w:val="28"/>
        </w:rPr>
        <w:t>түрлері</w:t>
      </w:r>
      <w:r w:rsidRPr="00C6159D">
        <w:rPr>
          <w:rFonts w:ascii="Times New Roman" w:hAnsi="Times New Roman" w:cs="Times New Roman"/>
          <w:sz w:val="28"/>
          <w:szCs w:val="28"/>
          <w:lang w:val="en-US"/>
        </w:rPr>
        <w:t xml:space="preserve"> 4,4%-</w:t>
      </w:r>
      <w:r w:rsidRPr="00C6159D">
        <w:rPr>
          <w:rFonts w:ascii="Times New Roman" w:hAnsi="Times New Roman" w:cs="Times New Roman"/>
          <w:sz w:val="28"/>
          <w:szCs w:val="28"/>
        </w:rPr>
        <w:t>ға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артта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қалды</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Кестеден</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тағы</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көреріміз</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орташа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алғанда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респонденттердің</w:t>
      </w:r>
      <w:r w:rsidRPr="00C6159D">
        <w:rPr>
          <w:rFonts w:ascii="Times New Roman" w:hAnsi="Times New Roman" w:cs="Times New Roman"/>
          <w:sz w:val="28"/>
          <w:szCs w:val="28"/>
          <w:lang w:val="en-US"/>
        </w:rPr>
        <w:t xml:space="preserve"> 24,5% (</w:t>
      </w:r>
      <w:r w:rsidRPr="00C6159D">
        <w:rPr>
          <w:rFonts w:ascii="Times New Roman" w:hAnsi="Times New Roman" w:cs="Times New Roman"/>
          <w:sz w:val="28"/>
          <w:szCs w:val="28"/>
        </w:rPr>
        <w:t>шамамен</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төрттен</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бірі</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жарыстарды</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барлық</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талаптарды</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сақтау</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жағымдыда</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сонымен</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қатар</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жағымсызда</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ықпал</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етуі</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мүмкін</w:t>
      </w:r>
      <w:r w:rsidR="00991402">
        <w:rPr>
          <w:rFonts w:ascii="Times New Roman" w:hAnsi="Times New Roman" w:cs="Times New Roman"/>
          <w:sz w:val="28"/>
          <w:szCs w:val="28"/>
          <w:lang w:val="kk-KZ"/>
        </w:rPr>
        <w:t xml:space="preserve"> </w:t>
      </w:r>
      <w:r w:rsidRPr="00C6159D">
        <w:rPr>
          <w:rFonts w:ascii="Times New Roman" w:hAnsi="Times New Roman" w:cs="Times New Roman"/>
          <w:sz w:val="28"/>
          <w:szCs w:val="28"/>
        </w:rPr>
        <w:t>деген</w:t>
      </w:r>
      <w:r w:rsidR="006C2B4F">
        <w:rPr>
          <w:rFonts w:ascii="Times New Roman" w:hAnsi="Times New Roman" w:cs="Times New Roman"/>
          <w:sz w:val="28"/>
          <w:szCs w:val="28"/>
          <w:lang w:val="kk-KZ"/>
        </w:rPr>
        <w:t xml:space="preserve"> </w:t>
      </w:r>
      <w:r w:rsidRPr="00C6159D">
        <w:rPr>
          <w:rFonts w:ascii="Times New Roman" w:hAnsi="Times New Roman" w:cs="Times New Roman"/>
          <w:sz w:val="28"/>
          <w:szCs w:val="28"/>
        </w:rPr>
        <w:t>пікірді</w:t>
      </w:r>
      <w:r w:rsidR="006C2B4F">
        <w:rPr>
          <w:rFonts w:ascii="Times New Roman" w:hAnsi="Times New Roman" w:cs="Times New Roman"/>
          <w:sz w:val="28"/>
          <w:szCs w:val="28"/>
          <w:lang w:val="kk-KZ"/>
        </w:rPr>
        <w:t xml:space="preserve"> </w:t>
      </w:r>
      <w:r w:rsidRPr="00C6159D">
        <w:rPr>
          <w:rFonts w:ascii="Times New Roman" w:hAnsi="Times New Roman" w:cs="Times New Roman"/>
          <w:sz w:val="28"/>
          <w:szCs w:val="28"/>
        </w:rPr>
        <w:t>ұстанады</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lang w:val="en-US"/>
        </w:rPr>
        <w:t>«</w:t>
      </w:r>
      <w:r w:rsidRPr="00C6159D">
        <w:rPr>
          <w:rFonts w:ascii="Times New Roman" w:hAnsi="Times New Roman" w:cs="Times New Roman"/>
          <w:sz w:val="28"/>
          <w:szCs w:val="28"/>
          <w:lang w:val="kk-KZ"/>
        </w:rPr>
        <w:t>Б</w:t>
      </w:r>
      <w:r w:rsidR="00E923CD">
        <w:rPr>
          <w:rFonts w:ascii="Times New Roman" w:hAnsi="Times New Roman" w:cs="Times New Roman"/>
          <w:sz w:val="28"/>
          <w:szCs w:val="28"/>
          <w:lang w:val="en-US"/>
        </w:rPr>
        <w:t>»</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жауабын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таңдаған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респонденттер</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әңгімелесу</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барысында</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аймақтық</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деңгейде</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жарыстардың</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халықаралық</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ережелердің</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барлығын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толығымен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сақтау</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мүмкін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емес</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екендіктен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ережелердің</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жекелеген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бөлімдерінің</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бұзылуы</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ұйымдастырушылар</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үшін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әр</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қашан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қолайлы</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осылайша</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сапасына</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жағымсыз</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ықпал</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етуі</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мүмкін</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w:t>
      </w:r>
      <w:r w:rsidR="00E923CD">
        <w:rPr>
          <w:rFonts w:ascii="Times New Roman" w:hAnsi="Times New Roman" w:cs="Times New Roman"/>
          <w:sz w:val="28"/>
          <w:szCs w:val="28"/>
          <w:lang w:val="kk-KZ"/>
        </w:rPr>
        <w:t xml:space="preserve"> </w:t>
      </w:r>
      <w:r w:rsidRPr="00C6159D">
        <w:rPr>
          <w:rFonts w:ascii="Times New Roman" w:hAnsi="Times New Roman" w:cs="Times New Roman"/>
          <w:sz w:val="28"/>
          <w:szCs w:val="28"/>
        </w:rPr>
        <w:t>анықталды</w:t>
      </w:r>
      <w:r w:rsidRPr="00C6159D">
        <w:rPr>
          <w:rFonts w:ascii="Times New Roman" w:hAnsi="Times New Roman" w:cs="Times New Roman"/>
          <w:sz w:val="28"/>
          <w:szCs w:val="28"/>
          <w:lang w:val="en-US"/>
        </w:rPr>
        <w:t xml:space="preserve">. </w:t>
      </w:r>
    </w:p>
    <w:p w:rsidR="00FB211C" w:rsidRDefault="00FB211C" w:rsidP="00C6159D">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bCs/>
          <w:sz w:val="28"/>
          <w:szCs w:val="28"/>
          <w:lang w:val="en-US"/>
        </w:rPr>
      </w:pPr>
    </w:p>
    <w:p w:rsidR="00FB211C" w:rsidRPr="000B0F88" w:rsidRDefault="00FB211C" w:rsidP="00CB4156">
      <w:pPr>
        <w:pStyle w:val="a3"/>
        <w:numPr>
          <w:ilvl w:val="0"/>
          <w:numId w:val="69"/>
        </w:numPr>
        <w:tabs>
          <w:tab w:val="left" w:pos="851"/>
        </w:tabs>
        <w:autoSpaceDE w:val="0"/>
        <w:autoSpaceDN w:val="0"/>
        <w:adjustRightInd w:val="0"/>
        <w:spacing w:after="0" w:line="240" w:lineRule="auto"/>
        <w:ind w:left="0" w:firstLine="567"/>
        <w:contextualSpacing w:val="0"/>
        <w:jc w:val="both"/>
        <w:rPr>
          <w:rFonts w:ascii="Times New Roman" w:hAnsi="Times New Roman"/>
          <w:bCs/>
          <w:sz w:val="28"/>
          <w:szCs w:val="28"/>
          <w:lang w:val="kk-KZ"/>
        </w:rPr>
      </w:pPr>
      <w:r w:rsidRPr="000B0F88">
        <w:rPr>
          <w:rFonts w:ascii="Times New Roman" w:hAnsi="Times New Roman"/>
          <w:sz w:val="28"/>
          <w:szCs w:val="28"/>
          <w:lang w:val="kk-KZ"/>
        </w:rPr>
        <w:lastRenderedPageBreak/>
        <w:t>Аймақтық жарыстарды медициналық қамтамасыз ету ұйымдастырылады:</w:t>
      </w:r>
    </w:p>
    <w:p w:rsidR="00FB211C" w:rsidRPr="007D1338" w:rsidRDefault="00FB211C" w:rsidP="00FB211C">
      <w:pPr>
        <w:autoSpaceDE w:val="0"/>
        <w:autoSpaceDN w:val="0"/>
        <w:adjustRightInd w:val="0"/>
        <w:ind w:firstLine="567"/>
        <w:jc w:val="both"/>
        <w:rPr>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r w:rsidRPr="007D1338">
        <w:rPr>
          <w:noProof/>
        </w:rPr>
        <w:drawing>
          <wp:anchor distT="0" distB="0" distL="114300" distR="114300" simplePos="0" relativeHeight="251509248" behindDoc="0" locked="0" layoutInCell="1" allowOverlap="1">
            <wp:simplePos x="0" y="0"/>
            <wp:positionH relativeFrom="column">
              <wp:posOffset>434340</wp:posOffset>
            </wp:positionH>
            <wp:positionV relativeFrom="paragraph">
              <wp:align>top</wp:align>
            </wp:positionV>
            <wp:extent cx="5505450" cy="2943225"/>
            <wp:effectExtent l="19050" t="0" r="19050" b="0"/>
            <wp:wrapSquare wrapText="bothSides"/>
            <wp:docPr id="568" name="Объект 5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FB211C" w:rsidRPr="007D1338" w:rsidRDefault="00FB211C" w:rsidP="00FB211C">
      <w:pPr>
        <w:autoSpaceDE w:val="0"/>
        <w:autoSpaceDN w:val="0"/>
        <w:adjustRightInd w:val="0"/>
        <w:ind w:firstLine="567"/>
        <w:jc w:val="both"/>
        <w:rPr>
          <w:bCs/>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p>
    <w:p w:rsidR="00FB211C" w:rsidRDefault="00FB211C" w:rsidP="000B0F88">
      <w:pPr>
        <w:autoSpaceDE w:val="0"/>
        <w:autoSpaceDN w:val="0"/>
        <w:adjustRightInd w:val="0"/>
        <w:jc w:val="both"/>
        <w:rPr>
          <w:bCs/>
          <w:sz w:val="28"/>
          <w:szCs w:val="28"/>
          <w:lang w:val="en-US"/>
        </w:rPr>
      </w:pPr>
    </w:p>
    <w:p w:rsidR="000B0F88" w:rsidRPr="000B0F88" w:rsidRDefault="000B0F88" w:rsidP="00CB4156">
      <w:pPr>
        <w:autoSpaceDE w:val="0"/>
        <w:autoSpaceDN w:val="0"/>
        <w:adjustRightInd w:val="0"/>
        <w:spacing w:after="0" w:line="240" w:lineRule="auto"/>
        <w:jc w:val="both"/>
        <w:rPr>
          <w:bCs/>
          <w:sz w:val="28"/>
          <w:szCs w:val="28"/>
          <w:lang w:val="en-US"/>
        </w:rPr>
      </w:pPr>
    </w:p>
    <w:p w:rsidR="00B21534" w:rsidRPr="00B21534" w:rsidRDefault="00F5370F" w:rsidP="00CB4156">
      <w:pPr>
        <w:autoSpaceDE w:val="0"/>
        <w:autoSpaceDN w:val="0"/>
        <w:adjustRightInd w:val="0"/>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35</w:t>
      </w:r>
      <w:r w:rsidR="00B21534" w:rsidRPr="00B21534">
        <w:rPr>
          <w:rFonts w:ascii="Times New Roman" w:hAnsi="Times New Roman" w:cs="Times New Roman"/>
          <w:bCs/>
          <w:sz w:val="28"/>
          <w:szCs w:val="28"/>
          <w:lang w:val="kk-KZ"/>
        </w:rPr>
        <w:t>-</w:t>
      </w:r>
      <w:r w:rsidR="00B21534" w:rsidRPr="00C6159D">
        <w:rPr>
          <w:rFonts w:ascii="Times New Roman" w:hAnsi="Times New Roman" w:cs="Times New Roman"/>
          <w:bCs/>
          <w:sz w:val="28"/>
          <w:szCs w:val="28"/>
          <w:lang w:val="kk-KZ"/>
        </w:rPr>
        <w:t xml:space="preserve"> </w:t>
      </w:r>
      <w:r w:rsidR="00FA66CC" w:rsidRPr="000B0F88">
        <w:rPr>
          <w:rFonts w:ascii="Times New Roman" w:hAnsi="Times New Roman"/>
          <w:sz w:val="28"/>
          <w:szCs w:val="28"/>
          <w:lang w:val="kk-KZ"/>
        </w:rPr>
        <w:t>Аймақтық жарыстарды медициналық қамтамасыз ету ұйымдастырылады</w:t>
      </w:r>
    </w:p>
    <w:p w:rsidR="000B0F88" w:rsidRDefault="000B0F88" w:rsidP="000B0F88">
      <w:pPr>
        <w:spacing w:after="0" w:line="240" w:lineRule="auto"/>
        <w:rPr>
          <w:bCs/>
          <w:sz w:val="28"/>
          <w:szCs w:val="28"/>
          <w:lang w:val="en-US"/>
        </w:rPr>
      </w:pPr>
    </w:p>
    <w:p w:rsidR="00FB211C" w:rsidRPr="00E31845" w:rsidRDefault="00FB211C" w:rsidP="00E31845">
      <w:pPr>
        <w:pStyle w:val="a3"/>
        <w:numPr>
          <w:ilvl w:val="0"/>
          <w:numId w:val="69"/>
        </w:numPr>
        <w:tabs>
          <w:tab w:val="left" w:pos="993"/>
        </w:tabs>
        <w:spacing w:after="0" w:line="240" w:lineRule="auto"/>
        <w:rPr>
          <w:rFonts w:ascii="Times New Roman" w:hAnsi="Times New Roman"/>
          <w:sz w:val="28"/>
          <w:szCs w:val="28"/>
          <w:lang w:val="en-US"/>
        </w:rPr>
      </w:pPr>
      <w:r w:rsidRPr="00E31845">
        <w:rPr>
          <w:rFonts w:ascii="Times New Roman" w:hAnsi="Times New Roman"/>
          <w:sz w:val="28"/>
          <w:szCs w:val="28"/>
          <w:lang w:val="kk-KZ"/>
        </w:rPr>
        <w:t>Ұйымдастырушылар жарыстарды өткізу мерзімдері туралы алдын ала хабарлайды:</w:t>
      </w:r>
    </w:p>
    <w:p w:rsidR="000B0F88" w:rsidRPr="000B0F88" w:rsidRDefault="000B0F88" w:rsidP="000B0F88">
      <w:pPr>
        <w:pStyle w:val="a3"/>
        <w:spacing w:after="0" w:line="240" w:lineRule="auto"/>
        <w:ind w:left="927"/>
        <w:rPr>
          <w:rFonts w:ascii="Times New Roman" w:hAnsi="Times New Roman"/>
          <w:sz w:val="28"/>
          <w:szCs w:val="28"/>
          <w:lang w:val="en-US"/>
        </w:rPr>
      </w:pPr>
    </w:p>
    <w:p w:rsidR="00FB211C" w:rsidRPr="007D1338" w:rsidRDefault="00FB211C" w:rsidP="00C6159D">
      <w:pPr>
        <w:autoSpaceDE w:val="0"/>
        <w:autoSpaceDN w:val="0"/>
        <w:adjustRightInd w:val="0"/>
        <w:spacing w:after="0"/>
        <w:ind w:firstLine="567"/>
        <w:jc w:val="both"/>
        <w:rPr>
          <w:lang w:val="kk-KZ"/>
        </w:rPr>
      </w:pPr>
      <w:r w:rsidRPr="007D1338">
        <w:rPr>
          <w:noProof/>
          <w:sz w:val="28"/>
          <w:szCs w:val="28"/>
        </w:rPr>
        <w:drawing>
          <wp:inline distT="0" distB="0" distL="0" distR="0">
            <wp:extent cx="5514975" cy="2790825"/>
            <wp:effectExtent l="19050" t="0" r="9525" b="0"/>
            <wp:docPr id="4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4156" w:rsidRDefault="00CB4156" w:rsidP="00FA66CC">
      <w:pPr>
        <w:autoSpaceDE w:val="0"/>
        <w:autoSpaceDN w:val="0"/>
        <w:adjustRightInd w:val="0"/>
        <w:spacing w:after="0" w:line="240" w:lineRule="auto"/>
        <w:rPr>
          <w:rFonts w:ascii="Times New Roman" w:hAnsi="Times New Roman" w:cs="Times New Roman"/>
          <w:bCs/>
          <w:sz w:val="28"/>
          <w:szCs w:val="28"/>
          <w:lang w:val="kk-KZ"/>
        </w:rPr>
      </w:pPr>
    </w:p>
    <w:p w:rsidR="00FB211C" w:rsidRPr="00FA66CC" w:rsidRDefault="00F5370F" w:rsidP="00CB4156">
      <w:pPr>
        <w:autoSpaceDE w:val="0"/>
        <w:autoSpaceDN w:val="0"/>
        <w:adjustRightInd w:val="0"/>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3</w:t>
      </w:r>
      <w:r w:rsidR="000B0F88">
        <w:rPr>
          <w:rFonts w:ascii="Times New Roman" w:hAnsi="Times New Roman" w:cs="Times New Roman"/>
          <w:bCs/>
          <w:sz w:val="28"/>
          <w:szCs w:val="28"/>
          <w:lang w:val="kk-KZ"/>
        </w:rPr>
        <w:t>6</w:t>
      </w:r>
      <w:r w:rsidR="00FA66CC">
        <w:rPr>
          <w:rFonts w:ascii="Times New Roman" w:hAnsi="Times New Roman" w:cs="Times New Roman"/>
          <w:bCs/>
          <w:sz w:val="28"/>
          <w:szCs w:val="28"/>
          <w:lang w:val="kk-KZ"/>
        </w:rPr>
        <w:t xml:space="preserve"> - </w:t>
      </w:r>
      <w:r w:rsidR="00FA66CC" w:rsidRPr="00E31845">
        <w:rPr>
          <w:rFonts w:ascii="Times New Roman" w:hAnsi="Times New Roman"/>
          <w:sz w:val="28"/>
          <w:szCs w:val="28"/>
          <w:lang w:val="kk-KZ"/>
        </w:rPr>
        <w:t>Ұйымдастырушылар жарыстарды өткізу мерзімдері туралы алдын ала хабарлайды</w:t>
      </w:r>
    </w:p>
    <w:p w:rsidR="00FB211C" w:rsidRPr="00C6159D" w:rsidRDefault="00FB211C" w:rsidP="00CB4156">
      <w:pPr>
        <w:tabs>
          <w:tab w:val="left" w:pos="7889"/>
        </w:tabs>
        <w:spacing w:after="0" w:line="240" w:lineRule="auto"/>
        <w:ind w:firstLine="567"/>
        <w:rPr>
          <w:rFonts w:ascii="Times New Roman" w:hAnsi="Times New Roman" w:cs="Times New Roman"/>
          <w:sz w:val="28"/>
          <w:szCs w:val="28"/>
          <w:lang w:val="kk-KZ"/>
        </w:rPr>
      </w:pPr>
      <w:r w:rsidRPr="00C6159D">
        <w:rPr>
          <w:rFonts w:ascii="Times New Roman" w:hAnsi="Times New Roman" w:cs="Times New Roman"/>
          <w:sz w:val="28"/>
          <w:szCs w:val="28"/>
          <w:lang w:val="kk-KZ"/>
        </w:rPr>
        <w:lastRenderedPageBreak/>
        <w:t>3. Аймақтық жарыстарды өткізу кезінде  барлық талаптарды сақтау:</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bCs/>
          <w:sz w:val="28"/>
          <w:szCs w:val="28"/>
          <w:lang w:val="kk-KZ"/>
        </w:rPr>
      </w:pPr>
    </w:p>
    <w:p w:rsidR="00FB211C" w:rsidRPr="007D1338" w:rsidRDefault="00FB211C" w:rsidP="00C6159D">
      <w:pPr>
        <w:autoSpaceDE w:val="0"/>
        <w:autoSpaceDN w:val="0"/>
        <w:adjustRightInd w:val="0"/>
        <w:spacing w:after="0"/>
        <w:ind w:firstLine="567"/>
        <w:jc w:val="both"/>
        <w:rPr>
          <w:bCs/>
          <w:sz w:val="28"/>
          <w:szCs w:val="28"/>
          <w:lang w:val="kk-KZ"/>
        </w:rPr>
      </w:pPr>
      <w:r w:rsidRPr="007D1338">
        <w:rPr>
          <w:noProof/>
          <w:sz w:val="28"/>
          <w:szCs w:val="28"/>
        </w:rPr>
        <w:drawing>
          <wp:inline distT="0" distB="0" distL="0" distR="0">
            <wp:extent cx="5514975" cy="3133725"/>
            <wp:effectExtent l="0" t="0" r="0" b="0"/>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B211C" w:rsidRPr="007D1338" w:rsidRDefault="00FB211C" w:rsidP="000B0F88">
      <w:pPr>
        <w:spacing w:after="0" w:line="240" w:lineRule="auto"/>
        <w:ind w:firstLine="567"/>
        <w:jc w:val="both"/>
        <w:rPr>
          <w:sz w:val="28"/>
          <w:szCs w:val="28"/>
          <w:lang w:val="kk-KZ"/>
        </w:rPr>
      </w:pPr>
    </w:p>
    <w:p w:rsidR="005368E5" w:rsidRPr="007D1338" w:rsidRDefault="00F5370F" w:rsidP="000B0F88">
      <w:pPr>
        <w:spacing w:after="0" w:line="240" w:lineRule="auto"/>
        <w:ind w:firstLine="567"/>
        <w:jc w:val="center"/>
        <w:rPr>
          <w:sz w:val="28"/>
          <w:szCs w:val="28"/>
          <w:lang w:val="kk-KZ"/>
        </w:rPr>
      </w:pPr>
      <w:r>
        <w:rPr>
          <w:rFonts w:ascii="Times New Roman" w:hAnsi="Times New Roman" w:cs="Times New Roman"/>
          <w:bCs/>
          <w:sz w:val="28"/>
          <w:szCs w:val="28"/>
          <w:lang w:val="kk-KZ"/>
        </w:rPr>
        <w:t>Сурет 37</w:t>
      </w:r>
      <w:r w:rsidR="00FA66CC">
        <w:rPr>
          <w:rFonts w:ascii="Times New Roman" w:hAnsi="Times New Roman" w:cs="Times New Roman"/>
          <w:bCs/>
          <w:sz w:val="28"/>
          <w:szCs w:val="28"/>
          <w:lang w:val="kk-KZ"/>
        </w:rPr>
        <w:t xml:space="preserve"> - </w:t>
      </w:r>
      <w:r w:rsidR="00FA66CC" w:rsidRPr="00C6159D">
        <w:rPr>
          <w:rFonts w:ascii="Times New Roman" w:hAnsi="Times New Roman" w:cs="Times New Roman"/>
          <w:sz w:val="28"/>
          <w:szCs w:val="28"/>
          <w:lang w:val="kk-KZ"/>
        </w:rPr>
        <w:t>Аймақтық жарыстарды өткізу кезінде  барлық талаптарды сақтау</w:t>
      </w:r>
    </w:p>
    <w:p w:rsidR="00FB211C" w:rsidRPr="00C6159D" w:rsidRDefault="00FB211C" w:rsidP="000B0F88">
      <w:pPr>
        <w:spacing w:after="0" w:line="240" w:lineRule="auto"/>
        <w:ind w:firstLine="567"/>
        <w:jc w:val="both"/>
        <w:rPr>
          <w:rFonts w:ascii="Times New Roman" w:hAnsi="Times New Roman" w:cs="Times New Roman"/>
          <w:sz w:val="28"/>
          <w:szCs w:val="28"/>
          <w:lang w:val="kk-KZ"/>
        </w:rPr>
      </w:pPr>
    </w:p>
    <w:p w:rsidR="00FB211C" w:rsidRPr="00C6159D" w:rsidRDefault="005368E5" w:rsidP="000B0F88">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14 – ші </w:t>
      </w:r>
      <w:r w:rsidR="00FB211C" w:rsidRPr="00C6159D">
        <w:rPr>
          <w:rFonts w:ascii="Times New Roman" w:hAnsi="Times New Roman" w:cs="Times New Roman"/>
          <w:sz w:val="28"/>
          <w:szCs w:val="28"/>
          <w:lang w:val="kk-KZ"/>
        </w:rPr>
        <w:t>кестеде көрсетілгендей жарыстарды сапалы ұйымдастырудың ү</w:t>
      </w:r>
      <w:r w:rsidR="003E5737">
        <w:rPr>
          <w:rFonts w:ascii="Times New Roman" w:hAnsi="Times New Roman" w:cs="Times New Roman"/>
          <w:sz w:val="28"/>
          <w:szCs w:val="28"/>
          <w:lang w:val="kk-KZ"/>
        </w:rPr>
        <w:t>ш аса маңызды емес бөлімдерінің</w:t>
      </w:r>
      <w:r w:rsidR="00FB211C" w:rsidRPr="00C6159D">
        <w:rPr>
          <w:rFonts w:ascii="Times New Roman" w:hAnsi="Times New Roman" w:cs="Times New Roman"/>
          <w:sz w:val="28"/>
          <w:szCs w:val="28"/>
          <w:lang w:val="kk-KZ"/>
        </w:rPr>
        <w:t xml:space="preserve"> талдауы респонденттердің олар бойынша бірауыздықтан гөрі әр</w:t>
      </w:r>
      <w:r w:rsidR="003E5737">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lang w:val="kk-KZ"/>
        </w:rPr>
        <w:t xml:space="preserve">тараптығын көрсетеді. Сонымен қоса, бұл спорт түрлерінің барлық топтарына қатысты. </w:t>
      </w:r>
    </w:p>
    <w:p w:rsidR="00FB211C" w:rsidRPr="00C6159D" w:rsidRDefault="00FB211C" w:rsidP="000B0F88">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Аса маңызды бөлімдерде  пайыздық үлесте басымдыққа бірінші жауап нұсқалары ие екендігі, ал аса маңызды емес бөлімдеріндегі жарыстарды өткізу сапасына бірінші жауап нұсқаларының пайыздық үлесі төмен екендігі айқындалды. </w:t>
      </w:r>
    </w:p>
    <w:p w:rsidR="00FB211C" w:rsidRPr="00C6159D" w:rsidRDefault="00FB211C" w:rsidP="000B0F88">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Дәл осындай жағдай халықаралық және республикалық жарыстарды өткізу барысында да байқалады.  </w:t>
      </w:r>
    </w:p>
    <w:p w:rsidR="00FB211C" w:rsidRPr="00C6159D" w:rsidRDefault="00FB211C" w:rsidP="000B0F88">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Мұның барлығы да, соңғы есепте, аталып өтілген бөлімдер  түрлі сатыдағы, яғни халықаралық, республикалық және аймақтық жарыстарды ұйымдастыру мен өткізуде аса маңызға ие емес екендігін дәлелдейді. </w:t>
      </w:r>
    </w:p>
    <w:p w:rsidR="00FB211C" w:rsidRPr="00C6159D" w:rsidRDefault="00FB211C" w:rsidP="000B0F88">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Алайда, бұл жарыстарды өткізуде ұйымдастырушылар бұл бөлімдерге  бей-жай қарап, олар бойынша ешнәрсе жасамау керек дегенді білдірмейді, себебі нәтиже көрсетілген әрбір бөлімнің өзіндік рөлі бар тұтастай бейне болмақ. </w:t>
      </w:r>
    </w:p>
    <w:p w:rsidR="00FB211C" w:rsidRPr="00C6159D" w:rsidRDefault="00FB211C" w:rsidP="000B0F88">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 xml:space="preserve">Әрине, аз ғана болса да, әрбір бөлімсіз жарыстарды дайындау және өткізудің тұтастай бейнесі қалыптаспайды.  </w:t>
      </w:r>
    </w:p>
    <w:p w:rsidR="00FB211C" w:rsidRPr="00737008" w:rsidRDefault="00FB211C" w:rsidP="000B0F88">
      <w:pPr>
        <w:autoSpaceDE w:val="0"/>
        <w:autoSpaceDN w:val="0"/>
        <w:adjustRightInd w:val="0"/>
        <w:spacing w:after="0" w:line="240" w:lineRule="auto"/>
        <w:ind w:firstLine="567"/>
        <w:jc w:val="both"/>
        <w:rPr>
          <w:rFonts w:ascii="Times New Roman" w:hAnsi="Times New Roman" w:cs="Times New Roman"/>
          <w:sz w:val="28"/>
          <w:szCs w:val="28"/>
          <w:lang w:val="kk-KZ"/>
        </w:rPr>
      </w:pPr>
    </w:p>
    <w:p w:rsidR="000B0F88" w:rsidRPr="00737008" w:rsidRDefault="000B0F88" w:rsidP="000B0F88">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11C" w:rsidRPr="00C6159D" w:rsidRDefault="005368E5" w:rsidP="000B0F88">
      <w:pPr>
        <w:autoSpaceDE w:val="0"/>
        <w:autoSpaceDN w:val="0"/>
        <w:adjustRightInd w:val="0"/>
        <w:spacing w:after="0" w:line="240" w:lineRule="auto"/>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lastRenderedPageBreak/>
        <w:t>К</w:t>
      </w:r>
      <w:r w:rsidR="00FB211C" w:rsidRPr="00C6159D">
        <w:rPr>
          <w:rFonts w:ascii="Times New Roman" w:hAnsi="Times New Roman" w:cs="Times New Roman"/>
          <w:sz w:val="28"/>
          <w:szCs w:val="28"/>
          <w:lang w:val="kk-KZ"/>
        </w:rPr>
        <w:t>есте</w:t>
      </w:r>
      <w:r w:rsidRPr="00C6159D">
        <w:rPr>
          <w:rFonts w:ascii="Times New Roman" w:hAnsi="Times New Roman" w:cs="Times New Roman"/>
          <w:sz w:val="28"/>
          <w:szCs w:val="28"/>
          <w:lang w:val="kk-KZ"/>
        </w:rPr>
        <w:t xml:space="preserve"> 14</w:t>
      </w:r>
      <w:r w:rsidR="000B0F88" w:rsidRPr="0073700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lang w:val="kk-KZ"/>
        </w:rPr>
        <w:t xml:space="preserve"> Спорт түрлерінің топтары бойынша аймақтық жарыстар менеджментіндегі аса маңызды емес бөлімдердің жауап нұсқалары бойынша пайыздық көрсеткіштердің</w:t>
      </w:r>
      <w:r w:rsidR="003E5737">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lang w:val="kk-KZ"/>
        </w:rPr>
        <w:t xml:space="preserve"> орналастырылуы </w:t>
      </w:r>
    </w:p>
    <w:p w:rsidR="00FB211C" w:rsidRPr="00C6159D" w:rsidRDefault="00FB211C" w:rsidP="000B0F88">
      <w:pPr>
        <w:autoSpaceDE w:val="0"/>
        <w:autoSpaceDN w:val="0"/>
        <w:adjustRightInd w:val="0"/>
        <w:spacing w:after="0" w:line="240" w:lineRule="auto"/>
        <w:ind w:firstLine="567"/>
        <w:jc w:val="both"/>
        <w:rPr>
          <w:rFonts w:ascii="Times New Roman" w:hAnsi="Times New Roman" w:cs="Times New Roman"/>
          <w:sz w:val="26"/>
          <w:szCs w:val="26"/>
          <w:lang w:val="kk-KZ"/>
        </w:rPr>
      </w:pPr>
    </w:p>
    <w:tbl>
      <w:tblPr>
        <w:tblW w:w="0" w:type="auto"/>
        <w:tblInd w:w="108" w:type="dxa"/>
        <w:tblLayout w:type="fixed"/>
        <w:tblLook w:val="0000" w:firstRow="0" w:lastRow="0" w:firstColumn="0" w:lastColumn="0" w:noHBand="0" w:noVBand="0"/>
      </w:tblPr>
      <w:tblGrid>
        <w:gridCol w:w="3673"/>
        <w:gridCol w:w="1806"/>
        <w:gridCol w:w="2066"/>
        <w:gridCol w:w="2026"/>
      </w:tblGrid>
      <w:tr w:rsidR="00FB211C" w:rsidRPr="00C6159D" w:rsidTr="000B0F88">
        <w:trPr>
          <w:trHeight w:val="1"/>
        </w:trPr>
        <w:tc>
          <w:tcPr>
            <w:tcW w:w="367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kk-KZ"/>
              </w:rPr>
            </w:pPr>
            <w:r w:rsidRPr="00C6159D">
              <w:rPr>
                <w:rFonts w:ascii="Times New Roman" w:hAnsi="Times New Roman" w:cs="Times New Roman"/>
                <w:sz w:val="28"/>
                <w:szCs w:val="28"/>
                <w:lang w:val="kk-KZ"/>
              </w:rPr>
              <w:t xml:space="preserve">Жарыстарды өткізу сапасын сипаттайтын  бөлімдер аталуы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3E5737">
            <w:pPr>
              <w:autoSpaceDE w:val="0"/>
              <w:autoSpaceDN w:val="0"/>
              <w:adjustRightInd w:val="0"/>
              <w:spacing w:after="0" w:line="240" w:lineRule="auto"/>
              <w:jc w:val="center"/>
              <w:rPr>
                <w:rFonts w:ascii="Times New Roman" w:hAnsi="Times New Roman" w:cs="Times New Roman"/>
              </w:rPr>
            </w:pPr>
            <w:r w:rsidRPr="00C6159D">
              <w:rPr>
                <w:rFonts w:ascii="Times New Roman" w:hAnsi="Times New Roman" w:cs="Times New Roman"/>
                <w:sz w:val="28"/>
                <w:szCs w:val="28"/>
              </w:rPr>
              <w:t xml:space="preserve">Жекпе-жек спорт түрлері, </w:t>
            </w:r>
            <w:r w:rsidRPr="00C6159D">
              <w:rPr>
                <w:rFonts w:ascii="Times New Roman" w:hAnsi="Times New Roman" w:cs="Times New Roman"/>
                <w:sz w:val="28"/>
                <w:szCs w:val="28"/>
                <w:lang w:val="en-US"/>
              </w:rPr>
              <w:t>n</w:t>
            </w:r>
            <w:r w:rsidRPr="00C6159D">
              <w:rPr>
                <w:rFonts w:ascii="Times New Roman" w:hAnsi="Times New Roman" w:cs="Times New Roman"/>
                <w:sz w:val="28"/>
                <w:szCs w:val="28"/>
              </w:rPr>
              <w:t>=134</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3E5737">
            <w:pPr>
              <w:autoSpaceDE w:val="0"/>
              <w:autoSpaceDN w:val="0"/>
              <w:adjustRightInd w:val="0"/>
              <w:spacing w:after="0" w:line="240" w:lineRule="auto"/>
              <w:jc w:val="center"/>
              <w:rPr>
                <w:rFonts w:ascii="Times New Roman" w:hAnsi="Times New Roman" w:cs="Times New Roman"/>
                <w:sz w:val="28"/>
                <w:szCs w:val="28"/>
                <w:lang w:val="en-US"/>
              </w:rPr>
            </w:pPr>
            <w:r w:rsidRPr="00C6159D">
              <w:rPr>
                <w:rFonts w:ascii="Times New Roman" w:hAnsi="Times New Roman" w:cs="Times New Roman"/>
                <w:sz w:val="28"/>
                <w:szCs w:val="28"/>
              </w:rPr>
              <w:t>Спорттық</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Pr="00C6159D">
              <w:rPr>
                <w:rFonts w:ascii="Times New Roman" w:hAnsi="Times New Roman" w:cs="Times New Roman"/>
                <w:sz w:val="28"/>
                <w:szCs w:val="28"/>
                <w:lang w:val="en-US"/>
              </w:rPr>
              <w:t>,</w:t>
            </w:r>
          </w:p>
          <w:p w:rsidR="00FB211C" w:rsidRPr="00C6159D" w:rsidRDefault="00FB211C" w:rsidP="003E5737">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n=40</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3E5737">
            <w:pPr>
              <w:autoSpaceDE w:val="0"/>
              <w:autoSpaceDN w:val="0"/>
              <w:adjustRightInd w:val="0"/>
              <w:spacing w:after="0" w:line="240" w:lineRule="auto"/>
              <w:jc w:val="center"/>
              <w:rPr>
                <w:rFonts w:ascii="Times New Roman" w:hAnsi="Times New Roman" w:cs="Times New Roman"/>
                <w:sz w:val="28"/>
                <w:szCs w:val="28"/>
              </w:rPr>
            </w:pPr>
            <w:r w:rsidRPr="00C6159D">
              <w:rPr>
                <w:rFonts w:ascii="Times New Roman" w:hAnsi="Times New Roman" w:cs="Times New Roman"/>
                <w:sz w:val="28"/>
                <w:szCs w:val="28"/>
              </w:rPr>
              <w:t>Спорттың</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 түрлері</w:t>
            </w:r>
          </w:p>
          <w:p w:rsidR="00FB211C" w:rsidRPr="00C6159D" w:rsidRDefault="00FB211C" w:rsidP="003E5737">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n=48</w:t>
            </w:r>
          </w:p>
        </w:tc>
      </w:tr>
      <w:tr w:rsidR="00FB211C" w:rsidRPr="00BB0D76" w:rsidTr="000B0F88">
        <w:trPr>
          <w:trHeight w:val="451"/>
        </w:trPr>
        <w:tc>
          <w:tcPr>
            <w:tcW w:w="367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589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Белгілі</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бөлімдерге</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жауап</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нұсқалары</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пайыздық</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мәндері</w:t>
            </w:r>
          </w:p>
        </w:tc>
      </w:tr>
      <w:tr w:rsidR="00FB211C" w:rsidRPr="00C6159D" w:rsidTr="000B0F88">
        <w:trPr>
          <w:trHeight w:val="871"/>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3E5737">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lang w:val="en-US"/>
              </w:rPr>
              <w:t>1. Ұ</w:t>
            </w:r>
            <w:r w:rsidRPr="00C6159D">
              <w:rPr>
                <w:rFonts w:ascii="Times New Roman" w:hAnsi="Times New Roman" w:cs="Times New Roman"/>
                <w:sz w:val="28"/>
                <w:szCs w:val="28"/>
              </w:rPr>
              <w:t>йымдастырушылар</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аймақтық</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жарыстардың</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жарнамасын</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ұсынады</w:t>
            </w:r>
            <w:r w:rsidRPr="00C6159D">
              <w:rPr>
                <w:rFonts w:ascii="Times New Roman" w:hAnsi="Times New Roman" w:cs="Times New Roman"/>
                <w:sz w:val="28"/>
                <w:szCs w:val="28"/>
                <w:lang w:val="en-US"/>
              </w:rPr>
              <w:t xml:space="preserve">: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r>
      <w:tr w:rsidR="00FB211C" w:rsidRPr="00C6159D" w:rsidTr="000B0F88">
        <w:trPr>
          <w:trHeight w:val="334"/>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а) толық көлемде</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17,9</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12,5</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8,33</w:t>
            </w:r>
          </w:p>
        </w:tc>
      </w:tr>
      <w:tr w:rsidR="00FB211C" w:rsidRPr="00C6159D" w:rsidTr="000B0F88">
        <w:trPr>
          <w:trHeight w:val="317"/>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 xml:space="preserve">б) орташа деңгейде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35,8</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37,5</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27,1</w:t>
            </w:r>
          </w:p>
        </w:tc>
      </w:tr>
      <w:tr w:rsidR="00FB211C" w:rsidRPr="00C6159D" w:rsidTr="000B0F88">
        <w:trPr>
          <w:trHeight w:val="188"/>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в) жеткіліксіз</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32,8</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37,5</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54,2</w:t>
            </w:r>
          </w:p>
        </w:tc>
      </w:tr>
      <w:tr w:rsidR="00FB211C" w:rsidRPr="00C6159D" w:rsidTr="000B0F88">
        <w:trPr>
          <w:trHeight w:val="188"/>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г) жоқ</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13,4</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12,5</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10,4</w:t>
            </w:r>
          </w:p>
        </w:tc>
      </w:tr>
      <w:tr w:rsidR="00FB211C" w:rsidRPr="00C6159D" w:rsidTr="000B0F88">
        <w:trPr>
          <w:trHeight w:val="580"/>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rPr>
            </w:pPr>
            <w:r w:rsidRPr="00C6159D">
              <w:rPr>
                <w:rFonts w:ascii="Times New Roman" w:hAnsi="Times New Roman" w:cs="Times New Roman"/>
                <w:sz w:val="28"/>
                <w:szCs w:val="28"/>
              </w:rPr>
              <w:t xml:space="preserve">2. Аймақтық жарыстарды өткізудегі жарнаманың рөлі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r>
      <w:tr w:rsidR="00FB211C" w:rsidRPr="00C6159D" w:rsidTr="000B0F88">
        <w:trPr>
          <w:trHeight w:val="287"/>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а) өте жоғары</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14,9</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17,9</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18,75</w:t>
            </w:r>
          </w:p>
        </w:tc>
      </w:tr>
      <w:tr w:rsidR="00FB211C" w:rsidRPr="00C6159D" w:rsidTr="000B0F88">
        <w:trPr>
          <w:trHeight w:val="287"/>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б)жоғары</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29,1</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17,9</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16,6</w:t>
            </w:r>
          </w:p>
        </w:tc>
      </w:tr>
      <w:tr w:rsidR="00FB211C" w:rsidRPr="00C6159D" w:rsidTr="000B0F88">
        <w:trPr>
          <w:trHeight w:val="287"/>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в)орташа</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26,1</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38,4</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27,9</w:t>
            </w:r>
          </w:p>
        </w:tc>
      </w:tr>
      <w:tr w:rsidR="00FB211C" w:rsidRPr="00C6159D" w:rsidTr="000B0F88">
        <w:trPr>
          <w:trHeight w:val="272"/>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г) төмен</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22,3</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10,2</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29,1</w:t>
            </w:r>
          </w:p>
        </w:tc>
      </w:tr>
      <w:tr w:rsidR="00FB211C" w:rsidRPr="00C6159D" w:rsidTr="000B0F88">
        <w:trPr>
          <w:trHeight w:val="272"/>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д) өте төмен</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7,4</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15,3</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12,5</w:t>
            </w:r>
          </w:p>
        </w:tc>
      </w:tr>
      <w:tr w:rsidR="00FB211C" w:rsidRPr="00C6159D" w:rsidTr="000B0F88">
        <w:trPr>
          <w:trHeight w:val="815"/>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rPr>
            </w:pPr>
            <w:r w:rsidRPr="00C6159D">
              <w:rPr>
                <w:rFonts w:ascii="Times New Roman" w:hAnsi="Times New Roman" w:cs="Times New Roman"/>
                <w:sz w:val="28"/>
                <w:szCs w:val="28"/>
              </w:rPr>
              <w:t>3. Аймақтық жарыстарды өткізу барысындағы ұйымдастырушылардың жанкүйерлерге ұсынған көру жағдайларының сапасы:</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100%</w:t>
            </w:r>
          </w:p>
        </w:tc>
      </w:tr>
      <w:tr w:rsidR="00FB211C" w:rsidRPr="00C6159D" w:rsidTr="000B0F88">
        <w:trPr>
          <w:trHeight w:val="287"/>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 xml:space="preserve">а) максималды қолайлы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14,9</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16,6</w:t>
            </w:r>
          </w:p>
        </w:tc>
      </w:tr>
      <w:tr w:rsidR="00FB211C" w:rsidRPr="00C6159D" w:rsidTr="000B0F88">
        <w:trPr>
          <w:trHeight w:val="287"/>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 xml:space="preserve">б) айтарлықтай қолайлы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24,6</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10,2</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14,5</w:t>
            </w:r>
          </w:p>
        </w:tc>
      </w:tr>
      <w:tr w:rsidR="00FB211C" w:rsidRPr="00C6159D" w:rsidTr="000B0F88">
        <w:trPr>
          <w:trHeight w:val="288"/>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в) стандарты</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28,3</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48,7</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37,5</w:t>
            </w:r>
          </w:p>
        </w:tc>
      </w:tr>
      <w:tr w:rsidR="00FB211C" w:rsidRPr="00C6159D" w:rsidTr="000B0F88">
        <w:trPr>
          <w:trHeight w:val="213"/>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г) минималды</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24,6</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20,5</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20,8</w:t>
            </w:r>
          </w:p>
        </w:tc>
      </w:tr>
      <w:tr w:rsidR="00FB211C" w:rsidRPr="00C6159D" w:rsidTr="000B0F88">
        <w:trPr>
          <w:trHeight w:val="213"/>
        </w:trPr>
        <w:tc>
          <w:tcPr>
            <w:tcW w:w="3673"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E31845">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д) ешқандай да қызмет көрсетілмейді </w:t>
            </w:r>
          </w:p>
        </w:tc>
        <w:tc>
          <w:tcPr>
            <w:tcW w:w="180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7,4</w:t>
            </w:r>
          </w:p>
        </w:tc>
        <w:tc>
          <w:tcPr>
            <w:tcW w:w="20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17,9</w:t>
            </w:r>
          </w:p>
        </w:tc>
        <w:tc>
          <w:tcPr>
            <w:tcW w:w="202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10,4</w:t>
            </w:r>
          </w:p>
        </w:tc>
      </w:tr>
    </w:tbl>
    <w:p w:rsidR="00FB211C" w:rsidRPr="00C6159D" w:rsidRDefault="00FB211C" w:rsidP="00C6159D">
      <w:pPr>
        <w:spacing w:after="0" w:line="240" w:lineRule="auto"/>
        <w:rPr>
          <w:rFonts w:ascii="Times New Roman" w:hAnsi="Times New Roman" w:cs="Times New Roman"/>
          <w:lang w:val="kk-KZ"/>
        </w:rPr>
      </w:pPr>
    </w:p>
    <w:p w:rsidR="0065460B" w:rsidRDefault="0065460B" w:rsidP="00CB4156">
      <w:pPr>
        <w:tabs>
          <w:tab w:val="left" w:pos="993"/>
        </w:tabs>
        <w:spacing w:after="0" w:line="240" w:lineRule="auto"/>
        <w:rPr>
          <w:rFonts w:ascii="Times New Roman" w:hAnsi="Times New Roman"/>
          <w:sz w:val="28"/>
          <w:szCs w:val="28"/>
          <w:lang w:val="kk-KZ"/>
        </w:rPr>
      </w:pPr>
    </w:p>
    <w:p w:rsidR="00935399" w:rsidRDefault="00935399" w:rsidP="00CB4156">
      <w:pPr>
        <w:tabs>
          <w:tab w:val="left" w:pos="993"/>
        </w:tabs>
        <w:spacing w:after="0" w:line="240" w:lineRule="auto"/>
        <w:rPr>
          <w:rFonts w:ascii="Times New Roman" w:hAnsi="Times New Roman"/>
          <w:sz w:val="28"/>
          <w:szCs w:val="28"/>
          <w:lang w:val="kk-KZ"/>
        </w:rPr>
      </w:pPr>
    </w:p>
    <w:p w:rsidR="00935399" w:rsidRPr="00CB4156" w:rsidRDefault="00935399" w:rsidP="00CB4156">
      <w:pPr>
        <w:tabs>
          <w:tab w:val="left" w:pos="993"/>
        </w:tabs>
        <w:spacing w:after="0" w:line="240" w:lineRule="auto"/>
        <w:rPr>
          <w:rFonts w:ascii="Times New Roman" w:hAnsi="Times New Roman"/>
          <w:sz w:val="28"/>
          <w:szCs w:val="28"/>
          <w:lang w:val="kk-KZ"/>
        </w:rPr>
      </w:pPr>
    </w:p>
    <w:p w:rsidR="00FB211C" w:rsidRDefault="00FB211C" w:rsidP="005E3621">
      <w:pPr>
        <w:pStyle w:val="a3"/>
        <w:numPr>
          <w:ilvl w:val="0"/>
          <w:numId w:val="14"/>
        </w:numPr>
        <w:tabs>
          <w:tab w:val="left" w:pos="993"/>
        </w:tabs>
        <w:spacing w:after="0" w:line="240" w:lineRule="auto"/>
        <w:ind w:left="0" w:firstLine="567"/>
        <w:rPr>
          <w:rFonts w:ascii="Times New Roman" w:hAnsi="Times New Roman"/>
          <w:sz w:val="28"/>
          <w:szCs w:val="28"/>
          <w:lang w:val="kk-KZ"/>
        </w:rPr>
      </w:pPr>
      <w:r w:rsidRPr="00C6159D">
        <w:rPr>
          <w:rFonts w:ascii="Times New Roman" w:hAnsi="Times New Roman"/>
          <w:sz w:val="28"/>
          <w:szCs w:val="28"/>
          <w:lang w:val="kk-KZ"/>
        </w:rPr>
        <w:t>Ұйымдастырушылар</w:t>
      </w:r>
      <w:r w:rsidRPr="007D1338">
        <w:rPr>
          <w:rFonts w:ascii="Times New Roman" w:hAnsi="Times New Roman"/>
          <w:sz w:val="28"/>
          <w:szCs w:val="28"/>
          <w:lang w:val="kk-KZ"/>
        </w:rPr>
        <w:t xml:space="preserve"> аймақтық жарыстардың жарнамасын ұсынады:</w:t>
      </w:r>
    </w:p>
    <w:p w:rsidR="0065460B" w:rsidRPr="007D1338" w:rsidRDefault="0065460B" w:rsidP="0065460B">
      <w:pPr>
        <w:pStyle w:val="a3"/>
        <w:tabs>
          <w:tab w:val="left" w:pos="993"/>
        </w:tabs>
        <w:spacing w:after="0" w:line="240" w:lineRule="auto"/>
        <w:ind w:left="567"/>
        <w:rPr>
          <w:rFonts w:ascii="Times New Roman" w:hAnsi="Times New Roman"/>
          <w:sz w:val="28"/>
          <w:szCs w:val="28"/>
          <w:lang w:val="kk-KZ"/>
        </w:rPr>
      </w:pPr>
    </w:p>
    <w:p w:rsidR="00FB211C" w:rsidRPr="007D1338" w:rsidRDefault="00FB211C" w:rsidP="00FB211C">
      <w:pPr>
        <w:autoSpaceDE w:val="0"/>
        <w:autoSpaceDN w:val="0"/>
        <w:adjustRightInd w:val="0"/>
        <w:ind w:firstLine="567"/>
        <w:jc w:val="both"/>
        <w:rPr>
          <w:bCs/>
          <w:sz w:val="28"/>
          <w:szCs w:val="28"/>
          <w:lang w:val="kk-KZ"/>
        </w:rPr>
      </w:pPr>
      <w:r w:rsidRPr="007D1338">
        <w:rPr>
          <w:noProof/>
          <w:sz w:val="28"/>
          <w:szCs w:val="28"/>
        </w:rPr>
        <w:lastRenderedPageBreak/>
        <w:drawing>
          <wp:inline distT="0" distB="0" distL="0" distR="0">
            <wp:extent cx="5487162" cy="3203829"/>
            <wp:effectExtent l="12192" t="6096" r="6096" b="0"/>
            <wp:docPr id="4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B211C" w:rsidRPr="002B06A0" w:rsidRDefault="00F5370F" w:rsidP="002B06A0">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38</w:t>
      </w:r>
      <w:r w:rsidR="002B06A0" w:rsidRPr="002B06A0">
        <w:rPr>
          <w:rFonts w:ascii="Times New Roman" w:hAnsi="Times New Roman" w:cs="Times New Roman"/>
          <w:sz w:val="28"/>
          <w:szCs w:val="28"/>
          <w:lang w:val="kk-KZ"/>
        </w:rPr>
        <w:t xml:space="preserve"> -</w:t>
      </w:r>
      <w:r w:rsidR="002B06A0" w:rsidRPr="00C6159D">
        <w:rPr>
          <w:rFonts w:ascii="Times New Roman" w:hAnsi="Times New Roman" w:cs="Times New Roman"/>
          <w:sz w:val="28"/>
          <w:szCs w:val="28"/>
          <w:lang w:val="kk-KZ"/>
        </w:rPr>
        <w:t xml:space="preserve"> </w:t>
      </w:r>
      <w:r w:rsidR="00FA66CC" w:rsidRPr="00C6159D">
        <w:rPr>
          <w:rFonts w:ascii="Times New Roman" w:hAnsi="Times New Roman"/>
          <w:sz w:val="28"/>
          <w:szCs w:val="28"/>
          <w:lang w:val="kk-KZ"/>
        </w:rPr>
        <w:t>Ұйымдастырушылар</w:t>
      </w:r>
      <w:r w:rsidR="00FA66CC" w:rsidRPr="007D1338">
        <w:rPr>
          <w:rFonts w:ascii="Times New Roman" w:hAnsi="Times New Roman"/>
          <w:sz w:val="28"/>
          <w:szCs w:val="28"/>
          <w:lang w:val="kk-KZ"/>
        </w:rPr>
        <w:t xml:space="preserve"> аймақтық жарыстардың жарнамасын ұсынады</w:t>
      </w:r>
    </w:p>
    <w:p w:rsidR="002B06A0" w:rsidRPr="002B06A0" w:rsidRDefault="002B06A0" w:rsidP="002B06A0">
      <w:pPr>
        <w:autoSpaceDE w:val="0"/>
        <w:autoSpaceDN w:val="0"/>
        <w:adjustRightInd w:val="0"/>
        <w:spacing w:after="0" w:line="240" w:lineRule="auto"/>
        <w:ind w:firstLine="567"/>
        <w:jc w:val="center"/>
        <w:rPr>
          <w:rFonts w:ascii="Times New Roman" w:hAnsi="Times New Roman" w:cs="Times New Roman"/>
          <w:sz w:val="28"/>
          <w:szCs w:val="28"/>
          <w:lang w:val="kk-KZ"/>
        </w:rPr>
      </w:pPr>
    </w:p>
    <w:p w:rsidR="00FB211C" w:rsidRPr="002B06A0" w:rsidRDefault="00FB211C" w:rsidP="005E3621">
      <w:pPr>
        <w:pStyle w:val="a3"/>
        <w:numPr>
          <w:ilvl w:val="0"/>
          <w:numId w:val="14"/>
        </w:numPr>
        <w:tabs>
          <w:tab w:val="left" w:pos="993"/>
        </w:tabs>
        <w:ind w:left="0" w:firstLine="567"/>
        <w:rPr>
          <w:rFonts w:ascii="Times New Roman" w:hAnsi="Times New Roman"/>
          <w:sz w:val="28"/>
          <w:szCs w:val="28"/>
          <w:lang w:val="kk-KZ"/>
        </w:rPr>
      </w:pPr>
      <w:r w:rsidRPr="007D1338">
        <w:rPr>
          <w:rFonts w:ascii="Times New Roman" w:hAnsi="Times New Roman"/>
          <w:sz w:val="28"/>
          <w:szCs w:val="28"/>
          <w:lang w:val="kk-KZ"/>
        </w:rPr>
        <w:t>Аймақтық жарыстарды өткізудегі жарнаманың рөлі:</w:t>
      </w:r>
    </w:p>
    <w:p w:rsidR="002B06A0" w:rsidRPr="007D1338" w:rsidRDefault="002B06A0" w:rsidP="002B06A0">
      <w:pPr>
        <w:pStyle w:val="a3"/>
        <w:tabs>
          <w:tab w:val="left" w:pos="993"/>
        </w:tabs>
        <w:ind w:left="567"/>
        <w:rPr>
          <w:rFonts w:ascii="Times New Roman" w:hAnsi="Times New Roman"/>
          <w:sz w:val="28"/>
          <w:szCs w:val="28"/>
          <w:lang w:val="kk-KZ"/>
        </w:rPr>
      </w:pPr>
    </w:p>
    <w:p w:rsidR="00FB211C" w:rsidRPr="007D1338" w:rsidRDefault="00FB211C" w:rsidP="00FB211C">
      <w:pPr>
        <w:pStyle w:val="a3"/>
        <w:tabs>
          <w:tab w:val="left" w:pos="993"/>
        </w:tabs>
        <w:ind w:left="567"/>
        <w:rPr>
          <w:rFonts w:ascii="Times New Roman" w:hAnsi="Times New Roman"/>
          <w:sz w:val="28"/>
          <w:szCs w:val="28"/>
          <w:lang w:val="kk-KZ"/>
        </w:rPr>
      </w:pPr>
      <w:r w:rsidRPr="007D1338">
        <w:rPr>
          <w:rFonts w:ascii="Times New Roman" w:hAnsi="Times New Roman"/>
          <w:noProof/>
          <w:sz w:val="28"/>
          <w:szCs w:val="28"/>
        </w:rPr>
        <w:drawing>
          <wp:inline distT="0" distB="0" distL="0" distR="0">
            <wp:extent cx="5505450" cy="2971800"/>
            <wp:effectExtent l="19050" t="19050" r="19050" b="19050"/>
            <wp:docPr id="43"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53" cstate="print"/>
                    <a:srcRect/>
                    <a:stretch>
                      <a:fillRect/>
                    </a:stretch>
                  </pic:blipFill>
                  <pic:spPr bwMode="auto">
                    <a:xfrm>
                      <a:off x="0" y="0"/>
                      <a:ext cx="5505450" cy="2971800"/>
                    </a:xfrm>
                    <a:prstGeom prst="rect">
                      <a:avLst/>
                    </a:prstGeom>
                    <a:noFill/>
                    <a:ln w="6350" cmpd="sng">
                      <a:solidFill>
                        <a:srgbClr val="000000"/>
                      </a:solidFill>
                      <a:miter lim="800000"/>
                      <a:headEnd/>
                      <a:tailEnd/>
                    </a:ln>
                    <a:effectLst/>
                  </pic:spPr>
                </pic:pic>
              </a:graphicData>
            </a:graphic>
          </wp:inline>
        </w:drawing>
      </w:r>
    </w:p>
    <w:p w:rsidR="002B06A0" w:rsidRDefault="002B06A0" w:rsidP="00FB211C">
      <w:pPr>
        <w:pStyle w:val="a3"/>
        <w:tabs>
          <w:tab w:val="left" w:pos="993"/>
        </w:tabs>
        <w:ind w:left="567"/>
        <w:rPr>
          <w:rFonts w:ascii="Times New Roman" w:hAnsi="Times New Roman"/>
          <w:sz w:val="28"/>
          <w:szCs w:val="28"/>
          <w:lang w:val="en-US"/>
        </w:rPr>
      </w:pPr>
    </w:p>
    <w:p w:rsidR="00FB211C" w:rsidRDefault="00F5370F" w:rsidP="002B06A0">
      <w:pPr>
        <w:pStyle w:val="a3"/>
        <w:tabs>
          <w:tab w:val="left" w:pos="993"/>
        </w:tabs>
        <w:ind w:left="567"/>
        <w:jc w:val="center"/>
        <w:rPr>
          <w:rFonts w:ascii="Times New Roman" w:hAnsi="Times New Roman"/>
          <w:sz w:val="28"/>
          <w:szCs w:val="28"/>
          <w:lang w:val="kk-KZ"/>
        </w:rPr>
      </w:pPr>
      <w:r>
        <w:rPr>
          <w:rFonts w:ascii="Times New Roman" w:hAnsi="Times New Roman"/>
          <w:sz w:val="28"/>
          <w:szCs w:val="28"/>
          <w:lang w:val="kk-KZ"/>
        </w:rPr>
        <w:t>Сурет 39</w:t>
      </w:r>
      <w:r w:rsidR="00791A6C">
        <w:rPr>
          <w:rFonts w:ascii="Times New Roman" w:hAnsi="Times New Roman"/>
          <w:sz w:val="28"/>
          <w:szCs w:val="28"/>
          <w:lang w:val="kk-KZ"/>
        </w:rPr>
        <w:t xml:space="preserve"> - </w:t>
      </w:r>
      <w:r w:rsidR="00791A6C" w:rsidRPr="007D1338">
        <w:rPr>
          <w:rFonts w:ascii="Times New Roman" w:hAnsi="Times New Roman"/>
          <w:sz w:val="28"/>
          <w:szCs w:val="28"/>
          <w:lang w:val="kk-KZ"/>
        </w:rPr>
        <w:t>Аймақтық жарыстарды өткізудегі жарнаманың рөлі</w:t>
      </w:r>
    </w:p>
    <w:p w:rsidR="002B06A0" w:rsidRPr="002B06A0" w:rsidRDefault="002B06A0" w:rsidP="00FB211C">
      <w:pPr>
        <w:pStyle w:val="a3"/>
        <w:tabs>
          <w:tab w:val="left" w:pos="993"/>
        </w:tabs>
        <w:ind w:left="567"/>
        <w:rPr>
          <w:rFonts w:ascii="Times New Roman" w:hAnsi="Times New Roman"/>
          <w:sz w:val="28"/>
          <w:szCs w:val="28"/>
          <w:lang w:val="en-US"/>
        </w:rPr>
      </w:pPr>
    </w:p>
    <w:p w:rsidR="002B06A0" w:rsidRDefault="00FB211C" w:rsidP="002B06A0">
      <w:pPr>
        <w:pStyle w:val="a3"/>
        <w:numPr>
          <w:ilvl w:val="0"/>
          <w:numId w:val="14"/>
        </w:numPr>
        <w:spacing w:after="0" w:line="240" w:lineRule="auto"/>
        <w:ind w:left="0" w:firstLine="425"/>
        <w:jc w:val="both"/>
        <w:rPr>
          <w:rFonts w:ascii="Times New Roman" w:hAnsi="Times New Roman"/>
          <w:sz w:val="28"/>
          <w:szCs w:val="28"/>
          <w:lang w:val="kk-KZ"/>
        </w:rPr>
      </w:pPr>
      <w:r w:rsidRPr="007D1338">
        <w:rPr>
          <w:rFonts w:ascii="Times New Roman" w:hAnsi="Times New Roman"/>
          <w:sz w:val="28"/>
          <w:szCs w:val="28"/>
          <w:lang w:val="kk-KZ"/>
        </w:rPr>
        <w:t>Аймақтық жарыстарды өткізу барысындағы ұйымдастырушылардың жанкүйерлерге ұсынған көру жағдайларының сапасы:</w:t>
      </w:r>
    </w:p>
    <w:p w:rsidR="0065460B" w:rsidRPr="002B06A0" w:rsidRDefault="0065460B" w:rsidP="0065460B">
      <w:pPr>
        <w:pStyle w:val="a3"/>
        <w:spacing w:after="0" w:line="240" w:lineRule="auto"/>
        <w:ind w:left="425"/>
        <w:jc w:val="both"/>
        <w:rPr>
          <w:rFonts w:ascii="Times New Roman" w:hAnsi="Times New Roman"/>
          <w:sz w:val="28"/>
          <w:szCs w:val="28"/>
          <w:lang w:val="kk-KZ"/>
        </w:rPr>
      </w:pPr>
    </w:p>
    <w:p w:rsidR="00FB211C" w:rsidRPr="007D1338" w:rsidRDefault="00FB211C" w:rsidP="00FB211C">
      <w:pPr>
        <w:pStyle w:val="a3"/>
        <w:tabs>
          <w:tab w:val="left" w:pos="993"/>
        </w:tabs>
        <w:ind w:left="567"/>
        <w:rPr>
          <w:rFonts w:ascii="Times New Roman" w:hAnsi="Times New Roman"/>
          <w:sz w:val="28"/>
          <w:szCs w:val="28"/>
          <w:lang w:val="kk-KZ"/>
        </w:rPr>
      </w:pPr>
      <w:r w:rsidRPr="007D1338">
        <w:rPr>
          <w:rFonts w:ascii="Times New Roman" w:hAnsi="Times New Roman"/>
          <w:noProof/>
          <w:sz w:val="28"/>
          <w:szCs w:val="28"/>
        </w:rPr>
        <w:lastRenderedPageBreak/>
        <w:drawing>
          <wp:inline distT="0" distB="0" distL="0" distR="0">
            <wp:extent cx="5487035" cy="3114675"/>
            <wp:effectExtent l="19050" t="0" r="18415" b="0"/>
            <wp:docPr id="4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06A0" w:rsidRDefault="002B06A0" w:rsidP="002B06A0">
      <w:pPr>
        <w:pStyle w:val="a3"/>
        <w:tabs>
          <w:tab w:val="left" w:pos="993"/>
        </w:tabs>
        <w:spacing w:after="0" w:line="240" w:lineRule="auto"/>
        <w:ind w:left="567"/>
        <w:jc w:val="center"/>
        <w:rPr>
          <w:rFonts w:ascii="Times New Roman" w:hAnsi="Times New Roman"/>
          <w:sz w:val="28"/>
          <w:szCs w:val="28"/>
          <w:lang w:val="en-US"/>
        </w:rPr>
      </w:pPr>
    </w:p>
    <w:p w:rsidR="002B06A0" w:rsidRDefault="00F5370F" w:rsidP="002B06A0">
      <w:pPr>
        <w:pStyle w:val="a3"/>
        <w:tabs>
          <w:tab w:val="left" w:pos="993"/>
        </w:tabs>
        <w:spacing w:after="0" w:line="240" w:lineRule="auto"/>
        <w:ind w:left="567"/>
        <w:jc w:val="center"/>
        <w:rPr>
          <w:rFonts w:ascii="Times New Roman" w:hAnsi="Times New Roman"/>
          <w:sz w:val="28"/>
          <w:szCs w:val="28"/>
          <w:lang w:val="kk-KZ"/>
        </w:rPr>
      </w:pPr>
      <w:r>
        <w:rPr>
          <w:rFonts w:ascii="Times New Roman" w:hAnsi="Times New Roman"/>
          <w:sz w:val="28"/>
          <w:szCs w:val="28"/>
          <w:lang w:val="kk-KZ"/>
        </w:rPr>
        <w:t>Сурет 40</w:t>
      </w:r>
      <w:r w:rsidR="00791A6C">
        <w:rPr>
          <w:rFonts w:ascii="Times New Roman" w:hAnsi="Times New Roman"/>
          <w:sz w:val="28"/>
          <w:szCs w:val="28"/>
          <w:lang w:val="kk-KZ"/>
        </w:rPr>
        <w:t xml:space="preserve">- </w:t>
      </w:r>
      <w:r w:rsidR="00791A6C" w:rsidRPr="007D1338">
        <w:rPr>
          <w:rFonts w:ascii="Times New Roman" w:hAnsi="Times New Roman"/>
          <w:sz w:val="28"/>
          <w:szCs w:val="28"/>
          <w:lang w:val="kk-KZ"/>
        </w:rPr>
        <w:t>Аймақтық жарыстарды өткізу барысындағы ұйымдастырушылардың жанкүйерлерге ұсынған көру жағдайларының сапасы</w:t>
      </w:r>
    </w:p>
    <w:p w:rsidR="0065460B" w:rsidRDefault="0065460B" w:rsidP="002B06A0">
      <w:pPr>
        <w:pStyle w:val="a3"/>
        <w:tabs>
          <w:tab w:val="left" w:pos="993"/>
        </w:tabs>
        <w:spacing w:after="0" w:line="240" w:lineRule="auto"/>
        <w:ind w:left="567"/>
        <w:jc w:val="center"/>
        <w:rPr>
          <w:rFonts w:ascii="Times New Roman" w:hAnsi="Times New Roman"/>
          <w:sz w:val="28"/>
          <w:szCs w:val="28"/>
          <w:lang w:val="en-US"/>
        </w:rPr>
      </w:pPr>
    </w:p>
    <w:p w:rsidR="00FB211C" w:rsidRPr="00C6159D" w:rsidRDefault="00791A6C" w:rsidP="002B06A0">
      <w:pPr>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Зерттеуге </w:t>
      </w:r>
      <w:r w:rsidR="00FB211C" w:rsidRPr="00C6159D">
        <w:rPr>
          <w:rFonts w:ascii="Times New Roman" w:hAnsi="Times New Roman" w:cs="Times New Roman"/>
          <w:sz w:val="28"/>
          <w:szCs w:val="28"/>
          <w:lang w:val="kk-KZ"/>
        </w:rPr>
        <w:t xml:space="preserve">31 спорт түрінің өкілдері </w:t>
      </w:r>
      <w:r w:rsidR="00FB211C" w:rsidRPr="00CB4156">
        <w:rPr>
          <w:rFonts w:ascii="Times New Roman" w:hAnsi="Times New Roman" w:cs="Times New Roman"/>
          <w:sz w:val="28"/>
          <w:szCs w:val="28"/>
          <w:lang w:val="kk-KZ"/>
        </w:rPr>
        <w:t>қатысқан</w:t>
      </w:r>
      <w:r w:rsidRPr="00CB4156">
        <w:rPr>
          <w:rFonts w:ascii="Times New Roman" w:hAnsi="Times New Roman" w:cs="Times New Roman"/>
          <w:sz w:val="28"/>
          <w:szCs w:val="28"/>
          <w:lang w:val="kk-KZ"/>
        </w:rPr>
        <w:t xml:space="preserve"> </w:t>
      </w:r>
      <w:r w:rsidRPr="00CB4156">
        <w:rPr>
          <w:rFonts w:ascii="Times New Roman" w:hAnsi="Times New Roman" w:cs="Times New Roman"/>
          <w:sz w:val="28"/>
          <w:szCs w:val="28"/>
          <w:lang w:val="en-US"/>
        </w:rPr>
        <w:t>(</w:t>
      </w:r>
      <w:r w:rsidRPr="00CB4156">
        <w:rPr>
          <w:rFonts w:ascii="Times New Roman" w:hAnsi="Times New Roman" w:cs="Times New Roman"/>
          <w:sz w:val="28"/>
          <w:szCs w:val="28"/>
          <w:lang w:val="kk-KZ"/>
        </w:rPr>
        <w:t>қосымша</w:t>
      </w:r>
      <w:r w:rsidR="008E4F04" w:rsidRPr="00CB4156">
        <w:rPr>
          <w:rFonts w:ascii="Times New Roman" w:hAnsi="Times New Roman" w:cs="Times New Roman"/>
          <w:sz w:val="28"/>
          <w:szCs w:val="28"/>
          <w:lang w:val="kk-KZ"/>
        </w:rPr>
        <w:t xml:space="preserve"> Б</w:t>
      </w:r>
      <w:r w:rsidRPr="00CB4156">
        <w:rPr>
          <w:rFonts w:ascii="Times New Roman" w:hAnsi="Times New Roman" w:cs="Times New Roman"/>
          <w:sz w:val="28"/>
          <w:szCs w:val="28"/>
          <w:lang w:val="en-US"/>
        </w:rPr>
        <w:t>)</w:t>
      </w:r>
      <w:r w:rsidR="00FB211C" w:rsidRPr="00CB4156">
        <w:rPr>
          <w:rFonts w:ascii="Times New Roman" w:hAnsi="Times New Roman" w:cs="Times New Roman"/>
          <w:sz w:val="28"/>
          <w:szCs w:val="28"/>
          <w:lang w:val="kk-KZ"/>
        </w:rPr>
        <w:t>. Бұл спорт түрлерінің ортақ сипаттық ерекшеліктерін ескере отырып, олар шартты түрде үш топқа жіктелді: Жекпе- жек спорт түрлері – спорттың 13 түрі, өкілдер іріктемесінің көлемі n = 134; спорттық ойындар -</w:t>
      </w:r>
      <w:r w:rsidR="00FB211C" w:rsidRPr="00C6159D">
        <w:rPr>
          <w:rFonts w:ascii="Times New Roman" w:hAnsi="Times New Roman" w:cs="Times New Roman"/>
          <w:sz w:val="28"/>
          <w:szCs w:val="28"/>
          <w:lang w:val="kk-KZ"/>
        </w:rPr>
        <w:t xml:space="preserve">  спорттың 9 түрі өкілдер іріктемесінің көлемі n = 40; және спорттың жекелей түрлері - 15, өкілдер іріктемесінің көлемі n = 48.Спорттың әрбір түрінің топтарына жарыстың сатысына қатысты өткізу сапасын сипаттайтын нормалар анықталды. Олардың метрологиялық жай – күйін рәсімдейт</w:t>
      </w:r>
      <w:r w:rsidR="00B4261A" w:rsidRPr="00C6159D">
        <w:rPr>
          <w:rFonts w:ascii="Times New Roman" w:hAnsi="Times New Roman" w:cs="Times New Roman"/>
          <w:sz w:val="28"/>
          <w:szCs w:val="28"/>
          <w:lang w:val="kk-KZ"/>
        </w:rPr>
        <w:t>ін статистикалық көрсеткіштер 15</w:t>
      </w:r>
      <w:r w:rsidR="00FB211C" w:rsidRPr="00C6159D">
        <w:rPr>
          <w:rFonts w:ascii="Times New Roman" w:hAnsi="Times New Roman" w:cs="Times New Roman"/>
          <w:sz w:val="28"/>
          <w:szCs w:val="28"/>
          <w:lang w:val="kk-KZ"/>
        </w:rPr>
        <w:t>-</w:t>
      </w:r>
      <w:r w:rsidR="00B4261A" w:rsidRPr="00C6159D">
        <w:rPr>
          <w:rFonts w:ascii="Times New Roman" w:hAnsi="Times New Roman" w:cs="Times New Roman"/>
          <w:sz w:val="28"/>
          <w:szCs w:val="28"/>
          <w:lang w:val="kk-KZ"/>
        </w:rPr>
        <w:t xml:space="preserve">ші </w:t>
      </w:r>
      <w:r w:rsidR="00FB211C" w:rsidRPr="00C6159D">
        <w:rPr>
          <w:rFonts w:ascii="Times New Roman" w:hAnsi="Times New Roman" w:cs="Times New Roman"/>
          <w:sz w:val="28"/>
          <w:szCs w:val="28"/>
          <w:lang w:val="kk-KZ"/>
        </w:rPr>
        <w:t xml:space="preserve">кестеде көрсетілген.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FB211C" w:rsidRPr="00CB4156" w:rsidRDefault="00B4261A" w:rsidP="00C6159D">
      <w:pPr>
        <w:autoSpaceDE w:val="0"/>
        <w:autoSpaceDN w:val="0"/>
        <w:adjustRightInd w:val="0"/>
        <w:spacing w:after="0" w:line="240" w:lineRule="auto"/>
        <w:jc w:val="both"/>
        <w:rPr>
          <w:rFonts w:ascii="Times New Roman" w:hAnsi="Times New Roman" w:cs="Times New Roman"/>
          <w:sz w:val="28"/>
          <w:szCs w:val="28"/>
          <w:lang w:val="kk-KZ"/>
        </w:rPr>
      </w:pPr>
      <w:r w:rsidRPr="00CB4156">
        <w:rPr>
          <w:rFonts w:ascii="Times New Roman" w:hAnsi="Times New Roman" w:cs="Times New Roman"/>
          <w:sz w:val="28"/>
          <w:szCs w:val="28"/>
          <w:lang w:val="kk-KZ"/>
        </w:rPr>
        <w:t>К</w:t>
      </w:r>
      <w:r w:rsidR="00FB211C" w:rsidRPr="00CB4156">
        <w:rPr>
          <w:rFonts w:ascii="Times New Roman" w:hAnsi="Times New Roman" w:cs="Times New Roman"/>
          <w:sz w:val="28"/>
          <w:szCs w:val="28"/>
          <w:lang w:val="kk-KZ"/>
        </w:rPr>
        <w:t>есте</w:t>
      </w:r>
      <w:r w:rsidRPr="00CB4156">
        <w:rPr>
          <w:rFonts w:ascii="Times New Roman" w:hAnsi="Times New Roman" w:cs="Times New Roman"/>
          <w:sz w:val="28"/>
          <w:szCs w:val="28"/>
          <w:lang w:val="kk-KZ"/>
        </w:rPr>
        <w:t xml:space="preserve"> 15 -</w:t>
      </w:r>
      <w:r w:rsidR="00FB211C" w:rsidRPr="00CB4156">
        <w:rPr>
          <w:rFonts w:ascii="Times New Roman" w:hAnsi="Times New Roman" w:cs="Times New Roman"/>
          <w:sz w:val="28"/>
          <w:szCs w:val="28"/>
          <w:lang w:val="kk-KZ"/>
        </w:rPr>
        <w:t xml:space="preserve">  Спорттың әртүрлі топтарындағы жарыстардың сапасын бағалауға арналған  нормативті көрсеткіштер </w:t>
      </w:r>
    </w:p>
    <w:p w:rsidR="00FB211C" w:rsidRPr="00CB4156" w:rsidRDefault="00FB211C" w:rsidP="00C6159D">
      <w:pPr>
        <w:autoSpaceDE w:val="0"/>
        <w:autoSpaceDN w:val="0"/>
        <w:adjustRightInd w:val="0"/>
        <w:spacing w:after="0" w:line="240" w:lineRule="auto"/>
        <w:rPr>
          <w:rFonts w:ascii="Times New Roman" w:hAnsi="Times New Roman" w:cs="Times New Roman"/>
          <w:b/>
          <w:bCs/>
          <w:sz w:val="28"/>
          <w:szCs w:val="28"/>
          <w:lang w:val="kk-KZ"/>
        </w:rPr>
      </w:pPr>
    </w:p>
    <w:tbl>
      <w:tblPr>
        <w:tblW w:w="9639" w:type="dxa"/>
        <w:tblInd w:w="85" w:type="dxa"/>
        <w:tblLayout w:type="fixed"/>
        <w:tblCellMar>
          <w:left w:w="28" w:type="dxa"/>
          <w:right w:w="28" w:type="dxa"/>
        </w:tblCellMar>
        <w:tblLook w:val="0000" w:firstRow="0" w:lastRow="0" w:firstColumn="0" w:lastColumn="0" w:noHBand="0" w:noVBand="0"/>
      </w:tblPr>
      <w:tblGrid>
        <w:gridCol w:w="2386"/>
        <w:gridCol w:w="2395"/>
        <w:gridCol w:w="2380"/>
        <w:gridCol w:w="2478"/>
      </w:tblGrid>
      <w:tr w:rsidR="00FB211C" w:rsidRPr="00CB4156" w:rsidTr="002B06A0">
        <w:trPr>
          <w:trHeight w:val="1"/>
        </w:trPr>
        <w:tc>
          <w:tcPr>
            <w:tcW w:w="23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sz w:val="28"/>
                <w:szCs w:val="28"/>
              </w:rPr>
              <w:t>Статистикалық көрсеткіштер</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rPr>
              <w:t>Жепе-жек спорт түрлері</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rPr>
              <w:t xml:space="preserve">Спорттың ойындық түрлері </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rPr>
              <w:t xml:space="preserve">Спорттың жекелей түрлері </w:t>
            </w:r>
          </w:p>
        </w:tc>
      </w:tr>
      <w:tr w:rsidR="00FB211C" w:rsidRPr="00CB4156" w:rsidTr="002B06A0">
        <w:trPr>
          <w:trHeight w:val="298"/>
        </w:trPr>
        <w:tc>
          <w:tcPr>
            <w:tcW w:w="963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rPr>
              <w:t>Халықаралық жарыстар</w:t>
            </w:r>
          </w:p>
        </w:tc>
      </w:tr>
      <w:tr w:rsidR="002B06A0" w:rsidRPr="00CB4156" w:rsidTr="002B06A0">
        <w:trPr>
          <w:trHeight w:val="437"/>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2B06A0" w:rsidRPr="00CB4156" w:rsidRDefault="002B06A0" w:rsidP="002B06A0">
            <w:pPr>
              <w:autoSpaceDE w:val="0"/>
              <w:autoSpaceDN w:val="0"/>
              <w:adjustRightInd w:val="0"/>
              <w:spacing w:after="0" w:line="240" w:lineRule="auto"/>
              <w:jc w:val="center"/>
              <w:rPr>
                <w:rFonts w:ascii="Times New Roman" w:hAnsi="Times New Roman" w:cs="Times New Roman"/>
                <w:noProof/>
                <w:lang w:val="en-US"/>
              </w:rPr>
            </w:pPr>
            <w:r w:rsidRPr="00CB4156">
              <w:rPr>
                <w:rFonts w:ascii="Times New Roman" w:hAnsi="Times New Roman" w:cs="Times New Roman"/>
                <w:noProof/>
                <w:lang w:val="en-US"/>
              </w:rPr>
              <w:t>1</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B06A0" w:rsidRPr="00CB4156" w:rsidRDefault="002B06A0" w:rsidP="002B06A0">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B06A0" w:rsidRPr="00CB4156" w:rsidRDefault="002B06A0" w:rsidP="002B06A0">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B06A0" w:rsidRPr="00CB4156" w:rsidRDefault="002B06A0" w:rsidP="002B06A0">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r>
      <w:tr w:rsidR="00FB211C" w:rsidRPr="00CB4156" w:rsidTr="002B06A0">
        <w:trPr>
          <w:trHeight w:val="437"/>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noProof/>
              </w:rPr>
              <w:drawing>
                <wp:inline distT="0" distB="0" distL="0" distR="0">
                  <wp:extent cx="180975" cy="2095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CB4156">
              <w:rPr>
                <w:rFonts w:ascii="Times New Roman" w:hAnsi="Times New Roman" w:cs="Times New Roman"/>
                <w:lang w:val="en-US"/>
              </w:rPr>
              <w:object w:dxaOrig="283" w:dyaOrig="324">
                <v:shape id="_x0000_i1040" type="#_x0000_t75" style="width:13.25pt;height:15.15pt" o:ole="">
                  <v:imagedata r:id="rId45" o:title=""/>
                </v:shape>
                <o:OLEObject Type="Embed" ProgID="Equation.3" ShapeID="_x0000_i1040" DrawAspect="Content" ObjectID="_1479300270" r:id="rId56"/>
              </w:objec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45,1</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43,8</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44,8</w:t>
            </w:r>
          </w:p>
        </w:tc>
      </w:tr>
      <w:tr w:rsidR="00FB211C" w:rsidRPr="00CB4156" w:rsidTr="002B06A0">
        <w:trPr>
          <w:trHeight w:val="441"/>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i/>
                <w:iCs/>
                <w:sz w:val="28"/>
                <w:szCs w:val="28"/>
                <w:lang w:val="en-US"/>
              </w:rPr>
              <w:t>S</w:t>
            </w:r>
            <w:r w:rsidRPr="00CB4156">
              <w:rPr>
                <w:rFonts w:ascii="Times New Roman" w:hAnsi="Times New Roman" w:cs="Times New Roman"/>
                <w:i/>
                <w:iCs/>
                <w:sz w:val="28"/>
                <w:szCs w:val="28"/>
                <w:vertAlign w:val="subscript"/>
                <w:lang w:val="en-US"/>
              </w:rPr>
              <w:t>x</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3,69</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3,83</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3,94</w:t>
            </w:r>
          </w:p>
        </w:tc>
      </w:tr>
      <w:tr w:rsidR="00FB211C" w:rsidRPr="00CB4156" w:rsidTr="00CB4156">
        <w:trPr>
          <w:trHeight w:val="1"/>
        </w:trPr>
        <w:tc>
          <w:tcPr>
            <w:tcW w:w="2386" w:type="dxa"/>
            <w:tcBorders>
              <w:top w:val="single" w:sz="3" w:space="0" w:color="000000"/>
              <w:left w:val="single" w:sz="3" w:space="0" w:color="000000"/>
              <w:bottom w:val="single" w:sz="4" w:space="0" w:color="000000"/>
              <w:right w:val="single" w:sz="3" w:space="0" w:color="000000"/>
            </w:tcBorders>
            <w:shd w:val="clear" w:color="000000" w:fill="FFFFFF"/>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i/>
                <w:iCs/>
                <w:sz w:val="28"/>
                <w:szCs w:val="28"/>
                <w:lang w:val="en-US"/>
              </w:rPr>
              <w:t>V, %</w:t>
            </w:r>
          </w:p>
        </w:tc>
        <w:tc>
          <w:tcPr>
            <w:tcW w:w="2395"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8,18</w:t>
            </w:r>
          </w:p>
        </w:tc>
        <w:tc>
          <w:tcPr>
            <w:tcW w:w="2380"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8,74</w:t>
            </w:r>
          </w:p>
        </w:tc>
        <w:tc>
          <w:tcPr>
            <w:tcW w:w="2478" w:type="dxa"/>
            <w:tcBorders>
              <w:top w:val="single" w:sz="3" w:space="0" w:color="000000"/>
              <w:left w:val="single" w:sz="3" w:space="0" w:color="000000"/>
              <w:bottom w:val="single" w:sz="4" w:space="0" w:color="000000"/>
              <w:right w:val="single" w:sz="3" w:space="0" w:color="000000"/>
            </w:tcBorders>
            <w:shd w:val="clear" w:color="000000" w:fill="FFFFFF"/>
            <w:vAlign w:val="center"/>
          </w:tcPr>
          <w:p w:rsidR="00FB211C" w:rsidRPr="00CB4156" w:rsidRDefault="00FB211C"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8,79</w:t>
            </w:r>
          </w:p>
        </w:tc>
      </w:tr>
      <w:tr w:rsidR="00CB4156" w:rsidRPr="00CB4156" w:rsidTr="00CB4156">
        <w:trPr>
          <w:trHeight w:val="1"/>
        </w:trPr>
        <w:tc>
          <w:tcPr>
            <w:tcW w:w="9639" w:type="dxa"/>
            <w:gridSpan w:val="4"/>
            <w:tcBorders>
              <w:top w:val="single" w:sz="4" w:space="0" w:color="000000"/>
              <w:left w:val="single" w:sz="4" w:space="0" w:color="000000"/>
              <w:right w:val="single" w:sz="4" w:space="0" w:color="000000"/>
            </w:tcBorders>
            <w:shd w:val="clear" w:color="000000" w:fill="FFFFFF"/>
          </w:tcPr>
          <w:p w:rsidR="00CB4156" w:rsidRPr="00CB4156" w:rsidRDefault="00CB4156" w:rsidP="00C6159D">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rPr>
              <w:t>Республикалық жарыстар</w:t>
            </w:r>
          </w:p>
        </w:tc>
      </w:tr>
    </w:tbl>
    <w:p w:rsidR="0065460B" w:rsidRPr="00CB4156" w:rsidRDefault="0065460B" w:rsidP="00CB4156">
      <w:pPr>
        <w:autoSpaceDE w:val="0"/>
        <w:autoSpaceDN w:val="0"/>
        <w:adjustRightInd w:val="0"/>
        <w:spacing w:after="0" w:line="240" w:lineRule="auto"/>
        <w:rPr>
          <w:rFonts w:ascii="Times New Roman" w:hAnsi="Times New Roman" w:cs="Times New Roman"/>
          <w:sz w:val="28"/>
          <w:szCs w:val="28"/>
          <w:lang w:val="kk-KZ"/>
        </w:rPr>
      </w:pPr>
      <w:r w:rsidRPr="00CB4156">
        <w:rPr>
          <w:rFonts w:ascii="Times New Roman" w:hAnsi="Times New Roman" w:cs="Times New Roman"/>
          <w:sz w:val="28"/>
          <w:szCs w:val="28"/>
          <w:lang w:val="kk-KZ"/>
        </w:rPr>
        <w:lastRenderedPageBreak/>
        <w:t>15 – кестенің жалғасы</w:t>
      </w:r>
    </w:p>
    <w:p w:rsidR="0065460B" w:rsidRPr="00CB4156" w:rsidRDefault="0065460B" w:rsidP="0065460B">
      <w:pPr>
        <w:autoSpaceDE w:val="0"/>
        <w:autoSpaceDN w:val="0"/>
        <w:adjustRightInd w:val="0"/>
        <w:spacing w:after="0" w:line="240" w:lineRule="auto"/>
        <w:ind w:hanging="108"/>
        <w:rPr>
          <w:rFonts w:ascii="Times New Roman" w:hAnsi="Times New Roman" w:cs="Times New Roman"/>
          <w:sz w:val="28"/>
          <w:szCs w:val="28"/>
          <w:lang w:val="kk-KZ"/>
        </w:rPr>
      </w:pPr>
    </w:p>
    <w:tbl>
      <w:tblPr>
        <w:tblW w:w="9639" w:type="dxa"/>
        <w:tblInd w:w="85" w:type="dxa"/>
        <w:tblLayout w:type="fixed"/>
        <w:tblCellMar>
          <w:left w:w="28" w:type="dxa"/>
          <w:right w:w="28" w:type="dxa"/>
        </w:tblCellMar>
        <w:tblLook w:val="0000" w:firstRow="0" w:lastRow="0" w:firstColumn="0" w:lastColumn="0" w:noHBand="0" w:noVBand="0"/>
      </w:tblPr>
      <w:tblGrid>
        <w:gridCol w:w="2386"/>
        <w:gridCol w:w="2395"/>
        <w:gridCol w:w="2380"/>
        <w:gridCol w:w="2478"/>
      </w:tblGrid>
      <w:tr w:rsidR="00CB4156" w:rsidRPr="00CB4156" w:rsidTr="002B06A0">
        <w:trPr>
          <w:trHeight w:val="454"/>
        </w:trPr>
        <w:tc>
          <w:tcPr>
            <w:tcW w:w="2386" w:type="dxa"/>
            <w:tcBorders>
              <w:top w:val="single" w:sz="4" w:space="0" w:color="000000"/>
              <w:left w:val="single" w:sz="4" w:space="0" w:color="000000"/>
              <w:right w:val="single" w:sz="4" w:space="0" w:color="000000"/>
            </w:tcBorders>
            <w:shd w:val="clear" w:color="000000" w:fill="FFFFFF"/>
          </w:tcPr>
          <w:p w:rsidR="00CB4156" w:rsidRPr="00CB4156" w:rsidRDefault="00CB4156" w:rsidP="00CB4156">
            <w:pPr>
              <w:autoSpaceDE w:val="0"/>
              <w:autoSpaceDN w:val="0"/>
              <w:adjustRightInd w:val="0"/>
              <w:spacing w:after="0" w:line="240" w:lineRule="auto"/>
              <w:jc w:val="center"/>
              <w:rPr>
                <w:rFonts w:ascii="Times New Roman" w:hAnsi="Times New Roman" w:cs="Times New Roman"/>
                <w:noProof/>
                <w:lang w:val="en-US"/>
              </w:rPr>
            </w:pPr>
            <w:r w:rsidRPr="00CB4156">
              <w:rPr>
                <w:rFonts w:ascii="Times New Roman" w:hAnsi="Times New Roman" w:cs="Times New Roman"/>
                <w:noProof/>
                <w:lang w:val="en-US"/>
              </w:rPr>
              <w:t>1</w:t>
            </w:r>
          </w:p>
        </w:tc>
        <w:tc>
          <w:tcPr>
            <w:tcW w:w="2395" w:type="dxa"/>
            <w:tcBorders>
              <w:top w:val="single" w:sz="4" w:space="0" w:color="000000"/>
              <w:left w:val="single" w:sz="4" w:space="0" w:color="000000"/>
              <w:right w:val="single" w:sz="4"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2</w:t>
            </w:r>
          </w:p>
        </w:tc>
        <w:tc>
          <w:tcPr>
            <w:tcW w:w="2380" w:type="dxa"/>
            <w:tcBorders>
              <w:top w:val="single" w:sz="4" w:space="0" w:color="000000"/>
              <w:left w:val="single" w:sz="4" w:space="0" w:color="000000"/>
              <w:right w:val="single" w:sz="4"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3</w:t>
            </w:r>
          </w:p>
        </w:tc>
        <w:tc>
          <w:tcPr>
            <w:tcW w:w="2478" w:type="dxa"/>
            <w:tcBorders>
              <w:top w:val="single" w:sz="4" w:space="0" w:color="000000"/>
              <w:left w:val="single" w:sz="4" w:space="0" w:color="000000"/>
              <w:right w:val="single" w:sz="4" w:space="0" w:color="000000"/>
            </w:tcBorders>
            <w:shd w:val="clear" w:color="000000" w:fill="FFFFFF"/>
            <w:vAlign w:val="center"/>
          </w:tcPr>
          <w:p w:rsidR="00CB4156" w:rsidRPr="00CB4156" w:rsidRDefault="00CB4156" w:rsidP="00CB4156">
            <w:pPr>
              <w:autoSpaceDE w:val="0"/>
              <w:autoSpaceDN w:val="0"/>
              <w:adjustRightInd w:val="0"/>
              <w:spacing w:after="0" w:line="240" w:lineRule="auto"/>
              <w:jc w:val="center"/>
              <w:rPr>
                <w:rFonts w:ascii="Times New Roman" w:hAnsi="Times New Roman" w:cs="Times New Roman"/>
                <w:sz w:val="28"/>
                <w:szCs w:val="28"/>
                <w:lang w:val="en-US"/>
              </w:rPr>
            </w:pPr>
            <w:r w:rsidRPr="00CB4156">
              <w:rPr>
                <w:rFonts w:ascii="Times New Roman" w:hAnsi="Times New Roman" w:cs="Times New Roman"/>
                <w:sz w:val="28"/>
                <w:szCs w:val="28"/>
                <w:lang w:val="en-US"/>
              </w:rPr>
              <w:t>4</w:t>
            </w:r>
          </w:p>
        </w:tc>
      </w:tr>
      <w:tr w:rsidR="00CB4156" w:rsidRPr="00CB4156" w:rsidTr="002B06A0">
        <w:trPr>
          <w:trHeight w:val="454"/>
        </w:trPr>
        <w:tc>
          <w:tcPr>
            <w:tcW w:w="2386" w:type="dxa"/>
            <w:tcBorders>
              <w:top w:val="single" w:sz="4" w:space="0" w:color="000000"/>
              <w:left w:val="single" w:sz="4" w:space="0" w:color="000000"/>
              <w:right w:val="single" w:sz="4" w:space="0" w:color="000000"/>
            </w:tcBorders>
            <w:shd w:val="clear" w:color="000000" w:fill="FFFFFF"/>
          </w:tcPr>
          <w:p w:rsidR="00CB4156" w:rsidRPr="00CB4156" w:rsidRDefault="00CB4156"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noProof/>
              </w:rPr>
              <w:drawing>
                <wp:inline distT="0" distB="0" distL="0" distR="0">
                  <wp:extent cx="180975" cy="209550"/>
                  <wp:effectExtent l="19050" t="0" r="9525" b="0"/>
                  <wp:docPr id="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CB4156">
              <w:rPr>
                <w:rFonts w:ascii="Times New Roman" w:hAnsi="Times New Roman" w:cs="Times New Roman"/>
                <w:lang w:val="en-US"/>
              </w:rPr>
              <w:object w:dxaOrig="283" w:dyaOrig="324">
                <v:shape id="_x0000_i1041" type="#_x0000_t75" style="width:13.25pt;height:15.15pt" o:ole="">
                  <v:imagedata r:id="rId45" o:title=""/>
                </v:shape>
                <o:OLEObject Type="Embed" ProgID="Equation.3" ShapeID="_x0000_i1041" DrawAspect="Content" ObjectID="_1479300271" r:id="rId57"/>
              </w:object>
            </w:r>
          </w:p>
        </w:tc>
        <w:tc>
          <w:tcPr>
            <w:tcW w:w="2395" w:type="dxa"/>
            <w:tcBorders>
              <w:top w:val="single" w:sz="4" w:space="0" w:color="000000"/>
              <w:left w:val="single" w:sz="4" w:space="0" w:color="000000"/>
              <w:right w:val="single" w:sz="4"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41,7</w:t>
            </w:r>
          </w:p>
        </w:tc>
        <w:tc>
          <w:tcPr>
            <w:tcW w:w="2380" w:type="dxa"/>
            <w:tcBorders>
              <w:top w:val="single" w:sz="4" w:space="0" w:color="000000"/>
              <w:left w:val="single" w:sz="4" w:space="0" w:color="000000"/>
              <w:right w:val="single" w:sz="4"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41,1</w:t>
            </w:r>
          </w:p>
        </w:tc>
        <w:tc>
          <w:tcPr>
            <w:tcW w:w="2478" w:type="dxa"/>
            <w:tcBorders>
              <w:top w:val="single" w:sz="4" w:space="0" w:color="000000"/>
              <w:left w:val="single" w:sz="4" w:space="0" w:color="000000"/>
              <w:right w:val="single" w:sz="4"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42,0</w:t>
            </w:r>
          </w:p>
        </w:tc>
      </w:tr>
      <w:tr w:rsidR="00CB4156" w:rsidRPr="00CB4156" w:rsidTr="002B06A0">
        <w:trPr>
          <w:trHeight w:val="1"/>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i/>
                <w:iCs/>
                <w:sz w:val="28"/>
                <w:szCs w:val="28"/>
                <w:lang w:val="en-US"/>
              </w:rPr>
              <w:t>S</w:t>
            </w:r>
            <w:r w:rsidRPr="00CB4156">
              <w:rPr>
                <w:rFonts w:ascii="Times New Roman" w:hAnsi="Times New Roman" w:cs="Times New Roman"/>
                <w:i/>
                <w:iCs/>
                <w:sz w:val="28"/>
                <w:szCs w:val="28"/>
                <w:vertAlign w:val="subscript"/>
                <w:lang w:val="en-US"/>
              </w:rPr>
              <w:t>x</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3,72</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3,34</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4,06</w:t>
            </w:r>
          </w:p>
        </w:tc>
      </w:tr>
      <w:tr w:rsidR="00CB4156" w:rsidRPr="00CB4156" w:rsidTr="002B06A0">
        <w:trPr>
          <w:trHeight w:val="1"/>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i/>
                <w:iCs/>
                <w:sz w:val="28"/>
                <w:szCs w:val="28"/>
                <w:lang w:val="en-US"/>
              </w:rPr>
              <w:t>V, %</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8,92</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8,13</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65460B">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9,67</w:t>
            </w:r>
          </w:p>
        </w:tc>
      </w:tr>
      <w:tr w:rsidR="00CB4156" w:rsidRPr="00CB4156" w:rsidTr="00253372">
        <w:trPr>
          <w:trHeight w:val="1"/>
        </w:trPr>
        <w:tc>
          <w:tcPr>
            <w:tcW w:w="963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rPr>
              <w:t>Аймақтық, қалалық, аудандық жарыстар</w:t>
            </w:r>
          </w:p>
        </w:tc>
      </w:tr>
      <w:tr w:rsidR="00CB4156" w:rsidRPr="00CB4156" w:rsidTr="002B06A0">
        <w:trPr>
          <w:trHeight w:val="423"/>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6159D">
            <w:pPr>
              <w:autoSpaceDE w:val="0"/>
              <w:autoSpaceDN w:val="0"/>
              <w:adjustRightInd w:val="0"/>
              <w:spacing w:after="0" w:line="240" w:lineRule="auto"/>
              <w:rPr>
                <w:rFonts w:ascii="Times New Roman" w:hAnsi="Times New Roman" w:cs="Times New Roman"/>
                <w:lang w:val="en-US"/>
              </w:rPr>
            </w:pPr>
            <w:r w:rsidRPr="00CB4156">
              <w:rPr>
                <w:rFonts w:ascii="Times New Roman" w:hAnsi="Times New Roman" w:cs="Times New Roman"/>
                <w:noProof/>
              </w:rPr>
              <w:drawing>
                <wp:inline distT="0" distB="0" distL="0" distR="0">
                  <wp:extent cx="180975" cy="209550"/>
                  <wp:effectExtent l="19050" t="0" r="9525" b="0"/>
                  <wp:docPr id="1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CB4156">
              <w:rPr>
                <w:rFonts w:ascii="Times New Roman" w:hAnsi="Times New Roman" w:cs="Times New Roman"/>
                <w:lang w:val="en-US"/>
              </w:rPr>
              <w:object w:dxaOrig="283" w:dyaOrig="324">
                <v:shape id="_x0000_i1042" type="#_x0000_t75" style="width:13.25pt;height:15.15pt" o:ole="">
                  <v:imagedata r:id="rId45" o:title=""/>
                </v:shape>
                <o:OLEObject Type="Embed" ProgID="Equation.3" ShapeID="_x0000_i1042" DrawAspect="Content" ObjectID="_1479300272" r:id="rId58"/>
              </w:objec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34,2</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32,5</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33,7</w:t>
            </w:r>
          </w:p>
        </w:tc>
      </w:tr>
      <w:tr w:rsidR="00CB4156" w:rsidRPr="00CB4156" w:rsidTr="002B06A0">
        <w:trPr>
          <w:trHeight w:val="1"/>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i/>
                <w:iCs/>
                <w:sz w:val="28"/>
                <w:szCs w:val="28"/>
                <w:lang w:val="en-US"/>
              </w:rPr>
              <w:t>S</w:t>
            </w:r>
            <w:r w:rsidRPr="00CB4156">
              <w:rPr>
                <w:rFonts w:ascii="Times New Roman" w:hAnsi="Times New Roman" w:cs="Times New Roman"/>
                <w:i/>
                <w:iCs/>
                <w:sz w:val="28"/>
                <w:szCs w:val="28"/>
                <w:vertAlign w:val="subscript"/>
                <w:lang w:val="en-US"/>
              </w:rPr>
              <w:t>x</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4,27</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4,82</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4,77</w:t>
            </w:r>
          </w:p>
        </w:tc>
      </w:tr>
      <w:tr w:rsidR="00CB4156" w:rsidRPr="00CB4156" w:rsidTr="002B06A0">
        <w:trPr>
          <w:trHeight w:val="1"/>
        </w:trPr>
        <w:tc>
          <w:tcPr>
            <w:tcW w:w="2386" w:type="dxa"/>
            <w:tcBorders>
              <w:top w:val="single" w:sz="3" w:space="0" w:color="000000"/>
              <w:left w:val="single" w:sz="3" w:space="0" w:color="000000"/>
              <w:bottom w:val="single" w:sz="3" w:space="0" w:color="000000"/>
              <w:right w:val="single" w:sz="3" w:space="0" w:color="000000"/>
            </w:tcBorders>
            <w:shd w:val="clear" w:color="000000" w:fill="FFFFFF"/>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i/>
                <w:iCs/>
                <w:sz w:val="28"/>
                <w:szCs w:val="28"/>
                <w:lang w:val="en-US"/>
              </w:rPr>
              <w:t>V, %</w:t>
            </w:r>
          </w:p>
        </w:tc>
        <w:tc>
          <w:tcPr>
            <w:tcW w:w="239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12,48</w:t>
            </w:r>
          </w:p>
        </w:tc>
        <w:tc>
          <w:tcPr>
            <w:tcW w:w="238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14,83</w:t>
            </w:r>
          </w:p>
        </w:tc>
        <w:tc>
          <w:tcPr>
            <w:tcW w:w="247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B4156" w:rsidRPr="00CB4156" w:rsidRDefault="00CB4156" w:rsidP="00C6159D">
            <w:pPr>
              <w:autoSpaceDE w:val="0"/>
              <w:autoSpaceDN w:val="0"/>
              <w:adjustRightInd w:val="0"/>
              <w:spacing w:after="0" w:line="240" w:lineRule="auto"/>
              <w:jc w:val="center"/>
              <w:rPr>
                <w:rFonts w:ascii="Times New Roman" w:hAnsi="Times New Roman" w:cs="Times New Roman"/>
                <w:lang w:val="en-US"/>
              </w:rPr>
            </w:pPr>
            <w:r w:rsidRPr="00CB4156">
              <w:rPr>
                <w:rFonts w:ascii="Times New Roman" w:hAnsi="Times New Roman" w:cs="Times New Roman"/>
                <w:sz w:val="28"/>
                <w:szCs w:val="28"/>
                <w:lang w:val="en-US"/>
              </w:rPr>
              <w:t>14,15</w:t>
            </w:r>
          </w:p>
        </w:tc>
      </w:tr>
    </w:tbl>
    <w:p w:rsidR="00FB211C" w:rsidRPr="00C6159D" w:rsidRDefault="00FB211C" w:rsidP="00C6159D">
      <w:pPr>
        <w:autoSpaceDE w:val="0"/>
        <w:autoSpaceDN w:val="0"/>
        <w:adjustRightInd w:val="0"/>
        <w:spacing w:after="0" w:line="240" w:lineRule="auto"/>
        <w:rPr>
          <w:rFonts w:ascii="Times New Roman" w:hAnsi="Times New Roman" w:cs="Times New Roman"/>
          <w:b/>
          <w:bCs/>
          <w:sz w:val="28"/>
          <w:szCs w:val="28"/>
          <w:lang w:val="en-US"/>
        </w:rPr>
      </w:pP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Спорттың</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барлық</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топтары</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сатысы</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орташа</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арифметикалық</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көрсеткіштер</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ортақ</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нормаға</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сай</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келетін</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ауқымда</w:t>
      </w:r>
      <w:r w:rsidR="003E5737">
        <w:rPr>
          <w:rFonts w:ascii="Times New Roman" w:hAnsi="Times New Roman" w:cs="Times New Roman"/>
          <w:sz w:val="28"/>
          <w:szCs w:val="28"/>
          <w:lang w:val="kk-KZ"/>
        </w:rPr>
        <w:t xml:space="preserve"> </w:t>
      </w:r>
      <w:r w:rsidRPr="00C6159D">
        <w:rPr>
          <w:rFonts w:ascii="Times New Roman" w:hAnsi="Times New Roman" w:cs="Times New Roman"/>
          <w:sz w:val="28"/>
          <w:szCs w:val="28"/>
        </w:rPr>
        <w:t>орналасқан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Стандартты</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ауытқулар</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респонденттер</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пікірі</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түрінің</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тобын</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айтарлықтай</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тұтас</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етіп</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сипаттайтындығын</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білдіреді</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нұсқалылық</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коэффициенті</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сауалнамаға</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кіретін</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әрбір</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тұжырымдар</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сомалық</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бағалаудың</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болмашы</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өзгермелілігін</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білдіреді</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rPr>
      </w:pPr>
      <w:r w:rsidRPr="00C6159D">
        <w:rPr>
          <w:rFonts w:ascii="Times New Roman" w:hAnsi="Times New Roman" w:cs="Times New Roman"/>
          <w:sz w:val="28"/>
          <w:szCs w:val="28"/>
        </w:rPr>
        <w:t xml:space="preserve">Бұл халықаралық және республикалық жарыстарға қатысты. Нұсқалылықтың үлкен көлемі тек қана аймақтық жарыстарда байқалады (орташа 13,82%).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rPr>
      </w:pPr>
      <w:r w:rsidRPr="00C6159D">
        <w:rPr>
          <w:rFonts w:ascii="Times New Roman" w:hAnsi="Times New Roman" w:cs="Times New Roman"/>
          <w:sz w:val="28"/>
          <w:szCs w:val="28"/>
        </w:rPr>
        <w:t>Дегенмен де, қолда бар коэффициенттер статистикалық талаптарға толығымен сай келеді, себебі нұсқалылық коэффициенті 20% дан артық болғанда ғана артық нұсқалылық туралы айтылуы мүмкін.</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rPr>
      </w:pPr>
      <w:r w:rsidRPr="00C6159D">
        <w:rPr>
          <w:rFonts w:ascii="Times New Roman" w:hAnsi="Times New Roman" w:cs="Times New Roman"/>
          <w:sz w:val="28"/>
          <w:szCs w:val="28"/>
        </w:rPr>
        <w:t>Спорт түрлерінің топтары бойынша өткізілген халықаралық жарыстар сапасының б</w:t>
      </w:r>
      <w:r w:rsidR="00B4261A" w:rsidRPr="00C6159D">
        <w:rPr>
          <w:rFonts w:ascii="Times New Roman" w:hAnsi="Times New Roman" w:cs="Times New Roman"/>
          <w:sz w:val="28"/>
          <w:szCs w:val="28"/>
        </w:rPr>
        <w:t>ағалауларын салыстыра отырып, 1</w:t>
      </w:r>
      <w:r w:rsidR="00B4261A" w:rsidRPr="00C6159D">
        <w:rPr>
          <w:rFonts w:ascii="Times New Roman" w:hAnsi="Times New Roman" w:cs="Times New Roman"/>
          <w:sz w:val="28"/>
          <w:szCs w:val="28"/>
          <w:lang w:val="kk-KZ"/>
        </w:rPr>
        <w:t>5</w:t>
      </w:r>
      <w:r w:rsidR="00B4261A" w:rsidRPr="00C6159D">
        <w:rPr>
          <w:rFonts w:ascii="Times New Roman" w:hAnsi="Times New Roman" w:cs="Times New Roman"/>
          <w:sz w:val="28"/>
          <w:szCs w:val="28"/>
        </w:rPr>
        <w:t xml:space="preserve"> кесте мен </w:t>
      </w:r>
      <w:r w:rsidR="00DB59BC">
        <w:rPr>
          <w:rFonts w:ascii="Times New Roman" w:hAnsi="Times New Roman" w:cs="Times New Roman"/>
          <w:sz w:val="28"/>
          <w:szCs w:val="28"/>
          <w:lang w:val="kk-KZ"/>
        </w:rPr>
        <w:t>41</w:t>
      </w:r>
      <w:r w:rsidRPr="00C6159D">
        <w:rPr>
          <w:rFonts w:ascii="Times New Roman" w:hAnsi="Times New Roman" w:cs="Times New Roman"/>
          <w:sz w:val="28"/>
          <w:szCs w:val="28"/>
        </w:rPr>
        <w:t xml:space="preserve"> суретке сай, жоғары көрсеткіштер жекпе-жек спорт түрлері (45,1 ұпай),  спорттың жекелей түрлері тобында (44,8 ұпай) болса, ең төменгі бағалау спорттық ойындар тобында (43,8 ұпай) екендігін көруге болады.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rPr>
        <w:t>Алайда, Фишер</w:t>
      </w:r>
      <w:r w:rsidRPr="00C6159D">
        <w:rPr>
          <w:rFonts w:ascii="Times New Roman" w:hAnsi="Times New Roman" w:cs="Times New Roman"/>
          <w:sz w:val="28"/>
          <w:szCs w:val="28"/>
          <w:lang w:val="kk-KZ"/>
        </w:rPr>
        <w:t>дің</w:t>
      </w:r>
      <w:r w:rsidR="00B44F8F">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өлшемдерін</w:t>
      </w:r>
      <w:r w:rsidRPr="00C6159D">
        <w:rPr>
          <w:rFonts w:ascii="Times New Roman" w:hAnsi="Times New Roman" w:cs="Times New Roman"/>
          <w:sz w:val="28"/>
          <w:szCs w:val="28"/>
        </w:rPr>
        <w:t xml:space="preserve"> қолдана отырып, жұптастырылған  сал</w:t>
      </w:r>
      <w:r w:rsidR="00B4261A" w:rsidRPr="00C6159D">
        <w:rPr>
          <w:rFonts w:ascii="Times New Roman" w:hAnsi="Times New Roman" w:cs="Times New Roman"/>
          <w:sz w:val="28"/>
          <w:szCs w:val="28"/>
        </w:rPr>
        <w:t>ыстыру жүргізсек, мәліметтері 1</w:t>
      </w:r>
      <w:r w:rsidR="00B4261A" w:rsidRPr="00C6159D">
        <w:rPr>
          <w:rFonts w:ascii="Times New Roman" w:hAnsi="Times New Roman" w:cs="Times New Roman"/>
          <w:sz w:val="28"/>
          <w:szCs w:val="28"/>
          <w:lang w:val="kk-KZ"/>
        </w:rPr>
        <w:t>6</w:t>
      </w:r>
      <w:r w:rsidRPr="00C6159D">
        <w:rPr>
          <w:rFonts w:ascii="Times New Roman" w:hAnsi="Times New Roman" w:cs="Times New Roman"/>
          <w:sz w:val="28"/>
          <w:szCs w:val="28"/>
          <w:lang w:val="kk-KZ"/>
        </w:rPr>
        <w:t>-</w:t>
      </w:r>
      <w:r w:rsidR="00B4261A" w:rsidRPr="00C6159D">
        <w:rPr>
          <w:rFonts w:ascii="Times New Roman" w:hAnsi="Times New Roman" w:cs="Times New Roman"/>
          <w:sz w:val="28"/>
          <w:szCs w:val="28"/>
          <w:lang w:val="kk-KZ"/>
        </w:rPr>
        <w:t xml:space="preserve"> шы </w:t>
      </w:r>
      <w:r w:rsidRPr="00C6159D">
        <w:rPr>
          <w:rFonts w:ascii="Times New Roman" w:hAnsi="Times New Roman" w:cs="Times New Roman"/>
          <w:sz w:val="28"/>
          <w:szCs w:val="28"/>
        </w:rPr>
        <w:t xml:space="preserve">кестеде көрсетілген, спорт түрлерінің топтары арасында статистикалық айырмашылықтар жоқ екендігін атауға болады. Үш жағдайда да алынған </w:t>
      </w:r>
      <w:r w:rsidRPr="00C6159D">
        <w:rPr>
          <w:rFonts w:ascii="Times New Roman" w:hAnsi="Times New Roman" w:cs="Times New Roman"/>
          <w:sz w:val="28"/>
          <w:szCs w:val="28"/>
          <w:lang w:val="kk-KZ"/>
        </w:rPr>
        <w:t>өлшемн</w:t>
      </w:r>
      <w:r w:rsidRPr="00C6159D">
        <w:rPr>
          <w:rFonts w:ascii="Times New Roman" w:hAnsi="Times New Roman" w:cs="Times New Roman"/>
          <w:sz w:val="28"/>
          <w:szCs w:val="28"/>
        </w:rPr>
        <w:t>ің (</w:t>
      </w:r>
      <w:r w:rsidRPr="00C6159D">
        <w:rPr>
          <w:rFonts w:ascii="Times New Roman" w:hAnsi="Times New Roman" w:cs="Times New Roman"/>
          <w:i/>
          <w:iCs/>
          <w:sz w:val="28"/>
          <w:szCs w:val="28"/>
        </w:rPr>
        <w:t>F</w:t>
      </w:r>
      <w:r w:rsidRPr="00C6159D">
        <w:rPr>
          <w:rFonts w:ascii="Times New Roman" w:hAnsi="Times New Roman" w:cs="Times New Roman"/>
          <w:i/>
          <w:iCs/>
          <w:sz w:val="28"/>
          <w:szCs w:val="28"/>
          <w:vertAlign w:val="subscript"/>
        </w:rPr>
        <w:t>ф</w:t>
      </w:r>
      <w:r w:rsidRPr="00C6159D">
        <w:rPr>
          <w:rFonts w:ascii="Times New Roman" w:hAnsi="Times New Roman" w:cs="Times New Roman"/>
          <w:sz w:val="28"/>
          <w:szCs w:val="28"/>
        </w:rPr>
        <w:t>) мәні нөлдік гипотеза (</w:t>
      </w:r>
      <w:r w:rsidRPr="00C6159D">
        <w:rPr>
          <w:rFonts w:ascii="Times New Roman" w:hAnsi="Times New Roman" w:cs="Times New Roman"/>
          <w:i/>
          <w:iCs/>
          <w:sz w:val="28"/>
          <w:szCs w:val="28"/>
        </w:rPr>
        <w:t>Н</w:t>
      </w:r>
      <w:r w:rsidRPr="00C6159D">
        <w:rPr>
          <w:rFonts w:ascii="Times New Roman" w:hAnsi="Times New Roman" w:cs="Times New Roman"/>
          <w:i/>
          <w:iCs/>
          <w:sz w:val="28"/>
          <w:szCs w:val="28"/>
          <w:vertAlign w:val="subscript"/>
        </w:rPr>
        <w:t>0</w:t>
      </w:r>
      <w:r w:rsidRPr="00C6159D">
        <w:rPr>
          <w:rFonts w:ascii="Times New Roman" w:hAnsi="Times New Roman" w:cs="Times New Roman"/>
          <w:sz w:val="28"/>
          <w:szCs w:val="28"/>
        </w:rPr>
        <w:t xml:space="preserve">) талаптарына сай статистикалық </w:t>
      </w:r>
      <w:r w:rsidRPr="00C6159D">
        <w:rPr>
          <w:rFonts w:ascii="Times New Roman" w:hAnsi="Times New Roman" w:cs="Times New Roman"/>
          <w:sz w:val="28"/>
          <w:szCs w:val="28"/>
          <w:lang w:val="kk-KZ"/>
        </w:rPr>
        <w:t>өлшемн</w:t>
      </w:r>
      <w:r w:rsidRPr="00C6159D">
        <w:rPr>
          <w:rFonts w:ascii="Times New Roman" w:hAnsi="Times New Roman" w:cs="Times New Roman"/>
          <w:sz w:val="28"/>
          <w:szCs w:val="28"/>
        </w:rPr>
        <w:t>ің (</w:t>
      </w:r>
      <w:r w:rsidRPr="00C6159D">
        <w:rPr>
          <w:rFonts w:ascii="Times New Roman" w:hAnsi="Times New Roman" w:cs="Times New Roman"/>
          <w:i/>
          <w:iCs/>
          <w:sz w:val="28"/>
          <w:szCs w:val="28"/>
        </w:rPr>
        <w:t>F</w:t>
      </w:r>
      <w:r w:rsidRPr="00C6159D">
        <w:rPr>
          <w:rFonts w:ascii="Times New Roman" w:hAnsi="Times New Roman" w:cs="Times New Roman"/>
          <w:i/>
          <w:iCs/>
          <w:sz w:val="28"/>
          <w:szCs w:val="28"/>
          <w:vertAlign w:val="subscript"/>
        </w:rPr>
        <w:t>st</w:t>
      </w:r>
      <w:r w:rsidRPr="00C6159D">
        <w:rPr>
          <w:rFonts w:ascii="Times New Roman" w:hAnsi="Times New Roman" w:cs="Times New Roman"/>
          <w:sz w:val="28"/>
          <w:szCs w:val="28"/>
        </w:rPr>
        <w:t xml:space="preserve">) мәнінен асып түспейді. </w:t>
      </w: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65460B" w:rsidRDefault="0065460B" w:rsidP="00C6159D">
      <w:pPr>
        <w:autoSpaceDE w:val="0"/>
        <w:autoSpaceDN w:val="0"/>
        <w:adjustRightInd w:val="0"/>
        <w:spacing w:after="0" w:line="240" w:lineRule="auto"/>
        <w:ind w:firstLine="567"/>
        <w:jc w:val="both"/>
        <w:rPr>
          <w:rFonts w:ascii="Times New Roman" w:hAnsi="Times New Roman" w:cs="Times New Roman"/>
          <w:sz w:val="28"/>
          <w:szCs w:val="28"/>
          <w:lang w:val="kk-KZ"/>
        </w:rPr>
      </w:pPr>
    </w:p>
    <w:p w:rsidR="00B4261A" w:rsidRPr="00C6159D" w:rsidRDefault="00B4261A" w:rsidP="00CB4156">
      <w:pPr>
        <w:autoSpaceDE w:val="0"/>
        <w:autoSpaceDN w:val="0"/>
        <w:adjustRightInd w:val="0"/>
        <w:spacing w:after="0" w:line="240" w:lineRule="auto"/>
        <w:jc w:val="both"/>
        <w:rPr>
          <w:rFonts w:ascii="Times New Roman" w:hAnsi="Times New Roman" w:cs="Times New Roman"/>
          <w:sz w:val="28"/>
          <w:szCs w:val="28"/>
          <w:lang w:val="kk-KZ"/>
        </w:rPr>
      </w:pPr>
    </w:p>
    <w:p w:rsidR="00224BBE" w:rsidRPr="007D1338" w:rsidRDefault="00224BBE" w:rsidP="00C6159D">
      <w:pPr>
        <w:spacing w:after="0" w:line="240" w:lineRule="auto"/>
        <w:ind w:firstLine="567"/>
        <w:jc w:val="both"/>
        <w:rPr>
          <w:rFonts w:ascii="Times New Roman" w:hAnsi="Times New Roman"/>
          <w:sz w:val="28"/>
          <w:szCs w:val="28"/>
          <w:lang w:val="kk-KZ"/>
        </w:rPr>
      </w:pPr>
      <w:r w:rsidRPr="007D1338">
        <w:rPr>
          <w:rFonts w:ascii="Calibri" w:hAnsi="Calibri"/>
          <w:noProof/>
        </w:rPr>
        <w:lastRenderedPageBreak/>
        <w:drawing>
          <wp:inline distT="0" distB="0" distL="0" distR="0">
            <wp:extent cx="5486400" cy="314325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B06A0" w:rsidRPr="00791A6C" w:rsidRDefault="002B06A0" w:rsidP="00791A6C">
      <w:pPr>
        <w:tabs>
          <w:tab w:val="left" w:pos="993"/>
        </w:tabs>
        <w:spacing w:after="0" w:line="240" w:lineRule="auto"/>
        <w:rPr>
          <w:rFonts w:ascii="Times New Roman" w:hAnsi="Times New Roman"/>
          <w:sz w:val="28"/>
          <w:szCs w:val="28"/>
          <w:lang w:val="kk-KZ"/>
        </w:rPr>
      </w:pPr>
    </w:p>
    <w:p w:rsidR="00CB4156" w:rsidRPr="00C6159D" w:rsidRDefault="00CB4156" w:rsidP="00CB4156">
      <w:pPr>
        <w:autoSpaceDE w:val="0"/>
        <w:autoSpaceDN w:val="0"/>
        <w:adjustRightInd w:val="0"/>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41 -</w:t>
      </w:r>
      <w:r w:rsidRPr="00C6159D">
        <w:rPr>
          <w:rFonts w:ascii="Times New Roman" w:hAnsi="Times New Roman" w:cs="Times New Roman"/>
          <w:sz w:val="28"/>
          <w:szCs w:val="28"/>
          <w:lang w:val="kk-KZ"/>
        </w:rPr>
        <w:t xml:space="preserve"> Спорт түрлері   бойынша өткізілетін жарыстар сапасының көрсеткіштері</w:t>
      </w:r>
    </w:p>
    <w:p w:rsidR="00FB211C" w:rsidRPr="002B06A0" w:rsidRDefault="00FB211C" w:rsidP="002B06A0">
      <w:pPr>
        <w:autoSpaceDE w:val="0"/>
        <w:autoSpaceDN w:val="0"/>
        <w:adjustRightInd w:val="0"/>
        <w:spacing w:after="0"/>
        <w:rPr>
          <w:sz w:val="28"/>
          <w:szCs w:val="28"/>
          <w:lang w:val="kk-KZ"/>
        </w:rPr>
      </w:pPr>
    </w:p>
    <w:p w:rsidR="00FB211C" w:rsidRPr="002B06A0"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2B06A0">
        <w:rPr>
          <w:rFonts w:ascii="Times New Roman" w:hAnsi="Times New Roman" w:cs="Times New Roman"/>
          <w:sz w:val="28"/>
          <w:szCs w:val="28"/>
          <w:lang w:val="kk-KZ"/>
        </w:rPr>
        <w:t xml:space="preserve">Бұл жерден сапа бағалауының орташа көрсеткіштерінің біркелкі еместігіне қарамастан, спорт түрлерінің топтары арасында айтарлықтай айырмашылық жоқ екендігін аңғаруға болады, басқаша айтқанда, спорт түрлерінің барлық үш тобында да жүргізілетін халықаралық жарыстар сапасы бір-бірінен ерекшеленбейді. </w:t>
      </w:r>
    </w:p>
    <w:p w:rsidR="00FB211C" w:rsidRPr="002B06A0" w:rsidRDefault="00FB211C" w:rsidP="00C6159D">
      <w:pPr>
        <w:autoSpaceDE w:val="0"/>
        <w:autoSpaceDN w:val="0"/>
        <w:adjustRightInd w:val="0"/>
        <w:spacing w:after="0" w:line="240" w:lineRule="auto"/>
        <w:rPr>
          <w:rFonts w:ascii="Times New Roman" w:hAnsi="Times New Roman" w:cs="Times New Roman"/>
          <w:sz w:val="28"/>
          <w:szCs w:val="28"/>
          <w:lang w:val="kk-KZ"/>
        </w:rPr>
      </w:pPr>
    </w:p>
    <w:p w:rsidR="00FB211C" w:rsidRPr="002B06A0" w:rsidRDefault="00B4261A" w:rsidP="002B06A0">
      <w:pPr>
        <w:autoSpaceDE w:val="0"/>
        <w:autoSpaceDN w:val="0"/>
        <w:adjustRightInd w:val="0"/>
        <w:spacing w:after="0" w:line="240" w:lineRule="auto"/>
        <w:jc w:val="both"/>
        <w:rPr>
          <w:rFonts w:ascii="Times New Roman" w:hAnsi="Times New Roman" w:cs="Times New Roman"/>
          <w:sz w:val="28"/>
          <w:szCs w:val="28"/>
          <w:lang w:val="kk-KZ"/>
        </w:rPr>
      </w:pPr>
      <w:r w:rsidRPr="00C6159D">
        <w:rPr>
          <w:rFonts w:ascii="Times New Roman" w:hAnsi="Times New Roman" w:cs="Times New Roman"/>
          <w:sz w:val="28"/>
          <w:szCs w:val="28"/>
          <w:lang w:val="kk-KZ"/>
        </w:rPr>
        <w:t>К</w:t>
      </w:r>
      <w:r w:rsidR="00FB211C" w:rsidRPr="002B06A0">
        <w:rPr>
          <w:rFonts w:ascii="Times New Roman" w:hAnsi="Times New Roman" w:cs="Times New Roman"/>
          <w:sz w:val="28"/>
          <w:szCs w:val="28"/>
          <w:lang w:val="kk-KZ"/>
        </w:rPr>
        <w:t>есте</w:t>
      </w:r>
      <w:r w:rsidRPr="00C6159D">
        <w:rPr>
          <w:rFonts w:ascii="Times New Roman" w:hAnsi="Times New Roman" w:cs="Times New Roman"/>
          <w:sz w:val="28"/>
          <w:szCs w:val="28"/>
          <w:lang w:val="kk-KZ"/>
        </w:rPr>
        <w:t xml:space="preserve"> 16 -</w:t>
      </w:r>
      <w:r w:rsidR="00FB211C" w:rsidRPr="002B06A0">
        <w:rPr>
          <w:rFonts w:ascii="Times New Roman" w:hAnsi="Times New Roman" w:cs="Times New Roman"/>
          <w:sz w:val="28"/>
          <w:szCs w:val="28"/>
          <w:lang w:val="kk-KZ"/>
        </w:rPr>
        <w:t xml:space="preserve">   Деңгейлеріне қарай әртүрлі спорт түрлеріндегі өткізілетін жарыстарды ұйымдастыру арасындағы сапалық айырмашылықтарды сипаттайтын Фишер (F) </w:t>
      </w:r>
      <w:r w:rsidR="00FB211C" w:rsidRPr="00C6159D">
        <w:rPr>
          <w:rFonts w:ascii="Times New Roman" w:hAnsi="Times New Roman" w:cs="Times New Roman"/>
          <w:sz w:val="28"/>
          <w:szCs w:val="28"/>
          <w:lang w:val="kk-KZ"/>
        </w:rPr>
        <w:t>өлшемі</w:t>
      </w:r>
      <w:r w:rsidR="00FB211C" w:rsidRPr="002B06A0">
        <w:rPr>
          <w:rFonts w:ascii="Times New Roman" w:hAnsi="Times New Roman" w:cs="Times New Roman"/>
          <w:sz w:val="28"/>
          <w:szCs w:val="28"/>
          <w:lang w:val="kk-KZ"/>
        </w:rPr>
        <w:t xml:space="preserve">нің  статистикалық көрсеткіштері </w:t>
      </w:r>
    </w:p>
    <w:p w:rsidR="00FB211C" w:rsidRPr="002B06A0" w:rsidRDefault="00FB211C" w:rsidP="00C6159D">
      <w:pPr>
        <w:autoSpaceDE w:val="0"/>
        <w:autoSpaceDN w:val="0"/>
        <w:adjustRightInd w:val="0"/>
        <w:spacing w:after="0" w:line="240" w:lineRule="auto"/>
        <w:rPr>
          <w:rFonts w:ascii="Times New Roman" w:hAnsi="Times New Roman" w:cs="Times New Roman"/>
          <w:sz w:val="28"/>
          <w:szCs w:val="28"/>
          <w:lang w:val="kk-KZ"/>
        </w:rPr>
      </w:pPr>
    </w:p>
    <w:tbl>
      <w:tblPr>
        <w:tblW w:w="0" w:type="auto"/>
        <w:tblInd w:w="85" w:type="dxa"/>
        <w:tblLayout w:type="fixed"/>
        <w:tblCellMar>
          <w:left w:w="28" w:type="dxa"/>
          <w:right w:w="28" w:type="dxa"/>
        </w:tblCellMar>
        <w:tblLook w:val="0000" w:firstRow="0" w:lastRow="0" w:firstColumn="0" w:lastColumn="0" w:noHBand="0" w:noVBand="0"/>
      </w:tblPr>
      <w:tblGrid>
        <w:gridCol w:w="3214"/>
        <w:gridCol w:w="721"/>
        <w:gridCol w:w="721"/>
        <w:gridCol w:w="721"/>
        <w:gridCol w:w="720"/>
        <w:gridCol w:w="720"/>
        <w:gridCol w:w="720"/>
        <w:gridCol w:w="720"/>
        <w:gridCol w:w="720"/>
        <w:gridCol w:w="668"/>
      </w:tblGrid>
      <w:tr w:rsidR="00FB211C" w:rsidRPr="00C6159D" w:rsidTr="00FB211C">
        <w:trPr>
          <w:trHeight w:val="1"/>
        </w:trPr>
        <w:tc>
          <w:tcPr>
            <w:tcW w:w="321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Спорт</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түрлерінің</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салыстырмалы</w:t>
            </w:r>
            <w:r w:rsidR="00DB59BC">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топтары</w:t>
            </w:r>
          </w:p>
        </w:tc>
        <w:tc>
          <w:tcPr>
            <w:tcW w:w="216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Халықаралық</w:t>
            </w:r>
          </w:p>
        </w:tc>
        <w:tc>
          <w:tcPr>
            <w:tcW w:w="21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Республикалық</w:t>
            </w:r>
          </w:p>
        </w:tc>
        <w:tc>
          <w:tcPr>
            <w:tcW w:w="210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Аймақтық</w:t>
            </w:r>
          </w:p>
        </w:tc>
      </w:tr>
      <w:tr w:rsidR="00FB211C" w:rsidRPr="00C6159D" w:rsidTr="00FB211C">
        <w:trPr>
          <w:trHeight w:val="1"/>
        </w:trPr>
        <w:tc>
          <w:tcPr>
            <w:tcW w:w="321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72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rPr>
              <w:t>ф</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lang w:val="en-US"/>
              </w:rPr>
              <w:t>st</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P</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rPr>
              <w:t>ф</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lang w:val="en-US"/>
              </w:rPr>
              <w:t>st</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P</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rPr>
              <w:t>ф</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lang w:val="en-US"/>
              </w:rPr>
              <w:t>st</w:t>
            </w:r>
          </w:p>
        </w:tc>
        <w:tc>
          <w:tcPr>
            <w:tcW w:w="668"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P</w:t>
            </w:r>
          </w:p>
        </w:tc>
      </w:tr>
      <w:tr w:rsidR="00FB211C" w:rsidRPr="00C6159D" w:rsidTr="00FB211C">
        <w:trPr>
          <w:trHeight w:val="1"/>
        </w:trPr>
        <w:tc>
          <w:tcPr>
            <w:tcW w:w="321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жекпе-жек спорт түрлері – спорттық ойындар </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1,08</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1,22</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1,24</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1,53</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1,27</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1,22</w:t>
            </w:r>
          </w:p>
        </w:tc>
        <w:tc>
          <w:tcPr>
            <w:tcW w:w="6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0,05</w:t>
            </w:r>
          </w:p>
        </w:tc>
      </w:tr>
      <w:tr w:rsidR="00FB211C" w:rsidRPr="00C6159D" w:rsidTr="00FB211C">
        <w:trPr>
          <w:trHeight w:val="1"/>
        </w:trPr>
        <w:tc>
          <w:tcPr>
            <w:tcW w:w="321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 xml:space="preserve">Жекпе жек спорт түрлері –  спорттың жекелей түрлері </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1,14</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1,22</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1,19</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1,22</w:t>
            </w:r>
          </w:p>
        </w:tc>
        <w:tc>
          <w:tcPr>
            <w:tcW w:w="6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0,05</w:t>
            </w:r>
          </w:p>
        </w:tc>
      </w:tr>
      <w:tr w:rsidR="00FB211C" w:rsidRPr="00C6159D" w:rsidTr="00FB211C">
        <w:trPr>
          <w:trHeight w:val="1"/>
        </w:trPr>
        <w:tc>
          <w:tcPr>
            <w:tcW w:w="3214"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rPr>
            </w:pPr>
            <w:r w:rsidRPr="00C6159D">
              <w:rPr>
                <w:rFonts w:ascii="Times New Roman" w:hAnsi="Times New Roman" w:cs="Times New Roman"/>
                <w:sz w:val="28"/>
                <w:szCs w:val="28"/>
              </w:rPr>
              <w:t>спорттық ойындар – спорттың жекелей түрлері</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1,06</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1,51</w:t>
            </w:r>
          </w:p>
        </w:tc>
        <w:tc>
          <w:tcPr>
            <w:tcW w:w="72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1,48</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0,05</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1,02</w:t>
            </w:r>
          </w:p>
        </w:tc>
        <w:tc>
          <w:tcPr>
            <w:tcW w:w="7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1,45</w:t>
            </w:r>
          </w:p>
        </w:tc>
        <w:tc>
          <w:tcPr>
            <w:tcW w:w="66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w:t>
            </w:r>
          </w:p>
        </w:tc>
      </w:tr>
    </w:tbl>
    <w:p w:rsidR="00FB211C" w:rsidRPr="00C6159D" w:rsidRDefault="00FB211C" w:rsidP="00C6159D">
      <w:pPr>
        <w:autoSpaceDE w:val="0"/>
        <w:autoSpaceDN w:val="0"/>
        <w:adjustRightInd w:val="0"/>
        <w:spacing w:after="0" w:line="240" w:lineRule="auto"/>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Республикалық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талдауына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өте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отырып</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мұнда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көрініс</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өзгеше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атап</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өту</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керек</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Жекпе</w:t>
      </w:r>
      <w:r w:rsidRPr="00C6159D">
        <w:rPr>
          <w:rFonts w:ascii="Times New Roman" w:hAnsi="Times New Roman" w:cs="Times New Roman"/>
          <w:sz w:val="28"/>
          <w:szCs w:val="28"/>
          <w:lang w:val="en-US"/>
        </w:rPr>
        <w:t>-</w:t>
      </w:r>
      <w:r w:rsidRPr="00C6159D">
        <w:rPr>
          <w:rFonts w:ascii="Times New Roman" w:hAnsi="Times New Roman" w:cs="Times New Roman"/>
          <w:sz w:val="28"/>
          <w:szCs w:val="28"/>
        </w:rPr>
        <w:t>жек</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өзара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салыстырғанда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lastRenderedPageBreak/>
        <w:t>жарыстарды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сапасында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айырмашылық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жоқ</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Салыстырылып</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отырылған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жұптар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өлшемн</w:t>
      </w:r>
      <w:r w:rsidRPr="00C6159D">
        <w:rPr>
          <w:rFonts w:ascii="Times New Roman" w:hAnsi="Times New Roman" w:cs="Times New Roman"/>
          <w:sz w:val="28"/>
          <w:szCs w:val="28"/>
        </w:rPr>
        <w:t>ің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мәні</w:t>
      </w:r>
      <w:r w:rsidRPr="00C6159D">
        <w:rPr>
          <w:rFonts w:ascii="Times New Roman" w:hAnsi="Times New Roman" w:cs="Times New Roman"/>
          <w:sz w:val="28"/>
          <w:szCs w:val="28"/>
          <w:lang w:val="en-US"/>
        </w:rPr>
        <w:t xml:space="preserve"> - 1,24 </w:t>
      </w:r>
      <w:r w:rsidRPr="00C6159D">
        <w:rPr>
          <w:rFonts w:ascii="Times New Roman" w:hAnsi="Times New Roman" w:cs="Times New Roman"/>
          <w:sz w:val="28"/>
          <w:szCs w:val="28"/>
        </w:rPr>
        <w:t>және</w:t>
      </w:r>
      <w:r w:rsidRPr="00C6159D">
        <w:rPr>
          <w:rFonts w:ascii="Times New Roman" w:hAnsi="Times New Roman" w:cs="Times New Roman"/>
          <w:sz w:val="28"/>
          <w:szCs w:val="28"/>
          <w:lang w:val="en-US"/>
        </w:rPr>
        <w:t xml:space="preserve"> 1,19, </w:t>
      </w:r>
      <w:r w:rsidRPr="00C6159D">
        <w:rPr>
          <w:rFonts w:ascii="Times New Roman" w:hAnsi="Times New Roman" w:cs="Times New Roman"/>
          <w:sz w:val="28"/>
          <w:szCs w:val="28"/>
        </w:rPr>
        <w:t>яғни</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өлшемдердің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статистикалық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мәнінен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кем</w:t>
      </w:r>
      <w:r w:rsidRPr="00C6159D">
        <w:rPr>
          <w:rFonts w:ascii="Times New Roman" w:hAnsi="Times New Roman" w:cs="Times New Roman"/>
          <w:sz w:val="28"/>
          <w:szCs w:val="28"/>
          <w:lang w:val="en-US"/>
        </w:rPr>
        <w:t xml:space="preserve"> (1,53 </w:t>
      </w:r>
      <w:r w:rsidRPr="00C6159D">
        <w:rPr>
          <w:rFonts w:ascii="Times New Roman" w:hAnsi="Times New Roman" w:cs="Times New Roman"/>
          <w:sz w:val="28"/>
          <w:szCs w:val="28"/>
        </w:rPr>
        <w:t>және</w:t>
      </w:r>
      <w:r w:rsidRPr="00C6159D">
        <w:rPr>
          <w:rFonts w:ascii="Times New Roman" w:hAnsi="Times New Roman" w:cs="Times New Roman"/>
          <w:sz w:val="28"/>
          <w:szCs w:val="28"/>
          <w:lang w:val="en-US"/>
        </w:rPr>
        <w:t xml:space="preserve"> 1,22). </w:t>
      </w:r>
      <w:r w:rsidRPr="00C6159D">
        <w:rPr>
          <w:rFonts w:ascii="Times New Roman" w:hAnsi="Times New Roman" w:cs="Times New Roman"/>
          <w:sz w:val="28"/>
          <w:szCs w:val="28"/>
        </w:rPr>
        <w:t>Бұл</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факті</w:t>
      </w:r>
      <w:r w:rsidR="00971EAE">
        <w:rPr>
          <w:rFonts w:ascii="Times New Roman" w:hAnsi="Times New Roman" w:cs="Times New Roman"/>
          <w:sz w:val="28"/>
          <w:szCs w:val="28"/>
          <w:lang w:val="kk-KZ"/>
        </w:rPr>
        <w:t xml:space="preserve"> жекпе-жек спорт түрлері мен </w:t>
      </w:r>
      <w:r w:rsidRPr="00C6159D">
        <w:rPr>
          <w:rFonts w:ascii="Times New Roman" w:hAnsi="Times New Roman" w:cs="Times New Roman"/>
          <w:sz w:val="28"/>
          <w:szCs w:val="28"/>
        </w:rPr>
        <w:t>спорттың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өзге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арасында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сапасында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айырмашылық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жоқ</w:t>
      </w:r>
      <w:r w:rsidR="00791A6C">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білдіреді</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Ал</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салыстыруға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келер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болсақ</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мұнда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Р</w:t>
      </w:r>
      <w:r w:rsidRPr="00C6159D">
        <w:rPr>
          <w:rFonts w:ascii="Times New Roman" w:hAnsi="Times New Roman" w:cs="Times New Roman"/>
          <w:sz w:val="28"/>
          <w:szCs w:val="28"/>
          <w:lang w:val="en-US"/>
        </w:rPr>
        <w:t xml:space="preserve">&lt; 0,05 </w:t>
      </w:r>
      <w:r w:rsidRPr="00C6159D">
        <w:rPr>
          <w:rFonts w:ascii="Times New Roman" w:hAnsi="Times New Roman" w:cs="Times New Roman"/>
          <w:sz w:val="28"/>
          <w:szCs w:val="28"/>
        </w:rPr>
        <w:t>деңгейіндегі</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шынайы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айырмашылық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алынды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яғни</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Фишер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өлшемін</w:t>
      </w:r>
      <w:r w:rsidRPr="00C6159D">
        <w:rPr>
          <w:rFonts w:ascii="Times New Roman" w:hAnsi="Times New Roman" w:cs="Times New Roman"/>
          <w:sz w:val="28"/>
          <w:szCs w:val="28"/>
        </w:rPr>
        <w:t>ің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мәні</w:t>
      </w:r>
      <w:r w:rsidRPr="00C6159D">
        <w:rPr>
          <w:rFonts w:ascii="Times New Roman" w:hAnsi="Times New Roman" w:cs="Times New Roman"/>
          <w:sz w:val="28"/>
          <w:szCs w:val="28"/>
          <w:lang w:val="en-US"/>
        </w:rPr>
        <w:t xml:space="preserve"> (1,48) </w:t>
      </w:r>
      <w:r w:rsidRPr="00C6159D">
        <w:rPr>
          <w:rFonts w:ascii="Times New Roman" w:hAnsi="Times New Roman" w:cs="Times New Roman"/>
          <w:sz w:val="28"/>
          <w:szCs w:val="28"/>
        </w:rPr>
        <w:t>статистикалық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өлшемн</w:t>
      </w:r>
      <w:r w:rsidRPr="00C6159D">
        <w:rPr>
          <w:rFonts w:ascii="Times New Roman" w:hAnsi="Times New Roman" w:cs="Times New Roman"/>
          <w:sz w:val="28"/>
          <w:szCs w:val="28"/>
        </w:rPr>
        <w:t>ің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мәнінен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жоғары</w:t>
      </w:r>
      <w:r w:rsidRPr="00C6159D">
        <w:rPr>
          <w:rFonts w:ascii="Times New Roman" w:hAnsi="Times New Roman" w:cs="Times New Roman"/>
          <w:sz w:val="28"/>
          <w:szCs w:val="28"/>
          <w:lang w:val="en-US"/>
        </w:rPr>
        <w:t xml:space="preserve"> (1,45). </w:t>
      </w:r>
      <w:r w:rsidRPr="00C6159D">
        <w:rPr>
          <w:rFonts w:ascii="Times New Roman" w:hAnsi="Times New Roman" w:cs="Times New Roman"/>
          <w:sz w:val="28"/>
          <w:szCs w:val="28"/>
        </w:rPr>
        <w:t>Осы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жерде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болатын</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жарыстарға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қарағанда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сапалы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деңгейде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жүргізілетіндігі</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айқындалды</w:t>
      </w:r>
      <w:r w:rsidRPr="00C6159D">
        <w:rPr>
          <w:rFonts w:ascii="Times New Roman" w:hAnsi="Times New Roman" w:cs="Times New Roman"/>
          <w:sz w:val="28"/>
          <w:szCs w:val="28"/>
          <w:lang w:val="en-US"/>
        </w:rPr>
        <w:t xml:space="preserve">. </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Осы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жерде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атап</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өту</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қажет</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спорттың</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түрлерінде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республикалық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жекпе</w:t>
      </w:r>
      <w:r w:rsidRPr="00C6159D">
        <w:rPr>
          <w:rFonts w:ascii="Times New Roman" w:hAnsi="Times New Roman" w:cs="Times New Roman"/>
          <w:sz w:val="28"/>
          <w:szCs w:val="28"/>
          <w:lang w:val="en-US"/>
        </w:rPr>
        <w:t>-</w:t>
      </w:r>
      <w:r w:rsidRPr="00C6159D">
        <w:rPr>
          <w:rFonts w:ascii="Times New Roman" w:hAnsi="Times New Roman" w:cs="Times New Roman"/>
          <w:sz w:val="28"/>
          <w:szCs w:val="28"/>
        </w:rPr>
        <w:t>жек</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қарағанда</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жақсырақ</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ұйымдастырылады</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971EAE">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өткізіледі</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дегенменде</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Фишер</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өлшемін</w:t>
      </w:r>
      <w:r w:rsidRPr="00C6159D">
        <w:rPr>
          <w:rFonts w:ascii="Times New Roman" w:hAnsi="Times New Roman" w:cs="Times New Roman"/>
          <w:sz w:val="28"/>
          <w:szCs w:val="28"/>
        </w:rPr>
        <w:t>ің</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мәні</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мәнділіктің</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жеткілікті</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деңгейіне</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жетпей</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отыр</w:t>
      </w:r>
      <w:r w:rsidRPr="00C6159D">
        <w:rPr>
          <w:rFonts w:ascii="Times New Roman" w:hAnsi="Times New Roman" w:cs="Times New Roman"/>
          <w:sz w:val="28"/>
          <w:szCs w:val="28"/>
          <w:lang w:val="en-US"/>
        </w:rPr>
        <w:t>.</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Егерде</w:t>
      </w:r>
      <w:r w:rsidR="00B4261A" w:rsidRPr="00C6159D">
        <w:rPr>
          <w:rFonts w:ascii="Times New Roman" w:hAnsi="Times New Roman" w:cs="Times New Roman"/>
          <w:sz w:val="28"/>
          <w:szCs w:val="28"/>
          <w:lang w:val="en-US"/>
        </w:rPr>
        <w:t xml:space="preserve"> 1</w:t>
      </w:r>
      <w:r w:rsidR="00B4261A" w:rsidRPr="00C6159D">
        <w:rPr>
          <w:rFonts w:ascii="Times New Roman" w:hAnsi="Times New Roman" w:cs="Times New Roman"/>
          <w:sz w:val="28"/>
          <w:szCs w:val="28"/>
          <w:lang w:val="kk-KZ"/>
        </w:rPr>
        <w:t xml:space="preserve">7 </w:t>
      </w:r>
      <w:r w:rsidRPr="00C6159D">
        <w:rPr>
          <w:rFonts w:ascii="Times New Roman" w:hAnsi="Times New Roman" w:cs="Times New Roman"/>
          <w:sz w:val="28"/>
          <w:szCs w:val="28"/>
          <w:lang w:val="kk-KZ"/>
        </w:rPr>
        <w:t>-</w:t>
      </w:r>
      <w:r w:rsidR="00B4261A" w:rsidRPr="00C6159D">
        <w:rPr>
          <w:rFonts w:ascii="Times New Roman" w:hAnsi="Times New Roman" w:cs="Times New Roman"/>
          <w:sz w:val="28"/>
          <w:szCs w:val="28"/>
          <w:lang w:val="kk-KZ"/>
        </w:rPr>
        <w:t xml:space="preserve"> ші </w:t>
      </w:r>
      <w:r w:rsidRPr="00C6159D">
        <w:rPr>
          <w:rFonts w:ascii="Times New Roman" w:hAnsi="Times New Roman" w:cs="Times New Roman"/>
          <w:sz w:val="28"/>
          <w:szCs w:val="28"/>
        </w:rPr>
        <w:t>кестеге</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назар</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аударатын</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болсақ</w:t>
      </w:r>
      <w:r w:rsidRPr="00C6159D">
        <w:rPr>
          <w:rFonts w:ascii="Times New Roman" w:hAnsi="Times New Roman" w:cs="Times New Roman"/>
          <w:sz w:val="28"/>
          <w:szCs w:val="28"/>
          <w:lang w:val="en-US"/>
        </w:rPr>
        <w:t xml:space="preserve"> , </w:t>
      </w:r>
      <w:r w:rsidRPr="00C6159D">
        <w:rPr>
          <w:rFonts w:ascii="Times New Roman" w:hAnsi="Times New Roman" w:cs="Times New Roman"/>
          <w:sz w:val="28"/>
          <w:szCs w:val="28"/>
        </w:rPr>
        <w:t>спорттың</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түрлерінде</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жекпе</w:t>
      </w:r>
      <w:r w:rsidRPr="00C6159D">
        <w:rPr>
          <w:rFonts w:ascii="Times New Roman" w:hAnsi="Times New Roman" w:cs="Times New Roman"/>
          <w:sz w:val="28"/>
          <w:szCs w:val="28"/>
          <w:lang w:val="en-US"/>
        </w:rPr>
        <w:t>-</w:t>
      </w:r>
      <w:r w:rsidRPr="00C6159D">
        <w:rPr>
          <w:rFonts w:ascii="Times New Roman" w:hAnsi="Times New Roman" w:cs="Times New Roman"/>
          <w:sz w:val="28"/>
          <w:szCs w:val="28"/>
        </w:rPr>
        <w:t>жек</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ойындарға</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қарағанда</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ұйымдастырушылық</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тәжірибенің</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болуымен</w:t>
      </w:r>
      <w:r w:rsidRPr="00C6159D">
        <w:rPr>
          <w:rFonts w:ascii="Times New Roman" w:hAnsi="Times New Roman" w:cs="Times New Roman"/>
          <w:sz w:val="28"/>
          <w:szCs w:val="28"/>
          <w:lang w:val="en-US"/>
        </w:rPr>
        <w:t xml:space="preserve"> (1</w:t>
      </w:r>
      <w:r w:rsidRPr="00C6159D">
        <w:rPr>
          <w:rFonts w:ascii="Times New Roman" w:hAnsi="Times New Roman" w:cs="Times New Roman"/>
          <w:sz w:val="28"/>
          <w:szCs w:val="28"/>
          <w:lang w:val="kk-KZ"/>
        </w:rPr>
        <w:t>-</w:t>
      </w:r>
      <w:r w:rsidRPr="00C6159D">
        <w:rPr>
          <w:rFonts w:ascii="Times New Roman" w:hAnsi="Times New Roman" w:cs="Times New Roman"/>
          <w:sz w:val="28"/>
          <w:szCs w:val="28"/>
        </w:rPr>
        <w:t>тұжырым</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байланысты</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мәселелер</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азырақ</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жоғары</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білікті</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төрешілердің</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ең</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көп</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санын</w:t>
      </w:r>
      <w:r w:rsidRPr="00C6159D">
        <w:rPr>
          <w:rFonts w:ascii="Times New Roman" w:hAnsi="Times New Roman" w:cs="Times New Roman"/>
          <w:sz w:val="28"/>
          <w:szCs w:val="28"/>
          <w:lang w:val="en-US"/>
        </w:rPr>
        <w:t xml:space="preserve"> (2</w:t>
      </w:r>
      <w:r w:rsidRPr="00C6159D">
        <w:rPr>
          <w:rFonts w:ascii="Times New Roman" w:hAnsi="Times New Roman" w:cs="Times New Roman"/>
          <w:sz w:val="28"/>
          <w:szCs w:val="28"/>
          <w:lang w:val="kk-KZ"/>
        </w:rPr>
        <w:t>-</w:t>
      </w:r>
      <w:r w:rsidRPr="00C6159D">
        <w:rPr>
          <w:rFonts w:ascii="Times New Roman" w:hAnsi="Times New Roman" w:cs="Times New Roman"/>
          <w:sz w:val="28"/>
          <w:szCs w:val="28"/>
        </w:rPr>
        <w:t>тұжырым</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жарнамаға</w:t>
      </w:r>
      <w:r w:rsidRPr="00C6159D">
        <w:rPr>
          <w:rFonts w:ascii="Times New Roman" w:hAnsi="Times New Roman" w:cs="Times New Roman"/>
          <w:sz w:val="28"/>
          <w:szCs w:val="28"/>
          <w:lang w:val="en-US"/>
        </w:rPr>
        <w:t xml:space="preserve"> (3</w:t>
      </w:r>
      <w:r w:rsidRPr="00C6159D">
        <w:rPr>
          <w:rFonts w:ascii="Times New Roman" w:hAnsi="Times New Roman" w:cs="Times New Roman"/>
          <w:sz w:val="28"/>
          <w:szCs w:val="28"/>
          <w:lang w:val="kk-KZ"/>
        </w:rPr>
        <w:t>-</w:t>
      </w:r>
      <w:r w:rsidRPr="00C6159D">
        <w:rPr>
          <w:rFonts w:ascii="Times New Roman" w:hAnsi="Times New Roman" w:cs="Times New Roman"/>
          <w:sz w:val="28"/>
          <w:szCs w:val="28"/>
        </w:rPr>
        <w:t>тұжырым</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және</w:t>
      </w:r>
      <w:r w:rsidR="008E7B5E">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бойынша</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барлық</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талаптардың</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сақталуына</w:t>
      </w:r>
      <w:r w:rsidRPr="00C6159D">
        <w:rPr>
          <w:rFonts w:ascii="Times New Roman" w:hAnsi="Times New Roman" w:cs="Times New Roman"/>
          <w:sz w:val="28"/>
          <w:szCs w:val="28"/>
          <w:lang w:val="en-US"/>
        </w:rPr>
        <w:t xml:space="preserve"> (8</w:t>
      </w:r>
      <w:r w:rsidRPr="00C6159D">
        <w:rPr>
          <w:rFonts w:ascii="Times New Roman" w:hAnsi="Times New Roman" w:cs="Times New Roman"/>
          <w:sz w:val="28"/>
          <w:szCs w:val="28"/>
          <w:lang w:val="kk-KZ"/>
        </w:rPr>
        <w:t>-</w:t>
      </w:r>
      <w:r w:rsidRPr="00C6159D">
        <w:rPr>
          <w:rFonts w:ascii="Times New Roman" w:hAnsi="Times New Roman" w:cs="Times New Roman"/>
          <w:sz w:val="28"/>
          <w:szCs w:val="28"/>
        </w:rPr>
        <w:t>тұжырым</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баса</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назар</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аударылатындығын</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аңғаруға</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Дәл</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осы</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факторлар</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аса</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айқын</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болғандықтан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ең</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алдымен</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түрлерінде</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жарыстардың</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үздік</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ұйымдастырылады</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өткізіледі</w:t>
      </w:r>
      <w:r w:rsidRPr="00C6159D">
        <w:rPr>
          <w:rFonts w:ascii="Times New Roman" w:hAnsi="Times New Roman" w:cs="Times New Roman"/>
          <w:sz w:val="28"/>
          <w:szCs w:val="28"/>
          <w:lang w:val="en-US"/>
        </w:rPr>
        <w:t>.</w:t>
      </w: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p>
    <w:p w:rsidR="00FB211C" w:rsidRPr="00C6159D" w:rsidRDefault="00B4261A" w:rsidP="00C6159D">
      <w:pPr>
        <w:autoSpaceDE w:val="0"/>
        <w:autoSpaceDN w:val="0"/>
        <w:adjustRightInd w:val="0"/>
        <w:spacing w:after="0" w:line="240" w:lineRule="auto"/>
        <w:jc w:val="both"/>
        <w:rPr>
          <w:rFonts w:ascii="Times New Roman" w:hAnsi="Times New Roman" w:cs="Times New Roman"/>
          <w:sz w:val="28"/>
          <w:szCs w:val="28"/>
          <w:lang w:val="en-US"/>
        </w:rPr>
      </w:pPr>
      <w:r w:rsidRPr="00C6159D">
        <w:rPr>
          <w:rFonts w:ascii="Times New Roman" w:hAnsi="Times New Roman" w:cs="Times New Roman"/>
          <w:sz w:val="28"/>
          <w:szCs w:val="28"/>
          <w:lang w:val="kk-KZ"/>
        </w:rPr>
        <w:t>К</w:t>
      </w:r>
      <w:r w:rsidR="00FB211C" w:rsidRPr="00C6159D">
        <w:rPr>
          <w:rFonts w:ascii="Times New Roman" w:hAnsi="Times New Roman" w:cs="Times New Roman"/>
          <w:sz w:val="28"/>
          <w:szCs w:val="28"/>
        </w:rPr>
        <w:t>есте</w:t>
      </w:r>
      <w:r w:rsidRPr="00C6159D">
        <w:rPr>
          <w:rFonts w:ascii="Times New Roman" w:hAnsi="Times New Roman" w:cs="Times New Roman"/>
          <w:sz w:val="28"/>
          <w:szCs w:val="28"/>
          <w:lang w:val="kk-KZ"/>
        </w:rPr>
        <w:t xml:space="preserve"> 17 </w:t>
      </w:r>
      <w:r w:rsidR="00C16A77">
        <w:rPr>
          <w:rFonts w:ascii="Times New Roman" w:hAnsi="Times New Roman" w:cs="Times New Roman"/>
          <w:sz w:val="28"/>
          <w:szCs w:val="28"/>
          <w:lang w:val="kk-KZ"/>
        </w:rPr>
        <w:t>–</w:t>
      </w:r>
      <w:r w:rsidR="00FB211C" w:rsidRPr="00C6159D">
        <w:rPr>
          <w:rFonts w:ascii="Times New Roman" w:hAnsi="Times New Roman" w:cs="Times New Roman"/>
          <w:sz w:val="28"/>
          <w:szCs w:val="28"/>
        </w:rPr>
        <w:t>Жарыстарды</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ұйымдастыру</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және</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өткізудегі</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спорттың</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жекелей</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түрлері</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тобының</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басымдық</w:t>
      </w:r>
      <w:r w:rsidR="007E3F4B">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себептері</w:t>
      </w:r>
    </w:p>
    <w:p w:rsidR="00FB211C" w:rsidRPr="00C6159D" w:rsidRDefault="00FB211C" w:rsidP="00C6159D">
      <w:pPr>
        <w:autoSpaceDE w:val="0"/>
        <w:autoSpaceDN w:val="0"/>
        <w:adjustRightInd w:val="0"/>
        <w:spacing w:after="0" w:line="240" w:lineRule="auto"/>
        <w:rPr>
          <w:rFonts w:ascii="Times New Roman" w:hAnsi="Times New Roman" w:cs="Times New Roman"/>
          <w:b/>
          <w:bCs/>
          <w:caps/>
          <w:sz w:val="28"/>
          <w:szCs w:val="28"/>
          <w:lang w:val="en-US"/>
        </w:rPr>
      </w:pPr>
    </w:p>
    <w:tbl>
      <w:tblPr>
        <w:tblW w:w="0" w:type="auto"/>
        <w:tblInd w:w="201" w:type="dxa"/>
        <w:tblLayout w:type="fixed"/>
        <w:tblLook w:val="0000" w:firstRow="0" w:lastRow="0" w:firstColumn="0" w:lastColumn="0" w:noHBand="0" w:noVBand="0"/>
      </w:tblPr>
      <w:tblGrid>
        <w:gridCol w:w="4155"/>
        <w:gridCol w:w="1395"/>
        <w:gridCol w:w="1395"/>
        <w:gridCol w:w="1395"/>
        <w:gridCol w:w="1395"/>
      </w:tblGrid>
      <w:tr w:rsidR="00FB211C" w:rsidRPr="00C6159D" w:rsidTr="00FB211C">
        <w:trPr>
          <w:trHeight w:val="285"/>
        </w:trPr>
        <w:tc>
          <w:tcPr>
            <w:tcW w:w="415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Спорт</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түрлерінің</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топтары</w:t>
            </w:r>
          </w:p>
        </w:tc>
        <w:tc>
          <w:tcPr>
            <w:tcW w:w="5580" w:type="dxa"/>
            <w:gridSpan w:val="4"/>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Тұжырым</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нөмірі</w:t>
            </w:r>
          </w:p>
        </w:tc>
      </w:tr>
      <w:tr w:rsidR="00FB211C" w:rsidRPr="00C6159D" w:rsidTr="00FB211C">
        <w:trPr>
          <w:trHeight w:val="285"/>
        </w:trPr>
        <w:tc>
          <w:tcPr>
            <w:tcW w:w="415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8</w:t>
            </w:r>
          </w:p>
        </w:tc>
      </w:tr>
      <w:tr w:rsidR="00FB211C" w:rsidRPr="00C6159D" w:rsidTr="00FB211C">
        <w:trPr>
          <w:trHeight w:val="285"/>
        </w:trPr>
        <w:tc>
          <w:tcPr>
            <w:tcW w:w="415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5580" w:type="dxa"/>
            <w:gridSpan w:val="4"/>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Орташа</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көрсеткіштердің</w:t>
            </w:r>
            <w:r w:rsidR="007E3F4B">
              <w:rPr>
                <w:rFonts w:ascii="Times New Roman" w:hAnsi="Times New Roman" w:cs="Times New Roman"/>
                <w:sz w:val="28"/>
                <w:szCs w:val="28"/>
                <w:lang w:val="kk-KZ"/>
              </w:rPr>
              <w:t xml:space="preserve"> </w:t>
            </w:r>
            <w:r w:rsidRPr="00C6159D">
              <w:rPr>
                <w:rFonts w:ascii="Times New Roman" w:hAnsi="Times New Roman" w:cs="Times New Roman"/>
                <w:sz w:val="28"/>
                <w:szCs w:val="28"/>
              </w:rPr>
              <w:t>айқындығы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ұпай</w:t>
            </w:r>
          </w:p>
        </w:tc>
      </w:tr>
      <w:tr w:rsidR="00FB211C" w:rsidRPr="00C6159D" w:rsidTr="00FB211C">
        <w:trPr>
          <w:trHeight w:val="285"/>
        </w:trPr>
        <w:tc>
          <w:tcPr>
            <w:tcW w:w="4155"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Спорттың</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2,73</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3,67</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3,71</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4,63</w:t>
            </w:r>
          </w:p>
        </w:tc>
      </w:tr>
      <w:tr w:rsidR="00FB211C" w:rsidRPr="00C6159D" w:rsidTr="00FB211C">
        <w:trPr>
          <w:trHeight w:val="285"/>
        </w:trPr>
        <w:tc>
          <w:tcPr>
            <w:tcW w:w="4155"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Жекпе-жек спорт түрлері</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2,38</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3,55</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3,50</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4,56</w:t>
            </w:r>
          </w:p>
        </w:tc>
      </w:tr>
      <w:tr w:rsidR="00FB211C" w:rsidRPr="00C6159D" w:rsidTr="00FB211C">
        <w:trPr>
          <w:trHeight w:val="285"/>
        </w:trPr>
        <w:tc>
          <w:tcPr>
            <w:tcW w:w="4155"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jc w:val="both"/>
              <w:rPr>
                <w:rFonts w:ascii="Times New Roman" w:hAnsi="Times New Roman" w:cs="Times New Roman"/>
                <w:lang w:val="en-US"/>
              </w:rPr>
            </w:pPr>
            <w:r w:rsidRPr="00C6159D">
              <w:rPr>
                <w:rFonts w:ascii="Times New Roman" w:hAnsi="Times New Roman" w:cs="Times New Roman"/>
                <w:sz w:val="28"/>
                <w:szCs w:val="28"/>
              </w:rPr>
              <w:t>Спорттық ойындар түрлері</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2,51</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3,51</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3,62</w:t>
            </w:r>
          </w:p>
        </w:tc>
        <w:tc>
          <w:tcPr>
            <w:tcW w:w="139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4,49</w:t>
            </w:r>
          </w:p>
        </w:tc>
      </w:tr>
    </w:tbl>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p>
    <w:p w:rsidR="00FB211C" w:rsidRPr="00C6159D"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rPr>
        <w:t>Сонымен</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бірге</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спорттың</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біздің</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республикамызда</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жекпе</w:t>
      </w:r>
      <w:r w:rsidRPr="00C6159D">
        <w:rPr>
          <w:rFonts w:ascii="Times New Roman" w:hAnsi="Times New Roman" w:cs="Times New Roman"/>
          <w:sz w:val="28"/>
          <w:szCs w:val="28"/>
          <w:lang w:val="en-US"/>
        </w:rPr>
        <w:t>-</w:t>
      </w:r>
      <w:r w:rsidRPr="00C6159D">
        <w:rPr>
          <w:rFonts w:ascii="Times New Roman" w:hAnsi="Times New Roman" w:cs="Times New Roman"/>
          <w:sz w:val="28"/>
          <w:szCs w:val="28"/>
        </w:rPr>
        <w:t>жек</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сынды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танымал</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болмағандықтан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олар</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өз</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баса</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назар</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аудартқысы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келетіндіктен</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AC468B">
        <w:rPr>
          <w:rFonts w:ascii="Times New Roman" w:hAnsi="Times New Roman" w:cs="Times New Roman"/>
          <w:sz w:val="28"/>
          <w:szCs w:val="28"/>
          <w:lang w:val="kk-KZ"/>
        </w:rPr>
        <w:t xml:space="preserve"> жекпе-жек спорт түрлеріне </w:t>
      </w:r>
      <w:r w:rsidRPr="00C6159D">
        <w:rPr>
          <w:rFonts w:ascii="Times New Roman" w:hAnsi="Times New Roman" w:cs="Times New Roman"/>
          <w:sz w:val="28"/>
          <w:szCs w:val="28"/>
        </w:rPr>
        <w:t>қарағанда</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жарыстарын</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жақсырақ</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ұйымдастырып</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өткізуге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деп</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болжауға</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да</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болады</w:t>
      </w:r>
      <w:r w:rsidRPr="00C6159D">
        <w:rPr>
          <w:rFonts w:ascii="Times New Roman" w:hAnsi="Times New Roman" w:cs="Times New Roman"/>
          <w:sz w:val="28"/>
          <w:szCs w:val="28"/>
          <w:lang w:val="en-US"/>
        </w:rPr>
        <w:t xml:space="preserve">. </w:t>
      </w:r>
    </w:p>
    <w:p w:rsidR="00FB211C" w:rsidRPr="00C6159D" w:rsidRDefault="00FB211C" w:rsidP="00C6159D">
      <w:pPr>
        <w:tabs>
          <w:tab w:val="left" w:pos="567"/>
        </w:tabs>
        <w:autoSpaceDE w:val="0"/>
        <w:autoSpaceDN w:val="0"/>
        <w:adjustRightInd w:val="0"/>
        <w:spacing w:after="0" w:line="240" w:lineRule="auto"/>
        <w:jc w:val="both"/>
        <w:rPr>
          <w:rFonts w:ascii="Times New Roman" w:hAnsi="Times New Roman" w:cs="Times New Roman"/>
          <w:sz w:val="28"/>
          <w:szCs w:val="28"/>
          <w:lang w:val="en-US"/>
        </w:rPr>
      </w:pPr>
      <w:r w:rsidRPr="00C6159D">
        <w:rPr>
          <w:rFonts w:ascii="Times New Roman" w:hAnsi="Times New Roman" w:cs="Times New Roman"/>
          <w:sz w:val="28"/>
          <w:szCs w:val="28"/>
          <w:lang w:val="en-US"/>
        </w:rPr>
        <w:tab/>
      </w:r>
      <w:r w:rsidRPr="00C6159D">
        <w:rPr>
          <w:rFonts w:ascii="Times New Roman" w:hAnsi="Times New Roman" w:cs="Times New Roman"/>
          <w:sz w:val="28"/>
          <w:szCs w:val="28"/>
        </w:rPr>
        <w:t>Ал</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аймақтық</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өткізуге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келер</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болсақ</w:t>
      </w:r>
      <w:r w:rsidR="00B4261A" w:rsidRPr="00C6159D">
        <w:rPr>
          <w:rFonts w:ascii="Times New Roman" w:hAnsi="Times New Roman" w:cs="Times New Roman"/>
          <w:sz w:val="28"/>
          <w:szCs w:val="28"/>
          <w:lang w:val="en-US"/>
        </w:rPr>
        <w:t xml:space="preserve">, </w:t>
      </w:r>
      <w:r w:rsidR="00B4261A" w:rsidRPr="00C6159D">
        <w:rPr>
          <w:rFonts w:ascii="Times New Roman" w:hAnsi="Times New Roman" w:cs="Times New Roman"/>
          <w:sz w:val="28"/>
          <w:szCs w:val="28"/>
          <w:lang w:val="kk-KZ"/>
        </w:rPr>
        <w:t>18</w:t>
      </w:r>
      <w:r w:rsidRPr="00C6159D">
        <w:rPr>
          <w:rFonts w:ascii="Times New Roman" w:hAnsi="Times New Roman" w:cs="Times New Roman"/>
          <w:sz w:val="28"/>
          <w:szCs w:val="28"/>
          <w:lang w:val="kk-KZ"/>
        </w:rPr>
        <w:t>-</w:t>
      </w:r>
      <w:r w:rsidR="00B4261A" w:rsidRPr="00C6159D">
        <w:rPr>
          <w:rFonts w:ascii="Times New Roman" w:hAnsi="Times New Roman" w:cs="Times New Roman"/>
          <w:sz w:val="28"/>
          <w:szCs w:val="28"/>
          <w:lang w:val="kk-KZ"/>
        </w:rPr>
        <w:t>ші</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кестеден</w:t>
      </w:r>
      <w:r w:rsidR="00776630">
        <w:rPr>
          <w:rFonts w:ascii="Times New Roman" w:hAnsi="Times New Roman" w:cs="Times New Roman"/>
          <w:sz w:val="28"/>
          <w:szCs w:val="28"/>
          <w:lang w:val="kk-KZ"/>
        </w:rPr>
        <w:t xml:space="preserve"> </w:t>
      </w:r>
      <w:r w:rsidR="00776630">
        <w:rPr>
          <w:rFonts w:ascii="Times New Roman" w:hAnsi="Times New Roman" w:cs="Times New Roman"/>
          <w:sz w:val="28"/>
          <w:szCs w:val="28"/>
        </w:rPr>
        <w:t>көрін</w:t>
      </w:r>
      <w:r w:rsidR="00776630">
        <w:rPr>
          <w:rFonts w:ascii="Times New Roman" w:hAnsi="Times New Roman" w:cs="Times New Roman"/>
          <w:sz w:val="28"/>
          <w:szCs w:val="28"/>
          <w:lang w:val="kk-KZ"/>
        </w:rPr>
        <w:t>і</w:t>
      </w:r>
      <w:r w:rsidRPr="00C6159D">
        <w:rPr>
          <w:rFonts w:ascii="Times New Roman" w:hAnsi="Times New Roman" w:cs="Times New Roman"/>
          <w:sz w:val="28"/>
          <w:szCs w:val="28"/>
        </w:rPr>
        <w:t>п</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тұрғандай</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жекпе</w:t>
      </w:r>
      <w:r w:rsidRPr="00C6159D">
        <w:rPr>
          <w:rFonts w:ascii="Times New Roman" w:hAnsi="Times New Roman" w:cs="Times New Roman"/>
          <w:sz w:val="28"/>
          <w:szCs w:val="28"/>
          <w:lang w:val="en-US"/>
        </w:rPr>
        <w:t>-</w:t>
      </w:r>
      <w:r w:rsidRPr="00C6159D">
        <w:rPr>
          <w:rFonts w:ascii="Times New Roman" w:hAnsi="Times New Roman" w:cs="Times New Roman"/>
          <w:sz w:val="28"/>
          <w:szCs w:val="28"/>
        </w:rPr>
        <w:t>жек</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түрлерінің</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ойындардан</w:t>
      </w:r>
      <w:r w:rsidRPr="00C6159D">
        <w:rPr>
          <w:rFonts w:ascii="Times New Roman" w:hAnsi="Times New Roman" w:cs="Times New Roman"/>
          <w:sz w:val="28"/>
          <w:szCs w:val="28"/>
          <w:lang w:val="en-US"/>
        </w:rPr>
        <w:t xml:space="preserve"> (</w:t>
      </w: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rPr>
        <w:t>ф</w:t>
      </w:r>
      <w:r w:rsidRPr="00C6159D">
        <w:rPr>
          <w:rFonts w:ascii="Times New Roman" w:hAnsi="Times New Roman" w:cs="Times New Roman"/>
          <w:i/>
          <w:iCs/>
          <w:sz w:val="28"/>
          <w:szCs w:val="28"/>
          <w:lang w:val="en-US"/>
        </w:rPr>
        <w:t xml:space="preserve"> = </w:t>
      </w:r>
      <w:r w:rsidRPr="00C6159D">
        <w:rPr>
          <w:rFonts w:ascii="Times New Roman" w:hAnsi="Times New Roman" w:cs="Times New Roman"/>
          <w:sz w:val="28"/>
          <w:szCs w:val="28"/>
          <w:lang w:val="en-US"/>
        </w:rPr>
        <w:t>1,27 &gt;</w:t>
      </w: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lang w:val="en-US"/>
        </w:rPr>
        <w:t>st</w:t>
      </w:r>
      <w:r w:rsidRPr="00C6159D">
        <w:rPr>
          <w:rFonts w:ascii="Times New Roman" w:hAnsi="Times New Roman" w:cs="Times New Roman"/>
          <w:sz w:val="28"/>
          <w:szCs w:val="28"/>
          <w:lang w:val="en-US"/>
        </w:rPr>
        <w:t xml:space="preserve">= 1,22; P &lt; 0,05) </w:t>
      </w:r>
      <w:r w:rsidRPr="00C6159D">
        <w:rPr>
          <w:rFonts w:ascii="Times New Roman" w:hAnsi="Times New Roman" w:cs="Times New Roman"/>
          <w:sz w:val="28"/>
          <w:szCs w:val="28"/>
        </w:rPr>
        <w:t>және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түрлерінен</w:t>
      </w:r>
      <w:r w:rsidRPr="00C6159D">
        <w:rPr>
          <w:rFonts w:ascii="Times New Roman" w:hAnsi="Times New Roman" w:cs="Times New Roman"/>
          <w:sz w:val="28"/>
          <w:szCs w:val="28"/>
          <w:lang w:val="en-US"/>
        </w:rPr>
        <w:t xml:space="preserve"> (</w:t>
      </w: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rPr>
        <w:t>ф</w:t>
      </w:r>
      <w:r w:rsidRPr="00C6159D">
        <w:rPr>
          <w:rFonts w:ascii="Times New Roman" w:hAnsi="Times New Roman" w:cs="Times New Roman"/>
          <w:i/>
          <w:iCs/>
          <w:sz w:val="28"/>
          <w:szCs w:val="28"/>
          <w:lang w:val="en-US"/>
        </w:rPr>
        <w:t xml:space="preserve"> = </w:t>
      </w:r>
      <w:r w:rsidRPr="00C6159D">
        <w:rPr>
          <w:rFonts w:ascii="Times New Roman" w:hAnsi="Times New Roman" w:cs="Times New Roman"/>
          <w:sz w:val="28"/>
          <w:szCs w:val="28"/>
          <w:lang w:val="en-US"/>
        </w:rPr>
        <w:t>1,25 &gt;</w:t>
      </w:r>
      <w:r w:rsidRPr="00C6159D">
        <w:rPr>
          <w:rFonts w:ascii="Times New Roman" w:hAnsi="Times New Roman" w:cs="Times New Roman"/>
          <w:i/>
          <w:iCs/>
          <w:sz w:val="28"/>
          <w:szCs w:val="28"/>
          <w:lang w:val="en-US"/>
        </w:rPr>
        <w:t>F</w:t>
      </w:r>
      <w:r w:rsidRPr="00C6159D">
        <w:rPr>
          <w:rFonts w:ascii="Times New Roman" w:hAnsi="Times New Roman" w:cs="Times New Roman"/>
          <w:i/>
          <w:iCs/>
          <w:sz w:val="28"/>
          <w:szCs w:val="28"/>
          <w:vertAlign w:val="subscript"/>
          <w:lang w:val="en-US"/>
        </w:rPr>
        <w:t>st</w:t>
      </w:r>
      <w:r w:rsidRPr="00C6159D">
        <w:rPr>
          <w:rFonts w:ascii="Times New Roman" w:hAnsi="Times New Roman" w:cs="Times New Roman"/>
          <w:sz w:val="28"/>
          <w:szCs w:val="28"/>
          <w:lang w:val="en-US"/>
        </w:rPr>
        <w:t xml:space="preserve">= 1,22; P &lt; 0,05) </w:t>
      </w:r>
      <w:r w:rsidRPr="00C6159D">
        <w:rPr>
          <w:rFonts w:ascii="Times New Roman" w:hAnsi="Times New Roman" w:cs="Times New Roman"/>
          <w:sz w:val="28"/>
          <w:szCs w:val="28"/>
        </w:rPr>
        <w:t>басымдығы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айқын</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яғни</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жекпе</w:t>
      </w:r>
      <w:r w:rsidRPr="00C6159D">
        <w:rPr>
          <w:rFonts w:ascii="Times New Roman" w:hAnsi="Times New Roman" w:cs="Times New Roman"/>
          <w:sz w:val="28"/>
          <w:szCs w:val="28"/>
          <w:lang w:val="en-US"/>
        </w:rPr>
        <w:t>-</w:t>
      </w:r>
      <w:r w:rsidRPr="00C6159D">
        <w:rPr>
          <w:rFonts w:ascii="Times New Roman" w:hAnsi="Times New Roman" w:cs="Times New Roman"/>
          <w:sz w:val="28"/>
          <w:szCs w:val="28"/>
        </w:rPr>
        <w:t>жек</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түрлерінен</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lastRenderedPageBreak/>
        <w:t>жарыстарды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және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спорттық</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түрлеріне</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қарағанда</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жоғары</w:t>
      </w:r>
      <w:r w:rsidR="00776630">
        <w:rPr>
          <w:rFonts w:ascii="Times New Roman" w:hAnsi="Times New Roman" w:cs="Times New Roman"/>
          <w:sz w:val="28"/>
          <w:szCs w:val="28"/>
          <w:lang w:val="kk-KZ"/>
        </w:rPr>
        <w:t xml:space="preserve"> </w:t>
      </w:r>
      <w:r w:rsidRPr="00C6159D">
        <w:rPr>
          <w:rFonts w:ascii="Times New Roman" w:hAnsi="Times New Roman" w:cs="Times New Roman"/>
          <w:sz w:val="28"/>
          <w:szCs w:val="28"/>
        </w:rPr>
        <w:t>деңгейде</w:t>
      </w:r>
      <w:r w:rsidRPr="00C6159D">
        <w:rPr>
          <w:rFonts w:ascii="Times New Roman" w:hAnsi="Times New Roman" w:cs="Times New Roman"/>
          <w:sz w:val="28"/>
          <w:szCs w:val="28"/>
          <w:lang w:val="en-US"/>
        </w:rPr>
        <w:t xml:space="preserve">.  </w:t>
      </w:r>
    </w:p>
    <w:p w:rsidR="00FB211C" w:rsidRPr="00C6159D" w:rsidRDefault="00FB211C" w:rsidP="00C6159D">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en-US"/>
        </w:rPr>
      </w:pPr>
    </w:p>
    <w:p w:rsidR="00FB211C" w:rsidRPr="00C6159D" w:rsidRDefault="00B4261A" w:rsidP="00C6159D">
      <w:pPr>
        <w:autoSpaceDE w:val="0"/>
        <w:autoSpaceDN w:val="0"/>
        <w:adjustRightInd w:val="0"/>
        <w:spacing w:after="0" w:line="240" w:lineRule="auto"/>
        <w:jc w:val="both"/>
        <w:rPr>
          <w:rFonts w:ascii="Times New Roman" w:hAnsi="Times New Roman" w:cs="Times New Roman"/>
          <w:sz w:val="28"/>
          <w:szCs w:val="28"/>
          <w:lang w:val="en-US"/>
        </w:rPr>
      </w:pPr>
      <w:r w:rsidRPr="00C6159D">
        <w:rPr>
          <w:rFonts w:ascii="Times New Roman" w:hAnsi="Times New Roman" w:cs="Times New Roman"/>
          <w:sz w:val="28"/>
          <w:szCs w:val="28"/>
          <w:lang w:val="kk-KZ"/>
        </w:rPr>
        <w:t>К</w:t>
      </w:r>
      <w:r w:rsidR="00FB211C" w:rsidRPr="00C6159D">
        <w:rPr>
          <w:rFonts w:ascii="Times New Roman" w:hAnsi="Times New Roman" w:cs="Times New Roman"/>
          <w:sz w:val="28"/>
          <w:szCs w:val="28"/>
        </w:rPr>
        <w:t>есте</w:t>
      </w:r>
      <w:r w:rsidR="003740C8" w:rsidRPr="00C6159D">
        <w:rPr>
          <w:rFonts w:ascii="Times New Roman" w:hAnsi="Times New Roman" w:cs="Times New Roman"/>
          <w:sz w:val="28"/>
          <w:szCs w:val="28"/>
          <w:lang w:val="kk-KZ"/>
        </w:rPr>
        <w:t xml:space="preserve"> 18 -</w:t>
      </w:r>
      <w:r w:rsidR="00FB211C" w:rsidRPr="00C6159D">
        <w:rPr>
          <w:rFonts w:ascii="Times New Roman" w:hAnsi="Times New Roman" w:cs="Times New Roman"/>
          <w:sz w:val="28"/>
          <w:szCs w:val="28"/>
        </w:rPr>
        <w:t>Жекпе</w:t>
      </w:r>
      <w:r w:rsidR="00FB211C" w:rsidRPr="00C6159D">
        <w:rPr>
          <w:rFonts w:ascii="Times New Roman" w:hAnsi="Times New Roman" w:cs="Times New Roman"/>
          <w:sz w:val="28"/>
          <w:szCs w:val="28"/>
          <w:lang w:val="en-US"/>
        </w:rPr>
        <w:t>-</w:t>
      </w:r>
      <w:r w:rsidR="00FB211C" w:rsidRPr="00C6159D">
        <w:rPr>
          <w:rFonts w:ascii="Times New Roman" w:hAnsi="Times New Roman" w:cs="Times New Roman"/>
          <w:sz w:val="28"/>
          <w:szCs w:val="28"/>
        </w:rPr>
        <w:t>жек</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спорт</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түрлері</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бойынша</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жарыстарды</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жақсы</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ұйымдастыру</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мен</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өткізудің</w:t>
      </w:r>
      <w:r w:rsidR="00776630">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себептері</w:t>
      </w: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en-US"/>
        </w:rPr>
      </w:pPr>
    </w:p>
    <w:tbl>
      <w:tblPr>
        <w:tblW w:w="0" w:type="auto"/>
        <w:tblInd w:w="216" w:type="dxa"/>
        <w:tblLayout w:type="fixed"/>
        <w:tblLook w:val="0000" w:firstRow="0" w:lastRow="0" w:firstColumn="0" w:lastColumn="0" w:noHBand="0" w:noVBand="0"/>
      </w:tblPr>
      <w:tblGrid>
        <w:gridCol w:w="3960"/>
        <w:gridCol w:w="960"/>
        <w:gridCol w:w="960"/>
        <w:gridCol w:w="960"/>
        <w:gridCol w:w="960"/>
        <w:gridCol w:w="960"/>
        <w:gridCol w:w="960"/>
      </w:tblGrid>
      <w:tr w:rsidR="00FB211C" w:rsidRPr="00C6159D" w:rsidTr="00FB211C">
        <w:trPr>
          <w:trHeight w:val="285"/>
        </w:trPr>
        <w:tc>
          <w:tcPr>
            <w:tcW w:w="396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Спорт</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түрлерінің</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топтары</w:t>
            </w:r>
          </w:p>
        </w:tc>
        <w:tc>
          <w:tcPr>
            <w:tcW w:w="5760" w:type="dxa"/>
            <w:gridSpan w:val="6"/>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Тұжырым</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нөмірі</w:t>
            </w:r>
          </w:p>
        </w:tc>
      </w:tr>
      <w:tr w:rsidR="00FB211C" w:rsidRPr="00C6159D" w:rsidTr="00FB211C">
        <w:trPr>
          <w:trHeight w:val="285"/>
        </w:trPr>
        <w:tc>
          <w:tcPr>
            <w:tcW w:w="39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4</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10</w:t>
            </w:r>
          </w:p>
        </w:tc>
      </w:tr>
      <w:tr w:rsidR="00FB211C" w:rsidRPr="00C6159D" w:rsidTr="00FB211C">
        <w:trPr>
          <w:trHeight w:val="285"/>
        </w:trPr>
        <w:tc>
          <w:tcPr>
            <w:tcW w:w="39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p>
        </w:tc>
        <w:tc>
          <w:tcPr>
            <w:tcW w:w="5760" w:type="dxa"/>
            <w:gridSpan w:val="6"/>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rPr>
              <w:t>Орташа</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көрсеткіштердің</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айқындығы</w:t>
            </w:r>
            <w:r w:rsidRPr="00C6159D">
              <w:rPr>
                <w:rFonts w:ascii="Times New Roman" w:hAnsi="Times New Roman" w:cs="Times New Roman"/>
                <w:sz w:val="28"/>
                <w:szCs w:val="28"/>
                <w:lang w:val="en-US"/>
              </w:rPr>
              <w:t xml:space="preserve">, </w:t>
            </w:r>
            <w:r w:rsidRPr="00C6159D">
              <w:rPr>
                <w:rFonts w:ascii="Times New Roman" w:hAnsi="Times New Roman" w:cs="Times New Roman"/>
                <w:sz w:val="28"/>
                <w:szCs w:val="28"/>
              </w:rPr>
              <w:t>ұпай</w:t>
            </w:r>
          </w:p>
        </w:tc>
      </w:tr>
      <w:tr w:rsidR="00FB211C" w:rsidRPr="00C6159D" w:rsidTr="00FB211C">
        <w:trPr>
          <w:trHeight w:val="285"/>
        </w:trPr>
        <w:tc>
          <w:tcPr>
            <w:tcW w:w="39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Спорттың</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8D5B64">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3,22</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2,58</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3,15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3,46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3,20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2,63</w:t>
            </w:r>
          </w:p>
        </w:tc>
      </w:tr>
      <w:tr w:rsidR="00FB211C" w:rsidRPr="00C6159D" w:rsidTr="00FB211C">
        <w:trPr>
          <w:trHeight w:val="285"/>
        </w:trPr>
        <w:tc>
          <w:tcPr>
            <w:tcW w:w="39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Жекпе-жек спорт түрлері</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3,13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2,54</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2,59</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3,33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3,00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2,56</w:t>
            </w:r>
          </w:p>
        </w:tc>
      </w:tr>
      <w:tr w:rsidR="00FB211C" w:rsidRPr="00C6159D" w:rsidTr="00FB211C">
        <w:trPr>
          <w:trHeight w:val="285"/>
        </w:trPr>
        <w:tc>
          <w:tcPr>
            <w:tcW w:w="3960" w:type="dxa"/>
            <w:tcBorders>
              <w:top w:val="single" w:sz="3" w:space="0" w:color="000000"/>
              <w:left w:val="single" w:sz="3" w:space="0" w:color="000000"/>
              <w:bottom w:val="single" w:sz="3" w:space="0" w:color="000000"/>
              <w:right w:val="single" w:sz="3" w:space="0" w:color="000000"/>
            </w:tcBorders>
            <w:shd w:val="clear" w:color="000000" w:fill="FFFFFF"/>
          </w:tcPr>
          <w:p w:rsidR="00FB211C" w:rsidRPr="00C6159D" w:rsidRDefault="00FB211C" w:rsidP="00C6159D">
            <w:pPr>
              <w:autoSpaceDE w:val="0"/>
              <w:autoSpaceDN w:val="0"/>
              <w:adjustRightInd w:val="0"/>
              <w:spacing w:after="0" w:line="240" w:lineRule="auto"/>
              <w:rPr>
                <w:rFonts w:ascii="Times New Roman" w:hAnsi="Times New Roman" w:cs="Times New Roman"/>
                <w:lang w:val="en-US"/>
              </w:rPr>
            </w:pPr>
            <w:r w:rsidRPr="00C6159D">
              <w:rPr>
                <w:rFonts w:ascii="Times New Roman" w:hAnsi="Times New Roman" w:cs="Times New Roman"/>
                <w:sz w:val="28"/>
                <w:szCs w:val="28"/>
              </w:rPr>
              <w:t>Спорттық ойындар түрлері</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3,00</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2,33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3,06</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3,15</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3,13</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FB211C" w:rsidRPr="00C6159D" w:rsidRDefault="00FB211C" w:rsidP="00C6159D">
            <w:pPr>
              <w:autoSpaceDE w:val="0"/>
              <w:autoSpaceDN w:val="0"/>
              <w:adjustRightInd w:val="0"/>
              <w:spacing w:after="0" w:line="240" w:lineRule="auto"/>
              <w:jc w:val="center"/>
              <w:rPr>
                <w:rFonts w:ascii="Times New Roman" w:hAnsi="Times New Roman" w:cs="Times New Roman"/>
                <w:lang w:val="en-US"/>
              </w:rPr>
            </w:pPr>
            <w:r w:rsidRPr="00C6159D">
              <w:rPr>
                <w:rFonts w:ascii="Times New Roman" w:hAnsi="Times New Roman" w:cs="Times New Roman"/>
                <w:sz w:val="28"/>
                <w:szCs w:val="28"/>
                <w:lang w:val="en-US"/>
              </w:rPr>
              <w:t>2,56</w:t>
            </w:r>
          </w:p>
        </w:tc>
      </w:tr>
    </w:tbl>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en-US"/>
        </w:rPr>
      </w:pPr>
    </w:p>
    <w:p w:rsidR="00FB211C" w:rsidRPr="00C6159D" w:rsidRDefault="003740C8" w:rsidP="00C6159D">
      <w:pPr>
        <w:tabs>
          <w:tab w:val="left" w:pos="567"/>
        </w:tabs>
        <w:autoSpaceDE w:val="0"/>
        <w:autoSpaceDN w:val="0"/>
        <w:adjustRightInd w:val="0"/>
        <w:spacing w:after="0" w:line="240" w:lineRule="auto"/>
        <w:ind w:firstLine="567"/>
        <w:jc w:val="both"/>
        <w:rPr>
          <w:rFonts w:ascii="Times New Roman" w:hAnsi="Times New Roman" w:cs="Times New Roman"/>
          <w:sz w:val="28"/>
          <w:szCs w:val="28"/>
          <w:lang w:val="en-US"/>
        </w:rPr>
      </w:pPr>
      <w:r w:rsidRPr="00C6159D">
        <w:rPr>
          <w:rFonts w:ascii="Times New Roman" w:hAnsi="Times New Roman" w:cs="Times New Roman"/>
          <w:sz w:val="28"/>
          <w:szCs w:val="28"/>
          <w:lang w:val="en-US"/>
        </w:rPr>
        <w:t>1</w:t>
      </w:r>
      <w:r w:rsidRPr="00C6159D">
        <w:rPr>
          <w:rFonts w:ascii="Times New Roman" w:hAnsi="Times New Roman" w:cs="Times New Roman"/>
          <w:sz w:val="28"/>
          <w:szCs w:val="28"/>
          <w:lang w:val="kk-KZ"/>
        </w:rPr>
        <w:t xml:space="preserve">8 – ші </w:t>
      </w:r>
      <w:r w:rsidR="00FB211C" w:rsidRPr="00C6159D">
        <w:rPr>
          <w:rFonts w:ascii="Times New Roman" w:hAnsi="Times New Roman" w:cs="Times New Roman"/>
          <w:sz w:val="28"/>
          <w:szCs w:val="28"/>
        </w:rPr>
        <w:t>кестеге</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жүгінео</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тырып</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жекпе</w:t>
      </w:r>
      <w:r w:rsidR="00FB211C" w:rsidRPr="00C6159D">
        <w:rPr>
          <w:rFonts w:ascii="Times New Roman" w:hAnsi="Times New Roman" w:cs="Times New Roman"/>
          <w:sz w:val="28"/>
          <w:szCs w:val="28"/>
          <w:lang w:val="en-US"/>
        </w:rPr>
        <w:t>-</w:t>
      </w:r>
      <w:r w:rsidR="00FB211C" w:rsidRPr="00C6159D">
        <w:rPr>
          <w:rFonts w:ascii="Times New Roman" w:hAnsi="Times New Roman" w:cs="Times New Roman"/>
          <w:sz w:val="28"/>
          <w:szCs w:val="28"/>
        </w:rPr>
        <w:t>жек</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спорт</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түрлеріндегілер</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жарнамаға</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баса</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назар</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аударғандықтан</w:t>
      </w:r>
      <w:r w:rsidR="00FB211C" w:rsidRPr="00C6159D">
        <w:rPr>
          <w:rFonts w:ascii="Times New Roman" w:hAnsi="Times New Roman" w:cs="Times New Roman"/>
          <w:sz w:val="28"/>
          <w:szCs w:val="28"/>
          <w:lang w:val="en-US"/>
        </w:rPr>
        <w:t xml:space="preserve"> (3,4</w:t>
      </w:r>
      <w:r w:rsidR="00FB211C" w:rsidRPr="00C6159D">
        <w:rPr>
          <w:rFonts w:ascii="Times New Roman" w:hAnsi="Times New Roman" w:cs="Times New Roman"/>
          <w:sz w:val="28"/>
          <w:szCs w:val="28"/>
          <w:lang w:val="kk-KZ"/>
        </w:rPr>
        <w:t>-</w:t>
      </w:r>
      <w:r w:rsidR="00FB211C" w:rsidRPr="00C6159D">
        <w:rPr>
          <w:rFonts w:ascii="Times New Roman" w:hAnsi="Times New Roman" w:cs="Times New Roman"/>
          <w:sz w:val="28"/>
          <w:szCs w:val="28"/>
        </w:rPr>
        <w:t>тұжырым</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жанкүйерлерге</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көру</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үшін</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жақсы</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жағдай</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жасай</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алғандықтан</w:t>
      </w:r>
      <w:r w:rsidR="00FB211C" w:rsidRPr="00C6159D">
        <w:rPr>
          <w:rFonts w:ascii="Times New Roman" w:hAnsi="Times New Roman" w:cs="Times New Roman"/>
          <w:sz w:val="28"/>
          <w:szCs w:val="28"/>
          <w:lang w:val="en-US"/>
        </w:rPr>
        <w:t xml:space="preserve"> (6</w:t>
      </w:r>
      <w:r w:rsidR="00FB211C" w:rsidRPr="00C6159D">
        <w:rPr>
          <w:rFonts w:ascii="Times New Roman" w:hAnsi="Times New Roman" w:cs="Times New Roman"/>
          <w:sz w:val="28"/>
          <w:szCs w:val="28"/>
          <w:lang w:val="kk-KZ"/>
        </w:rPr>
        <w:t>-</w:t>
      </w:r>
      <w:r w:rsidR="00FB211C" w:rsidRPr="00C6159D">
        <w:rPr>
          <w:rFonts w:ascii="Times New Roman" w:hAnsi="Times New Roman" w:cs="Times New Roman"/>
          <w:sz w:val="28"/>
          <w:szCs w:val="28"/>
        </w:rPr>
        <w:t>тұжырым</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көп</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жағдайда</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мықты</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спортшыларды</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шақыруға</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ұмтылатындықтан</w:t>
      </w:r>
      <w:r w:rsidR="00FB211C" w:rsidRPr="00C6159D">
        <w:rPr>
          <w:rFonts w:ascii="Times New Roman" w:hAnsi="Times New Roman" w:cs="Times New Roman"/>
          <w:sz w:val="28"/>
          <w:szCs w:val="28"/>
          <w:lang w:val="en-US"/>
        </w:rPr>
        <w:t xml:space="preserve"> (8</w:t>
      </w:r>
      <w:r w:rsidR="00FB211C" w:rsidRPr="00C6159D">
        <w:rPr>
          <w:rFonts w:ascii="Times New Roman" w:hAnsi="Times New Roman" w:cs="Times New Roman"/>
          <w:sz w:val="28"/>
          <w:szCs w:val="28"/>
          <w:lang w:val="kk-KZ"/>
        </w:rPr>
        <w:t>-</w:t>
      </w:r>
      <w:r w:rsidR="00FB211C" w:rsidRPr="00C6159D">
        <w:rPr>
          <w:rFonts w:ascii="Times New Roman" w:hAnsi="Times New Roman" w:cs="Times New Roman"/>
          <w:sz w:val="28"/>
          <w:szCs w:val="28"/>
        </w:rPr>
        <w:t>тұжырым</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медициналық</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қызмет</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көрсету</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жүйесін</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жақсы</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ойластырғандықтан</w:t>
      </w:r>
      <w:r w:rsidR="00FB211C" w:rsidRPr="00C6159D">
        <w:rPr>
          <w:rFonts w:ascii="Times New Roman" w:hAnsi="Times New Roman" w:cs="Times New Roman"/>
          <w:sz w:val="28"/>
          <w:szCs w:val="28"/>
          <w:lang w:val="en-US"/>
        </w:rPr>
        <w:t xml:space="preserve"> (9</w:t>
      </w:r>
      <w:r w:rsidR="00FB211C" w:rsidRPr="00C6159D">
        <w:rPr>
          <w:rFonts w:ascii="Times New Roman" w:hAnsi="Times New Roman" w:cs="Times New Roman"/>
          <w:sz w:val="28"/>
          <w:szCs w:val="28"/>
          <w:lang w:val="kk-KZ"/>
        </w:rPr>
        <w:t>-</w:t>
      </w:r>
      <w:r w:rsidR="00FB211C" w:rsidRPr="00C6159D">
        <w:rPr>
          <w:rFonts w:ascii="Times New Roman" w:hAnsi="Times New Roman" w:cs="Times New Roman"/>
          <w:sz w:val="28"/>
          <w:szCs w:val="28"/>
        </w:rPr>
        <w:t>тұжырым</w:t>
      </w:r>
      <w:r w:rsidR="00FB211C" w:rsidRPr="00C6159D">
        <w:rPr>
          <w:rFonts w:ascii="Times New Roman" w:hAnsi="Times New Roman" w:cs="Times New Roman"/>
          <w:sz w:val="28"/>
          <w:szCs w:val="28"/>
          <w:lang w:val="en-US"/>
        </w:rPr>
        <w:t xml:space="preserve">) </w:t>
      </w:r>
      <w:r w:rsidR="00FB211C" w:rsidRPr="00C6159D">
        <w:rPr>
          <w:rFonts w:ascii="Times New Roman" w:hAnsi="Times New Roman" w:cs="Times New Roman"/>
          <w:sz w:val="28"/>
          <w:szCs w:val="28"/>
        </w:rPr>
        <w:t>және</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сыйлықтардың</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болуына</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жіті</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бақылайтындықтан</w:t>
      </w:r>
      <w:r w:rsidR="00FB211C" w:rsidRPr="00C6159D">
        <w:rPr>
          <w:rFonts w:ascii="Times New Roman" w:hAnsi="Times New Roman" w:cs="Times New Roman"/>
          <w:sz w:val="28"/>
          <w:szCs w:val="28"/>
          <w:lang w:val="en-US"/>
        </w:rPr>
        <w:t xml:space="preserve"> (10</w:t>
      </w:r>
      <w:r w:rsidR="00FB211C" w:rsidRPr="00C6159D">
        <w:rPr>
          <w:rFonts w:ascii="Times New Roman" w:hAnsi="Times New Roman" w:cs="Times New Roman"/>
          <w:sz w:val="28"/>
          <w:szCs w:val="28"/>
          <w:lang w:val="kk-KZ"/>
        </w:rPr>
        <w:t>-</w:t>
      </w:r>
      <w:r w:rsidR="00FB211C" w:rsidRPr="00C6159D">
        <w:rPr>
          <w:rFonts w:ascii="Times New Roman" w:hAnsi="Times New Roman" w:cs="Times New Roman"/>
          <w:sz w:val="28"/>
          <w:szCs w:val="28"/>
        </w:rPr>
        <w:t>тұжырым</w:t>
      </w:r>
      <w:r w:rsidR="00FB211C" w:rsidRPr="00C6159D">
        <w:rPr>
          <w:rFonts w:ascii="Times New Roman" w:hAnsi="Times New Roman" w:cs="Times New Roman"/>
          <w:sz w:val="28"/>
          <w:szCs w:val="28"/>
          <w:lang w:val="en-US"/>
        </w:rPr>
        <w:t xml:space="preserve"> ) </w:t>
      </w:r>
      <w:r w:rsidR="00FB211C" w:rsidRPr="00C6159D">
        <w:rPr>
          <w:rFonts w:ascii="Times New Roman" w:hAnsi="Times New Roman" w:cs="Times New Roman"/>
          <w:sz w:val="28"/>
          <w:szCs w:val="28"/>
        </w:rPr>
        <w:t>жарыстарды</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үздік</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өткізетіндіктерін</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көре</w:t>
      </w:r>
      <w:r w:rsidR="00FF6F48">
        <w:rPr>
          <w:rFonts w:ascii="Times New Roman" w:hAnsi="Times New Roman" w:cs="Times New Roman"/>
          <w:sz w:val="28"/>
          <w:szCs w:val="28"/>
          <w:lang w:val="kk-KZ"/>
        </w:rPr>
        <w:t xml:space="preserve"> </w:t>
      </w:r>
      <w:r w:rsidR="00FB211C" w:rsidRPr="00C6159D">
        <w:rPr>
          <w:rFonts w:ascii="Times New Roman" w:hAnsi="Times New Roman" w:cs="Times New Roman"/>
          <w:sz w:val="28"/>
          <w:szCs w:val="28"/>
        </w:rPr>
        <w:t>аламыз</w:t>
      </w:r>
      <w:r w:rsidR="00FB211C" w:rsidRPr="00C6159D">
        <w:rPr>
          <w:rFonts w:ascii="Times New Roman" w:hAnsi="Times New Roman" w:cs="Times New Roman"/>
          <w:sz w:val="28"/>
          <w:szCs w:val="28"/>
          <w:lang w:val="en-US"/>
        </w:rPr>
        <w:t xml:space="preserve">. </w:t>
      </w: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C6159D">
        <w:rPr>
          <w:rFonts w:ascii="Times New Roman" w:hAnsi="Times New Roman" w:cs="Times New Roman"/>
          <w:sz w:val="28"/>
          <w:szCs w:val="28"/>
        </w:rPr>
        <w:t>Спорттық</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ойындар</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спорттың</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жекелей</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түрлерін</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өзара</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салыстыру</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мұнда</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жарыстарды</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ұйымдастыру</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мен</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өткізуде</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айырмашылықтар</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жоқ</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екендігін</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rPr>
        <w:t>көрсетеді</w:t>
      </w:r>
      <w:r w:rsidRPr="00C6159D">
        <w:rPr>
          <w:rFonts w:ascii="Times New Roman" w:hAnsi="Times New Roman" w:cs="Times New Roman"/>
          <w:sz w:val="28"/>
          <w:szCs w:val="28"/>
          <w:lang w:val="en-US"/>
        </w:rPr>
        <w:t>.</w:t>
      </w:r>
      <w:r w:rsidR="00FF6F48">
        <w:rPr>
          <w:rFonts w:ascii="Times New Roman" w:hAnsi="Times New Roman" w:cs="Times New Roman"/>
          <w:sz w:val="28"/>
          <w:szCs w:val="28"/>
          <w:lang w:val="kk-KZ"/>
        </w:rPr>
        <w:t xml:space="preserve"> </w:t>
      </w:r>
      <w:r w:rsidRPr="00C6159D">
        <w:rPr>
          <w:rFonts w:ascii="Times New Roman" w:hAnsi="Times New Roman" w:cs="Times New Roman"/>
          <w:sz w:val="28"/>
          <w:szCs w:val="28"/>
          <w:lang w:val="kk-KZ"/>
        </w:rPr>
        <w:t>Өлшем</w:t>
      </w:r>
      <w:r w:rsidR="00FF6F4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мәні</w:t>
      </w:r>
      <w:r w:rsidR="00FF6F4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статистикалық</w:t>
      </w:r>
      <w:r w:rsidR="00FF6F48">
        <w:rPr>
          <w:rFonts w:ascii="Times New Roman" w:hAnsi="Times New Roman" w:cs="Times New Roman"/>
          <w:sz w:val="28"/>
          <w:szCs w:val="28"/>
          <w:lang w:val="kk-KZ"/>
        </w:rPr>
        <w:t xml:space="preserve"> </w:t>
      </w:r>
      <w:r w:rsidR="0093466A" w:rsidRPr="00184244">
        <w:rPr>
          <w:rFonts w:ascii="Times New Roman" w:hAnsi="Times New Roman" w:cs="Times New Roman"/>
          <w:sz w:val="28"/>
          <w:szCs w:val="28"/>
          <w:lang w:val="kk-KZ"/>
        </w:rPr>
        <w:t>мә</w:t>
      </w:r>
      <w:r w:rsidR="0093466A">
        <w:rPr>
          <w:rFonts w:ascii="Times New Roman" w:hAnsi="Times New Roman" w:cs="Times New Roman"/>
          <w:sz w:val="28"/>
          <w:szCs w:val="28"/>
          <w:lang w:val="kk-KZ"/>
        </w:rPr>
        <w:t>н</w:t>
      </w:r>
      <w:r w:rsidRPr="00184244">
        <w:rPr>
          <w:rFonts w:ascii="Times New Roman" w:hAnsi="Times New Roman" w:cs="Times New Roman"/>
          <w:sz w:val="28"/>
          <w:szCs w:val="28"/>
          <w:lang w:val="kk-KZ"/>
        </w:rPr>
        <w:t>нен</w:t>
      </w:r>
      <w:r w:rsidR="00FF6F4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кем (</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ф</w:t>
      </w:r>
      <w:r w:rsidRPr="00184244">
        <w:rPr>
          <w:rFonts w:ascii="Times New Roman" w:hAnsi="Times New Roman" w:cs="Times New Roman"/>
          <w:i/>
          <w:iCs/>
          <w:sz w:val="28"/>
          <w:szCs w:val="28"/>
          <w:lang w:val="kk-KZ"/>
        </w:rPr>
        <w:t xml:space="preserve"> = </w:t>
      </w:r>
      <w:r w:rsidRPr="00184244">
        <w:rPr>
          <w:rFonts w:ascii="Times New Roman" w:hAnsi="Times New Roman" w:cs="Times New Roman"/>
          <w:sz w:val="28"/>
          <w:szCs w:val="28"/>
          <w:lang w:val="kk-KZ"/>
        </w:rPr>
        <w:t>1,02 &lt;</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st</w:t>
      </w:r>
      <w:r w:rsidRPr="00184244">
        <w:rPr>
          <w:rFonts w:ascii="Times New Roman" w:hAnsi="Times New Roman" w:cs="Times New Roman"/>
          <w:sz w:val="28"/>
          <w:szCs w:val="28"/>
          <w:lang w:val="kk-KZ"/>
        </w:rPr>
        <w:t xml:space="preserve">= 1,45; P &gt; 0,05). </w:t>
      </w:r>
    </w:p>
    <w:p w:rsidR="00FB211C" w:rsidRPr="00184244"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C6159D">
        <w:rPr>
          <w:rFonts w:ascii="Times New Roman" w:hAnsi="Times New Roman" w:cs="Times New Roman"/>
          <w:b/>
          <w:bCs/>
          <w:sz w:val="28"/>
          <w:szCs w:val="28"/>
          <w:lang w:val="kk-KZ"/>
        </w:rPr>
        <w:t>3</w:t>
      </w:r>
      <w:r w:rsidR="00E22E08">
        <w:rPr>
          <w:rFonts w:ascii="Times New Roman" w:hAnsi="Times New Roman" w:cs="Times New Roman"/>
          <w:b/>
          <w:bCs/>
          <w:sz w:val="28"/>
          <w:szCs w:val="28"/>
          <w:lang w:val="kk-KZ"/>
        </w:rPr>
        <w:t xml:space="preserve"> </w:t>
      </w:r>
      <w:r w:rsidRPr="00184244">
        <w:rPr>
          <w:rFonts w:ascii="Times New Roman" w:hAnsi="Times New Roman" w:cs="Times New Roman"/>
          <w:b/>
          <w:bCs/>
          <w:sz w:val="28"/>
          <w:szCs w:val="28"/>
          <w:lang w:val="kk-KZ"/>
        </w:rPr>
        <w:t>тарау</w:t>
      </w:r>
      <w:r w:rsidR="00E22E08">
        <w:rPr>
          <w:rFonts w:ascii="Times New Roman" w:hAnsi="Times New Roman" w:cs="Times New Roman"/>
          <w:b/>
          <w:bCs/>
          <w:sz w:val="28"/>
          <w:szCs w:val="28"/>
          <w:lang w:val="kk-KZ"/>
        </w:rPr>
        <w:t xml:space="preserve"> </w:t>
      </w:r>
      <w:r w:rsidRPr="00184244">
        <w:rPr>
          <w:rFonts w:ascii="Times New Roman" w:hAnsi="Times New Roman" w:cs="Times New Roman"/>
          <w:b/>
          <w:bCs/>
          <w:sz w:val="28"/>
          <w:szCs w:val="28"/>
          <w:lang w:val="kk-KZ"/>
        </w:rPr>
        <w:t>бойынша</w:t>
      </w:r>
      <w:r w:rsidR="00E22E08">
        <w:rPr>
          <w:rFonts w:ascii="Times New Roman" w:hAnsi="Times New Roman" w:cs="Times New Roman"/>
          <w:b/>
          <w:bCs/>
          <w:sz w:val="28"/>
          <w:szCs w:val="28"/>
          <w:lang w:val="kk-KZ"/>
        </w:rPr>
        <w:t xml:space="preserve"> </w:t>
      </w:r>
      <w:r w:rsidRPr="00184244">
        <w:rPr>
          <w:rFonts w:ascii="Times New Roman" w:hAnsi="Times New Roman" w:cs="Times New Roman"/>
          <w:b/>
          <w:bCs/>
          <w:sz w:val="28"/>
          <w:szCs w:val="28"/>
          <w:lang w:val="kk-KZ"/>
        </w:rPr>
        <w:t>тұжырым</w:t>
      </w: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Осы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тәжірибелік</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зерттеу</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нәтижелерін</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жинақтау</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негізінде</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келесідей</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қорытынды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жасауға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болады:</w:t>
      </w: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1. Спорттық</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шаралар</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менеджменті</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үдерісінде</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нақты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түрлерінің</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ерекшеліктеріне</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тәуелді</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жарыстардың</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түрлі</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сатыларына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қатысты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олардың</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сапасын</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анықтайтын</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аса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маңызды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және</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аса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маңызды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емес</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бөлімдер</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айқындалатындығы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 xml:space="preserve">дәлелденді: </w:t>
      </w: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а) Қазақстан</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Республикасы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аумағында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өткізілетін</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халықаралық</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барысында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ұйымдастырушылар</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келесідей</w:t>
      </w:r>
      <w:r w:rsidR="00E22E08">
        <w:rPr>
          <w:rFonts w:ascii="Times New Roman" w:hAnsi="Times New Roman" w:cs="Times New Roman"/>
          <w:sz w:val="28"/>
          <w:szCs w:val="28"/>
          <w:lang w:val="kk-KZ"/>
        </w:rPr>
        <w:t xml:space="preserve"> бөлімдерге </w:t>
      </w:r>
      <w:r w:rsidRPr="00184244">
        <w:rPr>
          <w:rFonts w:ascii="Times New Roman" w:hAnsi="Times New Roman" w:cs="Times New Roman"/>
          <w:sz w:val="28"/>
          <w:szCs w:val="28"/>
          <w:lang w:val="kk-KZ"/>
        </w:rPr>
        <w:t>баса</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назар</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аударады: қауіпсіздікті</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қамтамасыз</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ету, сыйлықтардың</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болуы (сыйақы</w:t>
      </w:r>
      <w:r w:rsidR="00E22E08">
        <w:rPr>
          <w:rFonts w:ascii="Times New Roman" w:hAnsi="Times New Roman" w:cs="Times New Roman"/>
          <w:sz w:val="28"/>
          <w:szCs w:val="28"/>
          <w:lang w:val="kk-KZ"/>
        </w:rPr>
        <w:t xml:space="preserve"> қоры</w:t>
      </w:r>
      <w:r w:rsidRPr="00184244">
        <w:rPr>
          <w:rFonts w:ascii="Times New Roman" w:hAnsi="Times New Roman" w:cs="Times New Roman"/>
          <w:sz w:val="28"/>
          <w:szCs w:val="28"/>
          <w:lang w:val="kk-KZ"/>
        </w:rPr>
        <w:t>), танымал</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спортшылардың</w:t>
      </w:r>
      <w:r w:rsidR="00E22E08">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қатысуы; ұйымдастырушылар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жанкүйерлер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көрермендердің</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тәртібін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бақылау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сапасы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деңгейі, жарыстар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жарнамасы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қаржыландыру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сапасы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мәселелеріне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баса</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назар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 xml:space="preserve">аудармайды;  </w:t>
      </w: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б) Республикалық</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барасында</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ұйымдастырушылар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келесідей</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мәселелерге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баса</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назар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аударады: сыйлықтардың</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болуы (сыйақы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фонды), мүдделі</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тұлғалар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жанкүйерлерді</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мерзімі</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туралы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алдын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ала</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хабардар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етуі</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және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көруге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келген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көрермендердің</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тәртіп</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мәдениеті; республикалық</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 xml:space="preserve">жарнамалары, </w:t>
      </w:r>
      <w:r w:rsidRPr="00184244">
        <w:rPr>
          <w:rFonts w:ascii="Times New Roman" w:hAnsi="Times New Roman" w:cs="Times New Roman"/>
          <w:sz w:val="28"/>
          <w:szCs w:val="28"/>
          <w:lang w:val="kk-KZ"/>
        </w:rPr>
        <w:lastRenderedPageBreak/>
        <w:t>оларды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өткізуге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ұйымдастырушылық</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тәжірибенің</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жетіспеуі</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және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көру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жағдайының</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сапасы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мәселелеріне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ұйымдастырушылар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аса</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бас</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 xml:space="preserve">қатырмайды; </w:t>
      </w:r>
    </w:p>
    <w:p w:rsidR="00FB211C" w:rsidRPr="00184244" w:rsidRDefault="00FB211C" w:rsidP="00C6159D">
      <w:pPr>
        <w:autoSpaceDE w:val="0"/>
        <w:autoSpaceDN w:val="0"/>
        <w:adjustRightInd w:val="0"/>
        <w:spacing w:after="0" w:line="240" w:lineRule="auto"/>
        <w:ind w:firstLine="567"/>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в) аймақтық</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және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басқару</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үдерісінде</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өткізуші</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үшін</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келесілер</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аса</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маңызды: жарыстардың</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медициналық</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қамтамасыз</w:t>
      </w:r>
      <w:r w:rsidR="009D034B">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етілуі, спорттық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шараны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мерзімдері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туралы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алдын</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ала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хабар</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және</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оларды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бойынша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барлық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талаптарды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 xml:space="preserve">сақтау. </w:t>
      </w: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r w:rsidRPr="00184244">
        <w:rPr>
          <w:rFonts w:ascii="Times New Roman" w:hAnsi="Times New Roman" w:cs="Times New Roman"/>
          <w:sz w:val="28"/>
          <w:szCs w:val="28"/>
          <w:lang w:val="kk-KZ"/>
        </w:rPr>
        <w:tab/>
        <w:t>2. Жекпе-жек</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түрлері, спорттық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ойындар</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және</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спорттың</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жекелей</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түрлеріндегі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сатыдағы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өткізілген</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сапасының</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салыстырмалы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талдауы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Фишердің</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айырмашылық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критерийі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көмегі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арқылы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жасала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отырып, барлық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халықаралық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үш</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топта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да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бір</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деңгейде</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өтетіндігін</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көрсетті. Республикалық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барысында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спортың</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жекелей</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түрлері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тобы (</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ф</w:t>
      </w:r>
      <w:r w:rsidRPr="00184244">
        <w:rPr>
          <w:rFonts w:ascii="Times New Roman" w:hAnsi="Times New Roman" w:cs="Times New Roman"/>
          <w:i/>
          <w:iCs/>
          <w:sz w:val="28"/>
          <w:szCs w:val="28"/>
          <w:lang w:val="kk-KZ"/>
        </w:rPr>
        <w:t xml:space="preserve"> = </w:t>
      </w:r>
      <w:r w:rsidRPr="00184244">
        <w:rPr>
          <w:rFonts w:ascii="Times New Roman" w:hAnsi="Times New Roman" w:cs="Times New Roman"/>
          <w:sz w:val="28"/>
          <w:szCs w:val="28"/>
          <w:lang w:val="kk-KZ"/>
        </w:rPr>
        <w:t>1,48 &gt;</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st</w:t>
      </w:r>
      <w:r w:rsidRPr="00184244">
        <w:rPr>
          <w:rFonts w:ascii="Times New Roman" w:hAnsi="Times New Roman" w:cs="Times New Roman"/>
          <w:sz w:val="28"/>
          <w:szCs w:val="28"/>
          <w:lang w:val="kk-KZ"/>
        </w:rPr>
        <w:t>= 1,45; P &lt; 0,05) үздік</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ерекшеленсе, ал</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аймақтық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жарыстарды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өткізу</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барысында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спорттық</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ойындар (</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ф</w:t>
      </w:r>
      <w:r w:rsidRPr="00184244">
        <w:rPr>
          <w:rFonts w:ascii="Times New Roman" w:hAnsi="Times New Roman" w:cs="Times New Roman"/>
          <w:i/>
          <w:iCs/>
          <w:sz w:val="28"/>
          <w:szCs w:val="28"/>
          <w:lang w:val="kk-KZ"/>
        </w:rPr>
        <w:t xml:space="preserve"> = </w:t>
      </w:r>
      <w:r w:rsidRPr="00184244">
        <w:rPr>
          <w:rFonts w:ascii="Times New Roman" w:hAnsi="Times New Roman" w:cs="Times New Roman"/>
          <w:sz w:val="28"/>
          <w:szCs w:val="28"/>
          <w:lang w:val="kk-KZ"/>
        </w:rPr>
        <w:t>1,27 &gt;</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st</w:t>
      </w:r>
      <w:r w:rsidRPr="00184244">
        <w:rPr>
          <w:rFonts w:ascii="Times New Roman" w:hAnsi="Times New Roman" w:cs="Times New Roman"/>
          <w:sz w:val="28"/>
          <w:szCs w:val="28"/>
          <w:lang w:val="kk-KZ"/>
        </w:rPr>
        <w:t>= 1,22; P &lt; 0,05) мен</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спорттың</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жекелей</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түрлерімен (</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ф</w:t>
      </w:r>
      <w:r w:rsidRPr="00184244">
        <w:rPr>
          <w:rFonts w:ascii="Times New Roman" w:hAnsi="Times New Roman" w:cs="Times New Roman"/>
          <w:i/>
          <w:iCs/>
          <w:sz w:val="28"/>
          <w:szCs w:val="28"/>
          <w:lang w:val="kk-KZ"/>
        </w:rPr>
        <w:t xml:space="preserve"> = </w:t>
      </w:r>
      <w:r w:rsidRPr="00184244">
        <w:rPr>
          <w:rFonts w:ascii="Times New Roman" w:hAnsi="Times New Roman" w:cs="Times New Roman"/>
          <w:sz w:val="28"/>
          <w:szCs w:val="28"/>
          <w:lang w:val="kk-KZ"/>
        </w:rPr>
        <w:t>1,25 &gt;</w:t>
      </w:r>
      <w:r w:rsidRPr="00184244">
        <w:rPr>
          <w:rFonts w:ascii="Times New Roman" w:hAnsi="Times New Roman" w:cs="Times New Roman"/>
          <w:i/>
          <w:iCs/>
          <w:sz w:val="28"/>
          <w:szCs w:val="28"/>
          <w:lang w:val="kk-KZ"/>
        </w:rPr>
        <w:t>F</w:t>
      </w:r>
      <w:r w:rsidRPr="00184244">
        <w:rPr>
          <w:rFonts w:ascii="Times New Roman" w:hAnsi="Times New Roman" w:cs="Times New Roman"/>
          <w:i/>
          <w:iCs/>
          <w:sz w:val="28"/>
          <w:szCs w:val="28"/>
          <w:vertAlign w:val="subscript"/>
          <w:lang w:val="kk-KZ"/>
        </w:rPr>
        <w:t>st</w:t>
      </w:r>
      <w:r w:rsidRPr="00184244">
        <w:rPr>
          <w:rFonts w:ascii="Times New Roman" w:hAnsi="Times New Roman" w:cs="Times New Roman"/>
          <w:sz w:val="28"/>
          <w:szCs w:val="28"/>
          <w:lang w:val="kk-KZ"/>
        </w:rPr>
        <w:t>= 1,22; P &lt; 0,05) салыстырғанда</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жекпе-жек</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спорт</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түрлері</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үздік</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ұйымдастыруы</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мен</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көзге</w:t>
      </w:r>
      <w:r w:rsidR="00FF1D55">
        <w:rPr>
          <w:rFonts w:ascii="Times New Roman" w:hAnsi="Times New Roman" w:cs="Times New Roman"/>
          <w:sz w:val="28"/>
          <w:szCs w:val="28"/>
          <w:lang w:val="kk-KZ"/>
        </w:rPr>
        <w:t xml:space="preserve"> </w:t>
      </w:r>
      <w:r w:rsidRPr="00184244">
        <w:rPr>
          <w:rFonts w:ascii="Times New Roman" w:hAnsi="Times New Roman" w:cs="Times New Roman"/>
          <w:sz w:val="28"/>
          <w:szCs w:val="28"/>
          <w:lang w:val="kk-KZ"/>
        </w:rPr>
        <w:t xml:space="preserve">түседі. </w:t>
      </w: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2B06A0" w:rsidRDefault="002B06A0">
      <w:pPr>
        <w:rPr>
          <w:rFonts w:ascii="Times New Roman" w:hAnsi="Times New Roman"/>
          <w:b/>
          <w:caps/>
          <w:sz w:val="28"/>
          <w:szCs w:val="28"/>
          <w:lang w:val="kk-KZ"/>
        </w:rPr>
      </w:pPr>
      <w:r>
        <w:rPr>
          <w:rFonts w:ascii="Times New Roman" w:hAnsi="Times New Roman"/>
          <w:b/>
          <w:caps/>
          <w:sz w:val="28"/>
          <w:szCs w:val="28"/>
          <w:lang w:val="kk-KZ"/>
        </w:rPr>
        <w:br w:type="page"/>
      </w:r>
    </w:p>
    <w:p w:rsidR="00C6159D" w:rsidRDefault="00C6159D" w:rsidP="00C6159D">
      <w:pPr>
        <w:spacing w:after="0" w:line="240" w:lineRule="auto"/>
        <w:jc w:val="center"/>
        <w:rPr>
          <w:rFonts w:ascii="Times New Roman" w:hAnsi="Times New Roman"/>
          <w:b/>
          <w:caps/>
          <w:sz w:val="28"/>
          <w:szCs w:val="28"/>
          <w:lang w:val="kk-KZ"/>
        </w:rPr>
      </w:pPr>
      <w:r w:rsidRPr="00D75903">
        <w:rPr>
          <w:rFonts w:ascii="Times New Roman" w:hAnsi="Times New Roman"/>
          <w:b/>
          <w:caps/>
          <w:sz w:val="28"/>
          <w:szCs w:val="28"/>
          <w:lang w:val="kk-KZ"/>
        </w:rPr>
        <w:lastRenderedPageBreak/>
        <w:t>Қорытынды</w:t>
      </w:r>
    </w:p>
    <w:p w:rsidR="00C6159D" w:rsidRPr="00D75903" w:rsidRDefault="00C6159D" w:rsidP="00C6159D">
      <w:pPr>
        <w:spacing w:after="0" w:line="240" w:lineRule="auto"/>
        <w:jc w:val="center"/>
        <w:rPr>
          <w:rFonts w:ascii="Times New Roman" w:hAnsi="Times New Roman"/>
          <w:b/>
          <w:caps/>
          <w:sz w:val="28"/>
          <w:szCs w:val="28"/>
          <w:lang w:val="kk-KZ"/>
        </w:rPr>
      </w:pPr>
    </w:p>
    <w:p w:rsidR="00C6159D" w:rsidRPr="009A578D" w:rsidRDefault="00C6159D" w:rsidP="00C6159D">
      <w:pPr>
        <w:pStyle w:val="a3"/>
        <w:spacing w:after="0" w:line="240" w:lineRule="auto"/>
        <w:ind w:left="0" w:firstLine="567"/>
        <w:jc w:val="both"/>
        <w:rPr>
          <w:rFonts w:ascii="Times New Roman" w:hAnsi="Times New Roman"/>
          <w:sz w:val="28"/>
          <w:szCs w:val="28"/>
          <w:lang w:val="kk-KZ"/>
        </w:rPr>
      </w:pPr>
      <w:r w:rsidRPr="009A578D">
        <w:rPr>
          <w:rFonts w:ascii="Times New Roman" w:hAnsi="Times New Roman"/>
          <w:sz w:val="28"/>
          <w:szCs w:val="28"/>
          <w:lang w:val="kk-KZ"/>
        </w:rPr>
        <w:t xml:space="preserve">Жүргізілген зерттеу нәтижелері және дайындалған теориялық-эксперименттік материалдар біздің ұсынған ғылыми болжамымызды растады, зерттеу міндеттерінің орындалғанын көрсетті.  </w:t>
      </w:r>
      <w:r w:rsidRPr="00074691">
        <w:rPr>
          <w:rFonts w:ascii="Times New Roman" w:hAnsi="Times New Roman"/>
          <w:sz w:val="28"/>
          <w:szCs w:val="28"/>
          <w:lang w:val="kk-KZ"/>
        </w:rPr>
        <w:t>Спорт түрлері бойынша жарыс өткізу дайындығын ұйымдастыру және басқару негіздері</w:t>
      </w:r>
      <w:r w:rsidR="00B44F8F">
        <w:rPr>
          <w:rFonts w:ascii="Times New Roman" w:hAnsi="Times New Roman"/>
          <w:sz w:val="28"/>
          <w:szCs w:val="28"/>
          <w:lang w:val="kk-KZ"/>
        </w:rPr>
        <w:t xml:space="preserve"> </w:t>
      </w:r>
      <w:r w:rsidRPr="009A578D">
        <w:rPr>
          <w:rFonts w:ascii="Times New Roman" w:hAnsi="Times New Roman"/>
          <w:sz w:val="28"/>
          <w:szCs w:val="28"/>
          <w:lang w:val="kk-KZ"/>
        </w:rPr>
        <w:t xml:space="preserve">теориялық-әдіснамалық тұрғыда негізделіп, ғылыми-әдістемелік жағынан қамтамасыз етілуі зерттеу мақсатына жеткендігіміздің айғағы болып табылады. </w:t>
      </w:r>
    </w:p>
    <w:p w:rsidR="00C6159D" w:rsidRPr="009A578D" w:rsidRDefault="00C6159D" w:rsidP="00C6159D">
      <w:pPr>
        <w:spacing w:after="0" w:line="240" w:lineRule="auto"/>
        <w:ind w:firstLine="539"/>
        <w:jc w:val="both"/>
        <w:rPr>
          <w:rFonts w:ascii="Times New Roman" w:hAnsi="Times New Roman"/>
          <w:sz w:val="28"/>
          <w:szCs w:val="28"/>
          <w:lang w:val="kk-KZ" w:eastAsia="ko-KR"/>
        </w:rPr>
      </w:pPr>
      <w:r>
        <w:rPr>
          <w:rFonts w:ascii="Times New Roman" w:hAnsi="Times New Roman"/>
          <w:sz w:val="28"/>
          <w:szCs w:val="28"/>
          <w:lang w:val="kk-KZ" w:eastAsia="ko-KR"/>
        </w:rPr>
        <w:t>Спорт саласына берілген, ө</w:t>
      </w:r>
      <w:r w:rsidRPr="009A578D">
        <w:rPr>
          <w:rFonts w:ascii="Times New Roman" w:hAnsi="Times New Roman"/>
          <w:sz w:val="28"/>
          <w:szCs w:val="28"/>
          <w:lang w:val="kk-KZ" w:eastAsia="ko-KR"/>
        </w:rPr>
        <w:t xml:space="preserve">з мамандығын сүйетін, оны жетік меңгерген </w:t>
      </w:r>
      <w:r>
        <w:rPr>
          <w:rFonts w:ascii="Times New Roman" w:hAnsi="Times New Roman"/>
          <w:sz w:val="28"/>
          <w:szCs w:val="28"/>
          <w:lang w:val="kk-KZ" w:eastAsia="ko-KR"/>
        </w:rPr>
        <w:t>жаттықтырушылар мен спортшылардың қай-</w:t>
      </w:r>
      <w:r w:rsidRPr="009A578D">
        <w:rPr>
          <w:rFonts w:ascii="Times New Roman" w:hAnsi="Times New Roman"/>
          <w:sz w:val="28"/>
          <w:szCs w:val="28"/>
          <w:lang w:val="kk-KZ" w:eastAsia="ko-KR"/>
        </w:rPr>
        <w:t xml:space="preserve">қайсысының да тәжірибесіне талдау жасағанда, сол жетістіктің негізгі кілті – </w:t>
      </w:r>
      <w:r>
        <w:rPr>
          <w:rFonts w:ascii="Times New Roman" w:hAnsi="Times New Roman"/>
          <w:sz w:val="28"/>
          <w:szCs w:val="28"/>
          <w:lang w:val="kk-KZ" w:eastAsia="ko-KR"/>
        </w:rPr>
        <w:t>жас спортшыларды-</w:t>
      </w:r>
      <w:r w:rsidRPr="009A578D">
        <w:rPr>
          <w:rFonts w:ascii="Times New Roman" w:hAnsi="Times New Roman"/>
          <w:sz w:val="28"/>
          <w:szCs w:val="28"/>
          <w:lang w:val="kk-KZ" w:eastAsia="ko-KR"/>
        </w:rPr>
        <w:t xml:space="preserve">балаларды сыйлау, олармен санасу, әр шәкіртін субъект деп тану арқылы туған түсіністікте екенін көруге болар еді. </w:t>
      </w:r>
      <w:r>
        <w:rPr>
          <w:rFonts w:ascii="Times New Roman" w:hAnsi="Times New Roman"/>
          <w:sz w:val="28"/>
          <w:szCs w:val="28"/>
          <w:lang w:val="kk-KZ" w:eastAsia="ko-KR"/>
        </w:rPr>
        <w:t>Бапкер мен жаттығушының</w:t>
      </w:r>
      <w:r w:rsidRPr="009A578D">
        <w:rPr>
          <w:rFonts w:ascii="Times New Roman" w:hAnsi="Times New Roman"/>
          <w:sz w:val="28"/>
          <w:szCs w:val="28"/>
          <w:lang w:val="kk-KZ" w:eastAsia="ko-KR"/>
        </w:rPr>
        <w:t xml:space="preserve"> арасында</w:t>
      </w:r>
      <w:r>
        <w:rPr>
          <w:rFonts w:ascii="Times New Roman" w:hAnsi="Times New Roman"/>
          <w:sz w:val="28"/>
          <w:szCs w:val="28"/>
          <w:lang w:val="kk-KZ" w:eastAsia="ko-KR"/>
        </w:rPr>
        <w:t xml:space="preserve"> туындайтын</w:t>
      </w:r>
      <w:r w:rsidRPr="009A578D">
        <w:rPr>
          <w:rFonts w:ascii="Times New Roman" w:hAnsi="Times New Roman"/>
          <w:sz w:val="28"/>
          <w:szCs w:val="28"/>
          <w:lang w:val="kk-KZ" w:eastAsia="ko-KR"/>
        </w:rPr>
        <w:t xml:space="preserve"> нәзік байланыс тек мәдени биік деңгейдегі қарым-қатынастан туары сөзсіз. Сондықтан эксперимент </w:t>
      </w:r>
      <w:r>
        <w:rPr>
          <w:rFonts w:ascii="Times New Roman" w:hAnsi="Times New Roman"/>
          <w:sz w:val="28"/>
          <w:szCs w:val="28"/>
          <w:lang w:val="kk-KZ" w:eastAsia="ko-KR"/>
        </w:rPr>
        <w:t xml:space="preserve"> барысында біз</w:t>
      </w:r>
      <w:r w:rsidRPr="009A578D">
        <w:rPr>
          <w:rFonts w:ascii="Times New Roman" w:hAnsi="Times New Roman"/>
          <w:sz w:val="28"/>
          <w:szCs w:val="28"/>
          <w:lang w:val="kk-KZ" w:eastAsia="ko-KR"/>
        </w:rPr>
        <w:t xml:space="preserve"> осы жайды басты талап ретінде ұс</w:t>
      </w:r>
      <w:r>
        <w:rPr>
          <w:rFonts w:ascii="Times New Roman" w:hAnsi="Times New Roman"/>
          <w:sz w:val="28"/>
          <w:szCs w:val="28"/>
          <w:lang w:val="kk-KZ" w:eastAsia="ko-KR"/>
        </w:rPr>
        <w:t>тадық</w:t>
      </w:r>
      <w:r w:rsidRPr="009A578D">
        <w:rPr>
          <w:rFonts w:ascii="Times New Roman" w:hAnsi="Times New Roman"/>
          <w:sz w:val="28"/>
          <w:szCs w:val="28"/>
          <w:lang w:val="kk-KZ" w:eastAsia="ko-KR"/>
        </w:rPr>
        <w:t xml:space="preserve">. </w:t>
      </w:r>
    </w:p>
    <w:p w:rsidR="00C6159D" w:rsidRPr="009A578D" w:rsidRDefault="00C6159D" w:rsidP="00C6159D">
      <w:pPr>
        <w:spacing w:after="0" w:line="240" w:lineRule="auto"/>
        <w:ind w:firstLine="539"/>
        <w:jc w:val="both"/>
        <w:rPr>
          <w:rFonts w:ascii="Times New Roman" w:hAnsi="Times New Roman"/>
          <w:sz w:val="28"/>
          <w:szCs w:val="28"/>
          <w:lang w:val="kk-KZ" w:eastAsia="ko-KR"/>
        </w:rPr>
      </w:pPr>
      <w:r w:rsidRPr="009A578D">
        <w:rPr>
          <w:rFonts w:ascii="Times New Roman" w:hAnsi="Times New Roman"/>
          <w:sz w:val="28"/>
          <w:szCs w:val="28"/>
          <w:lang w:val="kk-KZ" w:eastAsia="ko-KR"/>
        </w:rPr>
        <w:t xml:space="preserve">Эксперимент барысындағы зерттеулерiмiздiң нәтижесiн талдай келе:   </w:t>
      </w:r>
      <w:r>
        <w:rPr>
          <w:rFonts w:ascii="Times New Roman" w:hAnsi="Times New Roman"/>
          <w:sz w:val="28"/>
          <w:szCs w:val="28"/>
          <w:lang w:val="kk-KZ"/>
        </w:rPr>
        <w:t>с</w:t>
      </w:r>
      <w:r w:rsidRPr="00074691">
        <w:rPr>
          <w:rFonts w:ascii="Times New Roman" w:hAnsi="Times New Roman"/>
          <w:sz w:val="28"/>
          <w:szCs w:val="28"/>
          <w:lang w:val="kk-KZ"/>
        </w:rPr>
        <w:t xml:space="preserve">порт түрлері бойынша жарыс өткізу дайындығын ұйымдастыру және басқару </w:t>
      </w:r>
      <w:r w:rsidRPr="009A578D">
        <w:rPr>
          <w:rFonts w:ascii="Times New Roman" w:hAnsi="Times New Roman"/>
          <w:sz w:val="28"/>
          <w:szCs w:val="28"/>
          <w:lang w:val="kk-KZ" w:eastAsia="ko-KR"/>
        </w:rPr>
        <w:t xml:space="preserve"> мәселесiн қайта қарау,  басқару ісіндегі оқу-</w:t>
      </w:r>
      <w:r>
        <w:rPr>
          <w:rFonts w:ascii="Times New Roman" w:hAnsi="Times New Roman"/>
          <w:sz w:val="28"/>
          <w:szCs w:val="28"/>
          <w:lang w:val="kk-KZ" w:eastAsia="ko-KR"/>
        </w:rPr>
        <w:t>жаттығу үрдісін дұрыс ұйымдастыру – спорт</w:t>
      </w:r>
      <w:r w:rsidRPr="009A578D">
        <w:rPr>
          <w:rFonts w:ascii="Times New Roman" w:hAnsi="Times New Roman"/>
          <w:sz w:val="28"/>
          <w:szCs w:val="28"/>
          <w:lang w:val="kk-KZ" w:eastAsia="ko-KR"/>
        </w:rPr>
        <w:t xml:space="preserve">шылардың </w:t>
      </w:r>
      <w:r>
        <w:rPr>
          <w:rFonts w:ascii="Times New Roman" w:hAnsi="Times New Roman"/>
          <w:sz w:val="28"/>
          <w:szCs w:val="28"/>
          <w:lang w:val="kk-KZ" w:eastAsia="ko-KR"/>
        </w:rPr>
        <w:t>жаттықтыру мен жаттығу</w:t>
      </w:r>
      <w:r w:rsidRPr="009A578D">
        <w:rPr>
          <w:rFonts w:ascii="Times New Roman" w:hAnsi="Times New Roman"/>
          <w:sz w:val="28"/>
          <w:szCs w:val="28"/>
          <w:lang w:val="kk-KZ" w:eastAsia="ko-KR"/>
        </w:rPr>
        <w:t xml:space="preserve"> үрдісін жетiлдiрудiң, басқару ісін өз мәнінде атқарудың негiзгi шарты деген қорытынды жасадық.  Арнайы жүргізілген зер</w:t>
      </w:r>
      <w:r>
        <w:rPr>
          <w:rFonts w:ascii="Times New Roman" w:hAnsi="Times New Roman"/>
          <w:sz w:val="28"/>
          <w:szCs w:val="28"/>
          <w:lang w:val="kk-KZ" w:eastAsia="ko-KR"/>
        </w:rPr>
        <w:t>т</w:t>
      </w:r>
      <w:r w:rsidRPr="009A578D">
        <w:rPr>
          <w:rFonts w:ascii="Times New Roman" w:hAnsi="Times New Roman"/>
          <w:sz w:val="28"/>
          <w:szCs w:val="28"/>
          <w:lang w:val="kk-KZ" w:eastAsia="ko-KR"/>
        </w:rPr>
        <w:t>теу барысында дайындалған теориялық қағидалар мен тәжірибелік жұмыста қол жеткен нәтижелер төмендегідей қорытынды жасауға мүмкіндік берді:</w:t>
      </w:r>
    </w:p>
    <w:p w:rsidR="00C6159D" w:rsidRPr="005437D5" w:rsidRDefault="00C6159D" w:rsidP="00C6159D">
      <w:pPr>
        <w:spacing w:after="0" w:line="240" w:lineRule="auto"/>
        <w:ind w:firstLine="360"/>
        <w:jc w:val="both"/>
        <w:rPr>
          <w:rFonts w:ascii="Times New Roman" w:hAnsi="Times New Roman"/>
          <w:sz w:val="28"/>
          <w:szCs w:val="28"/>
          <w:lang w:val="kk-KZ"/>
        </w:rPr>
      </w:pPr>
      <w:r w:rsidRPr="009A578D">
        <w:rPr>
          <w:rFonts w:ascii="Times New Roman" w:hAnsi="Times New Roman"/>
          <w:sz w:val="28"/>
          <w:szCs w:val="28"/>
          <w:lang w:val="kk-KZ" w:eastAsia="ko-KR"/>
        </w:rPr>
        <w:t xml:space="preserve">1. </w:t>
      </w:r>
      <w:r w:rsidRPr="00074691">
        <w:rPr>
          <w:rFonts w:ascii="Times New Roman" w:hAnsi="Times New Roman"/>
          <w:sz w:val="28"/>
          <w:szCs w:val="28"/>
          <w:lang w:val="kk-KZ"/>
        </w:rPr>
        <w:t>Спорт түрлері бойынша жарыс өткізу дайындығын ұйымдастыру және басқару</w:t>
      </w:r>
      <w:r>
        <w:rPr>
          <w:rFonts w:ascii="Times New Roman" w:hAnsi="Times New Roman"/>
          <w:sz w:val="28"/>
          <w:szCs w:val="28"/>
          <w:lang w:val="kk-KZ"/>
        </w:rPr>
        <w:t>ға байланысты</w:t>
      </w:r>
      <w:r w:rsidR="00B44F8F">
        <w:rPr>
          <w:rFonts w:ascii="Times New Roman" w:hAnsi="Times New Roman"/>
          <w:sz w:val="28"/>
          <w:szCs w:val="28"/>
          <w:lang w:val="kk-KZ"/>
        </w:rPr>
        <w:t xml:space="preserve"> </w:t>
      </w:r>
      <w:r>
        <w:rPr>
          <w:rFonts w:ascii="Times New Roman" w:hAnsi="Times New Roman"/>
          <w:sz w:val="28"/>
          <w:szCs w:val="28"/>
          <w:lang w:val="kk-KZ"/>
        </w:rPr>
        <w:t>ф</w:t>
      </w:r>
      <w:r w:rsidRPr="009A578D">
        <w:rPr>
          <w:rFonts w:ascii="Times New Roman" w:hAnsi="Times New Roman"/>
          <w:sz w:val="28"/>
          <w:szCs w:val="28"/>
          <w:lang w:val="kk-KZ" w:eastAsia="ko-KR"/>
        </w:rPr>
        <w:t xml:space="preserve">илософиялық, психологиялық және педагогикалық әдебиеттерге, іргелі зерттеулерге шолу жасау негізінде ғылыми теориялардың, жоғарғы кәсіптік білім жүйесінің жан-жақты, терең талдануы </w:t>
      </w:r>
      <w:r>
        <w:rPr>
          <w:rFonts w:ascii="Times New Roman" w:hAnsi="Times New Roman"/>
          <w:sz w:val="28"/>
          <w:szCs w:val="28"/>
          <w:lang w:val="kk-KZ"/>
        </w:rPr>
        <w:t>с</w:t>
      </w:r>
      <w:r w:rsidRPr="00074691">
        <w:rPr>
          <w:rFonts w:ascii="Times New Roman" w:hAnsi="Times New Roman"/>
          <w:sz w:val="28"/>
          <w:szCs w:val="28"/>
          <w:lang w:val="kk-KZ"/>
        </w:rPr>
        <w:t>порт түрлері бойынша жарыс өткізу дайындығын ұйымдастыру және басқару</w:t>
      </w:r>
      <w:r w:rsidRPr="009A578D">
        <w:rPr>
          <w:rFonts w:ascii="Times New Roman" w:hAnsi="Times New Roman"/>
          <w:sz w:val="28"/>
          <w:szCs w:val="28"/>
          <w:lang w:val="kk-KZ" w:eastAsia="ko-KR"/>
        </w:rPr>
        <w:t xml:space="preserve"> қазіргі заман талабына сай басқарудың әдіснамалық тәсілдерін  (жеке тұлғалық, қызметтік, жүйелілік, инновациялық) анықтауға қол жеткіз</w:t>
      </w:r>
      <w:r>
        <w:rPr>
          <w:rFonts w:ascii="Times New Roman" w:hAnsi="Times New Roman"/>
          <w:sz w:val="28"/>
          <w:szCs w:val="28"/>
          <w:lang w:val="kk-KZ" w:eastAsia="ko-KR"/>
        </w:rPr>
        <w:t>е</w:t>
      </w:r>
      <w:r w:rsidRPr="009A578D">
        <w:rPr>
          <w:rFonts w:ascii="Times New Roman" w:hAnsi="Times New Roman"/>
          <w:sz w:val="28"/>
          <w:szCs w:val="28"/>
          <w:lang w:val="kk-KZ" w:eastAsia="ko-KR"/>
        </w:rPr>
        <w:t xml:space="preserve">ді. </w:t>
      </w:r>
      <w:r w:rsidRPr="005437D5">
        <w:rPr>
          <w:rFonts w:ascii="Times New Roman" w:hAnsi="Times New Roman"/>
          <w:sz w:val="28"/>
          <w:szCs w:val="28"/>
          <w:lang w:val="kk-KZ"/>
        </w:rPr>
        <w:t xml:space="preserve">«Басқару», «басшылық» ұғымдарының әлемдік кеңістіктегі даму тарихы мен генезисін зерттеп, талдау бізге бұл ұғымдарға берілген түсінік анықтамаларды бір жүйеге келтіріп сипаттама беруге, олардың мәнін, құрылымдық компоненттерін, функцияларын ашып көрсетуге және оларға өзіміздің анықтамамызды беруге септігін тигізеді. </w:t>
      </w:r>
    </w:p>
    <w:p w:rsidR="00C6159D" w:rsidRPr="00D75903" w:rsidRDefault="00C6159D" w:rsidP="00C615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 Д</w:t>
      </w:r>
      <w:r w:rsidRPr="00D75903">
        <w:rPr>
          <w:rFonts w:ascii="Times New Roman" w:hAnsi="Times New Roman"/>
          <w:sz w:val="28"/>
          <w:szCs w:val="28"/>
          <w:lang w:val="kk-KZ"/>
        </w:rPr>
        <w:t xml:space="preserve">иссертациялық зерттеуде жарыс менеджменті мәселелеріне жан-жақты әрі терең териялық және әдіснамалық талдауы жүргізілді. Спорттық жарыстарды өткізумен айналысатын ұйымдардың маңыздылығы айқындалды, жарыстар тікелей өткізілетін спорттық базаларға қойылар талаптар, спорттық күрестің этикалық ережелері мен олар бұзылған жағдайда қойылар санкциялар, спорттық жарыстар жүйесін басқару қағидалары сипатталды.  </w:t>
      </w:r>
    </w:p>
    <w:p w:rsidR="00C6159D" w:rsidRPr="00D75903" w:rsidRDefault="00C6159D" w:rsidP="00C615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3. </w:t>
      </w:r>
      <w:r w:rsidRPr="00D75903">
        <w:rPr>
          <w:rFonts w:ascii="Times New Roman" w:hAnsi="Times New Roman"/>
          <w:sz w:val="28"/>
          <w:szCs w:val="28"/>
          <w:lang w:val="kk-KZ"/>
        </w:rPr>
        <w:t xml:space="preserve">Теориялық бағдарда спорттық жарыстар жүйесін жоспарлау сараптамасы маңызды орында. Жарнамалық қызмет шеңберінде бұқаралық </w:t>
      </w:r>
      <w:r w:rsidRPr="00D75903">
        <w:rPr>
          <w:rFonts w:ascii="Times New Roman" w:hAnsi="Times New Roman"/>
          <w:sz w:val="28"/>
          <w:szCs w:val="28"/>
          <w:lang w:val="kk-KZ"/>
        </w:rPr>
        <w:lastRenderedPageBreak/>
        <w:t>ақпарат құралдарымен, теледидармен және әлеуметтік желілермен қарым-қатынасты жүзеге асыру мәселелері мәнді көрініс тап</w:t>
      </w:r>
      <w:r>
        <w:rPr>
          <w:rFonts w:ascii="Times New Roman" w:hAnsi="Times New Roman"/>
          <w:sz w:val="28"/>
          <w:szCs w:val="28"/>
          <w:lang w:val="kk-KZ"/>
        </w:rPr>
        <w:t>ты</w:t>
      </w:r>
      <w:r w:rsidRPr="00D75903">
        <w:rPr>
          <w:rFonts w:ascii="Times New Roman" w:hAnsi="Times New Roman"/>
          <w:sz w:val="28"/>
          <w:szCs w:val="28"/>
          <w:lang w:val="kk-KZ"/>
        </w:rPr>
        <w:t xml:space="preserve">. </w:t>
      </w:r>
      <w:r>
        <w:rPr>
          <w:rFonts w:ascii="Times New Roman" w:hAnsi="Times New Roman"/>
          <w:sz w:val="28"/>
          <w:szCs w:val="28"/>
          <w:lang w:val="kk-KZ"/>
        </w:rPr>
        <w:t>Зерттеу барысында к</w:t>
      </w:r>
      <w:r w:rsidRPr="00D75903">
        <w:rPr>
          <w:rFonts w:ascii="Times New Roman" w:hAnsi="Times New Roman"/>
          <w:sz w:val="28"/>
          <w:szCs w:val="28"/>
          <w:lang w:val="kk-KZ"/>
        </w:rPr>
        <w:t xml:space="preserve">өрермендер мүдделері менеджменті мәселелері қарастырылған.  Көрермендерді спорттық шараларға тарту және олардың жарыстық күрестегі эмоционалдық көрсетілімдерін ұйымдастырудың заманауи әдістері ашылды және талданды. </w:t>
      </w:r>
    </w:p>
    <w:p w:rsidR="00C6159D" w:rsidRPr="00D75903" w:rsidRDefault="00C6159D" w:rsidP="00C615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4. </w:t>
      </w:r>
      <w:r w:rsidRPr="00D75903">
        <w:rPr>
          <w:rFonts w:ascii="Times New Roman" w:hAnsi="Times New Roman"/>
          <w:sz w:val="28"/>
          <w:szCs w:val="28"/>
          <w:lang w:val="kk-KZ"/>
        </w:rPr>
        <w:t xml:space="preserve">Қазақстан аумағында өткізілетін барлық спорттық іс-шаралар сараптамасы негізінде спорттық жарыстар жіктемесі ұсынылды. Олар халықаралық, республикалық және аймақтық болып жіктелді. Теориялық бағдарлау мен практикалық мониторинг нәтижелері бойынша түрлі сатыдағы жарыстар сапасына белгілі бір дәрежеде ықпал ететін аса маңызды факторлар айқындалды. Осы факторларға сүйене отырып, спорттық жарыстарды ұйымдастыру мен өткізу сапасын бағалау әдістемесі құрастырылды. Ол-нұсқамадан, жарыстардың әрбір деңгейіне (халықаралық, республикалық, аймақтық) арналған тұжырымдар (бөлім) жиынтығынан, әрбір тұжырымға жабық формадағы жауап нұсқаларынан тұратын сауалнама. Әдістеме пилоттық зерттеу барысында метрологиялық сараптамадан өтіп, өзінің қабілеттілігін дәлелдеді. </w:t>
      </w:r>
    </w:p>
    <w:p w:rsidR="00C6159D" w:rsidRPr="00D75903" w:rsidRDefault="00C6159D" w:rsidP="00C6159D">
      <w:pPr>
        <w:widowControl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5. </w:t>
      </w:r>
      <w:r w:rsidRPr="00D75903">
        <w:rPr>
          <w:rFonts w:ascii="Times New Roman" w:hAnsi="Times New Roman"/>
          <w:sz w:val="28"/>
          <w:szCs w:val="28"/>
          <w:lang w:val="kk-KZ"/>
        </w:rPr>
        <w:t xml:space="preserve">Сонымен қатар, «жекпе-жек спорт түрлері», «спорттық ойындар», «спорттың жекелей түрлері» сынды шартты түрде бөлінген спорт түрлері топтарындағы жекпе-жек спорт түрлерінен жарыстарды ұйымдастыру және басқару ерекшеліктері айқындалды. Халықаралық деңгейдегі жарыстарды өткізуде жекпе-жек, спорттық ойындар және  спорттың жекелей түрлеріндегі айтарлықтай айырмашылықтар жоқ екендігі көрсетілді. Айырмашылықтар республикалық және аймақтық деңгейде жарыстарда туындайды. Республикалық жарыстар өткізуде спорттың жекелей түрлері үздік сапамен ерекшеленсе, ал аймақтық жарыстарды өткізуде жекпе-жек спорт түрлері ерекшеленеді. </w:t>
      </w:r>
    </w:p>
    <w:p w:rsidR="00C6159D" w:rsidRPr="00D75903" w:rsidRDefault="00C6159D" w:rsidP="00C6159D">
      <w:pPr>
        <w:widowControl w:val="0"/>
        <w:spacing w:after="0" w:line="240" w:lineRule="auto"/>
        <w:ind w:firstLine="567"/>
        <w:jc w:val="both"/>
        <w:rPr>
          <w:rFonts w:ascii="Times New Roman" w:hAnsi="Times New Roman"/>
          <w:sz w:val="28"/>
          <w:szCs w:val="28"/>
          <w:lang w:val="kk-KZ"/>
        </w:rPr>
      </w:pPr>
      <w:r w:rsidRPr="00D75903">
        <w:rPr>
          <w:rFonts w:ascii="Times New Roman" w:hAnsi="Times New Roman"/>
          <w:sz w:val="28"/>
          <w:lang w:val="kk-KZ"/>
        </w:rPr>
        <w:t xml:space="preserve">Осылайша, жүргізілген диссертациялық зерттеу нәтижелері келесідей </w:t>
      </w:r>
      <w:r w:rsidRPr="00D75903">
        <w:rPr>
          <w:rFonts w:ascii="Times New Roman" w:hAnsi="Times New Roman"/>
          <w:b/>
          <w:sz w:val="28"/>
          <w:lang w:val="kk-KZ"/>
        </w:rPr>
        <w:t>қорытындылар</w:t>
      </w:r>
      <w:r w:rsidRPr="00D75903">
        <w:rPr>
          <w:rFonts w:ascii="Times New Roman" w:hAnsi="Times New Roman"/>
          <w:sz w:val="28"/>
          <w:lang w:val="kk-KZ"/>
        </w:rPr>
        <w:t xml:space="preserve"> жасауға мүмкіндік береді: </w:t>
      </w:r>
    </w:p>
    <w:p w:rsidR="00C6159D" w:rsidRPr="00D75903" w:rsidRDefault="00C6159D" w:rsidP="00C6159D">
      <w:pPr>
        <w:tabs>
          <w:tab w:val="left" w:pos="378"/>
        </w:tabs>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w:t>
      </w:r>
      <w:r w:rsidRPr="00D75903">
        <w:rPr>
          <w:rFonts w:ascii="Times New Roman" w:hAnsi="Times New Roman"/>
          <w:sz w:val="28"/>
          <w:szCs w:val="28"/>
          <w:lang w:val="kk-KZ"/>
        </w:rPr>
        <w:t xml:space="preserve">. Спорттық іс-шаралар менеджментімен тікелей байланысты аса маңызды факторлар негізінде Қазақстан Республикасы аумағында өткізілетін түрлі сатыдағы жарыстар сапасын бағалау бойынша әдістеме құрастырылды. Бұл әдістеме үш бөлімнен тұратын, сонымен бірге, түрлі сатыдағы жарыстарды өткізу сапасын сипаттайтын және математикалық статистикалық әдістері көмегімен анықталған нормалар арқылы үш сатылы шкала құруға бағытталған сауалнама түрінде көрініс табады. </w:t>
      </w:r>
    </w:p>
    <w:p w:rsidR="00C6159D" w:rsidRPr="00D75903" w:rsidRDefault="00C6159D" w:rsidP="00C615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2</w:t>
      </w:r>
      <w:r w:rsidRPr="00D75903">
        <w:rPr>
          <w:rFonts w:ascii="Times New Roman" w:hAnsi="Times New Roman"/>
          <w:sz w:val="28"/>
          <w:szCs w:val="28"/>
          <w:lang w:val="kk-KZ"/>
        </w:rPr>
        <w:t>. Спорттық жарыстар менеджменті үдерісінде нақты спорт түрлерінің ерекшеліктеріне байланысты жарыстардың түрлі сатыларының сапасын анықтайтын аса маңызды және аса маңызды емес бөлімдер айқындалатыны дәлелденді:</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а) Қазақстан Республикасы аумағында өткізілетін халықаралық жарыстар  өткізу барысында ұйымдастырушылар келесідей бөлімдерге баса назар </w:t>
      </w:r>
      <w:r w:rsidRPr="00D75903">
        <w:rPr>
          <w:rFonts w:ascii="Times New Roman" w:hAnsi="Times New Roman"/>
          <w:sz w:val="28"/>
          <w:szCs w:val="28"/>
          <w:lang w:val="kk-KZ"/>
        </w:rPr>
        <w:lastRenderedPageBreak/>
        <w:t>аударады: қауіпсіздікті қамтамасыз ету, сыйлықтардың болуы (сыйақы фонд) және танымал спортшылардың қатысуы; ұйымдастырушылар келесідей бөлімдерге жете назар аудармайды: көреремендер мен жанкүйерлердің тәртібін бақылау деңгейі мен сапасы мәселелері, жарыстар жарнамасы, қаржыландыру сапасы;</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б) республикалық жарыстарды өткізу барысында ұйымдастырушылар келесідей бөлімдерге ерекше назар аударады: сыйлықтардың болуы (сыйақы қоры) , мүдделі тұлғалар мен жанкүйерлерге жарыстың өту мерзімдері туралы алдын ала хабарлауы және жарысты көруге келген көрермендердің тәртіп мәдениеті; ал республикалық жарыстар жарнамасына, олардың өткізу үшін ұйымдастырушылық тәжірибенің жетіспеуі және көру жағдайы сапасына ұйымдастырушылар жете назар аудармайды; </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в) аймақтық жарыстарды ұйымдастыру және басқару үдерісінде өткізуші ұйымдар үшін келесідей сәттер аса маңызды: жарыстарды медициналық қамтамасыз ету, спорттық шараның өту мерзімдері туралы алдын ала ақпарат және оларды өткізу бойынша барлық талаптарды сақтау.   </w:t>
      </w:r>
    </w:p>
    <w:p w:rsidR="00C6159D" w:rsidRPr="00D75903" w:rsidRDefault="00C6159D" w:rsidP="00C615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w:t>
      </w:r>
      <w:r w:rsidRPr="00D75903">
        <w:rPr>
          <w:rFonts w:ascii="Times New Roman" w:hAnsi="Times New Roman"/>
          <w:sz w:val="28"/>
          <w:szCs w:val="28"/>
          <w:lang w:val="kk-KZ"/>
        </w:rPr>
        <w:t>. Фишердің айырмашылық критерийінің көмегімен жасалған жекпе-жек, спорттық ойындар және спорттың жекелей түрлеріндегі түрлі сатыдағы спорттық жарыстарды өткізу сапасының салыстырмалы талдауы  халықаралық жарыстар барлық үш топта да шамамен бірдей деңгейде өтетіндігін көрсетті. Республикалық жарыстар өткізу барысында спорттың жекелей түрлері үздік ұйымдастыруымен көзге түсті (</w:t>
      </w:r>
      <w:r w:rsidRPr="00D75903">
        <w:rPr>
          <w:rFonts w:ascii="Times New Roman" w:hAnsi="Times New Roman"/>
          <w:i/>
          <w:sz w:val="28"/>
          <w:szCs w:val="28"/>
          <w:lang w:val="kk-KZ"/>
        </w:rPr>
        <w:t>F</w:t>
      </w:r>
      <w:r w:rsidRPr="00D75903">
        <w:rPr>
          <w:rFonts w:ascii="Times New Roman" w:hAnsi="Times New Roman"/>
          <w:i/>
          <w:sz w:val="28"/>
          <w:szCs w:val="28"/>
          <w:vertAlign w:val="subscript"/>
          <w:lang w:val="kk-KZ"/>
        </w:rPr>
        <w:t>ф</w:t>
      </w:r>
      <w:r w:rsidRPr="00D75903">
        <w:rPr>
          <w:rFonts w:ascii="Times New Roman" w:hAnsi="Times New Roman"/>
          <w:i/>
          <w:sz w:val="28"/>
          <w:szCs w:val="28"/>
          <w:lang w:val="kk-KZ"/>
        </w:rPr>
        <w:t xml:space="preserve"> = </w:t>
      </w:r>
      <w:r w:rsidRPr="00D75903">
        <w:rPr>
          <w:rFonts w:ascii="Times New Roman" w:hAnsi="Times New Roman"/>
          <w:sz w:val="28"/>
          <w:szCs w:val="28"/>
          <w:lang w:val="kk-KZ"/>
        </w:rPr>
        <w:t>1,48 &gt;</w:t>
      </w:r>
      <w:r w:rsidRPr="00D75903">
        <w:rPr>
          <w:rFonts w:ascii="Times New Roman" w:hAnsi="Times New Roman"/>
          <w:i/>
          <w:sz w:val="28"/>
          <w:szCs w:val="28"/>
          <w:lang w:val="kk-KZ"/>
        </w:rPr>
        <w:t>F</w:t>
      </w:r>
      <w:r w:rsidRPr="00D75903">
        <w:rPr>
          <w:rFonts w:ascii="Times New Roman" w:hAnsi="Times New Roman"/>
          <w:i/>
          <w:sz w:val="28"/>
          <w:szCs w:val="28"/>
          <w:vertAlign w:val="subscript"/>
          <w:lang w:val="kk-KZ"/>
        </w:rPr>
        <w:t>st</w:t>
      </w:r>
      <w:r w:rsidRPr="00D75903">
        <w:rPr>
          <w:rFonts w:ascii="Times New Roman" w:hAnsi="Times New Roman"/>
          <w:sz w:val="28"/>
          <w:szCs w:val="28"/>
          <w:lang w:val="kk-KZ"/>
        </w:rPr>
        <w:t>= 1,45; P &lt; 0,05), ал аймақтық жарыстар өткізуде үздік ұйымдастыруды спорттық ойындарға (</w:t>
      </w:r>
      <w:r w:rsidRPr="00D75903">
        <w:rPr>
          <w:rFonts w:ascii="Times New Roman" w:hAnsi="Times New Roman"/>
          <w:i/>
          <w:sz w:val="28"/>
          <w:szCs w:val="28"/>
          <w:lang w:val="kk-KZ"/>
        </w:rPr>
        <w:t>F</w:t>
      </w:r>
      <w:r w:rsidRPr="00D75903">
        <w:rPr>
          <w:rFonts w:ascii="Times New Roman" w:hAnsi="Times New Roman"/>
          <w:i/>
          <w:sz w:val="28"/>
          <w:szCs w:val="28"/>
          <w:vertAlign w:val="subscript"/>
          <w:lang w:val="kk-KZ"/>
        </w:rPr>
        <w:t>ф</w:t>
      </w:r>
      <w:r w:rsidRPr="00D75903">
        <w:rPr>
          <w:rFonts w:ascii="Times New Roman" w:hAnsi="Times New Roman"/>
          <w:i/>
          <w:sz w:val="28"/>
          <w:szCs w:val="28"/>
          <w:lang w:val="kk-KZ"/>
        </w:rPr>
        <w:t xml:space="preserve"> = </w:t>
      </w:r>
      <w:r w:rsidRPr="00D75903">
        <w:rPr>
          <w:rFonts w:ascii="Times New Roman" w:hAnsi="Times New Roman"/>
          <w:sz w:val="28"/>
          <w:szCs w:val="28"/>
          <w:lang w:val="kk-KZ"/>
        </w:rPr>
        <w:t>1,27 &gt;</w:t>
      </w:r>
      <w:r w:rsidRPr="00D75903">
        <w:rPr>
          <w:rFonts w:ascii="Times New Roman" w:hAnsi="Times New Roman"/>
          <w:i/>
          <w:sz w:val="28"/>
          <w:szCs w:val="28"/>
          <w:lang w:val="kk-KZ"/>
        </w:rPr>
        <w:t>F</w:t>
      </w:r>
      <w:r w:rsidRPr="00D75903">
        <w:rPr>
          <w:rFonts w:ascii="Times New Roman" w:hAnsi="Times New Roman"/>
          <w:i/>
          <w:sz w:val="28"/>
          <w:szCs w:val="28"/>
          <w:vertAlign w:val="subscript"/>
          <w:lang w:val="kk-KZ"/>
        </w:rPr>
        <w:t>st</w:t>
      </w:r>
      <w:r w:rsidRPr="00D75903">
        <w:rPr>
          <w:rFonts w:ascii="Times New Roman" w:hAnsi="Times New Roman"/>
          <w:sz w:val="28"/>
          <w:szCs w:val="28"/>
          <w:lang w:val="kk-KZ"/>
        </w:rPr>
        <w:t>= 1,22; P &lt; 0,05) және  спорттың жекелей түрлеріне (</w:t>
      </w:r>
      <w:r w:rsidRPr="00D75903">
        <w:rPr>
          <w:rFonts w:ascii="Times New Roman" w:hAnsi="Times New Roman"/>
          <w:i/>
          <w:sz w:val="28"/>
          <w:szCs w:val="28"/>
          <w:lang w:val="kk-KZ"/>
        </w:rPr>
        <w:t>F</w:t>
      </w:r>
      <w:r w:rsidRPr="00D75903">
        <w:rPr>
          <w:rFonts w:ascii="Times New Roman" w:hAnsi="Times New Roman"/>
          <w:i/>
          <w:sz w:val="28"/>
          <w:szCs w:val="28"/>
          <w:vertAlign w:val="subscript"/>
          <w:lang w:val="kk-KZ"/>
        </w:rPr>
        <w:t>ф</w:t>
      </w:r>
      <w:r w:rsidRPr="00D75903">
        <w:rPr>
          <w:rFonts w:ascii="Times New Roman" w:hAnsi="Times New Roman"/>
          <w:i/>
          <w:sz w:val="28"/>
          <w:szCs w:val="28"/>
          <w:lang w:val="kk-KZ"/>
        </w:rPr>
        <w:t xml:space="preserve"> = </w:t>
      </w:r>
      <w:r w:rsidRPr="00D75903">
        <w:rPr>
          <w:rFonts w:ascii="Times New Roman" w:hAnsi="Times New Roman"/>
          <w:sz w:val="28"/>
          <w:szCs w:val="28"/>
          <w:lang w:val="kk-KZ"/>
        </w:rPr>
        <w:t>1,25 &gt;</w:t>
      </w:r>
      <w:r w:rsidRPr="00D75903">
        <w:rPr>
          <w:rFonts w:ascii="Times New Roman" w:hAnsi="Times New Roman"/>
          <w:i/>
          <w:sz w:val="28"/>
          <w:szCs w:val="28"/>
          <w:lang w:val="kk-KZ"/>
        </w:rPr>
        <w:t>F</w:t>
      </w:r>
      <w:r w:rsidRPr="00D75903">
        <w:rPr>
          <w:rFonts w:ascii="Times New Roman" w:hAnsi="Times New Roman"/>
          <w:i/>
          <w:sz w:val="28"/>
          <w:szCs w:val="28"/>
          <w:vertAlign w:val="subscript"/>
          <w:lang w:val="kk-KZ"/>
        </w:rPr>
        <w:t>st</w:t>
      </w:r>
      <w:r w:rsidRPr="00D75903">
        <w:rPr>
          <w:rFonts w:ascii="Times New Roman" w:hAnsi="Times New Roman"/>
          <w:sz w:val="28"/>
          <w:szCs w:val="28"/>
          <w:lang w:val="kk-KZ"/>
        </w:rPr>
        <w:t xml:space="preserve">= 1,22; P &lt; 0,05).қарағанда жекпе-жек спорт түрлері жоғары көрсеткіш көрсетеді. </w:t>
      </w:r>
    </w:p>
    <w:p w:rsidR="00C6159D" w:rsidRPr="005437D5" w:rsidRDefault="00C6159D" w:rsidP="00C6159D">
      <w:pPr>
        <w:spacing w:after="0" w:line="240" w:lineRule="auto"/>
        <w:ind w:firstLine="360"/>
        <w:jc w:val="both"/>
        <w:rPr>
          <w:rFonts w:ascii="Times New Roman" w:hAnsi="Times New Roman"/>
          <w:sz w:val="28"/>
          <w:szCs w:val="28"/>
          <w:lang w:val="kk-KZ"/>
        </w:rPr>
      </w:pPr>
      <w:r w:rsidRPr="009A578D">
        <w:rPr>
          <w:rFonts w:ascii="Times New Roman" w:hAnsi="Times New Roman"/>
          <w:sz w:val="28"/>
          <w:szCs w:val="28"/>
          <w:lang w:val="kk-KZ"/>
        </w:rPr>
        <w:t>Осы айтылған қорытындыларды саралай келе</w:t>
      </w:r>
      <w:r>
        <w:rPr>
          <w:rFonts w:ascii="Times New Roman" w:hAnsi="Times New Roman"/>
          <w:sz w:val="28"/>
          <w:szCs w:val="28"/>
          <w:lang w:val="kk-KZ"/>
        </w:rPr>
        <w:t>, ж</w:t>
      </w:r>
      <w:r w:rsidRPr="005437D5">
        <w:rPr>
          <w:rFonts w:ascii="Times New Roman" w:hAnsi="Times New Roman"/>
          <w:sz w:val="28"/>
          <w:szCs w:val="28"/>
          <w:lang w:val="kk-KZ"/>
        </w:rPr>
        <w:t xml:space="preserve">үргізілген зерттеу жұмысы бойынша мынадай </w:t>
      </w:r>
      <w:r w:rsidRPr="002B06A0">
        <w:rPr>
          <w:rFonts w:ascii="Times New Roman" w:hAnsi="Times New Roman"/>
          <w:b/>
          <w:sz w:val="28"/>
          <w:szCs w:val="28"/>
          <w:lang w:val="kk-KZ"/>
        </w:rPr>
        <w:t>ұсыныстар</w:t>
      </w:r>
      <w:r w:rsidRPr="005437D5">
        <w:rPr>
          <w:rFonts w:ascii="Times New Roman" w:hAnsi="Times New Roman"/>
          <w:sz w:val="28"/>
          <w:szCs w:val="28"/>
          <w:lang w:val="kk-KZ"/>
        </w:rPr>
        <w:t xml:space="preserve"> жасауға болады: </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1. Спорттық жарыстар менеджментін жақсарту үшін Қазақстан Республикасы аумағында өткізілетін халықаралық, республикалық және аймақтық жарыстар сапасын бағалауға бағытталған әдістемені қолдану керек.</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2. Бағалама шынайылығын  артыру мақсатында әдістемеде құрастырылған жарыстардың әрбір деңгейіне арналған үш сатылы шкаланы қолдану қажет. Оның нормалары келесідей: </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а) халықаралық жарыстар бойынша:</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 жоғарғы деңгей </w:t>
      </w:r>
      <w:r>
        <w:rPr>
          <w:rFonts w:ascii="Times New Roman" w:hAnsi="Times New Roman"/>
          <w:sz w:val="28"/>
          <w:szCs w:val="28"/>
          <w:lang w:val="kk-KZ"/>
        </w:rPr>
        <w:t xml:space="preserve"> –  </w:t>
      </w:r>
      <w:r w:rsidRPr="00D75903">
        <w:rPr>
          <w:rFonts w:ascii="Times New Roman" w:hAnsi="Times New Roman"/>
          <w:sz w:val="28"/>
          <w:szCs w:val="28"/>
          <w:lang w:val="kk-KZ"/>
        </w:rPr>
        <w:t>50-56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 орта деңгей </w:t>
      </w:r>
      <w:r>
        <w:rPr>
          <w:rFonts w:ascii="Times New Roman" w:hAnsi="Times New Roman"/>
          <w:sz w:val="28"/>
          <w:szCs w:val="28"/>
          <w:lang w:val="kk-KZ"/>
        </w:rPr>
        <w:t xml:space="preserve"> –  </w:t>
      </w:r>
      <w:r w:rsidRPr="00D75903">
        <w:rPr>
          <w:rFonts w:ascii="Times New Roman" w:hAnsi="Times New Roman"/>
          <w:sz w:val="28"/>
          <w:szCs w:val="28"/>
          <w:lang w:val="kk-KZ"/>
        </w:rPr>
        <w:t>42-49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 төменгі деңгей </w:t>
      </w:r>
      <w:r>
        <w:rPr>
          <w:rFonts w:ascii="Times New Roman" w:hAnsi="Times New Roman"/>
          <w:sz w:val="28"/>
          <w:szCs w:val="28"/>
          <w:lang w:val="kk-KZ"/>
        </w:rPr>
        <w:t xml:space="preserve"> –</w:t>
      </w:r>
      <w:r w:rsidRPr="00D75903">
        <w:rPr>
          <w:rFonts w:ascii="Times New Roman" w:hAnsi="Times New Roman"/>
          <w:sz w:val="28"/>
          <w:szCs w:val="28"/>
          <w:lang w:val="kk-KZ"/>
        </w:rPr>
        <w:tab/>
        <w:t>14-41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б) республикалық жарыстар бойынша:</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 жоғарғы деңгей </w:t>
      </w:r>
      <w:r>
        <w:rPr>
          <w:rFonts w:ascii="Times New Roman" w:hAnsi="Times New Roman"/>
          <w:sz w:val="28"/>
          <w:szCs w:val="28"/>
          <w:lang w:val="kk-KZ"/>
        </w:rPr>
        <w:t xml:space="preserve">  – </w:t>
      </w:r>
      <w:r w:rsidRPr="00D75903">
        <w:rPr>
          <w:rFonts w:ascii="Times New Roman" w:hAnsi="Times New Roman"/>
          <w:sz w:val="28"/>
          <w:szCs w:val="28"/>
          <w:lang w:val="kk-KZ"/>
        </w:rPr>
        <w:t>47-52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 орта деңгей </w:t>
      </w:r>
      <w:r>
        <w:rPr>
          <w:rFonts w:ascii="Times New Roman" w:hAnsi="Times New Roman"/>
          <w:sz w:val="28"/>
          <w:szCs w:val="28"/>
          <w:lang w:val="kk-KZ"/>
        </w:rPr>
        <w:t xml:space="preserve"> – </w:t>
      </w:r>
      <w:r w:rsidRPr="00D75903">
        <w:rPr>
          <w:rFonts w:ascii="Times New Roman" w:hAnsi="Times New Roman"/>
          <w:sz w:val="28"/>
          <w:szCs w:val="28"/>
          <w:lang w:val="kk-KZ"/>
        </w:rPr>
        <w:t>39-46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 төменгі деңгей </w:t>
      </w:r>
      <w:r>
        <w:rPr>
          <w:rFonts w:ascii="Times New Roman" w:hAnsi="Times New Roman"/>
          <w:sz w:val="28"/>
          <w:szCs w:val="28"/>
          <w:lang w:val="kk-KZ"/>
        </w:rPr>
        <w:t xml:space="preserve"> –</w:t>
      </w:r>
      <w:r w:rsidRPr="00D75903">
        <w:rPr>
          <w:rFonts w:ascii="Times New Roman" w:hAnsi="Times New Roman"/>
          <w:sz w:val="28"/>
          <w:szCs w:val="28"/>
          <w:lang w:val="kk-KZ"/>
        </w:rPr>
        <w:tab/>
        <w:t>13-38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в) аймақтық жарыстар бойынша:  </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жоғарғы деңгей</w:t>
      </w:r>
      <w:r>
        <w:rPr>
          <w:rFonts w:ascii="Times New Roman" w:hAnsi="Times New Roman"/>
          <w:sz w:val="28"/>
          <w:szCs w:val="28"/>
          <w:lang w:val="kk-KZ"/>
        </w:rPr>
        <w:t xml:space="preserve">   – </w:t>
      </w:r>
      <w:r w:rsidRPr="00D75903">
        <w:rPr>
          <w:rFonts w:ascii="Times New Roman" w:hAnsi="Times New Roman"/>
          <w:sz w:val="28"/>
          <w:szCs w:val="28"/>
          <w:lang w:val="kk-KZ"/>
        </w:rPr>
        <w:t>39-45ұпай;</w:t>
      </w:r>
    </w:p>
    <w:p w:rsidR="00C6159D" w:rsidRPr="00D75903" w:rsidRDefault="00C6159D" w:rsidP="00C6159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орта деңгей  – </w:t>
      </w:r>
      <w:r w:rsidRPr="00D75903">
        <w:rPr>
          <w:rFonts w:ascii="Times New Roman" w:hAnsi="Times New Roman"/>
          <w:sz w:val="28"/>
          <w:szCs w:val="28"/>
          <w:lang w:val="kk-KZ"/>
        </w:rPr>
        <w:t>31-38 ұпай;</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төменг</w:t>
      </w:r>
      <w:r>
        <w:rPr>
          <w:rFonts w:ascii="Times New Roman" w:hAnsi="Times New Roman"/>
          <w:sz w:val="28"/>
          <w:szCs w:val="28"/>
          <w:lang w:val="kk-KZ"/>
        </w:rPr>
        <w:t xml:space="preserve">і деңгей  – </w:t>
      </w:r>
      <w:r w:rsidRPr="00D75903">
        <w:rPr>
          <w:rFonts w:ascii="Times New Roman" w:hAnsi="Times New Roman"/>
          <w:sz w:val="28"/>
          <w:szCs w:val="28"/>
          <w:lang w:val="kk-KZ"/>
        </w:rPr>
        <w:t xml:space="preserve">11-30 ұпай. </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3. Аймақтық жарыстардың беделін көтеру үшін спорттық жарыстарды сапалы өткізуді қамтамасыз етуге қабілетті барлық факторларды ескеру қажет және спорттық жарыстарды өткізу бойынша барлық қажетті талаптарды сақтауға ұмтылу керек. </w:t>
      </w:r>
    </w:p>
    <w:p w:rsidR="00C6159D" w:rsidRPr="00D75903" w:rsidRDefault="00C6159D" w:rsidP="00C6159D">
      <w:pPr>
        <w:spacing w:after="0" w:line="240" w:lineRule="auto"/>
        <w:ind w:firstLine="567"/>
        <w:jc w:val="both"/>
        <w:rPr>
          <w:rFonts w:ascii="Times New Roman" w:hAnsi="Times New Roman"/>
          <w:sz w:val="28"/>
          <w:szCs w:val="28"/>
          <w:lang w:val="kk-KZ"/>
        </w:rPr>
      </w:pPr>
      <w:r w:rsidRPr="00D75903">
        <w:rPr>
          <w:rFonts w:ascii="Times New Roman" w:hAnsi="Times New Roman"/>
          <w:sz w:val="28"/>
          <w:szCs w:val="28"/>
          <w:lang w:val="kk-KZ"/>
        </w:rPr>
        <w:t xml:space="preserve">4. Аймақтық жарыстар өткізуде медициналық қызмет көрсетілуіне ерекше назарды аудару керек. Жарыстарды қамтамасыз ету үшін кәсіби білікті медициналық қызметкерлерді тарту үшін барлық қажетті іс-шараларды жасау қажет. </w:t>
      </w:r>
    </w:p>
    <w:p w:rsidR="00C6159D" w:rsidRPr="003F1766" w:rsidRDefault="00C6159D" w:rsidP="00C6159D">
      <w:pPr>
        <w:spacing w:after="0" w:line="240" w:lineRule="auto"/>
        <w:ind w:firstLine="567"/>
        <w:jc w:val="both"/>
        <w:rPr>
          <w:rFonts w:ascii="Times New Roman" w:hAnsi="Times New Roman" w:cs="Times New Roman"/>
          <w:sz w:val="28"/>
          <w:szCs w:val="28"/>
          <w:lang w:val="kk-KZ"/>
        </w:rPr>
      </w:pPr>
      <w:r>
        <w:rPr>
          <w:rFonts w:ascii="Times New Roman" w:hAnsi="Times New Roman"/>
          <w:sz w:val="28"/>
          <w:szCs w:val="28"/>
          <w:lang w:val="kk-KZ"/>
        </w:rPr>
        <w:t>Біз негізге алып отырған зерттеу мәселесі аса күрделі мәселе</w:t>
      </w:r>
      <w:r w:rsidRPr="005437D5">
        <w:rPr>
          <w:rFonts w:ascii="Times New Roman" w:hAnsi="Times New Roman"/>
          <w:sz w:val="28"/>
          <w:szCs w:val="28"/>
          <w:lang w:val="kk-KZ"/>
        </w:rPr>
        <w:t xml:space="preserve">, </w:t>
      </w:r>
      <w:r>
        <w:rPr>
          <w:rFonts w:ascii="Times New Roman" w:hAnsi="Times New Roman"/>
          <w:sz w:val="28"/>
          <w:szCs w:val="28"/>
          <w:lang w:val="kk-KZ"/>
        </w:rPr>
        <w:t xml:space="preserve">сондықтан ол бір диссертацияның аясында </w:t>
      </w:r>
      <w:r w:rsidRPr="005437D5">
        <w:rPr>
          <w:rFonts w:ascii="Times New Roman" w:hAnsi="Times New Roman"/>
          <w:sz w:val="28"/>
          <w:szCs w:val="28"/>
          <w:lang w:val="kk-KZ"/>
        </w:rPr>
        <w:t xml:space="preserve">толығымен шешімін тапты деуге болмайды. </w:t>
      </w:r>
      <w:r>
        <w:rPr>
          <w:rFonts w:ascii="Times New Roman" w:hAnsi="Times New Roman"/>
          <w:sz w:val="28"/>
          <w:szCs w:val="28"/>
          <w:lang w:val="kk-KZ"/>
        </w:rPr>
        <w:t xml:space="preserve">Болашақта спорт саласы бойынша </w:t>
      </w:r>
      <w:r w:rsidRPr="005437D5">
        <w:rPr>
          <w:rFonts w:ascii="Times New Roman" w:hAnsi="Times New Roman"/>
          <w:sz w:val="28"/>
          <w:szCs w:val="28"/>
          <w:lang w:val="kk-KZ"/>
        </w:rPr>
        <w:t>басқару ісіндегі</w:t>
      </w:r>
      <w:r>
        <w:rPr>
          <w:rFonts w:ascii="Times New Roman" w:hAnsi="Times New Roman"/>
          <w:sz w:val="28"/>
          <w:szCs w:val="28"/>
          <w:lang w:val="kk-KZ"/>
        </w:rPr>
        <w:t xml:space="preserve"> басшылардың</w:t>
      </w:r>
      <w:r w:rsidRPr="005437D5">
        <w:rPr>
          <w:rFonts w:ascii="Times New Roman" w:hAnsi="Times New Roman"/>
          <w:sz w:val="28"/>
          <w:szCs w:val="28"/>
          <w:lang w:val="kk-KZ"/>
        </w:rPr>
        <w:t xml:space="preserve"> кәсіби құзыр</w:t>
      </w:r>
      <w:r>
        <w:rPr>
          <w:rFonts w:ascii="Times New Roman" w:hAnsi="Times New Roman"/>
          <w:sz w:val="28"/>
          <w:szCs w:val="28"/>
          <w:lang w:val="kk-KZ"/>
        </w:rPr>
        <w:t>лы</w:t>
      </w:r>
      <w:r w:rsidRPr="005437D5">
        <w:rPr>
          <w:rFonts w:ascii="Times New Roman" w:hAnsi="Times New Roman"/>
          <w:sz w:val="28"/>
          <w:szCs w:val="28"/>
          <w:lang w:val="kk-KZ"/>
        </w:rPr>
        <w:t>лығын қалыптастырудың педагогикалық негіздері;</w:t>
      </w:r>
      <w:r>
        <w:rPr>
          <w:rFonts w:ascii="Times New Roman" w:hAnsi="Times New Roman"/>
          <w:sz w:val="28"/>
          <w:szCs w:val="28"/>
          <w:lang w:val="kk-KZ" w:eastAsia="ko-KR"/>
        </w:rPr>
        <w:t>с</w:t>
      </w:r>
      <w:r w:rsidRPr="00074691">
        <w:rPr>
          <w:rFonts w:ascii="Times New Roman" w:hAnsi="Times New Roman"/>
          <w:sz w:val="28"/>
          <w:szCs w:val="28"/>
          <w:lang w:val="kk-KZ"/>
        </w:rPr>
        <w:t xml:space="preserve">порт түрлері бойынша жарыс өткізу дайындығын ұйымдастыру және </w:t>
      </w:r>
      <w:r w:rsidRPr="003F1766">
        <w:rPr>
          <w:rFonts w:ascii="Times New Roman" w:hAnsi="Times New Roman" w:cs="Times New Roman"/>
          <w:sz w:val="28"/>
          <w:szCs w:val="28"/>
          <w:lang w:val="kk-KZ"/>
        </w:rPr>
        <w:t xml:space="preserve">басқарудың ғылыми-теориялық негіздері </w:t>
      </w:r>
      <w:r>
        <w:rPr>
          <w:rFonts w:ascii="Times New Roman" w:hAnsi="Times New Roman" w:cs="Times New Roman"/>
          <w:sz w:val="28"/>
          <w:szCs w:val="28"/>
          <w:lang w:val="kk-KZ"/>
        </w:rPr>
        <w:t xml:space="preserve">және т.б. мәселелер </w:t>
      </w:r>
      <w:r w:rsidRPr="003F1766">
        <w:rPr>
          <w:rFonts w:ascii="Times New Roman" w:hAnsi="Times New Roman" w:cs="Times New Roman"/>
          <w:sz w:val="28"/>
          <w:szCs w:val="28"/>
          <w:lang w:val="kk-KZ"/>
        </w:rPr>
        <w:t xml:space="preserve">жеке зерттеудi қажет етедi.  </w:t>
      </w:r>
    </w:p>
    <w:p w:rsidR="00C6159D" w:rsidRPr="003F1766" w:rsidRDefault="00C6159D" w:rsidP="00C6159D">
      <w:pPr>
        <w:rPr>
          <w:rFonts w:ascii="Times New Roman" w:hAnsi="Times New Roman" w:cs="Times New Roman"/>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FB211C" w:rsidRPr="00C6159D" w:rsidRDefault="00FB211C" w:rsidP="00C6159D">
      <w:pPr>
        <w:autoSpaceDE w:val="0"/>
        <w:autoSpaceDN w:val="0"/>
        <w:adjustRightInd w:val="0"/>
        <w:spacing w:after="0" w:line="240" w:lineRule="auto"/>
        <w:jc w:val="both"/>
        <w:rPr>
          <w:rFonts w:ascii="Times New Roman" w:hAnsi="Times New Roman" w:cs="Times New Roman"/>
          <w:sz w:val="28"/>
          <w:szCs w:val="28"/>
          <w:lang w:val="kk-KZ"/>
        </w:rPr>
      </w:pPr>
    </w:p>
    <w:p w:rsidR="002B06A0" w:rsidRDefault="002B06A0">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344073" w:rsidRDefault="00344073" w:rsidP="00C6159D">
      <w:pPr>
        <w:spacing w:after="0"/>
        <w:jc w:val="center"/>
        <w:rPr>
          <w:rFonts w:ascii="Times New Roman" w:hAnsi="Times New Roman" w:cs="Times New Roman"/>
          <w:b/>
          <w:sz w:val="28"/>
          <w:szCs w:val="28"/>
          <w:lang w:val="kk-KZ"/>
        </w:rPr>
      </w:pPr>
      <w:r w:rsidRPr="007D1338">
        <w:rPr>
          <w:rFonts w:ascii="Times New Roman" w:hAnsi="Times New Roman" w:cs="Times New Roman"/>
          <w:b/>
          <w:sz w:val="28"/>
          <w:szCs w:val="28"/>
          <w:lang w:val="kk-KZ"/>
        </w:rPr>
        <w:lastRenderedPageBreak/>
        <w:t>ПАЙДАЛАНЫЛҒАН ӘДЕБИЕТТЕР</w:t>
      </w:r>
      <w:r w:rsidR="00C6159D">
        <w:rPr>
          <w:rFonts w:ascii="Times New Roman" w:hAnsi="Times New Roman" w:cs="Times New Roman"/>
          <w:b/>
          <w:sz w:val="28"/>
          <w:szCs w:val="28"/>
          <w:lang w:val="kk-KZ"/>
        </w:rPr>
        <w:t xml:space="preserve"> ТІЗІМІ</w:t>
      </w:r>
    </w:p>
    <w:p w:rsidR="002B06A0" w:rsidRPr="007D1338" w:rsidRDefault="002B06A0" w:rsidP="00C6159D">
      <w:pPr>
        <w:spacing w:after="0"/>
        <w:jc w:val="center"/>
        <w:rPr>
          <w:rFonts w:ascii="Times New Roman" w:hAnsi="Times New Roman" w:cs="Times New Roman"/>
          <w:b/>
          <w:sz w:val="28"/>
          <w:szCs w:val="28"/>
          <w:lang w:val="kk-KZ"/>
        </w:rPr>
      </w:pPr>
    </w:p>
    <w:p w:rsidR="00344073" w:rsidRPr="007D1338" w:rsidRDefault="00344073" w:rsidP="00344073">
      <w:pPr>
        <w:tabs>
          <w:tab w:val="left" w:pos="540"/>
          <w:tab w:val="left" w:pos="851"/>
          <w:tab w:val="left" w:pos="1080"/>
        </w:tabs>
        <w:spacing w:after="0" w:line="240" w:lineRule="auto"/>
        <w:ind w:firstLine="567"/>
        <w:jc w:val="both"/>
        <w:rPr>
          <w:rFonts w:ascii="Times New Roman" w:hAnsi="Times New Roman"/>
          <w:sz w:val="28"/>
          <w:szCs w:val="28"/>
          <w:lang w:val="kk-KZ"/>
        </w:rPr>
      </w:pPr>
      <w:r w:rsidRPr="007D1338">
        <w:rPr>
          <w:rFonts w:ascii="Times New Roman" w:hAnsi="Times New Roman" w:cs="Times New Roman"/>
          <w:sz w:val="28"/>
          <w:szCs w:val="28"/>
          <w:lang w:val="kk-KZ"/>
        </w:rPr>
        <w:t>1</w:t>
      </w:r>
      <w:r w:rsidRPr="007D1338">
        <w:rPr>
          <w:rFonts w:ascii="Times New Roman" w:hAnsi="Times New Roman"/>
          <w:sz w:val="28"/>
          <w:szCs w:val="28"/>
          <w:lang w:val="kk-KZ"/>
        </w:rPr>
        <w:t>Джексон Грейсон младший, Карла о Делл. Американский менеджмент на пороге ХХІ века / пер.с англ. – М.: Экономика, 1991. – 350 с.</w:t>
      </w:r>
    </w:p>
    <w:p w:rsidR="00344073" w:rsidRPr="007D1338" w:rsidRDefault="00344073" w:rsidP="00344073">
      <w:pPr>
        <w:pStyle w:val="a3"/>
        <w:tabs>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2  Тейлор Ф.У. Менеджмент. – М.: </w:t>
      </w:r>
      <w:r w:rsidR="00AE05CD" w:rsidRPr="007D1338">
        <w:rPr>
          <w:rFonts w:ascii="Times New Roman" w:hAnsi="Times New Roman"/>
          <w:sz w:val="28"/>
          <w:szCs w:val="28"/>
          <w:lang w:val="en-US"/>
        </w:rPr>
        <w:t>NewYork</w:t>
      </w:r>
      <w:r w:rsidRPr="007D1338">
        <w:rPr>
          <w:rFonts w:ascii="Times New Roman" w:hAnsi="Times New Roman"/>
          <w:sz w:val="28"/>
          <w:szCs w:val="28"/>
          <w:lang w:val="kk-KZ"/>
        </w:rPr>
        <w:t>, 1992. – 137 с.</w:t>
      </w:r>
    </w:p>
    <w:p w:rsidR="00344073" w:rsidRPr="007D1338" w:rsidRDefault="00344073" w:rsidP="00344073">
      <w:pPr>
        <w:pStyle w:val="a3"/>
        <w:tabs>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  Файоль А. Общее и промышленное управление. – М.:Книга, 1992. – 135 стр.</w:t>
      </w:r>
    </w:p>
    <w:p w:rsidR="00344073" w:rsidRPr="007D1338" w:rsidRDefault="00344073" w:rsidP="00344073">
      <w:pPr>
        <w:pStyle w:val="a3"/>
        <w:tabs>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4</w:t>
      </w:r>
      <w:r w:rsidRPr="007D1338">
        <w:rPr>
          <w:rFonts w:ascii="Times New Roman" w:hAnsi="Times New Roman"/>
          <w:sz w:val="28"/>
          <w:szCs w:val="28"/>
          <w:lang w:val="en-US"/>
        </w:rPr>
        <w:t>Follet M</w:t>
      </w:r>
      <w:r w:rsidRPr="007D1338">
        <w:rPr>
          <w:rFonts w:ascii="Times New Roman" w:hAnsi="Times New Roman"/>
          <w:sz w:val="28"/>
          <w:szCs w:val="28"/>
          <w:lang w:val="kk-KZ"/>
        </w:rPr>
        <w:t>.</w:t>
      </w:r>
      <w:r w:rsidRPr="007D1338">
        <w:rPr>
          <w:rFonts w:ascii="Times New Roman" w:hAnsi="Times New Roman"/>
          <w:sz w:val="28"/>
          <w:szCs w:val="28"/>
          <w:lang w:val="en-US"/>
        </w:rPr>
        <w:t xml:space="preserve">P. Dinamic Administration. </w:t>
      </w:r>
      <w:r w:rsidR="00E746EC">
        <w:rPr>
          <w:rFonts w:ascii="Times New Roman" w:hAnsi="Times New Roman"/>
          <w:sz w:val="28"/>
          <w:szCs w:val="28"/>
          <w:lang w:val="kk-KZ"/>
        </w:rPr>
        <w:t xml:space="preserve">– </w:t>
      </w:r>
      <w:r w:rsidR="00AE05CD" w:rsidRPr="007D1338">
        <w:rPr>
          <w:rFonts w:ascii="Times New Roman" w:hAnsi="Times New Roman"/>
          <w:sz w:val="28"/>
          <w:szCs w:val="28"/>
          <w:lang w:val="en-US"/>
        </w:rPr>
        <w:t>New York</w:t>
      </w:r>
      <w:r w:rsidR="00E746EC" w:rsidRPr="00AE05CD">
        <w:rPr>
          <w:rFonts w:ascii="Times New Roman" w:hAnsi="Times New Roman"/>
          <w:sz w:val="28"/>
          <w:szCs w:val="28"/>
          <w:lang w:val="kk-KZ"/>
        </w:rPr>
        <w:t xml:space="preserve">: </w:t>
      </w:r>
      <w:r w:rsidR="00AE05CD" w:rsidRPr="007D1338">
        <w:rPr>
          <w:rFonts w:ascii="Times New Roman" w:hAnsi="Times New Roman"/>
          <w:sz w:val="28"/>
          <w:szCs w:val="28"/>
          <w:lang w:val="en-US"/>
        </w:rPr>
        <w:t>Handbook</w:t>
      </w:r>
      <w:r w:rsidR="00AE05CD" w:rsidRPr="00AE05CD">
        <w:rPr>
          <w:rFonts w:ascii="Times New Roman" w:hAnsi="Times New Roman"/>
          <w:sz w:val="28"/>
          <w:szCs w:val="28"/>
          <w:lang w:val="kk-KZ"/>
        </w:rPr>
        <w:t>, 2001</w:t>
      </w:r>
      <w:r w:rsidR="00E746EC" w:rsidRPr="00AE05CD">
        <w:rPr>
          <w:rFonts w:ascii="Times New Roman" w:hAnsi="Times New Roman"/>
          <w:sz w:val="28"/>
          <w:szCs w:val="28"/>
          <w:lang w:val="kk-KZ"/>
        </w:rPr>
        <w:t>.</w:t>
      </w:r>
      <w:r w:rsidRPr="00AE05CD">
        <w:rPr>
          <w:rFonts w:ascii="Times New Roman" w:hAnsi="Times New Roman"/>
          <w:sz w:val="28"/>
          <w:szCs w:val="28"/>
          <w:lang w:val="en-US"/>
        </w:rPr>
        <w:t>–</w:t>
      </w:r>
      <w:r w:rsidRPr="007D1338">
        <w:rPr>
          <w:rFonts w:ascii="Times New Roman" w:hAnsi="Times New Roman"/>
          <w:sz w:val="28"/>
          <w:szCs w:val="28"/>
          <w:lang w:val="en-US"/>
        </w:rPr>
        <w:t xml:space="preserve"> P</w:t>
      </w:r>
      <w:r w:rsidR="00E746EC">
        <w:rPr>
          <w:rFonts w:ascii="Times New Roman" w:hAnsi="Times New Roman"/>
          <w:sz w:val="28"/>
          <w:szCs w:val="28"/>
          <w:lang w:val="kk-KZ"/>
        </w:rPr>
        <w:t>.</w:t>
      </w:r>
      <w:r w:rsidRPr="0084400A">
        <w:rPr>
          <w:rFonts w:ascii="Times New Roman" w:hAnsi="Times New Roman"/>
          <w:sz w:val="28"/>
          <w:szCs w:val="28"/>
        </w:rPr>
        <w:t>74.</w:t>
      </w:r>
    </w:p>
    <w:p w:rsidR="00344073" w:rsidRPr="007D1338" w:rsidRDefault="00344073" w:rsidP="00344073">
      <w:pPr>
        <w:pStyle w:val="a3"/>
        <w:tabs>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5 Вебер А.М. Избранное: Кризис европейской культуры. – СПб.: Университетская книга, 1999. – 564 с.</w:t>
      </w:r>
    </w:p>
    <w:p w:rsidR="00344073" w:rsidRPr="007D1338" w:rsidRDefault="00344073" w:rsidP="00344073">
      <w:pPr>
        <w:pStyle w:val="a3"/>
        <w:tabs>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6  Ансофф И. Стратегическое управление. –М.: Экономика, 1989. – 361 с.</w:t>
      </w:r>
    </w:p>
    <w:p w:rsidR="00344073" w:rsidRPr="007D1338" w:rsidRDefault="00344073" w:rsidP="00344073">
      <w:pPr>
        <w:pStyle w:val="a3"/>
        <w:tabs>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7 </w:t>
      </w:r>
      <w:r w:rsidRPr="007D1338">
        <w:rPr>
          <w:rFonts w:ascii="Times New Roman" w:hAnsi="Times New Roman"/>
          <w:sz w:val="28"/>
          <w:szCs w:val="28"/>
        </w:rPr>
        <w:t xml:space="preserve"> П</w:t>
      </w:r>
      <w:r w:rsidRPr="007D1338">
        <w:rPr>
          <w:rFonts w:ascii="Times New Roman" w:hAnsi="Times New Roman"/>
          <w:sz w:val="28"/>
          <w:szCs w:val="28"/>
          <w:lang w:val="kk-KZ"/>
        </w:rPr>
        <w:t>ортер М. Стратегии конкуренции</w:t>
      </w:r>
      <w:r w:rsidR="00E746EC">
        <w:rPr>
          <w:rFonts w:ascii="Times New Roman" w:hAnsi="Times New Roman"/>
          <w:sz w:val="28"/>
          <w:szCs w:val="28"/>
          <w:lang w:val="kk-KZ"/>
        </w:rPr>
        <w:t xml:space="preserve"> / </w:t>
      </w:r>
      <w:r w:rsidR="00E746EC" w:rsidRPr="007D1338">
        <w:rPr>
          <w:rFonts w:ascii="Times New Roman" w:hAnsi="Times New Roman"/>
          <w:sz w:val="28"/>
          <w:szCs w:val="28"/>
          <w:lang w:val="kk-KZ"/>
        </w:rPr>
        <w:t>п</w:t>
      </w:r>
      <w:r w:rsidRPr="007D1338">
        <w:rPr>
          <w:rFonts w:ascii="Times New Roman" w:hAnsi="Times New Roman"/>
          <w:sz w:val="28"/>
          <w:szCs w:val="28"/>
          <w:lang w:val="kk-KZ"/>
        </w:rPr>
        <w:t>ер.с англ. – М.: МГУ, 1996. – 369 с.</w:t>
      </w:r>
    </w:p>
    <w:p w:rsidR="00344073" w:rsidRPr="0084400A" w:rsidRDefault="00344073" w:rsidP="00344073">
      <w:pPr>
        <w:tabs>
          <w:tab w:val="left" w:pos="180"/>
          <w:tab w:val="num" w:pos="360"/>
          <w:tab w:val="left" w:pos="540"/>
          <w:tab w:val="left" w:pos="720"/>
        </w:tabs>
        <w:spacing w:after="0" w:line="240" w:lineRule="auto"/>
        <w:jc w:val="both"/>
        <w:rPr>
          <w:rFonts w:ascii="Times New Roman" w:hAnsi="Times New Roman"/>
          <w:sz w:val="28"/>
          <w:szCs w:val="28"/>
          <w:lang w:val="kk-KZ"/>
        </w:rPr>
      </w:pPr>
      <w:r w:rsidRPr="007D1338">
        <w:rPr>
          <w:rFonts w:ascii="Times New Roman" w:hAnsi="Times New Roman" w:cs="Times New Roman"/>
          <w:sz w:val="28"/>
          <w:szCs w:val="28"/>
          <w:lang w:val="kk-KZ"/>
        </w:rPr>
        <w:t xml:space="preserve">        8  </w:t>
      </w:r>
      <w:r w:rsidRPr="007D1338">
        <w:rPr>
          <w:rFonts w:ascii="Times New Roman" w:hAnsi="Times New Roman"/>
          <w:sz w:val="28"/>
          <w:szCs w:val="28"/>
          <w:lang w:val="en-US"/>
        </w:rPr>
        <w:t>Juran J.M. Quality Control Handbook. - New York: McGraw-Hill, 1974</w:t>
      </w:r>
      <w:r w:rsidRPr="0084400A">
        <w:rPr>
          <w:rFonts w:ascii="Times New Roman" w:hAnsi="Times New Roman"/>
          <w:sz w:val="28"/>
          <w:szCs w:val="28"/>
          <w:lang w:val="en-US"/>
        </w:rPr>
        <w:t>.</w:t>
      </w:r>
      <w:r w:rsidR="00E746EC" w:rsidRPr="0084400A">
        <w:rPr>
          <w:rFonts w:ascii="Times New Roman" w:hAnsi="Times New Roman"/>
          <w:sz w:val="28"/>
          <w:szCs w:val="28"/>
          <w:lang w:val="kk-KZ"/>
        </w:rPr>
        <w:t xml:space="preserve">- Р. </w:t>
      </w:r>
      <w:r w:rsidR="0084400A">
        <w:rPr>
          <w:rFonts w:ascii="Times New Roman" w:hAnsi="Times New Roman"/>
          <w:sz w:val="28"/>
          <w:szCs w:val="28"/>
          <w:lang w:val="kk-KZ"/>
        </w:rPr>
        <w:t>83.</w:t>
      </w:r>
    </w:p>
    <w:p w:rsidR="00344073" w:rsidRPr="0084400A" w:rsidRDefault="00344073" w:rsidP="00344073">
      <w:pPr>
        <w:tabs>
          <w:tab w:val="left" w:pos="0"/>
          <w:tab w:val="num" w:pos="360"/>
          <w:tab w:val="left" w:pos="1080"/>
          <w:tab w:val="num" w:pos="1320"/>
        </w:tabs>
        <w:spacing w:after="0" w:line="240" w:lineRule="auto"/>
        <w:ind w:firstLine="540"/>
        <w:jc w:val="both"/>
        <w:rPr>
          <w:rFonts w:ascii="Times New Roman" w:hAnsi="Times New Roman"/>
          <w:sz w:val="28"/>
          <w:szCs w:val="28"/>
          <w:lang w:val="kk-KZ"/>
        </w:rPr>
      </w:pPr>
      <w:r w:rsidRPr="007D1338">
        <w:rPr>
          <w:rFonts w:ascii="Times New Roman" w:hAnsi="Times New Roman" w:cs="Times New Roman"/>
          <w:sz w:val="28"/>
          <w:szCs w:val="28"/>
          <w:lang w:val="kk-KZ"/>
        </w:rPr>
        <w:t xml:space="preserve">9 </w:t>
      </w:r>
      <w:r w:rsidRPr="007D1338">
        <w:rPr>
          <w:rFonts w:ascii="Times New Roman" w:hAnsi="Times New Roman"/>
          <w:sz w:val="28"/>
          <w:szCs w:val="28"/>
          <w:lang w:val="en-US"/>
        </w:rPr>
        <w:t xml:space="preserve">Deming W.E. Out of Crisis. </w:t>
      </w:r>
      <w:r w:rsidR="00E746EC">
        <w:rPr>
          <w:rFonts w:ascii="Times New Roman" w:hAnsi="Times New Roman"/>
          <w:sz w:val="28"/>
          <w:szCs w:val="28"/>
          <w:lang w:val="en-US"/>
        </w:rPr>
        <w:t>–</w:t>
      </w:r>
      <w:r w:rsidRPr="007D1338">
        <w:rPr>
          <w:rFonts w:ascii="Times New Roman" w:hAnsi="Times New Roman"/>
          <w:sz w:val="28"/>
          <w:szCs w:val="28"/>
          <w:lang w:val="en-US"/>
        </w:rPr>
        <w:t xml:space="preserve"> Cembridg</w:t>
      </w:r>
      <w:r w:rsidR="00E746EC" w:rsidRPr="00E746EC">
        <w:rPr>
          <w:rFonts w:ascii="Times New Roman" w:hAnsi="Times New Roman"/>
          <w:sz w:val="28"/>
          <w:szCs w:val="28"/>
          <w:lang w:val="en-US"/>
        </w:rPr>
        <w:t>;</w:t>
      </w:r>
      <w:r w:rsidRPr="007D1338">
        <w:rPr>
          <w:rFonts w:ascii="Times New Roman" w:hAnsi="Times New Roman"/>
          <w:sz w:val="28"/>
          <w:szCs w:val="28"/>
          <w:lang w:val="en-US"/>
        </w:rPr>
        <w:t xml:space="preserve"> Mass: MIT Center for Advanced Engineering Stady, 1982.</w:t>
      </w:r>
      <w:r w:rsidR="00E746EC">
        <w:rPr>
          <w:rFonts w:ascii="Times New Roman" w:hAnsi="Times New Roman"/>
          <w:sz w:val="28"/>
          <w:szCs w:val="28"/>
          <w:lang w:val="kk-KZ"/>
        </w:rPr>
        <w:t xml:space="preserve">- </w:t>
      </w:r>
      <w:r w:rsidR="00E746EC" w:rsidRPr="0084400A">
        <w:rPr>
          <w:rFonts w:ascii="Times New Roman" w:hAnsi="Times New Roman"/>
          <w:sz w:val="28"/>
          <w:szCs w:val="28"/>
          <w:lang w:val="kk-KZ"/>
        </w:rPr>
        <w:t xml:space="preserve">Р. </w:t>
      </w:r>
      <w:r w:rsidR="0084400A">
        <w:rPr>
          <w:rFonts w:ascii="Times New Roman" w:hAnsi="Times New Roman"/>
          <w:sz w:val="28"/>
          <w:szCs w:val="28"/>
          <w:lang w:val="kk-KZ"/>
        </w:rPr>
        <w:t>102.</w:t>
      </w:r>
    </w:p>
    <w:p w:rsidR="00344073" w:rsidRPr="007D1338" w:rsidRDefault="00344073" w:rsidP="00344073">
      <w:pPr>
        <w:tabs>
          <w:tab w:val="left" w:pos="0"/>
          <w:tab w:val="num" w:pos="360"/>
          <w:tab w:val="left" w:pos="1080"/>
          <w:tab w:val="num" w:pos="1320"/>
        </w:tabs>
        <w:spacing w:after="0" w:line="240" w:lineRule="auto"/>
        <w:ind w:firstLine="540"/>
        <w:jc w:val="both"/>
        <w:rPr>
          <w:rFonts w:ascii="Times New Roman" w:hAnsi="Times New Roman"/>
          <w:sz w:val="28"/>
          <w:szCs w:val="28"/>
          <w:lang w:val="kk-KZ"/>
        </w:rPr>
      </w:pPr>
      <w:r w:rsidRPr="007D1338">
        <w:rPr>
          <w:rFonts w:ascii="Times New Roman" w:hAnsi="Times New Roman"/>
          <w:sz w:val="28"/>
          <w:szCs w:val="28"/>
          <w:lang w:val="kk-KZ"/>
        </w:rPr>
        <w:t xml:space="preserve">10  Кросби Ф. </w:t>
      </w:r>
      <w:r w:rsidRPr="007D1338">
        <w:rPr>
          <w:rFonts w:ascii="Times New Roman" w:hAnsi="Times New Roman"/>
          <w:sz w:val="28"/>
          <w:szCs w:val="28"/>
        </w:rPr>
        <w:t>Пер. А. В . Денисов, Пер. О. В. Замятина. - М. : Стандарты и качество, 2003. - 263 с</w:t>
      </w:r>
      <w:r w:rsidRPr="007D1338">
        <w:rPr>
          <w:rFonts w:ascii="Times New Roman" w:hAnsi="Times New Roman"/>
          <w:sz w:val="28"/>
          <w:szCs w:val="28"/>
          <w:lang w:val="kk-KZ"/>
        </w:rPr>
        <w:t>.</w:t>
      </w:r>
    </w:p>
    <w:p w:rsidR="00344073" w:rsidRPr="00737008" w:rsidRDefault="00344073" w:rsidP="00344073">
      <w:pPr>
        <w:tabs>
          <w:tab w:val="left" w:pos="0"/>
          <w:tab w:val="num" w:pos="360"/>
          <w:tab w:val="left" w:pos="1080"/>
          <w:tab w:val="num" w:pos="1320"/>
        </w:tabs>
        <w:spacing w:after="0" w:line="240" w:lineRule="auto"/>
        <w:ind w:firstLine="540"/>
        <w:jc w:val="both"/>
        <w:rPr>
          <w:rFonts w:ascii="Times New Roman" w:hAnsi="Times New Roman"/>
          <w:sz w:val="28"/>
          <w:szCs w:val="28"/>
          <w:lang w:val="kk-KZ"/>
        </w:rPr>
      </w:pPr>
      <w:r w:rsidRPr="007D1338">
        <w:rPr>
          <w:rFonts w:ascii="Times New Roman" w:hAnsi="Times New Roman"/>
          <w:sz w:val="28"/>
          <w:szCs w:val="28"/>
          <w:lang w:val="kk-KZ"/>
        </w:rPr>
        <w:t xml:space="preserve">11  </w:t>
      </w:r>
      <w:r w:rsidRPr="00737008">
        <w:rPr>
          <w:rFonts w:ascii="Times New Roman" w:hAnsi="Times New Roman"/>
          <w:sz w:val="28"/>
          <w:szCs w:val="28"/>
          <w:lang w:val="kk-KZ"/>
        </w:rPr>
        <w:t>Тейлор Ф. Принципы научного управления. – М.: Книга, 1991.  – 163с.</w:t>
      </w:r>
    </w:p>
    <w:p w:rsidR="00344073" w:rsidRPr="00737008" w:rsidRDefault="00344073" w:rsidP="00344073">
      <w:pPr>
        <w:pStyle w:val="a3"/>
        <w:tabs>
          <w:tab w:val="left" w:pos="540"/>
          <w:tab w:val="left" w:pos="720"/>
        </w:tabs>
        <w:spacing w:after="0" w:line="240" w:lineRule="auto"/>
        <w:ind w:left="0" w:firstLine="540"/>
        <w:jc w:val="both"/>
        <w:rPr>
          <w:rFonts w:ascii="Times New Roman" w:hAnsi="Times New Roman"/>
          <w:sz w:val="28"/>
          <w:szCs w:val="28"/>
          <w:lang w:val="kk-KZ"/>
        </w:rPr>
      </w:pPr>
      <w:r w:rsidRPr="00737008">
        <w:rPr>
          <w:rFonts w:ascii="Times New Roman" w:hAnsi="Times New Roman"/>
          <w:sz w:val="28"/>
          <w:szCs w:val="28"/>
          <w:lang w:val="kk-KZ"/>
        </w:rPr>
        <w:t>12 Уманов Г.А.  История создания и тенденции развития профессионально-технического образования в Казахстане:  дис</w:t>
      </w:r>
      <w:r w:rsidR="00737008" w:rsidRPr="00737008">
        <w:rPr>
          <w:rFonts w:ascii="Times New Roman" w:hAnsi="Times New Roman"/>
          <w:sz w:val="28"/>
          <w:szCs w:val="28"/>
        </w:rPr>
        <w:t xml:space="preserve">.   </w:t>
      </w:r>
      <w:r w:rsidRPr="00737008">
        <w:rPr>
          <w:rFonts w:ascii="Times New Roman" w:hAnsi="Times New Roman"/>
          <w:sz w:val="28"/>
          <w:szCs w:val="28"/>
          <w:lang w:val="kk-KZ"/>
        </w:rPr>
        <w:t>... д</w:t>
      </w:r>
      <w:r w:rsidR="00737008">
        <w:rPr>
          <w:rFonts w:ascii="Times New Roman" w:hAnsi="Times New Roman"/>
          <w:sz w:val="28"/>
          <w:szCs w:val="28"/>
        </w:rPr>
        <w:t>ок</w:t>
      </w:r>
      <w:r w:rsidRPr="00737008">
        <w:rPr>
          <w:rFonts w:ascii="Times New Roman" w:hAnsi="Times New Roman"/>
          <w:sz w:val="28"/>
          <w:szCs w:val="28"/>
          <w:lang w:val="kk-KZ"/>
        </w:rPr>
        <w:t>.п</w:t>
      </w:r>
      <w:r w:rsidR="00737008">
        <w:rPr>
          <w:rFonts w:ascii="Times New Roman" w:hAnsi="Times New Roman"/>
          <w:sz w:val="28"/>
          <w:szCs w:val="28"/>
          <w:lang w:val="kk-KZ"/>
        </w:rPr>
        <w:t>ед</w:t>
      </w:r>
      <w:r w:rsidRPr="00737008">
        <w:rPr>
          <w:rFonts w:ascii="Times New Roman" w:hAnsi="Times New Roman"/>
          <w:sz w:val="28"/>
          <w:szCs w:val="28"/>
          <w:lang w:val="kk-KZ"/>
        </w:rPr>
        <w:t>.н</w:t>
      </w:r>
      <w:r w:rsidR="00737008">
        <w:rPr>
          <w:rFonts w:ascii="Times New Roman" w:hAnsi="Times New Roman"/>
          <w:sz w:val="28"/>
          <w:szCs w:val="28"/>
          <w:lang w:val="kk-KZ"/>
        </w:rPr>
        <w:t>аук</w:t>
      </w:r>
      <w:r w:rsidRPr="00737008">
        <w:rPr>
          <w:rFonts w:ascii="Times New Roman" w:hAnsi="Times New Roman"/>
          <w:sz w:val="28"/>
          <w:szCs w:val="28"/>
          <w:lang w:val="kk-KZ"/>
        </w:rPr>
        <w:t>. –Алма-Ата, 1970. –493 с.</w:t>
      </w:r>
    </w:p>
    <w:p w:rsidR="00344073" w:rsidRPr="00737008" w:rsidRDefault="00344073" w:rsidP="005E3621">
      <w:pPr>
        <w:pStyle w:val="a3"/>
        <w:numPr>
          <w:ilvl w:val="0"/>
          <w:numId w:val="19"/>
        </w:numPr>
        <w:tabs>
          <w:tab w:val="num" w:pos="0"/>
          <w:tab w:val="num" w:pos="142"/>
          <w:tab w:val="left" w:pos="360"/>
          <w:tab w:val="left" w:pos="1080"/>
        </w:tabs>
        <w:spacing w:after="0" w:line="240" w:lineRule="auto"/>
        <w:ind w:left="0" w:firstLine="567"/>
        <w:jc w:val="both"/>
        <w:rPr>
          <w:rFonts w:ascii="Times New Roman" w:hAnsi="Times New Roman"/>
          <w:sz w:val="28"/>
          <w:szCs w:val="28"/>
          <w:lang w:val="kk-KZ"/>
        </w:rPr>
      </w:pPr>
      <w:r w:rsidRPr="00737008">
        <w:rPr>
          <w:rFonts w:ascii="Times New Roman" w:hAnsi="Times New Roman"/>
          <w:sz w:val="28"/>
          <w:szCs w:val="28"/>
          <w:lang w:val="kk-KZ"/>
        </w:rPr>
        <w:t>Хмель Н.Д.Особенности управления педагогическим процессом в общеобразовательной школе. – Алма-</w:t>
      </w:r>
      <w:r w:rsidRPr="00737008">
        <w:rPr>
          <w:rFonts w:ascii="Times New Roman" w:hAnsi="Times New Roman"/>
          <w:sz w:val="28"/>
          <w:szCs w:val="28"/>
        </w:rPr>
        <w:t>А</w:t>
      </w:r>
      <w:r w:rsidRPr="00737008">
        <w:rPr>
          <w:rFonts w:ascii="Times New Roman" w:hAnsi="Times New Roman"/>
          <w:sz w:val="28"/>
          <w:szCs w:val="28"/>
          <w:lang w:val="kk-KZ"/>
        </w:rPr>
        <w:t>та, 1986. – 105 с.</w:t>
      </w:r>
    </w:p>
    <w:p w:rsidR="00344073" w:rsidRPr="00737008" w:rsidRDefault="00344073" w:rsidP="005E3621">
      <w:pPr>
        <w:pStyle w:val="a3"/>
        <w:numPr>
          <w:ilvl w:val="0"/>
          <w:numId w:val="19"/>
        </w:numPr>
        <w:tabs>
          <w:tab w:val="num" w:pos="142"/>
          <w:tab w:val="num" w:pos="360"/>
          <w:tab w:val="left" w:pos="540"/>
          <w:tab w:val="left" w:pos="1080"/>
        </w:tabs>
        <w:spacing w:after="0" w:line="240" w:lineRule="auto"/>
        <w:ind w:left="0" w:firstLine="567"/>
        <w:jc w:val="both"/>
        <w:rPr>
          <w:rFonts w:ascii="Times New Roman" w:hAnsi="Times New Roman"/>
          <w:sz w:val="28"/>
          <w:szCs w:val="28"/>
          <w:lang w:val="kk-KZ"/>
        </w:rPr>
      </w:pPr>
      <w:r w:rsidRPr="00737008">
        <w:rPr>
          <w:rFonts w:ascii="Times New Roman" w:hAnsi="Times New Roman"/>
          <w:sz w:val="28"/>
          <w:szCs w:val="28"/>
          <w:lang w:val="kk-KZ"/>
        </w:rPr>
        <w:t xml:space="preserve"> Тажибаев Т.Т. Просвещение и школы Казахстана во второй половине ХІХ века. –Алма-Ата</w:t>
      </w:r>
      <w:r w:rsidR="00737008">
        <w:rPr>
          <w:rFonts w:ascii="Times New Roman" w:hAnsi="Times New Roman"/>
          <w:sz w:val="28"/>
          <w:szCs w:val="28"/>
          <w:lang w:val="kk-KZ"/>
        </w:rPr>
        <w:t>:</w:t>
      </w:r>
      <w:r w:rsidRPr="00737008">
        <w:rPr>
          <w:rFonts w:ascii="Times New Roman" w:hAnsi="Times New Roman"/>
          <w:sz w:val="28"/>
          <w:szCs w:val="28"/>
          <w:lang w:val="kk-KZ"/>
        </w:rPr>
        <w:t xml:space="preserve"> Каз. гос. изд. полит. лит-ры, 1962</w:t>
      </w:r>
      <w:r w:rsidR="00737008">
        <w:rPr>
          <w:rFonts w:ascii="Times New Roman" w:hAnsi="Times New Roman"/>
          <w:sz w:val="28"/>
          <w:szCs w:val="28"/>
          <w:lang w:val="kk-KZ"/>
        </w:rPr>
        <w:t>.</w:t>
      </w:r>
      <w:r w:rsidRPr="00737008">
        <w:rPr>
          <w:rFonts w:ascii="Times New Roman" w:hAnsi="Times New Roman"/>
          <w:sz w:val="28"/>
          <w:szCs w:val="28"/>
          <w:lang w:val="kk-KZ"/>
        </w:rPr>
        <w:t xml:space="preserve"> –506 с.</w:t>
      </w:r>
    </w:p>
    <w:p w:rsidR="00344073" w:rsidRPr="00737008" w:rsidRDefault="00344073" w:rsidP="005E3621">
      <w:pPr>
        <w:pStyle w:val="a3"/>
        <w:numPr>
          <w:ilvl w:val="0"/>
          <w:numId w:val="19"/>
        </w:numPr>
        <w:tabs>
          <w:tab w:val="num" w:pos="142"/>
          <w:tab w:val="num" w:pos="360"/>
          <w:tab w:val="left" w:pos="540"/>
          <w:tab w:val="left" w:pos="851"/>
          <w:tab w:val="left" w:pos="1080"/>
        </w:tabs>
        <w:spacing w:after="0" w:line="240" w:lineRule="auto"/>
        <w:ind w:left="0" w:firstLine="567"/>
        <w:jc w:val="both"/>
        <w:rPr>
          <w:rFonts w:ascii="Times New Roman" w:hAnsi="Times New Roman"/>
          <w:sz w:val="28"/>
          <w:szCs w:val="28"/>
          <w:lang w:val="kk-KZ"/>
        </w:rPr>
      </w:pPr>
      <w:r w:rsidRPr="00737008">
        <w:rPr>
          <w:rFonts w:ascii="Times New Roman" w:hAnsi="Times New Roman"/>
          <w:sz w:val="28"/>
          <w:szCs w:val="28"/>
          <w:lang w:val="kk-KZ"/>
        </w:rPr>
        <w:t xml:space="preserve"> Сембаев А.И. История развития советской школы в Казахстане. – Алматы, 1962. – 368 с. </w:t>
      </w:r>
    </w:p>
    <w:p w:rsidR="00344073" w:rsidRPr="00737008" w:rsidRDefault="00344073" w:rsidP="005E3621">
      <w:pPr>
        <w:pStyle w:val="a3"/>
        <w:numPr>
          <w:ilvl w:val="0"/>
          <w:numId w:val="19"/>
        </w:numPr>
        <w:tabs>
          <w:tab w:val="num" w:pos="360"/>
          <w:tab w:val="left" w:pos="540"/>
          <w:tab w:val="left" w:pos="851"/>
          <w:tab w:val="left" w:pos="1080"/>
        </w:tabs>
        <w:spacing w:after="0" w:line="240" w:lineRule="auto"/>
        <w:ind w:left="0" w:firstLine="540"/>
        <w:jc w:val="both"/>
        <w:rPr>
          <w:rFonts w:ascii="Times New Roman" w:hAnsi="Times New Roman"/>
          <w:sz w:val="28"/>
          <w:szCs w:val="28"/>
          <w:lang w:val="kk-KZ"/>
        </w:rPr>
      </w:pPr>
      <w:r w:rsidRPr="00737008">
        <w:rPr>
          <w:rFonts w:ascii="Times New Roman" w:hAnsi="Times New Roman"/>
          <w:sz w:val="28"/>
          <w:szCs w:val="28"/>
          <w:lang w:val="kk-KZ"/>
        </w:rPr>
        <w:t xml:space="preserve">  Шарипова А. Школы Казахстана на новом этапе развития. –Алматы, 1959. – 35 с.</w:t>
      </w:r>
    </w:p>
    <w:p w:rsidR="00344073" w:rsidRPr="00737008" w:rsidRDefault="00344073" w:rsidP="00344073">
      <w:pPr>
        <w:pStyle w:val="a3"/>
        <w:tabs>
          <w:tab w:val="left" w:pos="540"/>
          <w:tab w:val="left" w:pos="851"/>
          <w:tab w:val="left" w:pos="1080"/>
        </w:tabs>
        <w:spacing w:after="0" w:line="240" w:lineRule="auto"/>
        <w:ind w:left="540"/>
        <w:jc w:val="both"/>
        <w:rPr>
          <w:rFonts w:ascii="Times New Roman" w:hAnsi="Times New Roman"/>
          <w:sz w:val="28"/>
          <w:szCs w:val="28"/>
          <w:lang w:val="kk-KZ"/>
        </w:rPr>
      </w:pPr>
      <w:r w:rsidRPr="00737008">
        <w:rPr>
          <w:rFonts w:ascii="Times New Roman" w:hAnsi="Times New Roman"/>
          <w:sz w:val="28"/>
          <w:szCs w:val="28"/>
          <w:lang w:val="kk-KZ"/>
        </w:rPr>
        <w:t>17 Гаськов В.М. К анализу проблем взаимодействия в международных организационных системах.  Ежегодник</w:t>
      </w:r>
      <w:r w:rsidR="00737008">
        <w:rPr>
          <w:rFonts w:ascii="Times New Roman" w:hAnsi="Times New Roman"/>
          <w:sz w:val="28"/>
          <w:szCs w:val="28"/>
          <w:lang w:val="kk-KZ"/>
        </w:rPr>
        <w:t>.</w:t>
      </w:r>
      <w:r w:rsidRPr="00737008">
        <w:rPr>
          <w:rFonts w:ascii="Times New Roman" w:hAnsi="Times New Roman"/>
          <w:sz w:val="28"/>
          <w:szCs w:val="28"/>
          <w:lang w:val="kk-KZ"/>
        </w:rPr>
        <w:t xml:space="preserve"> –М.: Наука, 1987. – С. 283-291.</w:t>
      </w:r>
    </w:p>
    <w:p w:rsidR="00344073" w:rsidRPr="0084400A" w:rsidRDefault="00344073" w:rsidP="00344073">
      <w:pPr>
        <w:spacing w:after="0" w:line="240" w:lineRule="auto"/>
        <w:ind w:firstLine="539"/>
        <w:jc w:val="both"/>
        <w:rPr>
          <w:rFonts w:ascii="Times New Roman" w:hAnsi="Times New Roman" w:cs="Times New Roman"/>
          <w:sz w:val="28"/>
          <w:szCs w:val="28"/>
          <w:lang w:val="kk-KZ"/>
        </w:rPr>
      </w:pPr>
      <w:r w:rsidRPr="00737008">
        <w:rPr>
          <w:rFonts w:ascii="Times New Roman" w:hAnsi="Times New Roman" w:cs="Times New Roman"/>
          <w:sz w:val="28"/>
          <w:szCs w:val="28"/>
          <w:lang w:val="kk-KZ"/>
        </w:rPr>
        <w:t>18</w:t>
      </w:r>
      <w:r w:rsidRPr="00737008">
        <w:rPr>
          <w:rFonts w:ascii="Times New Roman" w:hAnsi="Times New Roman"/>
          <w:sz w:val="28"/>
          <w:szCs w:val="28"/>
        </w:rPr>
        <w:t xml:space="preserve"> Глазунов А.Т. Образовательный менеджмент в профессиональном лицее.-М., 1999</w:t>
      </w:r>
      <w:r w:rsidRPr="0084400A">
        <w:rPr>
          <w:rFonts w:ascii="Times New Roman" w:hAnsi="Times New Roman"/>
          <w:sz w:val="28"/>
          <w:szCs w:val="28"/>
        </w:rPr>
        <w:t>.</w:t>
      </w:r>
      <w:r w:rsidR="0084400A">
        <w:rPr>
          <w:rFonts w:ascii="Times New Roman" w:hAnsi="Times New Roman"/>
          <w:sz w:val="28"/>
          <w:szCs w:val="28"/>
        </w:rPr>
        <w:t xml:space="preserve">– </w:t>
      </w:r>
      <w:r w:rsidR="0084400A">
        <w:rPr>
          <w:rFonts w:ascii="Times New Roman" w:hAnsi="Times New Roman"/>
          <w:sz w:val="28"/>
          <w:szCs w:val="28"/>
          <w:lang w:val="kk-KZ"/>
        </w:rPr>
        <w:t>193 с.</w:t>
      </w:r>
    </w:p>
    <w:p w:rsidR="00344073" w:rsidRPr="00737008" w:rsidRDefault="00344073" w:rsidP="00344073">
      <w:pPr>
        <w:spacing w:after="0" w:line="240" w:lineRule="auto"/>
        <w:ind w:firstLine="539"/>
        <w:jc w:val="both"/>
        <w:rPr>
          <w:rFonts w:ascii="Times New Roman" w:hAnsi="Times New Roman" w:cs="Times New Roman"/>
          <w:sz w:val="28"/>
          <w:szCs w:val="28"/>
          <w:lang w:val="kk-KZ"/>
        </w:rPr>
      </w:pPr>
      <w:r w:rsidRPr="00737008">
        <w:rPr>
          <w:rFonts w:ascii="Times New Roman" w:hAnsi="Times New Roman" w:cs="Times New Roman"/>
          <w:sz w:val="28"/>
          <w:szCs w:val="28"/>
          <w:lang w:val="kk-KZ"/>
        </w:rPr>
        <w:t>19</w:t>
      </w:r>
      <w:r w:rsidRPr="00737008">
        <w:rPr>
          <w:rFonts w:ascii="Times New Roman" w:hAnsi="Times New Roman"/>
          <w:sz w:val="28"/>
          <w:szCs w:val="28"/>
          <w:lang w:val="kk-KZ"/>
        </w:rPr>
        <w:t xml:space="preserve"> Давыденко Т.М. Рефлексивное упарвление школой: теория и практика. – М</w:t>
      </w:r>
      <w:r w:rsidR="00737008">
        <w:rPr>
          <w:rFonts w:ascii="Times New Roman" w:hAnsi="Times New Roman"/>
          <w:sz w:val="28"/>
          <w:szCs w:val="28"/>
          <w:lang w:val="kk-KZ"/>
        </w:rPr>
        <w:t xml:space="preserve">.; </w:t>
      </w:r>
      <w:r w:rsidRPr="00737008">
        <w:rPr>
          <w:rFonts w:ascii="Times New Roman" w:hAnsi="Times New Roman"/>
          <w:sz w:val="28"/>
          <w:szCs w:val="28"/>
          <w:lang w:val="kk-KZ"/>
        </w:rPr>
        <w:t>Белгород, 1995. –250 с.</w:t>
      </w:r>
    </w:p>
    <w:p w:rsidR="00344073" w:rsidRPr="00737008" w:rsidRDefault="00344073" w:rsidP="00344073">
      <w:pPr>
        <w:pStyle w:val="a3"/>
        <w:tabs>
          <w:tab w:val="left" w:pos="0"/>
          <w:tab w:val="left" w:pos="851"/>
          <w:tab w:val="left" w:pos="1080"/>
        </w:tabs>
        <w:spacing w:after="0" w:line="240" w:lineRule="auto"/>
        <w:ind w:left="0" w:firstLine="540"/>
        <w:jc w:val="both"/>
        <w:rPr>
          <w:rFonts w:ascii="Times New Roman" w:hAnsi="Times New Roman"/>
          <w:sz w:val="28"/>
          <w:szCs w:val="28"/>
          <w:lang w:val="kk-KZ"/>
        </w:rPr>
      </w:pPr>
      <w:r w:rsidRPr="00737008">
        <w:rPr>
          <w:rFonts w:ascii="Times New Roman" w:hAnsi="Times New Roman"/>
          <w:sz w:val="28"/>
          <w:szCs w:val="28"/>
          <w:lang w:val="kk-KZ"/>
        </w:rPr>
        <w:t xml:space="preserve">20 Асанов Н.А. Построение вузовской модели менеджмента качества образовательных услуг // Вестник Казнпу. </w:t>
      </w:r>
      <w:r w:rsidR="00737008">
        <w:rPr>
          <w:rFonts w:ascii="Times New Roman" w:hAnsi="Times New Roman"/>
          <w:sz w:val="28"/>
          <w:szCs w:val="28"/>
          <w:lang w:val="kk-KZ"/>
        </w:rPr>
        <w:t>серия педагогические науки. –2004. -</w:t>
      </w:r>
      <w:r w:rsidR="00737008" w:rsidRPr="00737008">
        <w:rPr>
          <w:rFonts w:ascii="Times New Roman" w:hAnsi="Times New Roman"/>
          <w:sz w:val="28"/>
          <w:szCs w:val="28"/>
          <w:lang w:val="kk-KZ"/>
        </w:rPr>
        <w:t xml:space="preserve"> №2(7)</w:t>
      </w:r>
      <w:r w:rsidR="00737008">
        <w:rPr>
          <w:rFonts w:ascii="Times New Roman" w:hAnsi="Times New Roman"/>
          <w:sz w:val="28"/>
          <w:szCs w:val="28"/>
          <w:lang w:val="kk-KZ"/>
        </w:rPr>
        <w:t xml:space="preserve">. - </w:t>
      </w:r>
      <w:r w:rsidRPr="00737008">
        <w:rPr>
          <w:rFonts w:ascii="Times New Roman" w:hAnsi="Times New Roman"/>
          <w:sz w:val="28"/>
          <w:szCs w:val="28"/>
          <w:lang w:val="kk-KZ"/>
        </w:rPr>
        <w:t>С.94-104.</w:t>
      </w:r>
    </w:p>
    <w:p w:rsidR="00344073" w:rsidRPr="00737008" w:rsidRDefault="00344073" w:rsidP="00344073">
      <w:pPr>
        <w:spacing w:after="0" w:line="240" w:lineRule="auto"/>
        <w:ind w:firstLine="539"/>
        <w:jc w:val="both"/>
        <w:rPr>
          <w:rFonts w:ascii="Times New Roman" w:hAnsi="Times New Roman" w:cs="Times New Roman"/>
          <w:sz w:val="28"/>
          <w:szCs w:val="28"/>
          <w:lang w:val="kk-KZ"/>
        </w:rPr>
      </w:pPr>
      <w:r w:rsidRPr="00737008">
        <w:rPr>
          <w:rFonts w:ascii="Times New Roman" w:hAnsi="Times New Roman" w:cs="Times New Roman"/>
          <w:sz w:val="28"/>
          <w:szCs w:val="28"/>
          <w:lang w:val="kk-KZ"/>
        </w:rPr>
        <w:t>21</w:t>
      </w:r>
      <w:r w:rsidRPr="00737008">
        <w:rPr>
          <w:rFonts w:ascii="Times New Roman" w:hAnsi="Times New Roman"/>
          <w:sz w:val="28"/>
          <w:szCs w:val="28"/>
          <w:lang w:val="kk-KZ"/>
        </w:rPr>
        <w:t xml:space="preserve"> Субетто А.И. Социогенетика: системогенетика, общественный интеллект, образовательная генетика и мировое развитие.  –М.: СПб, 1994. – 168 с.</w:t>
      </w:r>
    </w:p>
    <w:p w:rsidR="00344073" w:rsidRPr="007D1338" w:rsidRDefault="00344073" w:rsidP="00344073">
      <w:pPr>
        <w:tabs>
          <w:tab w:val="left" w:pos="0"/>
          <w:tab w:val="left" w:pos="900"/>
          <w:tab w:val="left" w:pos="1080"/>
        </w:tabs>
        <w:spacing w:after="0" w:line="240" w:lineRule="auto"/>
        <w:ind w:firstLine="540"/>
        <w:jc w:val="both"/>
        <w:rPr>
          <w:rFonts w:ascii="Times New Roman" w:hAnsi="Times New Roman"/>
          <w:sz w:val="28"/>
          <w:szCs w:val="28"/>
          <w:lang w:val="kk-KZ"/>
        </w:rPr>
      </w:pPr>
      <w:r w:rsidRPr="007D1338">
        <w:rPr>
          <w:rFonts w:ascii="Times New Roman" w:hAnsi="Times New Roman" w:cs="Times New Roman"/>
          <w:sz w:val="28"/>
          <w:szCs w:val="28"/>
          <w:lang w:val="kk-KZ"/>
        </w:rPr>
        <w:lastRenderedPageBreak/>
        <w:t>22</w:t>
      </w:r>
      <w:r w:rsidRPr="007D1338">
        <w:rPr>
          <w:rFonts w:ascii="Times New Roman" w:hAnsi="Times New Roman"/>
          <w:sz w:val="28"/>
          <w:szCs w:val="28"/>
          <w:lang w:val="kk-KZ"/>
        </w:rPr>
        <w:t xml:space="preserve"> Бейсенбаева А.А. Теория и практика гуманизации школьного образования. –Алматы: Ғылым, 1998. – 225с.</w:t>
      </w:r>
    </w:p>
    <w:p w:rsidR="00344073" w:rsidRPr="007D1338" w:rsidRDefault="00344073" w:rsidP="00344073">
      <w:pPr>
        <w:spacing w:after="0" w:line="240" w:lineRule="auto"/>
        <w:ind w:firstLine="539"/>
        <w:jc w:val="both"/>
        <w:rPr>
          <w:rFonts w:ascii="Times New Roman" w:hAnsi="Times New Roman"/>
          <w:sz w:val="28"/>
          <w:szCs w:val="28"/>
          <w:lang w:val="kk-KZ"/>
        </w:rPr>
      </w:pPr>
      <w:r w:rsidRPr="007D1338">
        <w:rPr>
          <w:rFonts w:ascii="Times New Roman" w:hAnsi="Times New Roman" w:cs="Times New Roman"/>
          <w:sz w:val="28"/>
          <w:szCs w:val="28"/>
          <w:lang w:val="kk-KZ"/>
        </w:rPr>
        <w:t xml:space="preserve">23 </w:t>
      </w:r>
      <w:r w:rsidRPr="007D1338">
        <w:rPr>
          <w:rFonts w:ascii="Times New Roman" w:hAnsi="Times New Roman"/>
          <w:sz w:val="28"/>
          <w:szCs w:val="28"/>
          <w:lang w:val="kk-KZ"/>
        </w:rPr>
        <w:t xml:space="preserve"> Каракулов К.Ж. Управление общеобразовательной школой в условиях реализации реформы (Методические рекомендации). –Алматы: ГУМК, 1973. – </w:t>
      </w:r>
      <w:r w:rsidR="00737008" w:rsidRPr="007D1338">
        <w:rPr>
          <w:rFonts w:ascii="Times New Roman" w:hAnsi="Times New Roman"/>
          <w:sz w:val="28"/>
          <w:szCs w:val="28"/>
          <w:lang w:val="kk-KZ"/>
        </w:rPr>
        <w:t>С.</w:t>
      </w:r>
      <w:r w:rsidRPr="007D1338">
        <w:rPr>
          <w:rFonts w:ascii="Times New Roman" w:hAnsi="Times New Roman"/>
          <w:sz w:val="28"/>
          <w:szCs w:val="28"/>
          <w:lang w:val="kk-KZ"/>
        </w:rPr>
        <w:t>47</w:t>
      </w:r>
      <w:r w:rsidR="00737008">
        <w:rPr>
          <w:rFonts w:ascii="Times New Roman" w:hAnsi="Times New Roman"/>
          <w:sz w:val="28"/>
          <w:szCs w:val="28"/>
          <w:lang w:val="kk-KZ"/>
        </w:rPr>
        <w:t>.</w:t>
      </w:r>
    </w:p>
    <w:p w:rsidR="00344073" w:rsidRPr="007D1338" w:rsidRDefault="00344073" w:rsidP="00344073">
      <w:pPr>
        <w:tabs>
          <w:tab w:val="left" w:pos="142"/>
          <w:tab w:val="left" w:pos="900"/>
          <w:tab w:val="left" w:pos="1080"/>
        </w:tabs>
        <w:spacing w:after="0" w:line="240" w:lineRule="auto"/>
        <w:ind w:firstLine="540"/>
        <w:jc w:val="both"/>
        <w:rPr>
          <w:rFonts w:ascii="Times New Roman" w:hAnsi="Times New Roman"/>
          <w:sz w:val="28"/>
          <w:szCs w:val="28"/>
          <w:lang w:val="kk-KZ"/>
        </w:rPr>
      </w:pPr>
      <w:r w:rsidRPr="007D1338">
        <w:rPr>
          <w:rFonts w:ascii="Times New Roman" w:hAnsi="Times New Roman" w:cs="Times New Roman"/>
          <w:sz w:val="28"/>
          <w:szCs w:val="28"/>
          <w:lang w:val="kk-KZ"/>
        </w:rPr>
        <w:t>24</w:t>
      </w:r>
      <w:r w:rsidRPr="007D1338">
        <w:rPr>
          <w:rFonts w:ascii="Times New Roman" w:hAnsi="Times New Roman"/>
          <w:sz w:val="28"/>
          <w:szCs w:val="28"/>
        </w:rPr>
        <w:t xml:space="preserve"> Дру</w:t>
      </w:r>
      <w:r w:rsidRPr="007D1338">
        <w:rPr>
          <w:rFonts w:ascii="Times New Roman" w:hAnsi="Times New Roman"/>
          <w:sz w:val="28"/>
          <w:szCs w:val="28"/>
          <w:lang w:val="kk-KZ"/>
        </w:rPr>
        <w:t>к</w:t>
      </w:r>
      <w:r w:rsidRPr="007D1338">
        <w:rPr>
          <w:rFonts w:ascii="Times New Roman" w:hAnsi="Times New Roman"/>
          <w:sz w:val="28"/>
          <w:szCs w:val="28"/>
        </w:rPr>
        <w:t>кер П. Рождение новой организации // Управление знаниями</w:t>
      </w:r>
      <w:r w:rsidR="00737008">
        <w:rPr>
          <w:rFonts w:ascii="Times New Roman" w:hAnsi="Times New Roman"/>
          <w:sz w:val="28"/>
          <w:szCs w:val="28"/>
        </w:rPr>
        <w:t xml:space="preserve"> /</w:t>
      </w:r>
      <w:r w:rsidR="00737008" w:rsidRPr="007D1338">
        <w:rPr>
          <w:rFonts w:ascii="Times New Roman" w:hAnsi="Times New Roman"/>
          <w:sz w:val="28"/>
          <w:szCs w:val="28"/>
        </w:rPr>
        <w:t>п</w:t>
      </w:r>
      <w:r w:rsidRPr="007D1338">
        <w:rPr>
          <w:rFonts w:ascii="Times New Roman" w:hAnsi="Times New Roman"/>
          <w:sz w:val="28"/>
          <w:szCs w:val="28"/>
        </w:rPr>
        <w:t>ер. с англ. - М.: Альпина Бизнес Букс, 2006. - С.9-26.</w:t>
      </w:r>
    </w:p>
    <w:p w:rsidR="00344073" w:rsidRPr="007D1338" w:rsidRDefault="00344073" w:rsidP="00344073">
      <w:pPr>
        <w:tabs>
          <w:tab w:val="left" w:pos="142"/>
          <w:tab w:val="left" w:pos="1080"/>
        </w:tabs>
        <w:spacing w:after="0" w:line="240" w:lineRule="auto"/>
        <w:ind w:firstLine="540"/>
        <w:jc w:val="both"/>
        <w:outlineLvl w:val="3"/>
        <w:rPr>
          <w:rFonts w:ascii="Times New Roman" w:hAnsi="Times New Roman"/>
          <w:sz w:val="28"/>
          <w:szCs w:val="28"/>
        </w:rPr>
      </w:pPr>
      <w:r w:rsidRPr="007D1338">
        <w:rPr>
          <w:rFonts w:ascii="Times New Roman" w:hAnsi="Times New Roman" w:cs="Times New Roman"/>
          <w:sz w:val="28"/>
          <w:szCs w:val="28"/>
          <w:lang w:val="kk-KZ"/>
        </w:rPr>
        <w:t>25</w:t>
      </w:r>
      <w:r w:rsidRPr="007D1338">
        <w:rPr>
          <w:rFonts w:ascii="Times New Roman" w:hAnsi="Times New Roman"/>
          <w:sz w:val="28"/>
          <w:szCs w:val="28"/>
          <w:lang w:val="kk-KZ"/>
        </w:rPr>
        <w:t xml:space="preserve"> Сильва Х., </w:t>
      </w:r>
      <w:r w:rsidRPr="007D1338">
        <w:rPr>
          <w:rFonts w:ascii="Times New Roman" w:hAnsi="Times New Roman"/>
          <w:sz w:val="28"/>
          <w:szCs w:val="28"/>
        </w:rPr>
        <w:t>Цветков Э.А., Дилтс Р.,.Эриксон Э, Аткинсон</w:t>
      </w:r>
      <w:r w:rsidRPr="007D1338">
        <w:rPr>
          <w:rFonts w:ascii="Times New Roman" w:hAnsi="Times New Roman"/>
          <w:sz w:val="28"/>
          <w:szCs w:val="28"/>
          <w:lang w:val="kk-KZ"/>
        </w:rPr>
        <w:t xml:space="preserve"> Д.</w:t>
      </w:r>
      <w:r w:rsidRPr="007D1338">
        <w:rPr>
          <w:rFonts w:ascii="Times New Roman" w:hAnsi="Times New Roman"/>
          <w:sz w:val="28"/>
          <w:szCs w:val="28"/>
        </w:rPr>
        <w:t xml:space="preserve"> Психологический анализ профессиональной деятельности преподавателя</w:t>
      </w:r>
      <w:r w:rsidRPr="007D1338">
        <w:rPr>
          <w:rFonts w:ascii="Times New Roman" w:hAnsi="Times New Roman"/>
          <w:sz w:val="28"/>
          <w:szCs w:val="28"/>
          <w:lang w:val="kk-KZ"/>
        </w:rPr>
        <w:t>. -  М.</w:t>
      </w:r>
      <w:r w:rsidR="00737008">
        <w:rPr>
          <w:rFonts w:ascii="Times New Roman" w:hAnsi="Times New Roman"/>
          <w:sz w:val="28"/>
          <w:szCs w:val="28"/>
          <w:lang w:val="kk-KZ"/>
        </w:rPr>
        <w:t xml:space="preserve">: </w:t>
      </w:r>
      <w:r w:rsidR="00AE05CD" w:rsidRPr="00737008">
        <w:rPr>
          <w:rFonts w:ascii="Times New Roman" w:hAnsi="Times New Roman"/>
          <w:sz w:val="28"/>
          <w:szCs w:val="28"/>
          <w:lang w:val="kk-KZ"/>
        </w:rPr>
        <w:t>Книга</w:t>
      </w:r>
      <w:r w:rsidR="00737008">
        <w:rPr>
          <w:rFonts w:ascii="Times New Roman" w:hAnsi="Times New Roman"/>
          <w:sz w:val="28"/>
          <w:szCs w:val="28"/>
          <w:lang w:val="kk-KZ"/>
        </w:rPr>
        <w:t xml:space="preserve">, </w:t>
      </w:r>
      <w:r w:rsidRPr="007D1338">
        <w:rPr>
          <w:rFonts w:ascii="Times New Roman" w:hAnsi="Times New Roman"/>
          <w:sz w:val="28"/>
          <w:szCs w:val="28"/>
          <w:lang w:val="kk-KZ"/>
        </w:rPr>
        <w:t>1991.- 164 с.</w:t>
      </w:r>
    </w:p>
    <w:p w:rsidR="00344073" w:rsidRPr="007D1338" w:rsidRDefault="00344073" w:rsidP="00344073">
      <w:pPr>
        <w:tabs>
          <w:tab w:val="left" w:pos="0"/>
          <w:tab w:val="left" w:pos="142"/>
          <w:tab w:val="left" w:pos="360"/>
          <w:tab w:val="left" w:pos="900"/>
          <w:tab w:val="left" w:pos="1080"/>
        </w:tabs>
        <w:spacing w:after="0" w:line="240" w:lineRule="auto"/>
        <w:ind w:firstLine="540"/>
        <w:jc w:val="both"/>
        <w:rPr>
          <w:rFonts w:ascii="Times New Roman" w:hAnsi="Times New Roman"/>
          <w:sz w:val="28"/>
          <w:szCs w:val="28"/>
          <w:lang w:val="kk-KZ"/>
        </w:rPr>
      </w:pPr>
      <w:r w:rsidRPr="007D1338">
        <w:rPr>
          <w:rFonts w:ascii="Times New Roman" w:hAnsi="Times New Roman" w:cs="Times New Roman"/>
          <w:sz w:val="28"/>
          <w:szCs w:val="28"/>
          <w:lang w:val="kk-KZ"/>
        </w:rPr>
        <w:t>26</w:t>
      </w:r>
      <w:r w:rsidRPr="007D1338">
        <w:rPr>
          <w:rFonts w:ascii="Times New Roman" w:hAnsi="Times New Roman"/>
          <w:sz w:val="28"/>
          <w:szCs w:val="28"/>
        </w:rPr>
        <w:t xml:space="preserve"> Роджерс К.  Клиентоцентрированная терапия</w:t>
      </w:r>
      <w:r w:rsidR="00737008">
        <w:rPr>
          <w:rFonts w:ascii="Times New Roman" w:hAnsi="Times New Roman"/>
          <w:sz w:val="28"/>
          <w:szCs w:val="28"/>
        </w:rPr>
        <w:t xml:space="preserve"> /</w:t>
      </w:r>
      <w:r w:rsidR="00737008" w:rsidRPr="007D1338">
        <w:rPr>
          <w:rFonts w:ascii="Times New Roman" w:hAnsi="Times New Roman"/>
          <w:sz w:val="28"/>
          <w:szCs w:val="28"/>
        </w:rPr>
        <w:t>п</w:t>
      </w:r>
      <w:r w:rsidRPr="007D1338">
        <w:rPr>
          <w:rFonts w:ascii="Times New Roman" w:hAnsi="Times New Roman"/>
          <w:sz w:val="28"/>
          <w:szCs w:val="28"/>
        </w:rPr>
        <w:t>ер с англ. - М.: Рефл</w:t>
      </w:r>
      <w:r w:rsidRPr="007D1338">
        <w:rPr>
          <w:rFonts w:ascii="Times New Roman" w:hAnsi="Times New Roman"/>
          <w:sz w:val="28"/>
          <w:szCs w:val="28"/>
          <w:lang w:val="kk-KZ"/>
        </w:rPr>
        <w:t>-</w:t>
      </w:r>
      <w:r w:rsidRPr="007D1338">
        <w:rPr>
          <w:rFonts w:ascii="Times New Roman" w:hAnsi="Times New Roman"/>
          <w:sz w:val="28"/>
          <w:szCs w:val="28"/>
        </w:rPr>
        <w:t xml:space="preserve">     бук</w:t>
      </w:r>
      <w:r w:rsidR="00737008">
        <w:rPr>
          <w:rFonts w:ascii="Times New Roman" w:hAnsi="Times New Roman"/>
          <w:sz w:val="28"/>
          <w:szCs w:val="28"/>
        </w:rPr>
        <w:t>;</w:t>
      </w:r>
      <w:r w:rsidRPr="007D1338">
        <w:rPr>
          <w:rFonts w:ascii="Times New Roman" w:hAnsi="Times New Roman"/>
          <w:sz w:val="28"/>
          <w:szCs w:val="28"/>
        </w:rPr>
        <w:t xml:space="preserve"> К.: Ваклер, 1997. - 320 с.</w:t>
      </w:r>
    </w:p>
    <w:p w:rsidR="00344073" w:rsidRPr="007D1338" w:rsidRDefault="00344073" w:rsidP="00344073">
      <w:pPr>
        <w:tabs>
          <w:tab w:val="left" w:pos="142"/>
        </w:tabs>
        <w:spacing w:after="0" w:line="240" w:lineRule="auto"/>
        <w:ind w:firstLine="540"/>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27</w:t>
      </w:r>
      <w:r w:rsidRPr="007D1338">
        <w:rPr>
          <w:rFonts w:ascii="Times New Roman" w:hAnsi="Times New Roman"/>
          <w:sz w:val="28"/>
          <w:szCs w:val="28"/>
          <w:lang w:val="kk-KZ"/>
        </w:rPr>
        <w:t xml:space="preserve"> Шепель В.М.Настольная книга бизнесмена и менеджера: управленческая гуманитарология. – М.</w:t>
      </w:r>
      <w:r w:rsidR="00737008">
        <w:rPr>
          <w:rFonts w:ascii="Times New Roman" w:hAnsi="Times New Roman"/>
          <w:sz w:val="28"/>
          <w:szCs w:val="28"/>
          <w:lang w:val="kk-KZ"/>
        </w:rPr>
        <w:t xml:space="preserve">: </w:t>
      </w:r>
      <w:r w:rsidRPr="007D1338">
        <w:rPr>
          <w:rFonts w:ascii="Times New Roman" w:hAnsi="Times New Roman"/>
          <w:sz w:val="28"/>
          <w:szCs w:val="28"/>
          <w:lang w:val="kk-KZ"/>
        </w:rPr>
        <w:t>Финансы и статистика, 1992. – 240 с.</w:t>
      </w:r>
    </w:p>
    <w:p w:rsidR="00344073" w:rsidRPr="007D1338" w:rsidRDefault="00344073" w:rsidP="00344073">
      <w:pPr>
        <w:spacing w:after="0" w:line="240" w:lineRule="auto"/>
        <w:ind w:firstLine="539"/>
        <w:jc w:val="both"/>
        <w:rPr>
          <w:rFonts w:ascii="Times New Roman" w:hAnsi="Times New Roman" w:cs="Times New Roman"/>
          <w:sz w:val="28"/>
          <w:szCs w:val="28"/>
          <w:lang w:val="kk-KZ"/>
        </w:rPr>
      </w:pPr>
      <w:r w:rsidRPr="007D1338">
        <w:rPr>
          <w:rFonts w:ascii="Times New Roman" w:hAnsi="Times New Roman" w:cs="Times New Roman"/>
          <w:sz w:val="28"/>
          <w:szCs w:val="28"/>
          <w:lang w:val="kk-KZ"/>
        </w:rPr>
        <w:t>28</w:t>
      </w:r>
      <w:r w:rsidRPr="007D1338">
        <w:rPr>
          <w:rFonts w:ascii="Times New Roman" w:hAnsi="Times New Roman"/>
          <w:sz w:val="28"/>
          <w:szCs w:val="28"/>
          <w:lang w:val="kk-KZ"/>
        </w:rPr>
        <w:t xml:space="preserve"> Шакуров Р.Х. Социально-психологические проблемы руководства педагогическим коллективом. –М., 1982. –207 с</w:t>
      </w:r>
      <w:r w:rsidRPr="007D1338">
        <w:rPr>
          <w:sz w:val="30"/>
          <w:szCs w:val="30"/>
          <w:lang w:val="kk-KZ"/>
        </w:rPr>
        <w:t>.</w:t>
      </w:r>
    </w:p>
    <w:p w:rsidR="00344073" w:rsidRPr="007D1338" w:rsidRDefault="00344073" w:rsidP="00344073">
      <w:pPr>
        <w:pStyle w:val="a3"/>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29 Филиппов Ф.Р. Школа и социальное развитие общества. –М.: Педагогика, 1990. – 245 с.</w:t>
      </w:r>
    </w:p>
    <w:p w:rsidR="00344073" w:rsidRPr="007D1338" w:rsidRDefault="00344073" w:rsidP="00344073">
      <w:pPr>
        <w:tabs>
          <w:tab w:val="left" w:pos="0"/>
          <w:tab w:val="left" w:pos="851"/>
          <w:tab w:val="left" w:pos="1080"/>
        </w:tabs>
        <w:spacing w:after="0" w:line="240" w:lineRule="auto"/>
        <w:ind w:firstLine="540"/>
        <w:jc w:val="both"/>
        <w:rPr>
          <w:rFonts w:ascii="Times New Roman" w:hAnsi="Times New Roman"/>
          <w:sz w:val="28"/>
          <w:szCs w:val="28"/>
          <w:lang w:val="kk-KZ"/>
        </w:rPr>
      </w:pPr>
      <w:r w:rsidRPr="007D1338">
        <w:rPr>
          <w:rFonts w:ascii="Times New Roman" w:hAnsi="Times New Roman" w:cs="Times New Roman"/>
          <w:sz w:val="28"/>
          <w:szCs w:val="28"/>
          <w:lang w:val="kk-KZ"/>
        </w:rPr>
        <w:t>30</w:t>
      </w:r>
      <w:r w:rsidRPr="007D1338">
        <w:rPr>
          <w:rFonts w:ascii="Times New Roman" w:hAnsi="Times New Roman"/>
          <w:sz w:val="28"/>
          <w:szCs w:val="28"/>
          <w:lang w:val="kk-KZ"/>
        </w:rPr>
        <w:t xml:space="preserve">  Жарықбаев Қ.Б. Психология. –Алматы: Білім, 1993. –242б.</w:t>
      </w:r>
    </w:p>
    <w:p w:rsidR="00344073" w:rsidRPr="007D1338" w:rsidRDefault="00344073" w:rsidP="00344073">
      <w:pPr>
        <w:pStyle w:val="a3"/>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31Ұзақбаева С.А. Тамыры терең тәрбие. –Алматы: Білім, 1995. –232б.</w:t>
      </w:r>
    </w:p>
    <w:p w:rsidR="00344073" w:rsidRPr="007D1338" w:rsidRDefault="00344073" w:rsidP="00344073">
      <w:pPr>
        <w:pStyle w:val="a3"/>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32 Қожахметова К.Ж. Мектептегі ұлттық тәрбие жүйесі: теория және практика. –Алматы</w:t>
      </w:r>
      <w:r w:rsidR="00737008">
        <w:rPr>
          <w:rFonts w:ascii="Times New Roman" w:hAnsi="Times New Roman"/>
          <w:sz w:val="28"/>
          <w:szCs w:val="28"/>
          <w:lang w:val="kk-KZ"/>
        </w:rPr>
        <w:t xml:space="preserve">: </w:t>
      </w:r>
      <w:r w:rsidRPr="007D1338">
        <w:rPr>
          <w:rFonts w:ascii="Times New Roman" w:hAnsi="Times New Roman"/>
          <w:sz w:val="28"/>
          <w:szCs w:val="28"/>
          <w:lang w:val="kk-KZ"/>
        </w:rPr>
        <w:t>Республикалық баспа кабинеті, 1997. – 142 б.</w:t>
      </w:r>
    </w:p>
    <w:p w:rsidR="00344073" w:rsidRPr="007D1338" w:rsidRDefault="00344073" w:rsidP="00344073">
      <w:pPr>
        <w:spacing w:after="0" w:line="240" w:lineRule="auto"/>
        <w:ind w:firstLine="540"/>
        <w:jc w:val="both"/>
        <w:rPr>
          <w:rFonts w:ascii="Times New Roman" w:hAnsi="Times New Roman"/>
          <w:sz w:val="28"/>
          <w:szCs w:val="28"/>
          <w:lang w:val="kk-KZ"/>
        </w:rPr>
      </w:pPr>
      <w:r w:rsidRPr="007D1338">
        <w:rPr>
          <w:rFonts w:ascii="Times New Roman" w:hAnsi="Times New Roman"/>
          <w:sz w:val="28"/>
          <w:szCs w:val="28"/>
          <w:lang w:val="kk-KZ"/>
        </w:rPr>
        <w:t>33 Ямпольский В.З.</w:t>
      </w:r>
      <w:r w:rsidRPr="007D1338">
        <w:rPr>
          <w:rFonts w:ascii="Times New Roman" w:hAnsi="Times New Roman"/>
          <w:sz w:val="28"/>
          <w:szCs w:val="28"/>
        </w:rPr>
        <w:t xml:space="preserve"> Системы управления знаниями. Методы и технологии</w:t>
      </w:r>
      <w:r w:rsidR="00737008">
        <w:rPr>
          <w:rFonts w:ascii="Times New Roman" w:hAnsi="Times New Roman"/>
          <w:sz w:val="28"/>
          <w:szCs w:val="28"/>
        </w:rPr>
        <w:t xml:space="preserve"> /</w:t>
      </w:r>
      <w:r w:rsidRPr="007D1338">
        <w:rPr>
          <w:rFonts w:ascii="Times New Roman" w:hAnsi="Times New Roman"/>
          <w:sz w:val="28"/>
          <w:szCs w:val="28"/>
          <w:lang w:val="kk-KZ"/>
        </w:rPr>
        <w:t>/Инфомационный сайт «</w:t>
      </w:r>
      <w:r w:rsidRPr="00737008">
        <w:rPr>
          <w:rFonts w:ascii="Times New Roman" w:hAnsi="Times New Roman"/>
          <w:sz w:val="28"/>
          <w:szCs w:val="28"/>
          <w:lang w:val="kk-KZ"/>
        </w:rPr>
        <w:t>Учительская газета»</w:t>
      </w:r>
      <w:r w:rsidR="00737008">
        <w:rPr>
          <w:rFonts w:ascii="Times New Roman" w:hAnsi="Times New Roman"/>
          <w:sz w:val="28"/>
          <w:szCs w:val="28"/>
          <w:lang w:val="kk-KZ"/>
        </w:rPr>
        <w:t xml:space="preserve"> // </w:t>
      </w:r>
      <w:r w:rsidRPr="00737008">
        <w:rPr>
          <w:rFonts w:ascii="Times New Roman" w:hAnsi="Times New Roman"/>
          <w:sz w:val="28"/>
          <w:szCs w:val="28"/>
          <w:lang w:val="en-US"/>
        </w:rPr>
        <w:t>http</w:t>
      </w:r>
      <w:r w:rsidRPr="00737008">
        <w:rPr>
          <w:rFonts w:ascii="Times New Roman" w:hAnsi="Times New Roman"/>
          <w:sz w:val="28"/>
          <w:szCs w:val="28"/>
        </w:rPr>
        <w:t>://</w:t>
      </w:r>
      <w:hyperlink r:id="rId60" w:history="1">
        <w:r w:rsidRPr="00737008">
          <w:rPr>
            <w:rStyle w:val="ab"/>
            <w:rFonts w:ascii="Times New Roman" w:hAnsi="Times New Roman"/>
            <w:color w:val="auto"/>
            <w:sz w:val="28"/>
            <w:szCs w:val="28"/>
            <w:u w:val="none"/>
            <w:lang w:val="en-US"/>
          </w:rPr>
          <w:t>www</w:t>
        </w:r>
        <w:r w:rsidRPr="00737008">
          <w:rPr>
            <w:rStyle w:val="ab"/>
            <w:rFonts w:ascii="Times New Roman" w:hAnsi="Times New Roman"/>
            <w:color w:val="auto"/>
            <w:sz w:val="28"/>
            <w:szCs w:val="28"/>
            <w:u w:val="none"/>
          </w:rPr>
          <w:t>.</w:t>
        </w:r>
        <w:r w:rsidRPr="00737008">
          <w:rPr>
            <w:rStyle w:val="ab"/>
            <w:rFonts w:ascii="Times New Roman" w:hAnsi="Times New Roman"/>
            <w:color w:val="auto"/>
            <w:sz w:val="28"/>
            <w:szCs w:val="28"/>
            <w:u w:val="none"/>
            <w:lang w:val="en-US"/>
          </w:rPr>
          <w:t>ud</w:t>
        </w:r>
        <w:r w:rsidRPr="00737008">
          <w:rPr>
            <w:rStyle w:val="ab"/>
            <w:rFonts w:ascii="Times New Roman" w:hAnsi="Times New Roman"/>
            <w:color w:val="auto"/>
            <w:sz w:val="28"/>
            <w:szCs w:val="28"/>
            <w:u w:val="none"/>
          </w:rPr>
          <w:t>.</w:t>
        </w:r>
        <w:r w:rsidRPr="00737008">
          <w:rPr>
            <w:rStyle w:val="ab"/>
            <w:rFonts w:ascii="Times New Roman" w:hAnsi="Times New Roman"/>
            <w:color w:val="auto"/>
            <w:sz w:val="28"/>
            <w:szCs w:val="28"/>
            <w:u w:val="none"/>
            <w:lang w:val="en-US"/>
          </w:rPr>
          <w:t>ru</w:t>
        </w:r>
        <w:r w:rsidRPr="00737008">
          <w:rPr>
            <w:rStyle w:val="ab"/>
            <w:rFonts w:ascii="Times New Roman" w:hAnsi="Times New Roman"/>
            <w:color w:val="auto"/>
            <w:sz w:val="28"/>
            <w:szCs w:val="28"/>
            <w:u w:val="none"/>
          </w:rPr>
          <w:t>/03.03/</w:t>
        </w:r>
        <w:r w:rsidRPr="00737008">
          <w:rPr>
            <w:rStyle w:val="ab"/>
            <w:rFonts w:ascii="Times New Roman" w:hAnsi="Times New Roman"/>
            <w:color w:val="auto"/>
            <w:sz w:val="28"/>
            <w:szCs w:val="28"/>
            <w:u w:val="none"/>
            <w:lang w:val="en-US"/>
          </w:rPr>
          <w:t>t</w:t>
        </w:r>
        <w:r w:rsidRPr="00737008">
          <w:rPr>
            <w:rStyle w:val="ab"/>
            <w:rFonts w:ascii="Times New Roman" w:hAnsi="Times New Roman"/>
            <w:color w:val="auto"/>
            <w:sz w:val="28"/>
            <w:szCs w:val="28"/>
            <w:u w:val="none"/>
          </w:rPr>
          <w:t>3.</w:t>
        </w:r>
        <w:r w:rsidRPr="00737008">
          <w:rPr>
            <w:rStyle w:val="ab"/>
            <w:rFonts w:ascii="Times New Roman" w:hAnsi="Times New Roman"/>
            <w:color w:val="auto"/>
            <w:sz w:val="28"/>
            <w:szCs w:val="28"/>
            <w:u w:val="none"/>
            <w:lang w:val="en-US"/>
          </w:rPr>
          <w:t>htm</w:t>
        </w:r>
      </w:hyperlink>
      <w:r w:rsidRPr="00737008">
        <w:rPr>
          <w:rFonts w:ascii="Times New Roman" w:hAnsi="Times New Roman"/>
          <w:sz w:val="28"/>
          <w:szCs w:val="28"/>
          <w:lang w:val="kk-KZ"/>
        </w:rPr>
        <w:t>.</w:t>
      </w:r>
    </w:p>
    <w:p w:rsidR="00344073" w:rsidRPr="007D1338" w:rsidRDefault="00344073" w:rsidP="00344073">
      <w:pPr>
        <w:pStyle w:val="a3"/>
        <w:tabs>
          <w:tab w:val="left" w:pos="540"/>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34 Лизинский В.М. Идеи к проектам и практика управления школой.                 – М.: Педагогический поиск, 2000. – 160 с.</w:t>
      </w:r>
    </w:p>
    <w:p w:rsidR="00344073" w:rsidRPr="007D1338" w:rsidRDefault="00344073" w:rsidP="00344073">
      <w:pPr>
        <w:pStyle w:val="a3"/>
        <w:tabs>
          <w:tab w:val="left" w:pos="540"/>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35 Линчевская Т.А. Становление и развитие школ инновационного типа в РК</w:t>
      </w:r>
      <w:r w:rsidR="00737008">
        <w:rPr>
          <w:rFonts w:ascii="Times New Roman" w:hAnsi="Times New Roman"/>
          <w:sz w:val="28"/>
          <w:szCs w:val="28"/>
          <w:lang w:val="kk-KZ"/>
        </w:rPr>
        <w:t>:</w:t>
      </w:r>
      <w:r w:rsidR="00737008" w:rsidRPr="007D1338">
        <w:rPr>
          <w:rFonts w:ascii="Times New Roman" w:hAnsi="Times New Roman"/>
          <w:sz w:val="28"/>
          <w:szCs w:val="28"/>
          <w:lang w:val="kk-KZ"/>
        </w:rPr>
        <w:t>а</w:t>
      </w:r>
      <w:r w:rsidRPr="007D1338">
        <w:rPr>
          <w:rFonts w:ascii="Times New Roman" w:hAnsi="Times New Roman"/>
          <w:sz w:val="28"/>
          <w:szCs w:val="28"/>
          <w:lang w:val="kk-KZ"/>
        </w:rPr>
        <w:t>втореф. ... к</w:t>
      </w:r>
      <w:r w:rsidR="00737008">
        <w:rPr>
          <w:rFonts w:ascii="Times New Roman" w:hAnsi="Times New Roman"/>
          <w:sz w:val="28"/>
          <w:szCs w:val="28"/>
          <w:lang w:val="kk-KZ"/>
        </w:rPr>
        <w:t>анд</w:t>
      </w:r>
      <w:r w:rsidRPr="007D1338">
        <w:rPr>
          <w:rFonts w:ascii="Times New Roman" w:hAnsi="Times New Roman"/>
          <w:sz w:val="28"/>
          <w:szCs w:val="28"/>
          <w:lang w:val="kk-KZ"/>
        </w:rPr>
        <w:t>.п</w:t>
      </w:r>
      <w:r w:rsidR="00737008">
        <w:rPr>
          <w:rFonts w:ascii="Times New Roman" w:hAnsi="Times New Roman"/>
          <w:sz w:val="28"/>
          <w:szCs w:val="28"/>
          <w:lang w:val="kk-KZ"/>
        </w:rPr>
        <w:t>ед</w:t>
      </w:r>
      <w:r w:rsidRPr="007D1338">
        <w:rPr>
          <w:rFonts w:ascii="Times New Roman" w:hAnsi="Times New Roman"/>
          <w:sz w:val="28"/>
          <w:szCs w:val="28"/>
          <w:lang w:val="kk-KZ"/>
        </w:rPr>
        <w:t>.н</w:t>
      </w:r>
      <w:r w:rsidR="00737008">
        <w:rPr>
          <w:rFonts w:ascii="Times New Roman" w:hAnsi="Times New Roman"/>
          <w:sz w:val="28"/>
          <w:szCs w:val="28"/>
          <w:lang w:val="kk-KZ"/>
        </w:rPr>
        <w:t>аук.</w:t>
      </w:r>
      <w:r w:rsidRPr="007D1338">
        <w:rPr>
          <w:rFonts w:ascii="Times New Roman" w:hAnsi="Times New Roman"/>
          <w:sz w:val="28"/>
          <w:szCs w:val="28"/>
          <w:lang w:val="kk-KZ"/>
        </w:rPr>
        <w:t xml:space="preserve"> –Алматы, 1998. –28 с.</w:t>
      </w:r>
    </w:p>
    <w:p w:rsidR="00344073" w:rsidRPr="007D1338" w:rsidRDefault="00344073" w:rsidP="00344073">
      <w:pPr>
        <w:pStyle w:val="a3"/>
        <w:tabs>
          <w:tab w:val="left" w:pos="540"/>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36 Гершунский Б.С. Педагогическая прогностика: Методология, теория, практика. –Киев: Изд. при Киев. ун-те ИО «Вища школа», 1986.–200с.</w:t>
      </w:r>
    </w:p>
    <w:p w:rsidR="00344073" w:rsidRPr="00AE05CD" w:rsidRDefault="00344073" w:rsidP="00344073">
      <w:pPr>
        <w:pStyle w:val="a3"/>
        <w:tabs>
          <w:tab w:val="left" w:pos="540"/>
          <w:tab w:val="left" w:pos="851"/>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37 Гендин А.М </w:t>
      </w:r>
      <w:r w:rsidRPr="007D1338">
        <w:rPr>
          <w:rFonts w:ascii="Times New Roman" w:hAnsi="Times New Roman"/>
          <w:iCs/>
          <w:sz w:val="28"/>
          <w:szCs w:val="28"/>
          <w:lang w:val="kk-KZ"/>
        </w:rPr>
        <w:t>и др.</w:t>
      </w:r>
      <w:r w:rsidRPr="007D1338">
        <w:rPr>
          <w:rFonts w:ascii="Times New Roman" w:hAnsi="Times New Roman"/>
          <w:sz w:val="28"/>
          <w:szCs w:val="28"/>
        </w:rPr>
        <w:t xml:space="preserve"> Региональные проблемы подготовки и функционирования педагогических кадров в новых условиях (социологический анализ). </w:t>
      </w:r>
      <w:r w:rsidRPr="007D1338">
        <w:rPr>
          <w:rFonts w:ascii="Times New Roman" w:hAnsi="Times New Roman"/>
          <w:sz w:val="28"/>
          <w:szCs w:val="28"/>
          <w:lang w:val="kk-KZ"/>
        </w:rPr>
        <w:t xml:space="preserve">– </w:t>
      </w:r>
      <w:r w:rsidRPr="007D1338">
        <w:rPr>
          <w:rFonts w:ascii="Times New Roman" w:hAnsi="Times New Roman"/>
          <w:sz w:val="28"/>
          <w:szCs w:val="28"/>
        </w:rPr>
        <w:t>Красноярск</w:t>
      </w:r>
      <w:r w:rsidR="00737008">
        <w:rPr>
          <w:rFonts w:ascii="Times New Roman" w:hAnsi="Times New Roman"/>
          <w:sz w:val="28"/>
          <w:szCs w:val="28"/>
        </w:rPr>
        <w:t>: издательство</w:t>
      </w:r>
      <w:r w:rsidRPr="007D1338">
        <w:rPr>
          <w:rFonts w:ascii="Times New Roman" w:hAnsi="Times New Roman"/>
          <w:sz w:val="28"/>
          <w:szCs w:val="28"/>
        </w:rPr>
        <w:t xml:space="preserve">, 1999. </w:t>
      </w:r>
      <w:r w:rsidR="00AE05CD" w:rsidRPr="00AE05CD">
        <w:rPr>
          <w:rFonts w:ascii="Times New Roman" w:hAnsi="Times New Roman"/>
          <w:sz w:val="28"/>
          <w:szCs w:val="28"/>
        </w:rPr>
        <w:t xml:space="preserve">– </w:t>
      </w:r>
      <w:r w:rsidR="00AE05CD" w:rsidRPr="00AE05CD">
        <w:rPr>
          <w:rFonts w:ascii="Times New Roman" w:hAnsi="Times New Roman"/>
          <w:sz w:val="28"/>
          <w:szCs w:val="28"/>
          <w:lang w:val="kk-KZ"/>
        </w:rPr>
        <w:t>50с</w:t>
      </w:r>
      <w:r w:rsidR="00AE05CD">
        <w:rPr>
          <w:rFonts w:ascii="Times New Roman" w:hAnsi="Times New Roman"/>
          <w:sz w:val="28"/>
          <w:szCs w:val="28"/>
          <w:lang w:val="kk-KZ"/>
        </w:rPr>
        <w:t>.</w:t>
      </w:r>
    </w:p>
    <w:p w:rsidR="00344073" w:rsidRPr="007D1338" w:rsidRDefault="00344073" w:rsidP="00344073">
      <w:pPr>
        <w:tabs>
          <w:tab w:val="num" w:pos="1080"/>
          <w:tab w:val="left" w:pos="1260"/>
        </w:tabs>
        <w:spacing w:after="0" w:line="240" w:lineRule="auto"/>
        <w:ind w:firstLine="567"/>
        <w:jc w:val="both"/>
        <w:rPr>
          <w:rFonts w:ascii="Times New Roman" w:eastAsia="Times New Roman" w:hAnsi="Times New Roman" w:cs="Times New Roman"/>
          <w:sz w:val="28"/>
          <w:szCs w:val="28"/>
          <w:lang w:val="kk-KZ"/>
        </w:rPr>
      </w:pPr>
      <w:r w:rsidRPr="007D1338">
        <w:rPr>
          <w:rFonts w:ascii="Times New Roman" w:hAnsi="Times New Roman" w:cs="Times New Roman"/>
          <w:sz w:val="28"/>
          <w:szCs w:val="28"/>
          <w:lang w:val="kk-KZ"/>
        </w:rPr>
        <w:t xml:space="preserve">38 </w:t>
      </w:r>
      <w:r w:rsidRPr="007D1338">
        <w:rPr>
          <w:rFonts w:ascii="Times New Roman" w:eastAsia="Times New Roman" w:hAnsi="Times New Roman" w:cs="Times New Roman"/>
          <w:sz w:val="28"/>
          <w:szCs w:val="28"/>
          <w:lang w:val="kk-KZ"/>
        </w:rPr>
        <w:t>Адамбеков К.И. Педагогические основы физического воспитания учащихся: автореф</w:t>
      </w:r>
      <w:r w:rsidR="00737008">
        <w:rPr>
          <w:rFonts w:ascii="Times New Roman" w:eastAsia="Times New Roman" w:hAnsi="Times New Roman" w:cs="Times New Roman"/>
          <w:sz w:val="28"/>
          <w:szCs w:val="28"/>
          <w:lang w:val="kk-KZ"/>
        </w:rPr>
        <w:t xml:space="preserve">.   </w:t>
      </w:r>
      <w:r w:rsidRPr="007D1338">
        <w:rPr>
          <w:rFonts w:ascii="Times New Roman" w:eastAsia="Times New Roman" w:hAnsi="Times New Roman" w:cs="Times New Roman"/>
          <w:sz w:val="28"/>
          <w:szCs w:val="28"/>
          <w:lang w:val="kk-KZ"/>
        </w:rPr>
        <w:t xml:space="preserve">... </w:t>
      </w:r>
      <w:r w:rsidR="00737008">
        <w:rPr>
          <w:rFonts w:ascii="Times New Roman" w:eastAsia="Times New Roman" w:hAnsi="Times New Roman" w:cs="Times New Roman"/>
          <w:sz w:val="28"/>
          <w:szCs w:val="28"/>
          <w:lang w:val="kk-KZ"/>
        </w:rPr>
        <w:t xml:space="preserve"> док</w:t>
      </w:r>
      <w:r w:rsidRPr="007D1338">
        <w:rPr>
          <w:rFonts w:ascii="Times New Roman" w:eastAsia="Times New Roman" w:hAnsi="Times New Roman" w:cs="Times New Roman"/>
          <w:sz w:val="28"/>
          <w:szCs w:val="28"/>
          <w:lang w:val="kk-KZ"/>
        </w:rPr>
        <w:t xml:space="preserve">. пед. наук: 13.00.04.  – Алматы, 1995. </w:t>
      </w:r>
      <w:r w:rsidRPr="007D1338">
        <w:rPr>
          <w:rFonts w:ascii="Times New Roman" w:eastAsia="Times New Roman" w:hAnsi="Times New Roman" w:cs="Times New Roman"/>
          <w:sz w:val="28"/>
          <w:szCs w:val="28"/>
          <w:lang w:val="kk-KZ"/>
        </w:rPr>
        <w:sym w:font="Symbol" w:char="F02D"/>
      </w:r>
      <w:r w:rsidRPr="007D1338">
        <w:rPr>
          <w:rFonts w:ascii="Times New Roman" w:eastAsia="Times New Roman" w:hAnsi="Times New Roman" w:cs="Times New Roman"/>
          <w:sz w:val="28"/>
          <w:szCs w:val="28"/>
          <w:lang w:val="kk-KZ"/>
        </w:rPr>
        <w:t xml:space="preserve"> 38 с.</w:t>
      </w:r>
    </w:p>
    <w:p w:rsidR="00344073" w:rsidRPr="007D1338" w:rsidRDefault="00344073" w:rsidP="00344073">
      <w:pPr>
        <w:pStyle w:val="a3"/>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39  Аяшов  А.О. Болашақ мұғалімнің тәрбие жұмысына кәсіби даярлығын дене тәрбиесінің құралдары арқылы қалыптастыру</w:t>
      </w:r>
      <w:r w:rsidR="00737008">
        <w:rPr>
          <w:rFonts w:ascii="Times New Roman" w:hAnsi="Times New Roman"/>
          <w:sz w:val="28"/>
          <w:szCs w:val="28"/>
          <w:lang w:val="kk-KZ"/>
        </w:rPr>
        <w:t xml:space="preserve">: </w:t>
      </w:r>
      <w:r w:rsidRPr="007D1338">
        <w:rPr>
          <w:rFonts w:ascii="Times New Roman" w:hAnsi="Times New Roman"/>
          <w:sz w:val="28"/>
          <w:szCs w:val="28"/>
          <w:lang w:val="kk-KZ"/>
        </w:rPr>
        <w:t>п</w:t>
      </w:r>
      <w:r w:rsidR="00737008">
        <w:rPr>
          <w:rFonts w:ascii="Times New Roman" w:hAnsi="Times New Roman"/>
          <w:sz w:val="28"/>
          <w:szCs w:val="28"/>
          <w:lang w:val="kk-KZ"/>
        </w:rPr>
        <w:t>ед</w:t>
      </w:r>
      <w:r w:rsidRPr="007D1338">
        <w:rPr>
          <w:rFonts w:ascii="Times New Roman" w:hAnsi="Times New Roman"/>
          <w:sz w:val="28"/>
          <w:szCs w:val="28"/>
          <w:lang w:val="kk-KZ"/>
        </w:rPr>
        <w:t>.ғ</w:t>
      </w:r>
      <w:r w:rsidR="00737008">
        <w:rPr>
          <w:rFonts w:ascii="Times New Roman" w:hAnsi="Times New Roman"/>
          <w:sz w:val="28"/>
          <w:szCs w:val="28"/>
          <w:lang w:val="kk-KZ"/>
        </w:rPr>
        <w:t>ыл</w:t>
      </w:r>
      <w:r w:rsidRPr="007D1338">
        <w:rPr>
          <w:rFonts w:ascii="Times New Roman" w:hAnsi="Times New Roman"/>
          <w:sz w:val="28"/>
          <w:szCs w:val="28"/>
          <w:lang w:val="kk-KZ"/>
        </w:rPr>
        <w:t>.д</w:t>
      </w:r>
      <w:r w:rsidR="00737008">
        <w:rPr>
          <w:rFonts w:ascii="Times New Roman" w:hAnsi="Times New Roman"/>
          <w:sz w:val="28"/>
          <w:szCs w:val="28"/>
          <w:lang w:val="kk-KZ"/>
        </w:rPr>
        <w:t xml:space="preserve">ок....   </w:t>
      </w:r>
      <w:r w:rsidRPr="007D1338">
        <w:rPr>
          <w:rFonts w:ascii="Times New Roman" w:hAnsi="Times New Roman"/>
          <w:sz w:val="28"/>
          <w:szCs w:val="28"/>
          <w:lang w:val="kk-KZ"/>
        </w:rPr>
        <w:t>автореф. –М., 1993.</w:t>
      </w:r>
      <w:r w:rsidR="00737008">
        <w:rPr>
          <w:rFonts w:ascii="Times New Roman" w:hAnsi="Times New Roman"/>
          <w:sz w:val="28"/>
          <w:szCs w:val="28"/>
          <w:lang w:val="kk-KZ"/>
        </w:rPr>
        <w:t xml:space="preserve"> – </w:t>
      </w:r>
      <w:r w:rsidRPr="007D1338">
        <w:rPr>
          <w:rFonts w:ascii="Times New Roman" w:hAnsi="Times New Roman"/>
          <w:sz w:val="28"/>
          <w:szCs w:val="28"/>
          <w:lang w:val="kk-KZ"/>
        </w:rPr>
        <w:t>55б.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 Сапарбаев  М.Б.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рбиесі п</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ніні</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м</w:t>
      </w:r>
      <w:r w:rsidRPr="007D1338">
        <w:rPr>
          <w:rFonts w:ascii="Times New Roman" w:hAnsi="Times New Roman" w:cs="Arial"/>
          <w:sz w:val="28"/>
          <w:szCs w:val="28"/>
          <w:lang w:val="kk-KZ"/>
        </w:rPr>
        <w:t>ұғ</w:t>
      </w:r>
      <w:r w:rsidRPr="007D1338">
        <w:rPr>
          <w:rFonts w:ascii="Times New Roman" w:hAnsi="Times New Roman" w:cs="Calibri"/>
          <w:sz w:val="28"/>
          <w:szCs w:val="28"/>
          <w:lang w:val="kk-KZ"/>
        </w:rPr>
        <w:t xml:space="preserve">алімдеріне </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здіксіз педагогикалы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білім беру ж</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йесіні</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теориясы </w:t>
      </w:r>
      <w:r w:rsidRPr="007D1338">
        <w:rPr>
          <w:rFonts w:ascii="Times New Roman" w:hAnsi="Times New Roman"/>
          <w:sz w:val="28"/>
          <w:szCs w:val="28"/>
          <w:lang w:val="kk-KZ"/>
        </w:rPr>
        <w:t>мен практикасы</w:t>
      </w:r>
      <w:r w:rsidR="00737008">
        <w:rPr>
          <w:rFonts w:ascii="Times New Roman" w:hAnsi="Times New Roman"/>
          <w:sz w:val="28"/>
          <w:szCs w:val="28"/>
          <w:lang w:val="kk-KZ"/>
        </w:rPr>
        <w:t>:</w:t>
      </w:r>
      <w:r w:rsidR="00737008" w:rsidRPr="007D1338">
        <w:rPr>
          <w:rFonts w:ascii="Times New Roman" w:hAnsi="Times New Roman"/>
          <w:sz w:val="28"/>
          <w:szCs w:val="28"/>
          <w:lang w:val="kk-KZ"/>
        </w:rPr>
        <w:t>п</w:t>
      </w:r>
      <w:r w:rsidR="00737008">
        <w:rPr>
          <w:rFonts w:ascii="Times New Roman" w:hAnsi="Times New Roman"/>
          <w:sz w:val="28"/>
          <w:szCs w:val="28"/>
          <w:lang w:val="kk-KZ"/>
        </w:rPr>
        <w:t>ед</w:t>
      </w:r>
      <w:r w:rsidRPr="007D1338">
        <w:rPr>
          <w:rFonts w:ascii="Times New Roman" w:hAnsi="Times New Roman"/>
          <w:sz w:val="28"/>
          <w:szCs w:val="28"/>
          <w:lang w:val="kk-KZ"/>
        </w:rPr>
        <w:t>.ғ</w:t>
      </w:r>
      <w:r w:rsidR="00737008">
        <w:rPr>
          <w:rFonts w:ascii="Times New Roman" w:hAnsi="Times New Roman"/>
          <w:sz w:val="28"/>
          <w:szCs w:val="28"/>
          <w:lang w:val="kk-KZ"/>
        </w:rPr>
        <w:t>ыл</w:t>
      </w:r>
      <w:r w:rsidRPr="007D1338">
        <w:rPr>
          <w:rFonts w:ascii="Times New Roman" w:hAnsi="Times New Roman"/>
          <w:sz w:val="28"/>
          <w:szCs w:val="28"/>
          <w:lang w:val="kk-KZ"/>
        </w:rPr>
        <w:t>.д</w:t>
      </w:r>
      <w:r w:rsidR="00737008">
        <w:rPr>
          <w:rFonts w:ascii="Times New Roman" w:hAnsi="Times New Roman"/>
          <w:sz w:val="28"/>
          <w:szCs w:val="28"/>
          <w:lang w:val="kk-KZ"/>
        </w:rPr>
        <w:t>ок.  ... дисс.</w:t>
      </w:r>
      <w:r w:rsidRPr="007D1338">
        <w:rPr>
          <w:rFonts w:ascii="Times New Roman" w:hAnsi="Times New Roman"/>
          <w:sz w:val="28"/>
          <w:szCs w:val="28"/>
          <w:lang w:val="kk-KZ"/>
        </w:rPr>
        <w:t xml:space="preserve"> –Алматы, 1993.-318б</w:t>
      </w:r>
      <w:r w:rsidR="00737008">
        <w:rPr>
          <w:rFonts w:ascii="Times New Roman" w:hAnsi="Times New Roman"/>
          <w:sz w:val="28"/>
          <w:szCs w:val="28"/>
          <w:lang w:val="kk-KZ"/>
        </w:rPr>
        <w:t>.</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lastRenderedPageBreak/>
        <w:t xml:space="preserve">Гейнца  Б.А.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аза</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станда</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 жалпы білім беретін мектептердегі 1-9 сынып о</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ушыларыны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н</w:t>
      </w:r>
      <w:r w:rsidRPr="007D1338">
        <w:rPr>
          <w:rFonts w:ascii="Times New Roman" w:hAnsi="Times New Roman" w:cs="Arial"/>
          <w:sz w:val="28"/>
          <w:szCs w:val="28"/>
          <w:lang w:val="kk-KZ"/>
        </w:rPr>
        <w:t>ұ</w:t>
      </w:r>
      <w:r w:rsidRPr="007D1338">
        <w:rPr>
          <w:rFonts w:ascii="Times New Roman" w:hAnsi="Times New Roman" w:cs="Calibri"/>
          <w:sz w:val="28"/>
          <w:szCs w:val="28"/>
          <w:lang w:val="kk-KZ"/>
        </w:rPr>
        <w:t>с</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алы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б</w:t>
      </w:r>
      <w:r w:rsidRPr="007D1338">
        <w:rPr>
          <w:rFonts w:ascii="Times New Roman" w:hAnsi="Times New Roman" w:cs="Arial"/>
          <w:sz w:val="28"/>
          <w:szCs w:val="28"/>
          <w:lang w:val="kk-KZ"/>
        </w:rPr>
        <w:t>ө</w:t>
      </w:r>
      <w:r w:rsidRPr="007D1338">
        <w:rPr>
          <w:rFonts w:ascii="Times New Roman" w:hAnsi="Times New Roman" w:cs="Calibri"/>
          <w:sz w:val="28"/>
          <w:szCs w:val="28"/>
          <w:lang w:val="kk-KZ"/>
        </w:rPr>
        <w:t>лімдерін жете зерттеу</w:t>
      </w:r>
      <w:r w:rsidR="00737008">
        <w:rPr>
          <w:rFonts w:ascii="Times New Roman" w:hAnsi="Times New Roman" w:cs="Calibri"/>
          <w:sz w:val="28"/>
          <w:szCs w:val="28"/>
          <w:lang w:val="kk-KZ"/>
        </w:rPr>
        <w:t>: пед</w:t>
      </w:r>
      <w:r w:rsidRPr="007D1338">
        <w:rPr>
          <w:rFonts w:ascii="Times New Roman" w:hAnsi="Times New Roman" w:cs="Calibri"/>
          <w:sz w:val="28"/>
          <w:szCs w:val="28"/>
          <w:lang w:val="kk-KZ"/>
        </w:rPr>
        <w:t>.</w:t>
      </w:r>
      <w:r w:rsidRPr="007D1338">
        <w:rPr>
          <w:rFonts w:ascii="Times New Roman" w:hAnsi="Times New Roman" w:cs="Arial"/>
          <w:sz w:val="28"/>
          <w:szCs w:val="28"/>
          <w:lang w:val="kk-KZ"/>
        </w:rPr>
        <w:t>ғ</w:t>
      </w:r>
      <w:r w:rsidR="00737008">
        <w:rPr>
          <w:rFonts w:ascii="Times New Roman" w:hAnsi="Times New Roman" w:cs="Arial"/>
          <w:sz w:val="28"/>
          <w:szCs w:val="28"/>
          <w:lang w:val="kk-KZ"/>
        </w:rPr>
        <w:t>ыл</w:t>
      </w:r>
      <w:r w:rsidRPr="007D1338">
        <w:rPr>
          <w:rFonts w:ascii="Times New Roman" w:hAnsi="Times New Roman" w:cs="Calibri"/>
          <w:sz w:val="28"/>
          <w:szCs w:val="28"/>
          <w:lang w:val="kk-KZ"/>
        </w:rPr>
        <w:t>.к</w:t>
      </w:r>
      <w:r w:rsidR="00737008">
        <w:rPr>
          <w:rFonts w:ascii="Times New Roman" w:hAnsi="Times New Roman" w:cs="Calibri"/>
          <w:sz w:val="28"/>
          <w:szCs w:val="28"/>
          <w:lang w:val="kk-KZ"/>
        </w:rPr>
        <w:t>анд</w:t>
      </w:r>
      <w:r w:rsidRPr="007D1338">
        <w:rPr>
          <w:rFonts w:ascii="Times New Roman" w:hAnsi="Times New Roman" w:cs="Calibri"/>
          <w:sz w:val="28"/>
          <w:szCs w:val="28"/>
          <w:lang w:val="kk-KZ"/>
        </w:rPr>
        <w:t>....автореф. –М., 1995.</w:t>
      </w:r>
      <w:r w:rsidR="00737008">
        <w:rPr>
          <w:rFonts w:ascii="Times New Roman" w:hAnsi="Times New Roman" w:cs="Calibri"/>
          <w:sz w:val="28"/>
          <w:szCs w:val="28"/>
          <w:lang w:val="kk-KZ"/>
        </w:rPr>
        <w:t xml:space="preserve">  – </w:t>
      </w:r>
      <w:r w:rsidRPr="007D1338">
        <w:rPr>
          <w:rFonts w:ascii="Times New Roman" w:hAnsi="Times New Roman" w:cs="Calibri"/>
          <w:sz w:val="28"/>
          <w:szCs w:val="28"/>
          <w:lang w:val="kk-KZ"/>
        </w:rPr>
        <w:t xml:space="preserve">22б. </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 Ж</w:t>
      </w:r>
      <w:r w:rsidRPr="007D1338">
        <w:rPr>
          <w:rFonts w:ascii="Times New Roman" w:hAnsi="Times New Roman" w:cs="Arial"/>
          <w:sz w:val="28"/>
          <w:szCs w:val="28"/>
          <w:lang w:val="kk-KZ"/>
        </w:rPr>
        <w:t>ұ</w:t>
      </w:r>
      <w:r w:rsidRPr="007D1338">
        <w:rPr>
          <w:rFonts w:ascii="Times New Roman" w:hAnsi="Times New Roman" w:cs="Calibri"/>
          <w:sz w:val="28"/>
          <w:szCs w:val="28"/>
          <w:lang w:val="kk-KZ"/>
        </w:rPr>
        <w:t>манова  А.С.  7- жаста</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 xml:space="preserve">ы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аза</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балала</w:t>
      </w:r>
      <w:r w:rsidRPr="007D1338">
        <w:rPr>
          <w:rFonts w:ascii="Times New Roman" w:hAnsi="Times New Roman"/>
          <w:sz w:val="28"/>
          <w:szCs w:val="28"/>
          <w:lang w:val="kk-KZ"/>
        </w:rPr>
        <w:t>рының дене тәрбие ісін</w:t>
      </w:r>
      <w:r w:rsidR="00737008">
        <w:rPr>
          <w:rFonts w:ascii="Times New Roman" w:hAnsi="Times New Roman"/>
          <w:sz w:val="28"/>
          <w:szCs w:val="28"/>
          <w:lang w:val="kk-KZ"/>
        </w:rPr>
        <w:t>ің мазмұнын тәжірибеде дәлелдеу: пед</w:t>
      </w:r>
      <w:r w:rsidRPr="007D1338">
        <w:rPr>
          <w:rFonts w:ascii="Times New Roman" w:hAnsi="Times New Roman"/>
          <w:sz w:val="28"/>
          <w:szCs w:val="28"/>
          <w:lang w:val="kk-KZ"/>
        </w:rPr>
        <w:t>.ғ</w:t>
      </w:r>
      <w:r w:rsidR="00737008">
        <w:rPr>
          <w:rFonts w:ascii="Times New Roman" w:hAnsi="Times New Roman"/>
          <w:sz w:val="28"/>
          <w:szCs w:val="28"/>
          <w:lang w:val="kk-KZ"/>
        </w:rPr>
        <w:t>ыл</w:t>
      </w:r>
      <w:r w:rsidRPr="007D1338">
        <w:rPr>
          <w:rFonts w:ascii="Times New Roman" w:hAnsi="Times New Roman"/>
          <w:sz w:val="28"/>
          <w:szCs w:val="28"/>
          <w:lang w:val="kk-KZ"/>
        </w:rPr>
        <w:t>.к</w:t>
      </w:r>
      <w:r w:rsidR="00737008">
        <w:rPr>
          <w:rFonts w:ascii="Times New Roman" w:hAnsi="Times New Roman"/>
          <w:sz w:val="28"/>
          <w:szCs w:val="28"/>
          <w:lang w:val="kk-KZ"/>
        </w:rPr>
        <w:t xml:space="preserve">анд.   </w:t>
      </w:r>
      <w:r w:rsidRPr="007D1338">
        <w:rPr>
          <w:rFonts w:ascii="Times New Roman" w:hAnsi="Times New Roman"/>
          <w:sz w:val="28"/>
          <w:szCs w:val="28"/>
          <w:lang w:val="kk-KZ"/>
        </w:rPr>
        <w:t>...автореф. –Алматы, 1994. -24б.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 Алимханов Е. </w:t>
      </w:r>
      <w:r w:rsidRPr="007D1338">
        <w:rPr>
          <w:rFonts w:ascii="Times New Roman" w:hAnsi="Times New Roman" w:cs="Arial"/>
          <w:sz w:val="28"/>
          <w:szCs w:val="28"/>
          <w:lang w:val="kk-KZ"/>
        </w:rPr>
        <w:t>Ұ</w:t>
      </w:r>
      <w:r w:rsidRPr="007D1338">
        <w:rPr>
          <w:rFonts w:ascii="Times New Roman" w:hAnsi="Times New Roman" w:cs="Calibri"/>
          <w:sz w:val="28"/>
          <w:szCs w:val="28"/>
          <w:lang w:val="kk-KZ"/>
        </w:rPr>
        <w:t>лтты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спорт пен ойындарды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теориялы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не педагогикалы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негіздері: пед</w:t>
      </w:r>
      <w:r w:rsidR="00737008">
        <w:rPr>
          <w:rFonts w:ascii="Times New Roman" w:hAnsi="Times New Roman" w:cs="Calibri"/>
          <w:sz w:val="28"/>
          <w:szCs w:val="28"/>
          <w:lang w:val="kk-KZ"/>
        </w:rPr>
        <w:t>.</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ыл</w:t>
      </w:r>
      <w:r w:rsidR="00737008">
        <w:rPr>
          <w:rFonts w:ascii="Times New Roman" w:hAnsi="Times New Roman" w:cs="Calibri"/>
          <w:sz w:val="28"/>
          <w:szCs w:val="28"/>
          <w:lang w:val="kk-KZ"/>
        </w:rPr>
        <w:t>.</w:t>
      </w:r>
      <w:r w:rsidRPr="007D1338">
        <w:rPr>
          <w:rFonts w:ascii="Times New Roman" w:hAnsi="Times New Roman" w:cs="Calibri"/>
          <w:sz w:val="28"/>
          <w:szCs w:val="28"/>
          <w:lang w:val="kk-KZ"/>
        </w:rPr>
        <w:t xml:space="preserve"> док</w:t>
      </w:r>
      <w:r w:rsidR="00737008">
        <w:rPr>
          <w:rFonts w:ascii="Times New Roman" w:hAnsi="Times New Roman" w:cs="Calibri"/>
          <w:sz w:val="28"/>
          <w:szCs w:val="28"/>
          <w:lang w:val="kk-KZ"/>
        </w:rPr>
        <w:t>. ...</w:t>
      </w:r>
      <w:r w:rsidRPr="007D1338">
        <w:rPr>
          <w:rFonts w:ascii="Times New Roman" w:hAnsi="Times New Roman"/>
          <w:sz w:val="28"/>
          <w:szCs w:val="28"/>
          <w:lang w:val="kk-KZ"/>
        </w:rPr>
        <w:t xml:space="preserve">  автореф</w:t>
      </w:r>
      <w:r w:rsidR="00737008">
        <w:rPr>
          <w:rFonts w:ascii="Times New Roman" w:hAnsi="Times New Roman"/>
          <w:sz w:val="28"/>
          <w:szCs w:val="28"/>
          <w:lang w:val="kk-KZ"/>
        </w:rPr>
        <w:t xml:space="preserve">.: </w:t>
      </w:r>
      <w:r w:rsidR="00737008" w:rsidRPr="007D1338">
        <w:rPr>
          <w:rFonts w:ascii="Times New Roman" w:hAnsi="Times New Roman" w:cs="Calibri"/>
          <w:sz w:val="28"/>
          <w:szCs w:val="28"/>
          <w:lang w:val="kk-KZ"/>
        </w:rPr>
        <w:t>13.00.04</w:t>
      </w:r>
      <w:r w:rsidRPr="007D1338">
        <w:rPr>
          <w:rFonts w:ascii="Times New Roman" w:hAnsi="Times New Roman"/>
          <w:sz w:val="28"/>
          <w:szCs w:val="28"/>
          <w:lang w:val="kk-KZ"/>
        </w:rPr>
        <w:t>.– Алматы, 2012.-45б.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Платонов  В.Н. Спортшыларды</w:t>
      </w:r>
      <w:r w:rsidRPr="007D1338">
        <w:rPr>
          <w:rFonts w:ascii="Times New Roman" w:hAnsi="Times New Roman" w:cs="Arial"/>
          <w:sz w:val="28"/>
          <w:szCs w:val="28"/>
          <w:lang w:val="kk-KZ"/>
        </w:rPr>
        <w:t>ңқ</w:t>
      </w:r>
      <w:r w:rsidRPr="007D1338">
        <w:rPr>
          <w:rFonts w:ascii="Times New Roman" w:hAnsi="Times New Roman" w:cs="Calibri"/>
          <w:sz w:val="28"/>
          <w:szCs w:val="28"/>
          <w:lang w:val="kk-KZ"/>
        </w:rPr>
        <w:t>азіргі заман</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 дайынды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ж</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йесіні</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негізі. – Киев</w:t>
      </w:r>
      <w:r w:rsidR="00AE05CD">
        <w:rPr>
          <w:rFonts w:ascii="Times New Roman" w:hAnsi="Times New Roman" w:cs="Calibri"/>
          <w:sz w:val="28"/>
          <w:szCs w:val="28"/>
          <w:lang w:val="kk-KZ"/>
        </w:rPr>
        <w:t>:Олимпийская литература</w:t>
      </w:r>
      <w:r w:rsidRPr="00AE05CD">
        <w:rPr>
          <w:rFonts w:ascii="Times New Roman" w:hAnsi="Times New Roman" w:cs="Calibri"/>
          <w:sz w:val="28"/>
          <w:szCs w:val="28"/>
          <w:lang w:val="kk-KZ"/>
        </w:rPr>
        <w:t xml:space="preserve">, 1999. </w:t>
      </w:r>
      <w:r w:rsidR="00AE05CD" w:rsidRPr="00AE05CD">
        <w:rPr>
          <w:rFonts w:ascii="Times New Roman" w:hAnsi="Times New Roman" w:cs="Calibri"/>
          <w:sz w:val="28"/>
          <w:szCs w:val="28"/>
          <w:lang w:val="kk-KZ"/>
        </w:rPr>
        <w:t xml:space="preserve">– </w:t>
      </w:r>
      <w:r w:rsidR="00AE05CD">
        <w:rPr>
          <w:rFonts w:ascii="Times New Roman" w:hAnsi="Times New Roman" w:cs="Calibri"/>
          <w:sz w:val="28"/>
          <w:szCs w:val="28"/>
          <w:lang w:val="kk-KZ"/>
        </w:rPr>
        <w:t>63б.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cs="Arial"/>
          <w:sz w:val="28"/>
          <w:szCs w:val="28"/>
          <w:lang w:val="kk-KZ"/>
        </w:rPr>
        <w:t>Құ</w:t>
      </w:r>
      <w:r w:rsidRPr="007D1338">
        <w:rPr>
          <w:rFonts w:ascii="Times New Roman" w:hAnsi="Times New Roman" w:cs="Calibri"/>
          <w:sz w:val="28"/>
          <w:szCs w:val="28"/>
          <w:lang w:val="kk-KZ"/>
        </w:rPr>
        <w:t>ланов</w:t>
      </w:r>
      <w:r w:rsidRPr="007D1338">
        <w:rPr>
          <w:rFonts w:ascii="Times New Roman" w:hAnsi="Times New Roman"/>
          <w:sz w:val="28"/>
          <w:szCs w:val="28"/>
          <w:lang w:val="kk-KZ"/>
        </w:rPr>
        <w:t xml:space="preserve">  Қ.А Қазақстандағы жалпы білім беретін мектептердегі ден</w:t>
      </w:r>
      <w:r w:rsidR="00737008">
        <w:rPr>
          <w:rFonts w:ascii="Times New Roman" w:hAnsi="Times New Roman"/>
          <w:sz w:val="28"/>
          <w:szCs w:val="28"/>
          <w:lang w:val="kk-KZ"/>
        </w:rPr>
        <w:t>е тәрбиесінің дамуы (1966-1985): пед</w:t>
      </w:r>
      <w:r w:rsidRPr="007D1338">
        <w:rPr>
          <w:rFonts w:ascii="Times New Roman" w:hAnsi="Times New Roman"/>
          <w:sz w:val="28"/>
          <w:szCs w:val="28"/>
          <w:lang w:val="kk-KZ"/>
        </w:rPr>
        <w:t>.ғ</w:t>
      </w:r>
      <w:r w:rsidR="00737008">
        <w:rPr>
          <w:rFonts w:ascii="Times New Roman" w:hAnsi="Times New Roman"/>
          <w:sz w:val="28"/>
          <w:szCs w:val="28"/>
          <w:lang w:val="kk-KZ"/>
        </w:rPr>
        <w:t>ыл</w:t>
      </w:r>
      <w:r w:rsidRPr="007D1338">
        <w:rPr>
          <w:rFonts w:ascii="Times New Roman" w:hAnsi="Times New Roman"/>
          <w:sz w:val="28"/>
          <w:szCs w:val="28"/>
          <w:lang w:val="kk-KZ"/>
        </w:rPr>
        <w:t>.к</w:t>
      </w:r>
      <w:r w:rsidR="00737008">
        <w:rPr>
          <w:rFonts w:ascii="Times New Roman" w:hAnsi="Times New Roman"/>
          <w:sz w:val="28"/>
          <w:szCs w:val="28"/>
          <w:lang w:val="kk-KZ"/>
        </w:rPr>
        <w:t>анд. ...</w:t>
      </w:r>
      <w:r w:rsidRPr="007D1338">
        <w:rPr>
          <w:rFonts w:ascii="Times New Roman" w:hAnsi="Times New Roman"/>
          <w:sz w:val="28"/>
          <w:szCs w:val="28"/>
          <w:lang w:val="kk-KZ"/>
        </w:rPr>
        <w:t>автореф. –Алматы, 1990.-22б.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 Набатникова  Н.И. Субмаксимальды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не жо</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 xml:space="preserve">ары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уат ар</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ылы жасалатын циклдік ж</w:t>
      </w:r>
      <w:r w:rsidRPr="007D1338">
        <w:rPr>
          <w:rFonts w:ascii="Times New Roman" w:hAnsi="Times New Roman" w:cs="Arial"/>
          <w:sz w:val="28"/>
          <w:szCs w:val="28"/>
          <w:lang w:val="kk-KZ"/>
        </w:rPr>
        <w:t>ұ</w:t>
      </w:r>
      <w:r w:rsidRPr="007D1338">
        <w:rPr>
          <w:rFonts w:ascii="Times New Roman" w:hAnsi="Times New Roman" w:cs="Calibri"/>
          <w:sz w:val="28"/>
          <w:szCs w:val="28"/>
          <w:lang w:val="kk-KZ"/>
        </w:rPr>
        <w:t>мыс кезіндегі спортшыны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арнайы т</w:t>
      </w:r>
      <w:r w:rsidRPr="007D1338">
        <w:rPr>
          <w:rFonts w:ascii="Times New Roman" w:hAnsi="Times New Roman" w:cs="Arial"/>
          <w:sz w:val="28"/>
          <w:szCs w:val="28"/>
          <w:lang w:val="kk-KZ"/>
        </w:rPr>
        <w:t>ө</w:t>
      </w:r>
      <w:r w:rsidRPr="007D1338">
        <w:rPr>
          <w:rFonts w:ascii="Times New Roman" w:hAnsi="Times New Roman" w:cs="Calibri"/>
          <w:sz w:val="28"/>
          <w:szCs w:val="28"/>
          <w:lang w:val="kk-KZ"/>
        </w:rPr>
        <w:t>зімділігін жетілдіру м</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селелері</w:t>
      </w:r>
      <w:r w:rsidR="00737008">
        <w:rPr>
          <w:rFonts w:ascii="Times New Roman" w:hAnsi="Times New Roman" w:cs="Calibri"/>
          <w:sz w:val="28"/>
          <w:szCs w:val="28"/>
          <w:lang w:val="kk-KZ"/>
        </w:rPr>
        <w:t>:</w:t>
      </w:r>
      <w:r w:rsidR="00737008" w:rsidRPr="007D1338">
        <w:rPr>
          <w:rFonts w:ascii="Times New Roman" w:hAnsi="Times New Roman" w:cs="Calibri"/>
          <w:sz w:val="28"/>
          <w:szCs w:val="28"/>
          <w:lang w:val="kk-KZ"/>
        </w:rPr>
        <w:t>п</w:t>
      </w:r>
      <w:r w:rsidR="00737008">
        <w:rPr>
          <w:rFonts w:ascii="Times New Roman" w:hAnsi="Times New Roman" w:cs="Calibri"/>
          <w:sz w:val="28"/>
          <w:szCs w:val="28"/>
          <w:lang w:val="kk-KZ"/>
        </w:rPr>
        <w:t>ед</w:t>
      </w:r>
      <w:r w:rsidRPr="007D1338">
        <w:rPr>
          <w:rFonts w:ascii="Times New Roman" w:hAnsi="Times New Roman" w:cs="Calibri"/>
          <w:sz w:val="28"/>
          <w:szCs w:val="28"/>
          <w:lang w:val="kk-KZ"/>
        </w:rPr>
        <w:t>.</w:t>
      </w:r>
      <w:r w:rsidRPr="007D1338">
        <w:rPr>
          <w:rFonts w:ascii="Times New Roman" w:hAnsi="Times New Roman" w:cs="Arial"/>
          <w:sz w:val="28"/>
          <w:szCs w:val="28"/>
          <w:lang w:val="kk-KZ"/>
        </w:rPr>
        <w:t>ғ</w:t>
      </w:r>
      <w:r w:rsidR="00737008">
        <w:rPr>
          <w:rFonts w:ascii="Times New Roman" w:hAnsi="Times New Roman" w:cs="Arial"/>
          <w:sz w:val="28"/>
          <w:szCs w:val="28"/>
          <w:lang w:val="kk-KZ"/>
        </w:rPr>
        <w:t>ыл</w:t>
      </w:r>
      <w:r w:rsidRPr="007D1338">
        <w:rPr>
          <w:rFonts w:ascii="Times New Roman" w:hAnsi="Times New Roman" w:cs="Calibri"/>
          <w:sz w:val="28"/>
          <w:szCs w:val="28"/>
          <w:lang w:val="kk-KZ"/>
        </w:rPr>
        <w:t>.к</w:t>
      </w:r>
      <w:r w:rsidR="00737008">
        <w:rPr>
          <w:rFonts w:ascii="Times New Roman" w:hAnsi="Times New Roman" w:cs="Calibri"/>
          <w:sz w:val="28"/>
          <w:szCs w:val="28"/>
          <w:lang w:val="kk-KZ"/>
        </w:rPr>
        <w:t xml:space="preserve">анд.  ...  </w:t>
      </w:r>
      <w:r w:rsidRPr="007D1338">
        <w:rPr>
          <w:rFonts w:ascii="Times New Roman" w:hAnsi="Times New Roman" w:cs="Calibri"/>
          <w:sz w:val="28"/>
          <w:szCs w:val="28"/>
          <w:lang w:val="kk-KZ"/>
        </w:rPr>
        <w:t xml:space="preserve"> автореф. –М., 1974.</w:t>
      </w:r>
      <w:r w:rsidR="00737008">
        <w:rPr>
          <w:rFonts w:ascii="Times New Roman" w:hAnsi="Times New Roman" w:cs="Calibri"/>
          <w:sz w:val="28"/>
          <w:szCs w:val="28"/>
          <w:lang w:val="kk-KZ"/>
        </w:rPr>
        <w:t xml:space="preserve"> - </w:t>
      </w:r>
      <w:r w:rsidRPr="007D1338">
        <w:rPr>
          <w:rFonts w:ascii="Times New Roman" w:hAnsi="Times New Roman" w:cs="Calibri"/>
          <w:sz w:val="28"/>
          <w:szCs w:val="28"/>
          <w:lang w:val="kk-KZ"/>
        </w:rPr>
        <w:t xml:space="preserve"> 24б.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оянбаева  Ж.Б.,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оянбаев Р.М. Пе</w:t>
      </w:r>
      <w:r w:rsidRPr="007D1338">
        <w:rPr>
          <w:rFonts w:ascii="Times New Roman" w:hAnsi="Times New Roman"/>
          <w:sz w:val="28"/>
          <w:szCs w:val="28"/>
          <w:lang w:val="kk-KZ"/>
        </w:rPr>
        <w:t>дагогика. –Астана</w:t>
      </w:r>
      <w:r w:rsidR="00737008">
        <w:rPr>
          <w:rFonts w:ascii="Times New Roman" w:hAnsi="Times New Roman"/>
          <w:sz w:val="28"/>
          <w:szCs w:val="28"/>
          <w:lang w:val="kk-KZ"/>
        </w:rPr>
        <w:t>:</w:t>
      </w:r>
      <w:r w:rsidR="006F4980" w:rsidRPr="006F4980">
        <w:rPr>
          <w:rFonts w:ascii="Times New Roman" w:hAnsi="Times New Roman"/>
          <w:sz w:val="28"/>
          <w:szCs w:val="28"/>
          <w:lang w:val="kk-KZ"/>
        </w:rPr>
        <w:t>ЕАУ</w:t>
      </w:r>
      <w:r w:rsidRPr="006F4980">
        <w:rPr>
          <w:rFonts w:ascii="Times New Roman" w:hAnsi="Times New Roman"/>
          <w:sz w:val="28"/>
          <w:szCs w:val="28"/>
          <w:lang w:val="kk-KZ"/>
        </w:rPr>
        <w:t>,</w:t>
      </w:r>
      <w:r w:rsidRPr="007D1338">
        <w:rPr>
          <w:rFonts w:ascii="Times New Roman" w:hAnsi="Times New Roman"/>
          <w:sz w:val="28"/>
          <w:szCs w:val="28"/>
          <w:lang w:val="kk-KZ"/>
        </w:rPr>
        <w:t xml:space="preserve"> 1998. </w:t>
      </w:r>
      <w:r w:rsidR="00737008">
        <w:rPr>
          <w:rFonts w:ascii="Times New Roman" w:hAnsi="Times New Roman"/>
          <w:sz w:val="28"/>
          <w:szCs w:val="28"/>
          <w:lang w:val="kk-KZ"/>
        </w:rPr>
        <w:t xml:space="preserve">– </w:t>
      </w:r>
      <w:r w:rsidRPr="007D1338">
        <w:rPr>
          <w:rFonts w:ascii="Times New Roman" w:hAnsi="Times New Roman"/>
          <w:sz w:val="28"/>
          <w:szCs w:val="28"/>
          <w:lang w:val="kk-KZ"/>
        </w:rPr>
        <w:t>378б.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 xml:space="preserve"> Бриль  М.С.      Б.Ш.</w:t>
      </w:r>
      <w:r w:rsidRPr="007D1338">
        <w:rPr>
          <w:rFonts w:ascii="Times New Roman" w:hAnsi="Times New Roman" w:cs="Arial"/>
          <w:sz w:val="28"/>
          <w:szCs w:val="28"/>
          <w:lang w:val="kk-KZ"/>
        </w:rPr>
        <w:t>Ө</w:t>
      </w:r>
      <w:r w:rsidRPr="007D1338">
        <w:rPr>
          <w:rFonts w:ascii="Times New Roman" w:hAnsi="Times New Roman" w:cs="Calibri"/>
          <w:sz w:val="28"/>
          <w:szCs w:val="28"/>
          <w:lang w:val="kk-KZ"/>
        </w:rPr>
        <w:t xml:space="preserve">.С.М.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абылдауда</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 балаларды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жеке бас ерекшеліктерін зерттеу (баскетболдан)</w:t>
      </w:r>
      <w:r w:rsidR="00737008">
        <w:rPr>
          <w:rFonts w:ascii="Times New Roman" w:hAnsi="Times New Roman" w:cs="Calibri"/>
          <w:sz w:val="28"/>
          <w:szCs w:val="28"/>
          <w:lang w:val="kk-KZ"/>
        </w:rPr>
        <w:t>: пед</w:t>
      </w:r>
      <w:r w:rsidRPr="007D1338">
        <w:rPr>
          <w:rFonts w:ascii="Times New Roman" w:hAnsi="Times New Roman" w:cs="Calibri"/>
          <w:sz w:val="28"/>
          <w:szCs w:val="28"/>
          <w:lang w:val="kk-KZ"/>
        </w:rPr>
        <w:t>.</w:t>
      </w:r>
      <w:r w:rsidRPr="007D1338">
        <w:rPr>
          <w:rFonts w:ascii="Times New Roman" w:hAnsi="Times New Roman" w:cs="Arial"/>
          <w:sz w:val="28"/>
          <w:szCs w:val="28"/>
          <w:lang w:val="kk-KZ"/>
        </w:rPr>
        <w:t>ғ</w:t>
      </w:r>
      <w:r w:rsidR="00737008">
        <w:rPr>
          <w:rFonts w:ascii="Times New Roman" w:hAnsi="Times New Roman" w:cs="Arial"/>
          <w:sz w:val="28"/>
          <w:szCs w:val="28"/>
          <w:lang w:val="kk-KZ"/>
        </w:rPr>
        <w:t>ыл</w:t>
      </w:r>
      <w:r w:rsidRPr="007D1338">
        <w:rPr>
          <w:rFonts w:ascii="Times New Roman" w:hAnsi="Times New Roman" w:cs="Calibri"/>
          <w:sz w:val="28"/>
          <w:szCs w:val="28"/>
          <w:lang w:val="kk-KZ"/>
        </w:rPr>
        <w:t>.к</w:t>
      </w:r>
      <w:r w:rsidR="00737008">
        <w:rPr>
          <w:rFonts w:ascii="Times New Roman" w:hAnsi="Times New Roman" w:cs="Calibri"/>
          <w:sz w:val="28"/>
          <w:szCs w:val="28"/>
          <w:lang w:val="kk-KZ"/>
        </w:rPr>
        <w:t>анд</w:t>
      </w:r>
      <w:r w:rsidRPr="007D1338">
        <w:rPr>
          <w:rFonts w:ascii="Times New Roman" w:hAnsi="Times New Roman" w:cs="Calibri"/>
          <w:sz w:val="28"/>
          <w:szCs w:val="28"/>
          <w:lang w:val="kk-KZ"/>
        </w:rPr>
        <w:t>.</w:t>
      </w:r>
      <w:r w:rsidR="00737008">
        <w:rPr>
          <w:rFonts w:ascii="Times New Roman" w:hAnsi="Times New Roman" w:cs="Calibri"/>
          <w:sz w:val="28"/>
          <w:szCs w:val="28"/>
          <w:lang w:val="kk-KZ"/>
        </w:rPr>
        <w:t xml:space="preserve">  ... ди</w:t>
      </w:r>
      <w:r w:rsidR="00B318F5">
        <w:rPr>
          <w:rFonts w:ascii="Times New Roman" w:hAnsi="Times New Roman" w:cs="Calibri"/>
          <w:sz w:val="28"/>
          <w:szCs w:val="28"/>
          <w:lang w:val="kk-KZ"/>
        </w:rPr>
        <w:t>с</w:t>
      </w:r>
      <w:r w:rsidRPr="007D1338">
        <w:rPr>
          <w:rFonts w:ascii="Times New Roman" w:hAnsi="Times New Roman" w:cs="Calibri"/>
          <w:sz w:val="28"/>
          <w:szCs w:val="28"/>
          <w:lang w:val="kk-KZ"/>
        </w:rPr>
        <w:t>. –М.</w:t>
      </w:r>
      <w:r w:rsidR="00B318F5">
        <w:rPr>
          <w:rFonts w:ascii="Times New Roman" w:hAnsi="Times New Roman"/>
          <w:sz w:val="28"/>
          <w:szCs w:val="28"/>
          <w:lang w:val="kk-KZ"/>
        </w:rPr>
        <w:t>:</w:t>
      </w:r>
      <w:r w:rsidR="006F4980" w:rsidRPr="00737008">
        <w:rPr>
          <w:rFonts w:ascii="Times New Roman" w:hAnsi="Times New Roman"/>
          <w:sz w:val="28"/>
          <w:szCs w:val="28"/>
          <w:lang w:val="kk-KZ"/>
        </w:rPr>
        <w:t>Наука</w:t>
      </w:r>
      <w:r w:rsidRPr="007D1338">
        <w:rPr>
          <w:rFonts w:ascii="Times New Roman" w:hAnsi="Times New Roman" w:cs="Calibri"/>
          <w:sz w:val="28"/>
          <w:szCs w:val="28"/>
          <w:lang w:val="kk-KZ"/>
        </w:rPr>
        <w:t>1968.-188б.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Атаев  К.А.  Балаларды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ж</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йелі т</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рдегі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 xml:space="preserve">рбиесі // </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ылыми практикалы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конференция те</w:t>
      </w:r>
      <w:r w:rsidRPr="007D1338">
        <w:rPr>
          <w:rFonts w:ascii="Times New Roman" w:hAnsi="Times New Roman"/>
          <w:sz w:val="28"/>
          <w:szCs w:val="28"/>
          <w:lang w:val="kk-KZ"/>
        </w:rPr>
        <w:t>зистері. – Ташкент. Джизак, 1991.-21б.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Биданов  Б.Ж.  О</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ушыларды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саба</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тан тыс кездегі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рбиесіні</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педагогикалы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кезе</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дері</w:t>
      </w:r>
      <w:r w:rsidR="00B318F5">
        <w:rPr>
          <w:rFonts w:ascii="Times New Roman" w:hAnsi="Times New Roman" w:cs="Calibri"/>
          <w:sz w:val="28"/>
          <w:szCs w:val="28"/>
          <w:lang w:val="kk-KZ"/>
        </w:rPr>
        <w:t>: пед</w:t>
      </w:r>
      <w:r w:rsidR="00B318F5" w:rsidRPr="007D1338">
        <w:rPr>
          <w:rFonts w:ascii="Times New Roman" w:hAnsi="Times New Roman" w:cs="Calibri"/>
          <w:sz w:val="28"/>
          <w:szCs w:val="28"/>
          <w:lang w:val="kk-KZ"/>
        </w:rPr>
        <w:t>.</w:t>
      </w:r>
      <w:r w:rsidR="00B318F5" w:rsidRPr="007D1338">
        <w:rPr>
          <w:rFonts w:ascii="Times New Roman" w:hAnsi="Times New Roman" w:cs="Arial"/>
          <w:sz w:val="28"/>
          <w:szCs w:val="28"/>
          <w:lang w:val="kk-KZ"/>
        </w:rPr>
        <w:t>ғ</w:t>
      </w:r>
      <w:r w:rsidR="00B318F5">
        <w:rPr>
          <w:rFonts w:ascii="Times New Roman" w:hAnsi="Times New Roman" w:cs="Arial"/>
          <w:sz w:val="28"/>
          <w:szCs w:val="28"/>
          <w:lang w:val="kk-KZ"/>
        </w:rPr>
        <w:t>ыл</w:t>
      </w:r>
      <w:r w:rsidR="00B318F5" w:rsidRPr="007D1338">
        <w:rPr>
          <w:rFonts w:ascii="Times New Roman" w:hAnsi="Times New Roman" w:cs="Calibri"/>
          <w:sz w:val="28"/>
          <w:szCs w:val="28"/>
          <w:lang w:val="kk-KZ"/>
        </w:rPr>
        <w:t>.к</w:t>
      </w:r>
      <w:r w:rsidR="00B318F5">
        <w:rPr>
          <w:rFonts w:ascii="Times New Roman" w:hAnsi="Times New Roman" w:cs="Calibri"/>
          <w:sz w:val="28"/>
          <w:szCs w:val="28"/>
          <w:lang w:val="kk-KZ"/>
        </w:rPr>
        <w:t>анд</w:t>
      </w:r>
      <w:r w:rsidR="00B318F5" w:rsidRPr="007D1338">
        <w:rPr>
          <w:rFonts w:ascii="Times New Roman" w:hAnsi="Times New Roman" w:cs="Calibri"/>
          <w:sz w:val="28"/>
          <w:szCs w:val="28"/>
          <w:lang w:val="kk-KZ"/>
        </w:rPr>
        <w:t>.</w:t>
      </w:r>
      <w:r w:rsidR="00B318F5">
        <w:rPr>
          <w:rFonts w:ascii="Times New Roman" w:hAnsi="Times New Roman" w:cs="Calibri"/>
          <w:sz w:val="28"/>
          <w:szCs w:val="28"/>
          <w:lang w:val="kk-KZ"/>
        </w:rPr>
        <w:t xml:space="preserve">  ..</w:t>
      </w:r>
      <w:r w:rsidRPr="007D1338">
        <w:rPr>
          <w:rFonts w:ascii="Times New Roman" w:hAnsi="Times New Roman" w:cs="Calibri"/>
          <w:sz w:val="28"/>
          <w:szCs w:val="28"/>
          <w:lang w:val="kk-KZ"/>
        </w:rPr>
        <w:t>. автореф. – Алматы, 1992.-20б.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Варюшин  В.В.  9-12 жаста</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 о</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ушыларды</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саба</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та</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ы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 xml:space="preserve">не </w:t>
      </w:r>
      <w:r w:rsidRPr="007D1338">
        <w:rPr>
          <w:rFonts w:ascii="Times New Roman" w:hAnsi="Times New Roman" w:cs="Arial"/>
          <w:sz w:val="28"/>
          <w:szCs w:val="28"/>
          <w:lang w:val="kk-KZ"/>
        </w:rPr>
        <w:t>ү</w:t>
      </w:r>
      <w:r w:rsidRPr="007D1338">
        <w:rPr>
          <w:rFonts w:ascii="Times New Roman" w:hAnsi="Times New Roman" w:cs="Calibri"/>
          <w:sz w:val="28"/>
          <w:szCs w:val="28"/>
          <w:lang w:val="kk-KZ"/>
        </w:rPr>
        <w:t>йірмедегі футбол саб</w:t>
      </w:r>
      <w:r w:rsidRPr="007D1338">
        <w:rPr>
          <w:rFonts w:ascii="Times New Roman" w:hAnsi="Times New Roman"/>
          <w:sz w:val="28"/>
          <w:szCs w:val="28"/>
          <w:lang w:val="kk-KZ"/>
        </w:rPr>
        <w:t>ақтарының ерекшеліктерін зер</w:t>
      </w:r>
      <w:r w:rsidR="00B318F5">
        <w:rPr>
          <w:rFonts w:ascii="Times New Roman" w:hAnsi="Times New Roman"/>
          <w:sz w:val="28"/>
          <w:szCs w:val="28"/>
          <w:lang w:val="kk-KZ"/>
        </w:rPr>
        <w:t xml:space="preserve">ттеулері: </w:t>
      </w:r>
      <w:r w:rsidR="00B318F5">
        <w:rPr>
          <w:rFonts w:ascii="Times New Roman" w:hAnsi="Times New Roman" w:cs="Calibri"/>
          <w:sz w:val="28"/>
          <w:szCs w:val="28"/>
          <w:lang w:val="kk-KZ"/>
        </w:rPr>
        <w:t>: пед</w:t>
      </w:r>
      <w:r w:rsidR="00B318F5" w:rsidRPr="007D1338">
        <w:rPr>
          <w:rFonts w:ascii="Times New Roman" w:hAnsi="Times New Roman" w:cs="Calibri"/>
          <w:sz w:val="28"/>
          <w:szCs w:val="28"/>
          <w:lang w:val="kk-KZ"/>
        </w:rPr>
        <w:t>.</w:t>
      </w:r>
      <w:r w:rsidR="00B318F5" w:rsidRPr="007D1338">
        <w:rPr>
          <w:rFonts w:ascii="Times New Roman" w:hAnsi="Times New Roman" w:cs="Arial"/>
          <w:sz w:val="28"/>
          <w:szCs w:val="28"/>
          <w:lang w:val="kk-KZ"/>
        </w:rPr>
        <w:t>ғ</w:t>
      </w:r>
      <w:r w:rsidR="00B318F5">
        <w:rPr>
          <w:rFonts w:ascii="Times New Roman" w:hAnsi="Times New Roman" w:cs="Arial"/>
          <w:sz w:val="28"/>
          <w:szCs w:val="28"/>
          <w:lang w:val="kk-KZ"/>
        </w:rPr>
        <w:t>ыл</w:t>
      </w:r>
      <w:r w:rsidR="00B318F5" w:rsidRPr="007D1338">
        <w:rPr>
          <w:rFonts w:ascii="Times New Roman" w:hAnsi="Times New Roman" w:cs="Calibri"/>
          <w:sz w:val="28"/>
          <w:szCs w:val="28"/>
          <w:lang w:val="kk-KZ"/>
        </w:rPr>
        <w:t>.к</w:t>
      </w:r>
      <w:r w:rsidR="00B318F5">
        <w:rPr>
          <w:rFonts w:ascii="Times New Roman" w:hAnsi="Times New Roman" w:cs="Calibri"/>
          <w:sz w:val="28"/>
          <w:szCs w:val="28"/>
          <w:lang w:val="kk-KZ"/>
        </w:rPr>
        <w:t>анд</w:t>
      </w:r>
      <w:r w:rsidR="00B318F5" w:rsidRPr="007D1338">
        <w:rPr>
          <w:rFonts w:ascii="Times New Roman" w:hAnsi="Times New Roman" w:cs="Calibri"/>
          <w:sz w:val="28"/>
          <w:szCs w:val="28"/>
          <w:lang w:val="kk-KZ"/>
        </w:rPr>
        <w:t>.</w:t>
      </w:r>
      <w:r w:rsidR="00B318F5">
        <w:rPr>
          <w:rFonts w:ascii="Times New Roman" w:hAnsi="Times New Roman"/>
          <w:sz w:val="28"/>
          <w:szCs w:val="28"/>
          <w:lang w:val="kk-KZ"/>
        </w:rPr>
        <w:t xml:space="preserve"> ...  автореф</w:t>
      </w:r>
      <w:r w:rsidRPr="007D1338">
        <w:rPr>
          <w:rFonts w:ascii="Times New Roman" w:hAnsi="Times New Roman"/>
          <w:sz w:val="28"/>
          <w:szCs w:val="28"/>
          <w:lang w:val="kk-KZ"/>
        </w:rPr>
        <w:t>. –М., 1968.</w:t>
      </w:r>
      <w:r w:rsidR="00B318F5">
        <w:rPr>
          <w:rFonts w:ascii="Times New Roman" w:hAnsi="Times New Roman"/>
          <w:sz w:val="28"/>
          <w:szCs w:val="28"/>
          <w:lang w:val="kk-KZ"/>
        </w:rPr>
        <w:t xml:space="preserve"> – </w:t>
      </w:r>
      <w:r w:rsidRPr="007D1338">
        <w:rPr>
          <w:rFonts w:ascii="Times New Roman" w:hAnsi="Times New Roman"/>
          <w:sz w:val="28"/>
          <w:szCs w:val="28"/>
          <w:lang w:val="kk-KZ"/>
        </w:rPr>
        <w:t>22б.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cs="Arial"/>
          <w:sz w:val="28"/>
          <w:szCs w:val="28"/>
          <w:lang w:val="kk-KZ"/>
        </w:rPr>
        <w:t>Қ</w:t>
      </w:r>
      <w:r w:rsidRPr="007D1338">
        <w:rPr>
          <w:rFonts w:ascii="Times New Roman" w:hAnsi="Times New Roman" w:cs="Calibri"/>
          <w:sz w:val="28"/>
          <w:szCs w:val="28"/>
          <w:lang w:val="kk-KZ"/>
        </w:rPr>
        <w:t>аражанов</w:t>
      </w:r>
      <w:r w:rsidRPr="007D1338">
        <w:rPr>
          <w:rFonts w:ascii="Times New Roman" w:hAnsi="Times New Roman"/>
          <w:sz w:val="28"/>
          <w:szCs w:val="28"/>
          <w:lang w:val="kk-KZ"/>
        </w:rPr>
        <w:t xml:space="preserve">  Б.Қ.  Адамның моторлық адаптациясы</w:t>
      </w:r>
      <w:r w:rsidR="00B318F5">
        <w:rPr>
          <w:rFonts w:ascii="Times New Roman" w:hAnsi="Times New Roman" w:cs="Calibri"/>
          <w:sz w:val="28"/>
          <w:szCs w:val="28"/>
          <w:lang w:val="kk-KZ"/>
        </w:rPr>
        <w:t>: пед</w:t>
      </w:r>
      <w:r w:rsidR="00B318F5" w:rsidRPr="007D1338">
        <w:rPr>
          <w:rFonts w:ascii="Times New Roman" w:hAnsi="Times New Roman" w:cs="Calibri"/>
          <w:sz w:val="28"/>
          <w:szCs w:val="28"/>
          <w:lang w:val="kk-KZ"/>
        </w:rPr>
        <w:t>.</w:t>
      </w:r>
      <w:r w:rsidR="00B318F5" w:rsidRPr="007D1338">
        <w:rPr>
          <w:rFonts w:ascii="Times New Roman" w:hAnsi="Times New Roman" w:cs="Arial"/>
          <w:sz w:val="28"/>
          <w:szCs w:val="28"/>
          <w:lang w:val="kk-KZ"/>
        </w:rPr>
        <w:t>ғ</w:t>
      </w:r>
      <w:r w:rsidR="00B318F5">
        <w:rPr>
          <w:rFonts w:ascii="Times New Roman" w:hAnsi="Times New Roman" w:cs="Arial"/>
          <w:sz w:val="28"/>
          <w:szCs w:val="28"/>
          <w:lang w:val="kk-KZ"/>
        </w:rPr>
        <w:t>ыл</w:t>
      </w:r>
      <w:r w:rsidR="00B318F5" w:rsidRPr="007D1338">
        <w:rPr>
          <w:rFonts w:ascii="Times New Roman" w:hAnsi="Times New Roman" w:cs="Calibri"/>
          <w:sz w:val="28"/>
          <w:szCs w:val="28"/>
          <w:lang w:val="kk-KZ"/>
        </w:rPr>
        <w:t>.к</w:t>
      </w:r>
      <w:r w:rsidR="00B318F5">
        <w:rPr>
          <w:rFonts w:ascii="Times New Roman" w:hAnsi="Times New Roman" w:cs="Calibri"/>
          <w:sz w:val="28"/>
          <w:szCs w:val="28"/>
          <w:lang w:val="kk-KZ"/>
        </w:rPr>
        <w:t>анд</w:t>
      </w:r>
      <w:r w:rsidR="00B318F5" w:rsidRPr="007D1338">
        <w:rPr>
          <w:rFonts w:ascii="Times New Roman" w:hAnsi="Times New Roman" w:cs="Calibri"/>
          <w:sz w:val="28"/>
          <w:szCs w:val="28"/>
          <w:lang w:val="kk-KZ"/>
        </w:rPr>
        <w:t>.</w:t>
      </w:r>
      <w:r w:rsidR="00B318F5">
        <w:rPr>
          <w:rFonts w:ascii="Times New Roman" w:hAnsi="Times New Roman"/>
          <w:sz w:val="28"/>
          <w:szCs w:val="28"/>
          <w:lang w:val="kk-KZ"/>
        </w:rPr>
        <w:t xml:space="preserve"> ... автореф</w:t>
      </w:r>
      <w:r w:rsidRPr="007D1338">
        <w:rPr>
          <w:rFonts w:ascii="Times New Roman" w:hAnsi="Times New Roman"/>
          <w:sz w:val="28"/>
          <w:szCs w:val="28"/>
          <w:lang w:val="kk-KZ"/>
        </w:rPr>
        <w:t>. –М., 1992.-22б.</w:t>
      </w:r>
    </w:p>
    <w:p w:rsidR="00344073" w:rsidRPr="007D1338" w:rsidRDefault="00B318F5"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Pr>
          <w:rFonts w:ascii="Times New Roman" w:hAnsi="Times New Roman"/>
          <w:sz w:val="28"/>
          <w:szCs w:val="28"/>
          <w:lang w:val="kk-KZ"/>
        </w:rPr>
        <w:t>Филин  В.П. М</w:t>
      </w:r>
      <w:r w:rsidR="00344073" w:rsidRPr="007D1338">
        <w:rPr>
          <w:rFonts w:ascii="Times New Roman" w:hAnsi="Times New Roman"/>
          <w:sz w:val="28"/>
          <w:szCs w:val="28"/>
          <w:lang w:val="kk-KZ"/>
        </w:rPr>
        <w:t>ектеп жасында</w:t>
      </w:r>
      <w:r w:rsidR="00344073" w:rsidRPr="007D1338">
        <w:rPr>
          <w:rFonts w:ascii="Times New Roman" w:hAnsi="Times New Roman" w:cs="Arial"/>
          <w:sz w:val="28"/>
          <w:szCs w:val="28"/>
          <w:lang w:val="kk-KZ"/>
        </w:rPr>
        <w:t>ғ</w:t>
      </w:r>
      <w:r w:rsidR="00344073" w:rsidRPr="007D1338">
        <w:rPr>
          <w:rFonts w:ascii="Times New Roman" w:hAnsi="Times New Roman" w:cs="Calibri"/>
          <w:sz w:val="28"/>
          <w:szCs w:val="28"/>
          <w:lang w:val="kk-KZ"/>
        </w:rPr>
        <w:t>ы о</w:t>
      </w:r>
      <w:r w:rsidR="00344073" w:rsidRPr="007D1338">
        <w:rPr>
          <w:rFonts w:ascii="Times New Roman" w:hAnsi="Times New Roman" w:cs="Arial"/>
          <w:sz w:val="28"/>
          <w:szCs w:val="28"/>
          <w:lang w:val="kk-KZ"/>
        </w:rPr>
        <w:t>қ</w:t>
      </w:r>
      <w:r w:rsidR="00344073" w:rsidRPr="007D1338">
        <w:rPr>
          <w:rFonts w:ascii="Times New Roman" w:hAnsi="Times New Roman" w:cs="Calibri"/>
          <w:sz w:val="28"/>
          <w:szCs w:val="28"/>
          <w:lang w:val="kk-KZ"/>
        </w:rPr>
        <w:t>ушыларды</w:t>
      </w:r>
      <w:r w:rsidR="00344073" w:rsidRPr="007D1338">
        <w:rPr>
          <w:rFonts w:ascii="Times New Roman" w:hAnsi="Times New Roman" w:cs="Arial"/>
          <w:sz w:val="28"/>
          <w:szCs w:val="28"/>
          <w:lang w:val="kk-KZ"/>
        </w:rPr>
        <w:t>ң</w:t>
      </w:r>
      <w:r w:rsidR="00344073" w:rsidRPr="007D1338">
        <w:rPr>
          <w:rFonts w:ascii="Times New Roman" w:hAnsi="Times New Roman" w:cs="Calibri"/>
          <w:sz w:val="28"/>
          <w:szCs w:val="28"/>
          <w:lang w:val="kk-KZ"/>
        </w:rPr>
        <w:t xml:space="preserve"> спортты</w:t>
      </w:r>
      <w:r w:rsidR="00344073" w:rsidRPr="007D1338">
        <w:rPr>
          <w:rFonts w:ascii="Times New Roman" w:hAnsi="Times New Roman" w:cs="Arial"/>
          <w:sz w:val="28"/>
          <w:szCs w:val="28"/>
          <w:lang w:val="kk-KZ"/>
        </w:rPr>
        <w:t>қ</w:t>
      </w:r>
      <w:r w:rsidR="00344073" w:rsidRPr="007D1338">
        <w:rPr>
          <w:rFonts w:ascii="Times New Roman" w:hAnsi="Times New Roman" w:cs="Calibri"/>
          <w:sz w:val="28"/>
          <w:szCs w:val="28"/>
          <w:lang w:val="kk-KZ"/>
        </w:rPr>
        <w:t xml:space="preserve"> жатты</w:t>
      </w:r>
      <w:r w:rsidR="00344073" w:rsidRPr="007D1338">
        <w:rPr>
          <w:rFonts w:ascii="Times New Roman" w:hAnsi="Times New Roman" w:cs="Arial"/>
          <w:sz w:val="28"/>
          <w:szCs w:val="28"/>
          <w:lang w:val="kk-KZ"/>
        </w:rPr>
        <w:t>ғ</w:t>
      </w:r>
      <w:r w:rsidR="00344073" w:rsidRPr="007D1338">
        <w:rPr>
          <w:rFonts w:ascii="Times New Roman" w:hAnsi="Times New Roman" w:cs="Calibri"/>
          <w:sz w:val="28"/>
          <w:szCs w:val="28"/>
          <w:lang w:val="kk-KZ"/>
        </w:rPr>
        <w:t xml:space="preserve">у жасау барысында </w:t>
      </w:r>
      <w:r w:rsidR="00344073" w:rsidRPr="007D1338">
        <w:rPr>
          <w:rFonts w:ascii="Times New Roman" w:hAnsi="Times New Roman" w:cs="Arial"/>
          <w:sz w:val="28"/>
          <w:szCs w:val="28"/>
          <w:lang w:val="kk-KZ"/>
        </w:rPr>
        <w:t>қ</w:t>
      </w:r>
      <w:r w:rsidR="00344073" w:rsidRPr="007D1338">
        <w:rPr>
          <w:rFonts w:ascii="Times New Roman" w:hAnsi="Times New Roman" w:cs="Calibri"/>
          <w:sz w:val="28"/>
          <w:szCs w:val="28"/>
          <w:lang w:val="kk-KZ"/>
        </w:rPr>
        <w:t>оз</w:t>
      </w:r>
      <w:r w:rsidR="00344073" w:rsidRPr="007D1338">
        <w:rPr>
          <w:rFonts w:ascii="Times New Roman" w:hAnsi="Times New Roman" w:cs="Arial"/>
          <w:sz w:val="28"/>
          <w:szCs w:val="28"/>
          <w:lang w:val="kk-KZ"/>
        </w:rPr>
        <w:t>ғ</w:t>
      </w:r>
      <w:r w:rsidR="00344073" w:rsidRPr="007D1338">
        <w:rPr>
          <w:rFonts w:ascii="Times New Roman" w:hAnsi="Times New Roman" w:cs="Calibri"/>
          <w:sz w:val="28"/>
          <w:szCs w:val="28"/>
          <w:lang w:val="kk-KZ"/>
        </w:rPr>
        <w:t xml:space="preserve">алыс </w:t>
      </w:r>
      <w:r w:rsidR="00344073" w:rsidRPr="007D1338">
        <w:rPr>
          <w:rFonts w:ascii="Times New Roman" w:hAnsi="Times New Roman"/>
          <w:sz w:val="28"/>
          <w:szCs w:val="28"/>
          <w:lang w:val="kk-KZ"/>
        </w:rPr>
        <w:t>қасиеттерін жетілдіру пробл</w:t>
      </w:r>
      <w:r>
        <w:rPr>
          <w:rFonts w:ascii="Times New Roman" w:hAnsi="Times New Roman"/>
          <w:sz w:val="28"/>
          <w:szCs w:val="28"/>
          <w:lang w:val="kk-KZ"/>
        </w:rPr>
        <w:t>емалары</w:t>
      </w:r>
      <w:r>
        <w:rPr>
          <w:rFonts w:ascii="Times New Roman" w:hAnsi="Times New Roman" w:cs="Calibri"/>
          <w:sz w:val="28"/>
          <w:szCs w:val="28"/>
          <w:lang w:val="kk-KZ"/>
        </w:rPr>
        <w:t>: пед</w:t>
      </w:r>
      <w:r w:rsidRPr="007D1338">
        <w:rPr>
          <w:rFonts w:ascii="Times New Roman" w:hAnsi="Times New Roman" w:cs="Calibri"/>
          <w:sz w:val="28"/>
          <w:szCs w:val="28"/>
          <w:lang w:val="kk-KZ"/>
        </w:rPr>
        <w:t>.</w:t>
      </w:r>
      <w:r w:rsidRPr="007D1338">
        <w:rPr>
          <w:rFonts w:ascii="Times New Roman" w:hAnsi="Times New Roman" w:cs="Arial"/>
          <w:sz w:val="28"/>
          <w:szCs w:val="28"/>
          <w:lang w:val="kk-KZ"/>
        </w:rPr>
        <w:t>ғ</w:t>
      </w:r>
      <w:r>
        <w:rPr>
          <w:rFonts w:ascii="Times New Roman" w:hAnsi="Times New Roman" w:cs="Arial"/>
          <w:sz w:val="28"/>
          <w:szCs w:val="28"/>
          <w:lang w:val="kk-KZ"/>
        </w:rPr>
        <w:t>ыл</w:t>
      </w:r>
      <w:r w:rsidRPr="007D1338">
        <w:rPr>
          <w:rFonts w:ascii="Times New Roman" w:hAnsi="Times New Roman" w:cs="Calibri"/>
          <w:sz w:val="28"/>
          <w:szCs w:val="28"/>
          <w:lang w:val="kk-KZ"/>
        </w:rPr>
        <w:t>.к</w:t>
      </w:r>
      <w:r>
        <w:rPr>
          <w:rFonts w:ascii="Times New Roman" w:hAnsi="Times New Roman" w:cs="Calibri"/>
          <w:sz w:val="28"/>
          <w:szCs w:val="28"/>
          <w:lang w:val="kk-KZ"/>
        </w:rPr>
        <w:t>анд</w:t>
      </w:r>
      <w:r w:rsidRPr="007D1338">
        <w:rPr>
          <w:rFonts w:ascii="Times New Roman" w:hAnsi="Times New Roman" w:cs="Calibri"/>
          <w:sz w:val="28"/>
          <w:szCs w:val="28"/>
          <w:lang w:val="kk-KZ"/>
        </w:rPr>
        <w:t>.</w:t>
      </w:r>
      <w:r>
        <w:rPr>
          <w:rFonts w:ascii="Times New Roman" w:hAnsi="Times New Roman"/>
          <w:sz w:val="28"/>
          <w:szCs w:val="28"/>
          <w:lang w:val="kk-KZ"/>
        </w:rPr>
        <w:t xml:space="preserve"> ...  </w:t>
      </w:r>
      <w:r w:rsidR="00344073" w:rsidRPr="007D1338">
        <w:rPr>
          <w:rFonts w:ascii="Times New Roman" w:hAnsi="Times New Roman"/>
          <w:sz w:val="28"/>
          <w:szCs w:val="28"/>
          <w:lang w:val="kk-KZ"/>
        </w:rPr>
        <w:t>автореф. –М., 1970.-22б.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Ашмарин  В.А.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рбиесіндегі педагогикалы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xml:space="preserve"> зерттеулерді</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теориясы мен </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дістемесі.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рбиесі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не спорт. –М., 1976.-223б.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Понамарев  И.Г.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 xml:space="preserve">рбиесі </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о</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ам ж</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не ада</w:t>
      </w:r>
      <w:r w:rsidRPr="007D1338">
        <w:rPr>
          <w:rFonts w:ascii="Times New Roman" w:hAnsi="Times New Roman"/>
          <w:sz w:val="28"/>
          <w:szCs w:val="28"/>
          <w:lang w:val="kk-KZ"/>
        </w:rPr>
        <w:t>м мәдениетінің бір саласы. –Алматы, 1996.-308б.</w:t>
      </w:r>
    </w:p>
    <w:p w:rsidR="00344073" w:rsidRPr="007D1338" w:rsidRDefault="00344073" w:rsidP="005E3621">
      <w:pPr>
        <w:pStyle w:val="a3"/>
        <w:numPr>
          <w:ilvl w:val="0"/>
          <w:numId w:val="20"/>
        </w:numPr>
        <w:tabs>
          <w:tab w:val="left" w:pos="0"/>
          <w:tab w:val="left" w:pos="1080"/>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Матвеев  Л.П. Дене т</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рбиесіні</w:t>
      </w:r>
      <w:r w:rsidRPr="007D1338">
        <w:rPr>
          <w:rFonts w:ascii="Times New Roman" w:hAnsi="Times New Roman" w:cs="Arial"/>
          <w:sz w:val="28"/>
          <w:szCs w:val="28"/>
          <w:lang w:val="kk-KZ"/>
        </w:rPr>
        <w:t>ң</w:t>
      </w:r>
      <w:r w:rsidRPr="007D1338">
        <w:rPr>
          <w:rFonts w:ascii="Times New Roman" w:hAnsi="Times New Roman" w:cs="Calibri"/>
          <w:sz w:val="28"/>
          <w:szCs w:val="28"/>
          <w:lang w:val="kk-KZ"/>
        </w:rPr>
        <w:t xml:space="preserve"> теориясы мен </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дістемесі</w:t>
      </w:r>
      <w:r w:rsidR="00B318F5">
        <w:rPr>
          <w:rFonts w:ascii="Times New Roman" w:hAnsi="Times New Roman" w:cs="Calibri"/>
          <w:sz w:val="28"/>
          <w:szCs w:val="28"/>
          <w:lang w:val="kk-KZ"/>
        </w:rPr>
        <w:t>:</w:t>
      </w:r>
      <w:r w:rsidRPr="007D1338">
        <w:rPr>
          <w:rFonts w:ascii="Times New Roman" w:hAnsi="Times New Roman" w:cs="Calibri"/>
          <w:sz w:val="28"/>
          <w:szCs w:val="28"/>
          <w:lang w:val="kk-KZ"/>
        </w:rPr>
        <w:t xml:space="preserve"> дене м</w:t>
      </w:r>
      <w:r w:rsidRPr="007D1338">
        <w:rPr>
          <w:rFonts w:ascii="Times New Roman" w:hAnsi="Times New Roman" w:cs="Arial"/>
          <w:sz w:val="28"/>
          <w:szCs w:val="28"/>
          <w:lang w:val="kk-KZ"/>
        </w:rPr>
        <w:t>ә</w:t>
      </w:r>
      <w:r w:rsidRPr="007D1338">
        <w:rPr>
          <w:rFonts w:ascii="Times New Roman" w:hAnsi="Times New Roman" w:cs="Calibri"/>
          <w:sz w:val="28"/>
          <w:szCs w:val="28"/>
          <w:lang w:val="kk-KZ"/>
        </w:rPr>
        <w:t>дениеті институтына арнал</w:t>
      </w:r>
      <w:r w:rsidRPr="007D1338">
        <w:rPr>
          <w:rFonts w:ascii="Times New Roman" w:hAnsi="Times New Roman" w:cs="Arial"/>
          <w:sz w:val="28"/>
          <w:szCs w:val="28"/>
          <w:lang w:val="kk-KZ"/>
        </w:rPr>
        <w:t>ғ</w:t>
      </w:r>
      <w:r w:rsidRPr="007D1338">
        <w:rPr>
          <w:rFonts w:ascii="Times New Roman" w:hAnsi="Times New Roman" w:cs="Calibri"/>
          <w:sz w:val="28"/>
          <w:szCs w:val="28"/>
          <w:lang w:val="kk-KZ"/>
        </w:rPr>
        <w:t>ан о</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улы</w:t>
      </w:r>
      <w:r w:rsidRPr="007D1338">
        <w:rPr>
          <w:rFonts w:ascii="Times New Roman" w:hAnsi="Times New Roman" w:cs="Arial"/>
          <w:sz w:val="28"/>
          <w:szCs w:val="28"/>
          <w:lang w:val="kk-KZ"/>
        </w:rPr>
        <w:t>қ</w:t>
      </w:r>
      <w:r w:rsidRPr="007D1338">
        <w:rPr>
          <w:rFonts w:ascii="Times New Roman" w:hAnsi="Times New Roman" w:cs="Calibri"/>
          <w:sz w:val="28"/>
          <w:szCs w:val="28"/>
          <w:lang w:val="kk-KZ"/>
        </w:rPr>
        <w:t>. –М., 1976.-236б.</w:t>
      </w:r>
    </w:p>
    <w:p w:rsidR="00344073" w:rsidRPr="007D1338" w:rsidRDefault="00344073" w:rsidP="005E3621">
      <w:pPr>
        <w:pStyle w:val="a3"/>
        <w:numPr>
          <w:ilvl w:val="0"/>
          <w:numId w:val="20"/>
        </w:numPr>
        <w:tabs>
          <w:tab w:val="left" w:pos="1134"/>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t>Ботағариев  Т.А. Аймақтық ерекшеліктерді ескере отырып, оқушылардың дене тәрбиесін жетілдірудің ғылыми-педагогикалық негіздемесі (Атырау, Маңғыстау және Ақтөбе облыстарының материалдары негізінде)</w:t>
      </w:r>
      <w:r w:rsidR="00B318F5">
        <w:rPr>
          <w:rFonts w:ascii="Times New Roman" w:hAnsi="Times New Roman" w:cs="Calibri"/>
          <w:sz w:val="28"/>
          <w:szCs w:val="28"/>
          <w:lang w:val="kk-KZ"/>
        </w:rPr>
        <w:t>: пед</w:t>
      </w:r>
      <w:r w:rsidR="00B318F5" w:rsidRPr="007D1338">
        <w:rPr>
          <w:rFonts w:ascii="Times New Roman" w:hAnsi="Times New Roman" w:cs="Calibri"/>
          <w:sz w:val="28"/>
          <w:szCs w:val="28"/>
          <w:lang w:val="kk-KZ"/>
        </w:rPr>
        <w:t>.</w:t>
      </w:r>
      <w:r w:rsidR="00B318F5" w:rsidRPr="007D1338">
        <w:rPr>
          <w:rFonts w:ascii="Times New Roman" w:hAnsi="Times New Roman" w:cs="Arial"/>
          <w:sz w:val="28"/>
          <w:szCs w:val="28"/>
          <w:lang w:val="kk-KZ"/>
        </w:rPr>
        <w:t>ғ</w:t>
      </w:r>
      <w:r w:rsidR="00B318F5">
        <w:rPr>
          <w:rFonts w:ascii="Times New Roman" w:hAnsi="Times New Roman" w:cs="Arial"/>
          <w:sz w:val="28"/>
          <w:szCs w:val="28"/>
          <w:lang w:val="kk-KZ"/>
        </w:rPr>
        <w:t>ыл</w:t>
      </w:r>
      <w:r w:rsidR="00B318F5" w:rsidRPr="007D1338">
        <w:rPr>
          <w:rFonts w:ascii="Times New Roman" w:hAnsi="Times New Roman" w:cs="Calibri"/>
          <w:sz w:val="28"/>
          <w:szCs w:val="28"/>
          <w:lang w:val="kk-KZ"/>
        </w:rPr>
        <w:t>.к</w:t>
      </w:r>
      <w:r w:rsidR="00B318F5">
        <w:rPr>
          <w:rFonts w:ascii="Times New Roman" w:hAnsi="Times New Roman" w:cs="Calibri"/>
          <w:sz w:val="28"/>
          <w:szCs w:val="28"/>
          <w:lang w:val="kk-KZ"/>
        </w:rPr>
        <w:t>анд</w:t>
      </w:r>
      <w:r w:rsidR="00B318F5" w:rsidRPr="007D1338">
        <w:rPr>
          <w:rFonts w:ascii="Times New Roman" w:hAnsi="Times New Roman" w:cs="Calibri"/>
          <w:sz w:val="28"/>
          <w:szCs w:val="28"/>
          <w:lang w:val="kk-KZ"/>
        </w:rPr>
        <w:t>.</w:t>
      </w:r>
      <w:r w:rsidR="00B318F5">
        <w:rPr>
          <w:rFonts w:ascii="Times New Roman" w:hAnsi="Times New Roman"/>
          <w:sz w:val="28"/>
          <w:szCs w:val="28"/>
          <w:lang w:val="kk-KZ"/>
        </w:rPr>
        <w:t xml:space="preserve">...   </w:t>
      </w:r>
      <w:r w:rsidRPr="007D1338">
        <w:rPr>
          <w:rFonts w:ascii="Times New Roman" w:hAnsi="Times New Roman"/>
          <w:sz w:val="28"/>
          <w:szCs w:val="28"/>
          <w:lang w:val="kk-KZ"/>
        </w:rPr>
        <w:t xml:space="preserve"> автореф. – Алматы, 2001. </w:t>
      </w:r>
      <w:r w:rsidR="00B318F5">
        <w:rPr>
          <w:rFonts w:ascii="Times New Roman" w:hAnsi="Times New Roman"/>
          <w:sz w:val="28"/>
          <w:szCs w:val="28"/>
          <w:lang w:val="kk-KZ"/>
        </w:rPr>
        <w:t xml:space="preserve">– </w:t>
      </w:r>
      <w:r w:rsidRPr="007D1338">
        <w:rPr>
          <w:rFonts w:ascii="Times New Roman" w:hAnsi="Times New Roman"/>
          <w:sz w:val="28"/>
          <w:szCs w:val="28"/>
          <w:lang w:val="kk-KZ"/>
        </w:rPr>
        <w:t>45б.</w:t>
      </w:r>
    </w:p>
    <w:p w:rsidR="00344073" w:rsidRPr="007D1338" w:rsidRDefault="00344073" w:rsidP="005E3621">
      <w:pPr>
        <w:pStyle w:val="a3"/>
        <w:numPr>
          <w:ilvl w:val="0"/>
          <w:numId w:val="20"/>
        </w:numPr>
        <w:tabs>
          <w:tab w:val="left" w:pos="1134"/>
        </w:tabs>
        <w:spacing w:after="0" w:line="240" w:lineRule="auto"/>
        <w:ind w:left="0" w:firstLine="540"/>
        <w:jc w:val="both"/>
        <w:rPr>
          <w:rFonts w:ascii="Times New Roman" w:hAnsi="Times New Roman"/>
          <w:sz w:val="28"/>
          <w:szCs w:val="28"/>
          <w:lang w:val="kk-KZ"/>
        </w:rPr>
      </w:pPr>
      <w:r w:rsidRPr="007D1338">
        <w:rPr>
          <w:rFonts w:ascii="Times New Roman" w:hAnsi="Times New Roman"/>
          <w:sz w:val="28"/>
          <w:szCs w:val="28"/>
          <w:lang w:val="kk-KZ"/>
        </w:rPr>
        <w:lastRenderedPageBreak/>
        <w:t>Орехов Л.И. Психологическая подготовка лыжников перед соревнованием: Методические рекомендации. – Алматы: МВСО, 1990.-135с.</w:t>
      </w:r>
    </w:p>
    <w:p w:rsidR="00344073" w:rsidRPr="007D1338" w:rsidRDefault="00344073" w:rsidP="00B318F5">
      <w:pPr>
        <w:pStyle w:val="a6"/>
        <w:numPr>
          <w:ilvl w:val="0"/>
          <w:numId w:val="20"/>
        </w:numPr>
        <w:tabs>
          <w:tab w:val="left" w:pos="0"/>
          <w:tab w:val="left" w:pos="709"/>
          <w:tab w:val="left" w:pos="1134"/>
        </w:tabs>
        <w:ind w:left="0" w:firstLine="540"/>
        <w:jc w:val="both"/>
      </w:pPr>
      <w:r w:rsidRPr="007D1338">
        <w:rPr>
          <w:szCs w:val="28"/>
          <w:lang w:val="en-US"/>
        </w:rPr>
        <w:t xml:space="preserve">Pedersen I., Miller Paul Mark. Sports administration. Physical education and training-Administration. </w:t>
      </w:r>
      <w:hyperlink r:id="rId61" w:tooltip="Christopher Miller" w:history="1">
        <w:r w:rsidRPr="007D1338">
          <w:rPr>
            <w:rStyle w:val="ab"/>
            <w:color w:val="auto"/>
            <w:szCs w:val="28"/>
            <w:u w:val="none"/>
            <w:lang w:val="en-US"/>
          </w:rPr>
          <w:t xml:space="preserve"> Christopher</w:t>
        </w:r>
      </w:hyperlink>
      <w:r w:rsidRPr="007D1338">
        <w:rPr>
          <w:rStyle w:val="citationweb"/>
          <w:szCs w:val="28"/>
          <w:lang w:val="en-US"/>
        </w:rPr>
        <w:t xml:space="preserve"> //</w:t>
      </w:r>
      <w:r w:rsidRPr="007D1338">
        <w:rPr>
          <w:rStyle w:val="apple-converted-space"/>
          <w:szCs w:val="28"/>
          <w:lang w:val="en-US"/>
        </w:rPr>
        <w:t xml:space="preserve">  </w:t>
      </w:r>
      <w:hyperlink r:id="rId62" w:history="1">
        <w:r w:rsidRPr="007D1338">
          <w:rPr>
            <w:rStyle w:val="ab"/>
            <w:color w:val="auto"/>
            <w:szCs w:val="28"/>
            <w:u w:val="none"/>
            <w:lang w:val="en-US"/>
          </w:rPr>
          <w:t>http://historical-pankration.com/articles_wrestling.html "Submission Fighting and the Rules of Ancient Greek Wrestling"</w:t>
        </w:r>
      </w:hyperlink>
      <w:r w:rsidRPr="007D1338">
        <w:rPr>
          <w:rStyle w:val="reference-accessdate"/>
          <w:szCs w:val="28"/>
          <w:lang w:val="en-US"/>
        </w:rPr>
        <w:t>.- Retrieved</w:t>
      </w:r>
      <w:r w:rsidRPr="007D1338">
        <w:rPr>
          <w:rStyle w:val="reference-accessdate"/>
          <w:szCs w:val="28"/>
        </w:rPr>
        <w:t>,</w:t>
      </w:r>
      <w:r w:rsidRPr="007D1338">
        <w:rPr>
          <w:rStyle w:val="reference-accessdate"/>
          <w:szCs w:val="28"/>
          <w:lang w:val="en-US"/>
        </w:rPr>
        <w:t xml:space="preserve"> 2007</w:t>
      </w:r>
      <w:r w:rsidRPr="007D1338">
        <w:rPr>
          <w:rStyle w:val="reference-accessdate"/>
          <w:szCs w:val="28"/>
        </w:rPr>
        <w:t xml:space="preserve">,  </w:t>
      </w:r>
      <w:r w:rsidRPr="007D1338">
        <w:rPr>
          <w:rStyle w:val="reference-accessdate"/>
          <w:szCs w:val="28"/>
          <w:lang w:val="en-US"/>
        </w:rPr>
        <w:t xml:space="preserve">october </w:t>
      </w:r>
      <w:r w:rsidR="00B318F5">
        <w:rPr>
          <w:rStyle w:val="reference-accessdate"/>
          <w:szCs w:val="28"/>
        </w:rPr>
        <w:t xml:space="preserve"> -</w:t>
      </w:r>
      <w:r w:rsidRPr="007D1338">
        <w:rPr>
          <w:rStyle w:val="reference-accessdate"/>
          <w:szCs w:val="28"/>
          <w:lang w:val="en-US"/>
        </w:rPr>
        <w:t xml:space="preserve"> 08</w:t>
      </w:r>
      <w:r w:rsidRPr="007D1338">
        <w:rPr>
          <w:rStyle w:val="citationweb"/>
          <w:szCs w:val="28"/>
          <w:lang w:val="en-US"/>
        </w:rPr>
        <w:t>.</w:t>
      </w:r>
    </w:p>
    <w:p w:rsidR="00344073" w:rsidRPr="0065460B" w:rsidRDefault="00344073" w:rsidP="00B318F5">
      <w:pPr>
        <w:pStyle w:val="a6"/>
        <w:numPr>
          <w:ilvl w:val="0"/>
          <w:numId w:val="20"/>
        </w:numPr>
        <w:tabs>
          <w:tab w:val="left" w:pos="0"/>
          <w:tab w:val="left" w:pos="878"/>
          <w:tab w:val="left" w:pos="1134"/>
        </w:tabs>
        <w:ind w:left="0" w:firstLine="540"/>
        <w:jc w:val="both"/>
        <w:rPr>
          <w:rFonts w:ascii="Times New Roman" w:hAnsi="Times New Roman"/>
          <w:szCs w:val="28"/>
        </w:rPr>
      </w:pPr>
      <w:r w:rsidRPr="0065460B">
        <w:rPr>
          <w:rFonts w:ascii="Times New Roman" w:hAnsi="Times New Roman"/>
          <w:szCs w:val="28"/>
        </w:rPr>
        <w:t xml:space="preserve">  Кутепов М.Е. Маркетинг в зарубежном спорте: учебное пособие. - М.: ГЦОЛИФК, 1993. - 144 с.  </w:t>
      </w:r>
    </w:p>
    <w:p w:rsidR="00344073" w:rsidRPr="0065460B" w:rsidRDefault="00344073" w:rsidP="005E3621">
      <w:pPr>
        <w:pStyle w:val="a6"/>
        <w:numPr>
          <w:ilvl w:val="0"/>
          <w:numId w:val="20"/>
        </w:numPr>
        <w:tabs>
          <w:tab w:val="left" w:pos="0"/>
          <w:tab w:val="left" w:pos="878"/>
          <w:tab w:val="left" w:pos="1134"/>
        </w:tabs>
        <w:jc w:val="both"/>
        <w:rPr>
          <w:rFonts w:ascii="Times New Roman" w:hAnsi="Times New Roman"/>
          <w:szCs w:val="28"/>
        </w:rPr>
      </w:pPr>
      <w:r w:rsidRPr="0065460B">
        <w:rPr>
          <w:rFonts w:ascii="Times New Roman" w:hAnsi="Times New Roman"/>
          <w:szCs w:val="28"/>
        </w:rPr>
        <w:t xml:space="preserve">  Гуськов С.И. Спорт и маркетинг. - М.: ВАГРИУС, 1995. - 303 с.</w:t>
      </w:r>
    </w:p>
    <w:p w:rsidR="00344073" w:rsidRPr="0065460B" w:rsidRDefault="00344073" w:rsidP="005A3D4E">
      <w:pPr>
        <w:pStyle w:val="a6"/>
        <w:tabs>
          <w:tab w:val="left" w:pos="0"/>
          <w:tab w:val="left" w:pos="567"/>
          <w:tab w:val="left" w:pos="878"/>
          <w:tab w:val="left" w:pos="1134"/>
        </w:tabs>
        <w:jc w:val="both"/>
        <w:rPr>
          <w:rFonts w:ascii="Times New Roman" w:hAnsi="Times New Roman"/>
          <w:szCs w:val="28"/>
        </w:rPr>
      </w:pPr>
      <w:r w:rsidRPr="0065460B">
        <w:rPr>
          <w:rFonts w:ascii="Times New Roman" w:hAnsi="Times New Roman"/>
          <w:szCs w:val="28"/>
          <w:lang w:val="kk-KZ"/>
        </w:rPr>
        <w:t xml:space="preserve">62  </w:t>
      </w:r>
      <w:r w:rsidRPr="0065460B">
        <w:rPr>
          <w:rFonts w:ascii="Times New Roman" w:hAnsi="Times New Roman"/>
          <w:szCs w:val="28"/>
        </w:rPr>
        <w:t xml:space="preserve">План мероприятий по реализации Государственной программы развития физической культуры и спорт в Республике Казахстан на 2001- 2005 года: утвержден Постановлением Правительства РК от 06.04. 2001 г. №462. </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rPr>
      </w:pPr>
      <w:r w:rsidRPr="0065460B">
        <w:rPr>
          <w:rFonts w:ascii="Times New Roman" w:hAnsi="Times New Roman"/>
          <w:szCs w:val="28"/>
        </w:rPr>
        <w:t xml:space="preserve">Горшков В.Е., Какузин В.А., Полухин А.В. Управление физической культурой и спортом всовременных условиях. - М.: Малаховка, 1998. - 98 с. </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Виханский О.С., Наумов А.И. Менеджмент: Практикум по курсу. – М.: Гардарика, 1998. - 288 с.</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Михалев  В.И. Управление спортом на межрегиональном уровне. -Омск: Из-во СибГАФК, 1998. - 295 с.  </w:t>
      </w:r>
    </w:p>
    <w:p w:rsidR="00344073" w:rsidRPr="0065460B" w:rsidRDefault="00BB0D76" w:rsidP="00B318F5">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63" w:anchor="cite_ref-1190Poliakoff_6-0" w:history="1">
        <w:r w:rsidR="00344073" w:rsidRPr="0065460B">
          <w:rPr>
            <w:rStyle w:val="cite-accessibility-label"/>
            <w:rFonts w:ascii="Times New Roman" w:hAnsi="Times New Roman"/>
            <w:szCs w:val="28"/>
            <w:lang w:val="en-US"/>
          </w:rPr>
          <w:t>Jump up to:</w:t>
        </w:r>
        <w:r w:rsidR="00344073" w:rsidRPr="0065460B">
          <w:rPr>
            <w:rStyle w:val="ab"/>
            <w:rFonts w:ascii="Times New Roman" w:hAnsi="Times New Roman"/>
            <w:bCs/>
            <w:iCs/>
            <w:color w:val="auto"/>
            <w:szCs w:val="28"/>
            <w:u w:val="none"/>
            <w:vertAlign w:val="superscript"/>
            <w:lang w:val="en-US"/>
          </w:rPr>
          <w:t>a</w:t>
        </w:r>
      </w:hyperlink>
      <w:r w:rsidR="00344073" w:rsidRPr="0065460B">
        <w:rPr>
          <w:rStyle w:val="apple-converted-space"/>
          <w:szCs w:val="28"/>
          <w:lang w:val="en-US"/>
        </w:rPr>
        <w:t> </w:t>
      </w:r>
      <w:hyperlink r:id="rId64" w:anchor="cite_ref-1190Poliakoff_6-1" w:history="1">
        <w:r w:rsidR="00344073" w:rsidRPr="0065460B">
          <w:rPr>
            <w:rStyle w:val="ab"/>
            <w:rFonts w:ascii="Times New Roman" w:hAnsi="Times New Roman"/>
            <w:bCs/>
            <w:iCs/>
            <w:color w:val="auto"/>
            <w:szCs w:val="28"/>
            <w:u w:val="none"/>
            <w:vertAlign w:val="superscript"/>
            <w:lang w:val="en-US"/>
          </w:rPr>
          <w:t>b</w:t>
        </w:r>
      </w:hyperlink>
      <w:r w:rsidR="00344073" w:rsidRPr="0065460B">
        <w:rPr>
          <w:rStyle w:val="apple-converted-space"/>
          <w:szCs w:val="28"/>
          <w:lang w:val="en-US"/>
        </w:rPr>
        <w:t> </w:t>
      </w:r>
      <w:r w:rsidR="00344073" w:rsidRPr="0065460B">
        <w:rPr>
          <w:rStyle w:val="reference-text"/>
          <w:rFonts w:ascii="Times New Roman" w:hAnsi="Times New Roman"/>
          <w:szCs w:val="28"/>
          <w:lang w:val="en-US"/>
        </w:rPr>
        <w:t>"Wrestling. Freestyle" by Michael B. Poliakoff from</w:t>
      </w:r>
      <w:r w:rsidR="00344073" w:rsidRPr="0065460B">
        <w:rPr>
          <w:rStyle w:val="apple-converted-space"/>
          <w:szCs w:val="28"/>
          <w:lang w:val="en-US"/>
        </w:rPr>
        <w:t> </w:t>
      </w:r>
      <w:r w:rsidR="00344073" w:rsidRPr="0065460B">
        <w:rPr>
          <w:rStyle w:val="reference-text"/>
          <w:rFonts w:ascii="Times New Roman" w:hAnsi="Times New Roman"/>
          <w:iCs/>
          <w:szCs w:val="28"/>
          <w:lang w:val="en-US"/>
        </w:rPr>
        <w:t>Encyclopedia of World Sport: From Ancient Times to the Present</w:t>
      </w:r>
      <w:r w:rsidR="00344073" w:rsidRPr="0065460B">
        <w:rPr>
          <w:rStyle w:val="reference-text"/>
          <w:rFonts w:ascii="Times New Roman" w:hAnsi="Times New Roman"/>
          <w:szCs w:val="28"/>
          <w:lang w:val="en-US"/>
        </w:rPr>
        <w:t xml:space="preserve">, eds. David Levinson and Karen Christensen. - Santa Barbara: CA: ABC-CLIO; Inc., 1996. - Vol. 3. - 1190 </w:t>
      </w:r>
      <w:r w:rsidR="00344073" w:rsidRPr="0065460B">
        <w:rPr>
          <w:rStyle w:val="reference-text"/>
          <w:rFonts w:ascii="Times New Roman" w:hAnsi="Times New Roman"/>
          <w:szCs w:val="28"/>
        </w:rPr>
        <w:t>р</w:t>
      </w:r>
      <w:r w:rsidR="00344073" w:rsidRPr="0065460B">
        <w:rPr>
          <w:rStyle w:val="reference-text"/>
          <w:rFonts w:ascii="Times New Roman" w:hAnsi="Times New Roman"/>
          <w:szCs w:val="28"/>
          <w:lang w:val="en-US"/>
        </w:rPr>
        <w:t>.</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Кутепов М.Е. Менеджмент в зарубежном спорте. - М.: Школа спортивного бизнеса ГЦОЛИФК, 1992. - 144 с. </w:t>
      </w:r>
    </w:p>
    <w:p w:rsidR="00344073" w:rsidRPr="0065460B" w:rsidRDefault="00344073" w:rsidP="00C27537">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Уваров В.Н. Управление физической культурой и спортом. - Алматы: Школа спортивного бизнеса «Атлант», 2003. - 91 с.</w:t>
      </w:r>
    </w:p>
    <w:p w:rsidR="00344073" w:rsidRPr="0065460B" w:rsidRDefault="00BB0D76" w:rsidP="00B318F5">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65" w:anchor="cite_ref-8"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reference-text"/>
          <w:rFonts w:ascii="Times New Roman" w:hAnsi="Times New Roman"/>
          <w:iCs/>
          <w:szCs w:val="28"/>
          <w:lang w:val="en-US"/>
        </w:rPr>
        <w:t xml:space="preserve">Encyclopædia. - Britannica, 1981. – 1026 </w:t>
      </w:r>
      <w:r w:rsidR="00344073" w:rsidRPr="0065460B">
        <w:rPr>
          <w:rStyle w:val="reference-text"/>
          <w:rFonts w:ascii="Times New Roman" w:hAnsi="Times New Roman"/>
          <w:iCs/>
          <w:szCs w:val="28"/>
        </w:rPr>
        <w:t>р</w:t>
      </w:r>
      <w:r w:rsidR="00344073" w:rsidRPr="0065460B">
        <w:rPr>
          <w:rStyle w:val="reference-text"/>
          <w:rFonts w:ascii="Times New Roman" w:hAnsi="Times New Roman"/>
          <w:iCs/>
          <w:szCs w:val="28"/>
          <w:lang w:val="en-US"/>
        </w:rPr>
        <w:t>.</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Ефимов В.К., Починкин A.B., Какузин В.А. и др. Управление в сфере физической культуры и спорта: учебное пособие.   - Малаховка: МГАФК, 1996. - 156 с.</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Кузин В.В., Кутепов М.Е., Сейранов С.Г. Отбор студентов на спе</w:t>
      </w:r>
      <w:r w:rsidRPr="0065460B">
        <w:rPr>
          <w:rFonts w:ascii="Times New Roman" w:hAnsi="Times New Roman"/>
          <w:szCs w:val="28"/>
        </w:rPr>
        <w:softHyphen/>
        <w:t>циализацию "спортивный менеджмент": опыт компьютерного тестирова</w:t>
      </w:r>
      <w:r w:rsidRPr="0065460B">
        <w:rPr>
          <w:rFonts w:ascii="Times New Roman" w:hAnsi="Times New Roman"/>
          <w:szCs w:val="28"/>
        </w:rPr>
        <w:softHyphen/>
        <w:t xml:space="preserve">ния // Теория и практика физической культуры. - 1995. - №12. - С. 4-6.  </w:t>
      </w:r>
    </w:p>
    <w:p w:rsidR="00344073" w:rsidRPr="0065460B" w:rsidRDefault="00BB0D76" w:rsidP="00B318F5">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66" w:history="1">
        <w:r w:rsidR="00344073" w:rsidRPr="0065460B">
          <w:rPr>
            <w:rStyle w:val="ab"/>
            <w:rFonts w:ascii="Times New Roman" w:hAnsi="Times New Roman"/>
            <w:color w:val="auto"/>
            <w:szCs w:val="28"/>
            <w:u w:val="none"/>
            <w:lang w:val="en-US"/>
          </w:rPr>
          <w:t>Andrew Eisele - 2005. Olympic Boxing Rules. About.com</w:t>
        </w:r>
      </w:hyperlink>
      <w:r w:rsidR="00344073" w:rsidRPr="0065460B">
        <w:rPr>
          <w:rFonts w:ascii="Times New Roman" w:hAnsi="Times New Roman"/>
          <w:szCs w:val="28"/>
          <w:lang w:val="en-US"/>
        </w:rPr>
        <w:t>. Boxing.about.com. 9 April 2012. – Retrieved</w:t>
      </w:r>
      <w:r w:rsidR="00344073" w:rsidRPr="0065460B">
        <w:rPr>
          <w:rFonts w:ascii="Times New Roman" w:hAnsi="Times New Roman"/>
          <w:szCs w:val="28"/>
        </w:rPr>
        <w:t xml:space="preserve">, </w:t>
      </w:r>
      <w:r w:rsidR="00344073" w:rsidRPr="0065460B">
        <w:rPr>
          <w:rFonts w:ascii="Times New Roman" w:hAnsi="Times New Roman"/>
          <w:szCs w:val="28"/>
          <w:lang w:val="en-US"/>
        </w:rPr>
        <w:t xml:space="preserve"> 2012</w:t>
      </w:r>
      <w:r w:rsidR="00344073" w:rsidRPr="0065460B">
        <w:rPr>
          <w:rFonts w:ascii="Times New Roman" w:hAnsi="Times New Roman"/>
          <w:szCs w:val="28"/>
        </w:rPr>
        <w:t xml:space="preserve">, </w:t>
      </w:r>
      <w:r w:rsidR="00344073" w:rsidRPr="0065460B">
        <w:rPr>
          <w:rFonts w:ascii="Times New Roman" w:hAnsi="Times New Roman"/>
          <w:szCs w:val="28"/>
          <w:lang w:val="en-US"/>
        </w:rPr>
        <w:t>may - 18.</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Кулов Р. Горящий турнир // Литер. – 2007, июль – 10. - №184 (883).  – С. 3-5</w:t>
      </w:r>
      <w:r w:rsidRPr="0065460B">
        <w:rPr>
          <w:rFonts w:ascii="Times New Roman" w:hAnsi="Times New Roman"/>
          <w:szCs w:val="28"/>
          <w:lang w:val="kk-KZ"/>
        </w:rPr>
        <w:t xml:space="preserve">.    </w:t>
      </w:r>
    </w:p>
    <w:p w:rsidR="00344073" w:rsidRPr="0065460B" w:rsidRDefault="00344073" w:rsidP="00B318F5">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Расин М.С. Управление физической культурой и спортом в системе местного самоуправления // Теория и практика физической культуры. - 2000. - №10. - С. 60-64. </w:t>
      </w:r>
    </w:p>
    <w:p w:rsidR="00344073" w:rsidRPr="0065460B" w:rsidRDefault="00344073" w:rsidP="00C27537">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Платонов В.Н. Общая теория подготовки спортсменов в олимпийском спорте. – Киев: Олимпийская литература, 1997. – 584 с.  </w:t>
      </w:r>
    </w:p>
    <w:p w:rsidR="00344073" w:rsidRPr="0065460B" w:rsidRDefault="00344073" w:rsidP="00C27537">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lastRenderedPageBreak/>
        <w:t>Виноградов  П.А., Душанин А.П. Органы управления развитием физической культуры испорта на региональном и федеральном уровне  // Теория и практика физической культуры. – 1997. - №1. - С. 42-45.</w:t>
      </w:r>
    </w:p>
    <w:p w:rsidR="00344073" w:rsidRPr="0065460B" w:rsidRDefault="00344073" w:rsidP="00C27537">
      <w:pPr>
        <w:pStyle w:val="a6"/>
        <w:numPr>
          <w:ilvl w:val="0"/>
          <w:numId w:val="21"/>
        </w:numPr>
        <w:tabs>
          <w:tab w:val="left" w:pos="0"/>
          <w:tab w:val="left" w:pos="878"/>
          <w:tab w:val="left" w:pos="1134"/>
          <w:tab w:val="left" w:pos="1276"/>
        </w:tabs>
        <w:ind w:left="0" w:firstLine="567"/>
        <w:jc w:val="both"/>
        <w:rPr>
          <w:rFonts w:ascii="Times New Roman" w:hAnsi="Times New Roman"/>
          <w:szCs w:val="28"/>
          <w:lang w:val="en-US"/>
        </w:rPr>
      </w:pPr>
      <w:r w:rsidRPr="0065460B">
        <w:rPr>
          <w:rFonts w:ascii="Times New Roman" w:hAnsi="Times New Roman"/>
          <w:szCs w:val="28"/>
          <w:lang w:val="en-US"/>
        </w:rPr>
        <w:t xml:space="preserve">Mullin B., Hardy S., Sutton W.  Sport Marketinq. - 2007.  –262 p.  </w:t>
      </w:r>
    </w:p>
    <w:p w:rsidR="00344073" w:rsidRPr="0065460B" w:rsidRDefault="00344073" w:rsidP="00C27537">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Зубарев  Ю.А., Сучилин А.А. Менеджмент и маркетинг в сфере физической культуры испорта. – Волгоград: Офсет, 2003. - 178 с.</w:t>
      </w:r>
    </w:p>
    <w:p w:rsidR="00344073" w:rsidRPr="0065460B" w:rsidRDefault="00344073" w:rsidP="00C27537">
      <w:pPr>
        <w:pStyle w:val="a3"/>
        <w:numPr>
          <w:ilvl w:val="0"/>
          <w:numId w:val="21"/>
        </w:numPr>
        <w:tabs>
          <w:tab w:val="left" w:pos="878"/>
        </w:tabs>
        <w:spacing w:before="100" w:beforeAutospacing="1" w:after="100" w:afterAutospacing="1" w:line="240" w:lineRule="auto"/>
        <w:ind w:left="0" w:firstLine="567"/>
        <w:jc w:val="both"/>
        <w:rPr>
          <w:rFonts w:ascii="Times New Roman" w:hAnsi="Times New Roman"/>
          <w:sz w:val="28"/>
          <w:szCs w:val="28"/>
        </w:rPr>
      </w:pPr>
      <w:r w:rsidRPr="0065460B">
        <w:rPr>
          <w:rFonts w:ascii="Times New Roman" w:hAnsi="Times New Roman"/>
          <w:bCs/>
          <w:sz w:val="29"/>
          <w:szCs w:val="29"/>
        </w:rPr>
        <w:t>Герои античных стадионов.</w:t>
      </w:r>
      <w:r w:rsidRPr="0065460B">
        <w:rPr>
          <w:rFonts w:ascii="Times New Roman" w:hAnsi="Times New Roman"/>
          <w:sz w:val="29"/>
        </w:rPr>
        <w:t> </w:t>
      </w:r>
      <w:r w:rsidR="00C27537" w:rsidRPr="0065460B">
        <w:rPr>
          <w:rFonts w:ascii="Times New Roman" w:hAnsi="Times New Roman"/>
          <w:iCs/>
          <w:sz w:val="29"/>
          <w:szCs w:val="29"/>
        </w:rPr>
        <w:t>– М.</w:t>
      </w:r>
      <w:r w:rsidRPr="0065460B">
        <w:rPr>
          <w:rFonts w:ascii="Times New Roman" w:hAnsi="Times New Roman"/>
          <w:iCs/>
          <w:sz w:val="29"/>
          <w:szCs w:val="29"/>
        </w:rPr>
        <w:t>: Издательст</w:t>
      </w:r>
      <w:r w:rsidR="00C27537" w:rsidRPr="0065460B">
        <w:rPr>
          <w:rFonts w:ascii="Times New Roman" w:hAnsi="Times New Roman"/>
          <w:iCs/>
          <w:sz w:val="29"/>
          <w:szCs w:val="29"/>
        </w:rPr>
        <w:t xml:space="preserve">во «Физкультура и спорт», 1971. - </w:t>
      </w:r>
      <w:r w:rsidRPr="0065460B">
        <w:rPr>
          <w:rFonts w:ascii="Times New Roman" w:hAnsi="Times New Roman"/>
          <w:iCs/>
          <w:sz w:val="28"/>
          <w:szCs w:val="28"/>
        </w:rPr>
        <w:t>Скан: AAW, обработка, формат: Pohorsky, 2009</w:t>
      </w:r>
      <w:r w:rsidR="00C27537" w:rsidRPr="0065460B">
        <w:rPr>
          <w:rFonts w:ascii="Times New Roman" w:hAnsi="Times New Roman"/>
          <w:iCs/>
          <w:sz w:val="28"/>
          <w:szCs w:val="28"/>
        </w:rPr>
        <w:t>.</w:t>
      </w:r>
    </w:p>
    <w:p w:rsidR="00F058EA" w:rsidRPr="0065460B" w:rsidRDefault="00C27537" w:rsidP="00C27537">
      <w:pPr>
        <w:pStyle w:val="a3"/>
        <w:numPr>
          <w:ilvl w:val="0"/>
          <w:numId w:val="21"/>
        </w:numPr>
        <w:tabs>
          <w:tab w:val="left" w:pos="878"/>
        </w:tabs>
        <w:spacing w:before="100" w:beforeAutospacing="1" w:after="100" w:afterAutospacing="1" w:line="240" w:lineRule="auto"/>
        <w:ind w:left="0" w:firstLine="567"/>
        <w:jc w:val="both"/>
        <w:rPr>
          <w:rFonts w:ascii="Times New Roman" w:hAnsi="Times New Roman"/>
          <w:sz w:val="28"/>
          <w:szCs w:val="28"/>
          <w:shd w:val="clear" w:color="auto" w:fill="FFFFFF" w:themeFill="background1"/>
        </w:rPr>
      </w:pPr>
      <w:r w:rsidRPr="0065460B">
        <w:rPr>
          <w:rFonts w:ascii="Times New Roman" w:hAnsi="Times New Roman"/>
          <w:sz w:val="28"/>
          <w:szCs w:val="28"/>
          <w:shd w:val="clear" w:color="auto" w:fill="FFFFFF" w:themeFill="background1"/>
        </w:rPr>
        <w:t xml:space="preserve"> Кабачков В.А., Пономарчук В.</w:t>
      </w:r>
      <w:r w:rsidR="00344073" w:rsidRPr="0065460B">
        <w:rPr>
          <w:rFonts w:ascii="Times New Roman" w:hAnsi="Times New Roman"/>
          <w:sz w:val="28"/>
          <w:szCs w:val="28"/>
          <w:shd w:val="clear" w:color="auto" w:fill="FFFFFF" w:themeFill="background1"/>
        </w:rPr>
        <w:t>А. Тренажеры в школе: Книга для учителя</w:t>
      </w:r>
      <w:r w:rsidRPr="0065460B">
        <w:rPr>
          <w:rFonts w:ascii="Times New Roman" w:hAnsi="Times New Roman"/>
          <w:sz w:val="28"/>
          <w:szCs w:val="28"/>
          <w:shd w:val="clear" w:color="auto" w:fill="FFFFFF" w:themeFill="background1"/>
        </w:rPr>
        <w:t>.</w:t>
      </w:r>
      <w:r w:rsidR="00344073" w:rsidRPr="0065460B">
        <w:rPr>
          <w:rFonts w:ascii="Times New Roman" w:hAnsi="Times New Roman"/>
          <w:sz w:val="28"/>
          <w:szCs w:val="28"/>
          <w:shd w:val="clear" w:color="auto" w:fill="FFFFFF" w:themeFill="background1"/>
        </w:rPr>
        <w:t xml:space="preserve"> – М.: Просвещение, 1992. – 112 с.</w:t>
      </w:r>
    </w:p>
    <w:p w:rsidR="0065460B" w:rsidRDefault="00F058EA" w:rsidP="0065460B">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Камалетдинов В.Г. Развитие культуры управления физкультурноспортивной деятельностью: дис. … док. пед. наук: 13.00.04. - Челябинск, 2002. - 357 с.</w:t>
      </w:r>
    </w:p>
    <w:p w:rsidR="00344073" w:rsidRPr="0065460B" w:rsidRDefault="00344073" w:rsidP="0065460B">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shd w:val="clear" w:color="auto" w:fill="FFFFFF" w:themeFill="background1"/>
        </w:rPr>
        <w:t>Асмус В. Ф., Искусство и действительность в эстетике Аристотеля, в сборнике: Из истории эстетической мысли древности и средневековья</w:t>
      </w:r>
      <w:r w:rsidR="00C27537" w:rsidRPr="0065460B">
        <w:rPr>
          <w:rFonts w:ascii="Times New Roman" w:hAnsi="Times New Roman"/>
          <w:szCs w:val="28"/>
          <w:shd w:val="clear" w:color="auto" w:fill="FFFFFF" w:themeFill="background1"/>
        </w:rPr>
        <w:t xml:space="preserve">. - </w:t>
      </w:r>
      <w:r w:rsidRPr="0065460B">
        <w:rPr>
          <w:rFonts w:ascii="Times New Roman" w:hAnsi="Times New Roman"/>
          <w:szCs w:val="28"/>
          <w:shd w:val="clear" w:color="auto" w:fill="FFFFFF" w:themeFill="background1"/>
        </w:rPr>
        <w:t>М., 1961</w:t>
      </w:r>
      <w:r w:rsidR="00C27537" w:rsidRPr="0065460B">
        <w:rPr>
          <w:rFonts w:ascii="Times New Roman" w:hAnsi="Times New Roman"/>
          <w:szCs w:val="28"/>
          <w:shd w:val="clear" w:color="auto" w:fill="FFFFFF" w:themeFill="background1"/>
        </w:rPr>
        <w:t xml:space="preserve">. – </w:t>
      </w:r>
      <w:r w:rsidR="006F4980" w:rsidRPr="0065460B">
        <w:rPr>
          <w:rFonts w:ascii="Times New Roman" w:hAnsi="Times New Roman"/>
          <w:szCs w:val="28"/>
          <w:shd w:val="clear" w:color="auto" w:fill="FFFFFF" w:themeFill="background1"/>
          <w:lang w:val="kk-KZ"/>
        </w:rPr>
        <w:t xml:space="preserve">86 с. </w:t>
      </w:r>
    </w:p>
    <w:p w:rsidR="00344073" w:rsidRPr="0065460B" w:rsidRDefault="00BB0D76" w:rsidP="00C27537">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67" w:anchor="cite_ref-10" w:history="1">
        <w:r w:rsidR="00344073" w:rsidRPr="0065460B">
          <w:rPr>
            <w:rStyle w:val="cite-accessibility-label"/>
            <w:rFonts w:ascii="Times New Roman" w:hAnsi="Times New Roman"/>
            <w:bCs/>
            <w:szCs w:val="28"/>
            <w:lang w:val="en-US"/>
          </w:rPr>
          <w:t>Jumpup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r w:rsidR="00344073" w:rsidRPr="0065460B">
        <w:rPr>
          <w:rStyle w:val="reference-text"/>
          <w:rFonts w:ascii="Times New Roman" w:hAnsi="Times New Roman"/>
          <w:szCs w:val="28"/>
          <w:lang w:val="en-US"/>
        </w:rPr>
        <w:t>Wrestling, Greco-RomanbyMichaelB. Poliakofffrom</w:t>
      </w:r>
      <w:r w:rsidR="00344073" w:rsidRPr="0065460B">
        <w:rPr>
          <w:rStyle w:val="apple-converted-space"/>
          <w:szCs w:val="28"/>
          <w:lang w:val="en-US"/>
        </w:rPr>
        <w:t> </w:t>
      </w:r>
      <w:r w:rsidR="00344073" w:rsidRPr="0065460B">
        <w:rPr>
          <w:rStyle w:val="reference-text"/>
          <w:rFonts w:ascii="Times New Roman" w:hAnsi="Times New Roman"/>
          <w:iCs/>
          <w:szCs w:val="28"/>
          <w:lang w:val="en-US"/>
        </w:rPr>
        <w:t>Encyclopedia of World Sport: From Ancient Times to the Present</w:t>
      </w:r>
      <w:r w:rsidR="00344073" w:rsidRPr="0065460B">
        <w:rPr>
          <w:rStyle w:val="reference-text"/>
          <w:rFonts w:ascii="Times New Roman" w:hAnsi="Times New Roman"/>
          <w:szCs w:val="28"/>
          <w:lang w:val="en-US"/>
        </w:rPr>
        <w:t xml:space="preserve"> / eds. David Levinson and Karen Christensen. - Santa Barbara; CA: ABC-CLIO; Inc., 1996.  - Vol. 3. - 1194 p.   </w:t>
      </w:r>
    </w:p>
    <w:p w:rsidR="00344073" w:rsidRPr="0065460B" w:rsidRDefault="00344073" w:rsidP="00C27537">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rPr>
        <w:t>Краснов В.М. Новое в организации и управлении развитием физическойкультурой и спортом в Чувашской республике  //  Теория и практика физической культуры. - 2000. - №10. - С. 57-59</w:t>
      </w:r>
      <w:r w:rsidR="00C27537" w:rsidRPr="0065460B">
        <w:rPr>
          <w:rFonts w:ascii="Times New Roman" w:hAnsi="Times New Roman"/>
          <w:szCs w:val="28"/>
        </w:rPr>
        <w:t>.</w:t>
      </w:r>
    </w:p>
    <w:p w:rsidR="00344073" w:rsidRPr="0065460B" w:rsidRDefault="00344073" w:rsidP="00C27537">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Баженов A.A., Баженов А.Е., Какузин В.А. Инновационные орга</w:t>
      </w:r>
      <w:r w:rsidRPr="0065460B">
        <w:rPr>
          <w:rFonts w:ascii="Times New Roman" w:hAnsi="Times New Roman"/>
          <w:szCs w:val="28"/>
        </w:rPr>
        <w:softHyphen/>
        <w:t>низационно-педагогические условия подготовки спортивных менеджеров: учебное пособие. – М</w:t>
      </w:r>
      <w:r w:rsidR="00C27537" w:rsidRPr="0065460B">
        <w:rPr>
          <w:rFonts w:ascii="Times New Roman" w:hAnsi="Times New Roman"/>
          <w:szCs w:val="28"/>
        </w:rPr>
        <w:t>.</w:t>
      </w:r>
      <w:r w:rsidRPr="0065460B">
        <w:rPr>
          <w:rFonts w:ascii="Times New Roman" w:hAnsi="Times New Roman"/>
          <w:szCs w:val="28"/>
        </w:rPr>
        <w:t>: МГАФК, 2002. - 98 с.</w:t>
      </w:r>
    </w:p>
    <w:p w:rsidR="00344073" w:rsidRPr="0065460B" w:rsidRDefault="00C27537" w:rsidP="00C27537">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eastAsiaTheme="minorEastAsia" w:hAnsi="Times New Roman"/>
          <w:szCs w:val="28"/>
          <w:shd w:val="clear" w:color="auto" w:fill="FFFFFF"/>
          <w:lang w:eastAsia="ru-RU"/>
        </w:rPr>
        <w:t>Пилоян Р.А.</w:t>
      </w:r>
      <w:r w:rsidR="00344073" w:rsidRPr="0065460B">
        <w:rPr>
          <w:rFonts w:ascii="Times New Roman" w:eastAsiaTheme="minorEastAsia" w:hAnsi="Times New Roman"/>
          <w:szCs w:val="28"/>
          <w:shd w:val="clear" w:color="auto" w:fill="FFFFFF"/>
          <w:lang w:eastAsia="ru-RU"/>
        </w:rPr>
        <w:t>Методология познания спорта и оптимизация управления им // Теория и практика физ.культуры. - 2001. -</w:t>
      </w:r>
      <w:r w:rsidR="00344073" w:rsidRPr="0065460B">
        <w:rPr>
          <w:rFonts w:ascii="Times New Roman" w:eastAsiaTheme="minorEastAsia" w:hAnsi="Times New Roman"/>
          <w:szCs w:val="28"/>
          <w:lang w:eastAsia="ru-RU"/>
        </w:rPr>
        <w:t> </w:t>
      </w:r>
      <w:r w:rsidR="00344073" w:rsidRPr="0065460B">
        <w:rPr>
          <w:rFonts w:ascii="Times New Roman" w:eastAsiaTheme="minorEastAsia" w:hAnsi="Times New Roman"/>
          <w:bCs/>
          <w:szCs w:val="28"/>
          <w:shd w:val="clear" w:color="auto" w:fill="FFFFFF"/>
          <w:lang w:eastAsia="ru-RU"/>
        </w:rPr>
        <w:t>№4.-С.22-26</w:t>
      </w:r>
      <w:r w:rsidR="00344073" w:rsidRPr="0065460B">
        <w:rPr>
          <w:rFonts w:ascii="Times New Roman" w:eastAsiaTheme="minorEastAsia" w:hAnsi="Times New Roman"/>
          <w:szCs w:val="28"/>
          <w:shd w:val="clear" w:color="auto" w:fill="FFFFFF"/>
          <w:lang w:eastAsia="ru-RU"/>
        </w:rPr>
        <w:t xml:space="preserve">. </w:t>
      </w:r>
    </w:p>
    <w:p w:rsidR="00344073" w:rsidRPr="0065460B" w:rsidRDefault="00BB0D76" w:rsidP="00C27537">
      <w:pPr>
        <w:pStyle w:val="a6"/>
        <w:numPr>
          <w:ilvl w:val="0"/>
          <w:numId w:val="21"/>
        </w:numPr>
        <w:tabs>
          <w:tab w:val="left" w:pos="0"/>
          <w:tab w:val="left" w:pos="878"/>
          <w:tab w:val="left" w:pos="1134"/>
        </w:tabs>
        <w:ind w:left="0" w:firstLine="567"/>
        <w:jc w:val="both"/>
        <w:rPr>
          <w:rStyle w:val="citationnews"/>
          <w:rFonts w:ascii="Times New Roman" w:hAnsi="Times New Roman"/>
          <w:szCs w:val="28"/>
          <w:lang w:val="kk-KZ"/>
        </w:rPr>
      </w:pPr>
      <w:hyperlink r:id="rId68" w:anchor="cite_ref-15"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r w:rsidR="00344073" w:rsidRPr="0065460B">
        <w:rPr>
          <w:rStyle w:val="citationnews"/>
          <w:rFonts w:ascii="Times New Roman" w:hAnsi="Times New Roman"/>
          <w:szCs w:val="28"/>
          <w:lang w:val="en-US"/>
        </w:rPr>
        <w:t>Mihoces, Gary (2005-07-11).</w:t>
      </w:r>
      <w:r w:rsidR="00344073" w:rsidRPr="0065460B">
        <w:rPr>
          <w:rStyle w:val="apple-converted-space"/>
          <w:szCs w:val="28"/>
          <w:lang w:val="en-US"/>
        </w:rPr>
        <w:t> </w:t>
      </w:r>
      <w:hyperlink r:id="rId69" w:history="1">
        <w:r w:rsidR="00344073" w:rsidRPr="0065460B">
          <w:rPr>
            <w:rStyle w:val="ab"/>
            <w:rFonts w:ascii="Times New Roman" w:hAnsi="Times New Roman"/>
            <w:color w:val="auto"/>
            <w:szCs w:val="28"/>
            <w:u w:val="none"/>
            <w:lang w:val="en-US"/>
          </w:rPr>
          <w:t xml:space="preserve"> Wrestling's New World Rises from Sand"</w:t>
        </w:r>
      </w:hyperlink>
      <w:r w:rsidR="00344073" w:rsidRPr="0065460B">
        <w:rPr>
          <w:rStyle w:val="citationnews"/>
          <w:rFonts w:ascii="Times New Roman" w:hAnsi="Times New Roman"/>
          <w:szCs w:val="28"/>
          <w:lang w:val="en-US"/>
        </w:rPr>
        <w:t>.</w:t>
      </w:r>
      <w:r w:rsidR="00344073" w:rsidRPr="0065460B">
        <w:rPr>
          <w:rStyle w:val="apple-converted-space"/>
          <w:szCs w:val="28"/>
          <w:lang w:val="en-US"/>
        </w:rPr>
        <w:t xml:space="preserve"> - </w:t>
      </w:r>
      <w:hyperlink r:id="rId70" w:tooltip="USA Today" w:history="1">
        <w:r w:rsidR="00344073" w:rsidRPr="0065460B">
          <w:rPr>
            <w:rStyle w:val="ab"/>
            <w:rFonts w:ascii="Times New Roman" w:hAnsi="Times New Roman"/>
            <w:iCs/>
            <w:color w:val="auto"/>
            <w:szCs w:val="28"/>
            <w:u w:val="none"/>
            <w:lang w:val="en-US"/>
          </w:rPr>
          <w:t>USA Today</w:t>
        </w:r>
      </w:hyperlink>
      <w:r w:rsidR="00344073" w:rsidRPr="0065460B">
        <w:rPr>
          <w:rStyle w:val="reference-accessdate"/>
          <w:szCs w:val="28"/>
          <w:lang w:val="en-US"/>
        </w:rPr>
        <w:t>: Retrieved, 2007, october - 8</w:t>
      </w:r>
      <w:r w:rsidR="00344073" w:rsidRPr="0065460B">
        <w:rPr>
          <w:rStyle w:val="citationnews"/>
          <w:rFonts w:ascii="Times New Roman" w:hAnsi="Times New Roman"/>
          <w:szCs w:val="28"/>
          <w:lang w:val="en-US"/>
        </w:rPr>
        <w:t>.</w:t>
      </w:r>
    </w:p>
    <w:p w:rsidR="00344073" w:rsidRPr="0065460B" w:rsidRDefault="00BB0D76" w:rsidP="00C27537">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71" w:anchor="cite_ref-14"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hyperlink r:id="rId72" w:history="1">
        <w:r w:rsidR="00344073" w:rsidRPr="0065460B">
          <w:rPr>
            <w:rStyle w:val="ab"/>
            <w:rFonts w:ascii="Times New Roman" w:hAnsi="Times New Roman"/>
            <w:color w:val="auto"/>
            <w:szCs w:val="28"/>
            <w:u w:val="none"/>
            <w:lang w:val="en-US"/>
          </w:rPr>
          <w:t>"Introduction of "Beach Wrestling" in the FILA Programme"</w:t>
        </w:r>
      </w:hyperlink>
      <w:r w:rsidR="00344073" w:rsidRPr="0065460B">
        <w:rPr>
          <w:rStyle w:val="apple-converted-space"/>
          <w:szCs w:val="28"/>
          <w:lang w:val="en-US"/>
        </w:rPr>
        <w:t> </w:t>
      </w:r>
      <w:r w:rsidR="00344073" w:rsidRPr="0065460B">
        <w:rPr>
          <w:rStyle w:val="citationweb"/>
          <w:szCs w:val="28"/>
          <w:lang w:val="en-US"/>
        </w:rPr>
        <w:t>(PDF).</w:t>
      </w:r>
      <w:r w:rsidR="00344073" w:rsidRPr="0065460B">
        <w:rPr>
          <w:rStyle w:val="apple-converted-space"/>
          <w:szCs w:val="28"/>
          <w:lang w:val="en-US"/>
        </w:rPr>
        <w:t xml:space="preserve">  - </w:t>
      </w:r>
      <w:hyperlink r:id="rId73" w:tooltip="International Federation of Associated Wrestling Styles" w:history="1">
        <w:r w:rsidR="00344073" w:rsidRPr="0065460B">
          <w:rPr>
            <w:rStyle w:val="ab"/>
            <w:rFonts w:ascii="Times New Roman" w:hAnsi="Times New Roman"/>
            <w:color w:val="auto"/>
            <w:szCs w:val="28"/>
            <w:u w:val="none"/>
            <w:lang w:val="en-US"/>
          </w:rPr>
          <w:t>FILA</w:t>
        </w:r>
      </w:hyperlink>
      <w:r w:rsidR="00344073" w:rsidRPr="0065460B">
        <w:rPr>
          <w:rStyle w:val="reference-accessdate"/>
          <w:szCs w:val="28"/>
          <w:lang w:val="en-US"/>
        </w:rPr>
        <w:t>: Retrieved,  2011, january - 06</w:t>
      </w:r>
      <w:r w:rsidR="00344073" w:rsidRPr="0065460B">
        <w:rPr>
          <w:rStyle w:val="citationweb"/>
          <w:szCs w:val="28"/>
          <w:lang w:val="en-US"/>
        </w:rPr>
        <w:t>.</w:t>
      </w:r>
    </w:p>
    <w:p w:rsidR="00344073" w:rsidRPr="0065460B" w:rsidRDefault="00344073" w:rsidP="00C27537">
      <w:pPr>
        <w:pStyle w:val="a6"/>
        <w:numPr>
          <w:ilvl w:val="0"/>
          <w:numId w:val="21"/>
        </w:numPr>
        <w:tabs>
          <w:tab w:val="left" w:pos="0"/>
          <w:tab w:val="left" w:pos="878"/>
          <w:tab w:val="left" w:pos="1134"/>
        </w:tabs>
        <w:ind w:left="0" w:firstLine="567"/>
        <w:jc w:val="both"/>
        <w:rPr>
          <w:rStyle w:val="citationweb"/>
        </w:rPr>
      </w:pPr>
      <w:r w:rsidRPr="0065460B">
        <w:rPr>
          <w:rFonts w:ascii="Times New Roman" w:hAnsi="Times New Roman"/>
          <w:szCs w:val="28"/>
          <w:lang w:val="en-US"/>
        </w:rPr>
        <w:t xml:space="preserve">Pedersen I., Miller Paul Mark. Sports administration. Physical education and training-Administration. </w:t>
      </w:r>
      <w:hyperlink r:id="rId74" w:tooltip="Christopher Miller" w:history="1">
        <w:r w:rsidRPr="0065460B">
          <w:rPr>
            <w:rStyle w:val="ab"/>
            <w:rFonts w:ascii="Times New Roman" w:hAnsi="Times New Roman"/>
            <w:color w:val="auto"/>
            <w:szCs w:val="28"/>
            <w:u w:val="none"/>
            <w:lang w:val="en-US"/>
          </w:rPr>
          <w:t xml:space="preserve"> Christopher</w:t>
        </w:r>
      </w:hyperlink>
      <w:r w:rsidRPr="0065460B">
        <w:rPr>
          <w:rStyle w:val="citationweb"/>
          <w:szCs w:val="28"/>
          <w:lang w:val="en-US"/>
        </w:rPr>
        <w:t xml:space="preserve"> //</w:t>
      </w:r>
      <w:r w:rsidRPr="0065460B">
        <w:rPr>
          <w:rStyle w:val="apple-converted-space"/>
          <w:szCs w:val="28"/>
          <w:lang w:val="en-US"/>
        </w:rPr>
        <w:t xml:space="preserve">  </w:t>
      </w:r>
      <w:hyperlink r:id="rId75" w:history="1">
        <w:r w:rsidRPr="0065460B">
          <w:rPr>
            <w:rStyle w:val="ab"/>
            <w:rFonts w:ascii="Times New Roman" w:hAnsi="Times New Roman"/>
            <w:color w:val="auto"/>
            <w:szCs w:val="28"/>
            <w:u w:val="none"/>
            <w:lang w:val="en-US"/>
          </w:rPr>
          <w:t>http://historical-pankration.com/articles_wrestling.html "Submission Fighting and the Rules of Ancient Greek Wrestling"</w:t>
        </w:r>
      </w:hyperlink>
      <w:r w:rsidRPr="0065460B">
        <w:rPr>
          <w:rStyle w:val="reference-accessdate"/>
          <w:szCs w:val="28"/>
          <w:lang w:val="en-US"/>
        </w:rPr>
        <w:t>.- Retrieved</w:t>
      </w:r>
      <w:r w:rsidRPr="0065460B">
        <w:rPr>
          <w:rStyle w:val="reference-accessdate"/>
          <w:szCs w:val="28"/>
        </w:rPr>
        <w:t>,</w:t>
      </w:r>
      <w:r w:rsidRPr="0065460B">
        <w:rPr>
          <w:rStyle w:val="reference-accessdate"/>
          <w:szCs w:val="28"/>
          <w:lang w:val="en-US"/>
        </w:rPr>
        <w:t xml:space="preserve"> 2007</w:t>
      </w:r>
      <w:r w:rsidRPr="0065460B">
        <w:rPr>
          <w:rStyle w:val="reference-accessdate"/>
          <w:szCs w:val="28"/>
        </w:rPr>
        <w:t xml:space="preserve">,  </w:t>
      </w:r>
      <w:r w:rsidRPr="0065460B">
        <w:rPr>
          <w:rStyle w:val="reference-accessdate"/>
          <w:szCs w:val="28"/>
          <w:lang w:val="en-US"/>
        </w:rPr>
        <w:t>october - 08</w:t>
      </w:r>
      <w:r w:rsidRPr="0065460B">
        <w:rPr>
          <w:rStyle w:val="citationweb"/>
          <w:szCs w:val="28"/>
          <w:lang w:val="en-US"/>
        </w:rPr>
        <w:t>.</w:t>
      </w:r>
    </w:p>
    <w:p w:rsidR="00344073" w:rsidRPr="0065460B" w:rsidRDefault="00BB0D76" w:rsidP="006628BD">
      <w:pPr>
        <w:pStyle w:val="a6"/>
        <w:numPr>
          <w:ilvl w:val="0"/>
          <w:numId w:val="21"/>
        </w:numPr>
        <w:tabs>
          <w:tab w:val="left" w:pos="0"/>
          <w:tab w:val="left" w:pos="878"/>
          <w:tab w:val="left" w:pos="1134"/>
        </w:tabs>
        <w:ind w:left="0" w:firstLine="567"/>
        <w:jc w:val="both"/>
        <w:rPr>
          <w:rStyle w:val="apple-converted-space"/>
          <w:lang w:val="en-US"/>
        </w:rPr>
      </w:pPr>
      <w:hyperlink r:id="rId76" w:anchor="cite_ref-warriors_18-0" w:history="1">
        <w:r w:rsidR="00344073" w:rsidRPr="0065460B">
          <w:rPr>
            <w:rStyle w:val="cite-accessibility-label"/>
            <w:rFonts w:ascii="Times New Roman" w:hAnsi="Times New Roman"/>
            <w:szCs w:val="28"/>
            <w:lang w:val="en-US"/>
          </w:rPr>
          <w:t>Jump up to:</w:t>
        </w:r>
        <w:r w:rsidR="00344073" w:rsidRPr="0065460B">
          <w:rPr>
            <w:rStyle w:val="ab"/>
            <w:rFonts w:ascii="Times New Roman" w:hAnsi="Times New Roman"/>
            <w:bCs/>
            <w:iCs/>
            <w:color w:val="auto"/>
            <w:szCs w:val="28"/>
            <w:u w:val="none"/>
            <w:vertAlign w:val="superscript"/>
            <w:lang w:val="en-US"/>
          </w:rPr>
          <w:t>a</w:t>
        </w:r>
      </w:hyperlink>
      <w:r w:rsidR="00344073" w:rsidRPr="0065460B">
        <w:rPr>
          <w:rStyle w:val="apple-converted-space"/>
          <w:szCs w:val="28"/>
          <w:lang w:val="en-US"/>
        </w:rPr>
        <w:t> </w:t>
      </w:r>
      <w:hyperlink r:id="rId77" w:anchor="cite_ref-warriors_18-1" w:history="1">
        <w:r w:rsidR="00344073" w:rsidRPr="0065460B">
          <w:rPr>
            <w:rStyle w:val="ab"/>
            <w:rFonts w:ascii="Times New Roman" w:hAnsi="Times New Roman"/>
            <w:bCs/>
            <w:iCs/>
            <w:color w:val="auto"/>
            <w:szCs w:val="28"/>
            <w:u w:val="none"/>
            <w:vertAlign w:val="superscript"/>
            <w:lang w:val="en-US"/>
          </w:rPr>
          <w:t>b</w:t>
        </w:r>
      </w:hyperlink>
      <w:r w:rsidR="00344073" w:rsidRPr="0065460B">
        <w:rPr>
          <w:rStyle w:val="apple-converted-space"/>
          <w:szCs w:val="28"/>
          <w:lang w:val="en-US"/>
        </w:rPr>
        <w:t> </w:t>
      </w:r>
      <w:r w:rsidR="00344073" w:rsidRPr="0065460B">
        <w:rPr>
          <w:rStyle w:val="citationbook"/>
          <w:rFonts w:ascii="Times New Roman" w:hAnsi="Times New Roman"/>
          <w:szCs w:val="28"/>
          <w:lang w:val="en-US"/>
        </w:rPr>
        <w:t xml:space="preserve">Krauss. Erich </w:t>
      </w:r>
      <w:r w:rsidR="00344073" w:rsidRPr="0065460B">
        <w:rPr>
          <w:rStyle w:val="citationbook"/>
          <w:rFonts w:ascii="Times New Roman" w:hAnsi="Times New Roman"/>
          <w:iCs/>
          <w:szCs w:val="28"/>
          <w:lang w:val="en-US"/>
        </w:rPr>
        <w:t>Warriors of the Ultimate Fighting Championship</w:t>
      </w:r>
      <w:r w:rsidR="00344073" w:rsidRPr="0065460B">
        <w:rPr>
          <w:rStyle w:val="citationbook"/>
          <w:rFonts w:ascii="Times New Roman" w:hAnsi="Times New Roman"/>
          <w:szCs w:val="28"/>
          <w:lang w:val="en-US"/>
        </w:rPr>
        <w:t>. - Citadel Press Inc., 2004,</w:t>
      </w:r>
      <w:r w:rsidR="00344073" w:rsidRPr="0065460B">
        <w:rPr>
          <w:rStyle w:val="apple-converted-space"/>
          <w:szCs w:val="28"/>
          <w:lang w:val="en-US"/>
        </w:rPr>
        <w:t> </w:t>
      </w:r>
      <w:r w:rsidR="00344073" w:rsidRPr="0065460B">
        <w:rPr>
          <w:rStyle w:val="citationbook"/>
          <w:rFonts w:ascii="Times New Roman" w:hAnsi="Times New Roman"/>
          <w:szCs w:val="28"/>
          <w:lang w:val="en-US"/>
        </w:rPr>
        <w:t>december - 1.</w:t>
      </w:r>
      <w:r w:rsidR="00344073" w:rsidRPr="0065460B">
        <w:rPr>
          <w:rStyle w:val="apple-converted-space"/>
          <w:szCs w:val="28"/>
          <w:lang w:val="en-US"/>
        </w:rPr>
        <w:t> </w:t>
      </w:r>
    </w:p>
    <w:p w:rsidR="00344073" w:rsidRPr="0065460B" w:rsidRDefault="00BB0D76" w:rsidP="006628BD">
      <w:pPr>
        <w:pStyle w:val="a6"/>
        <w:numPr>
          <w:ilvl w:val="0"/>
          <w:numId w:val="21"/>
        </w:numPr>
        <w:tabs>
          <w:tab w:val="left" w:pos="0"/>
          <w:tab w:val="left" w:pos="878"/>
          <w:tab w:val="left" w:pos="1134"/>
        </w:tabs>
        <w:ind w:left="0" w:firstLine="567"/>
        <w:jc w:val="both"/>
        <w:rPr>
          <w:rFonts w:ascii="Times New Roman" w:hAnsi="Times New Roman"/>
          <w:lang w:val="en-US"/>
        </w:rPr>
      </w:pPr>
      <w:hyperlink r:id="rId78" w:history="1">
        <w:r w:rsidR="00344073" w:rsidRPr="0065460B">
          <w:rPr>
            <w:rStyle w:val="ab"/>
            <w:rFonts w:ascii="Times New Roman" w:hAnsi="Times New Roman"/>
            <w:color w:val="auto"/>
            <w:szCs w:val="28"/>
            <w:u w:val="none"/>
            <w:lang w:val="en-US" w:eastAsia="ru-RU"/>
          </w:rPr>
          <w:t>Driving and Sustaining Culture Change in Olympic Sport Performance Teams: A First Exploration and Grounded Theory</w:t>
        </w:r>
      </w:hyperlink>
      <w:r w:rsidR="00344073" w:rsidRPr="0065460B">
        <w:rPr>
          <w:rFonts w:ascii="Times New Roman" w:hAnsi="Times New Roman"/>
          <w:szCs w:val="28"/>
          <w:lang w:val="en-US" w:eastAsia="ru-RU"/>
        </w:rPr>
        <w:t> </w:t>
      </w:r>
      <w:hyperlink r:id="rId79" w:history="1">
        <w:r w:rsidR="00344073" w:rsidRPr="0065460B">
          <w:rPr>
            <w:rStyle w:val="ab"/>
            <w:rFonts w:ascii="Times New Roman" w:hAnsi="Times New Roman"/>
            <w:color w:val="auto"/>
            <w:szCs w:val="28"/>
            <w:u w:val="none"/>
            <w:lang w:val="en-US" w:eastAsia="ru-RU"/>
          </w:rPr>
          <w:t>Andrew Cruickshank</w:t>
        </w:r>
      </w:hyperlink>
      <w:r w:rsidR="00344073" w:rsidRPr="0065460B">
        <w:rPr>
          <w:rFonts w:ascii="Times New Roman" w:hAnsi="Times New Roman"/>
          <w:szCs w:val="28"/>
          <w:lang w:val="en-US" w:eastAsia="ru-RU"/>
        </w:rPr>
        <w:t>. - </w:t>
      </w:r>
      <w:hyperlink r:id="rId80" w:history="1">
        <w:r w:rsidR="00344073" w:rsidRPr="0065460B">
          <w:rPr>
            <w:rStyle w:val="ab"/>
            <w:rFonts w:ascii="Times New Roman" w:hAnsi="Times New Roman"/>
            <w:color w:val="auto"/>
            <w:szCs w:val="28"/>
            <w:u w:val="none"/>
            <w:lang w:val="en-US" w:eastAsia="ru-RU"/>
          </w:rPr>
          <w:t>Sue Minten</w:t>
        </w:r>
      </w:hyperlink>
      <w:r w:rsidR="00344073" w:rsidRPr="0065460B">
        <w:rPr>
          <w:rFonts w:ascii="Times New Roman" w:hAnsi="Times New Roman"/>
          <w:szCs w:val="28"/>
          <w:lang w:val="en-US"/>
        </w:rPr>
        <w:t xml:space="preserve">: </w:t>
      </w:r>
      <w:hyperlink r:id="rId81" w:history="1">
        <w:r w:rsidR="00344073" w:rsidRPr="0065460B">
          <w:rPr>
            <w:rStyle w:val="ab"/>
            <w:rFonts w:ascii="Times New Roman" w:hAnsi="Times New Roman"/>
            <w:color w:val="auto"/>
            <w:szCs w:val="28"/>
            <w:u w:val="none"/>
            <w:lang w:val="en-US" w:eastAsia="ru-RU"/>
          </w:rPr>
          <w:t>Dave Collins</w:t>
        </w:r>
      </w:hyperlink>
      <w:r w:rsidR="00344073" w:rsidRPr="0065460B">
        <w:rPr>
          <w:rFonts w:ascii="Times New Roman" w:hAnsi="Times New Roman"/>
          <w:szCs w:val="28"/>
          <w:lang w:val="en-US" w:eastAsia="ru-RU"/>
        </w:rPr>
        <w:t xml:space="preserve">,  2014. – Vol. 36. – P. 107–120.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rPr>
        <w:t>Жолдак В.И., Сейранов С.Г. Социология  менеджмента физической культуры и спорта. – М.: Советский спорт, 2003. – 384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Style w:val="hl"/>
          <w:rFonts w:ascii="Times New Roman" w:hAnsi="Times New Roman"/>
          <w:szCs w:val="28"/>
        </w:rPr>
        <w:lastRenderedPageBreak/>
        <w:t>Мягкова</w:t>
      </w:r>
      <w:r w:rsidRPr="0065460B">
        <w:rPr>
          <w:rStyle w:val="apple-converted-space"/>
          <w:szCs w:val="28"/>
          <w:shd w:val="clear" w:color="auto" w:fill="FFFFFF"/>
        </w:rPr>
        <w:t> </w:t>
      </w:r>
      <w:r w:rsidRPr="0065460B">
        <w:rPr>
          <w:rFonts w:ascii="Times New Roman" w:hAnsi="Times New Roman"/>
          <w:szCs w:val="28"/>
          <w:shd w:val="clear" w:color="auto" w:fill="FFFFFF"/>
        </w:rPr>
        <w:t xml:space="preserve">С.Н. Образ человека в историко-культурологическом исследовании Средневековой Руси //Физическая культура и спорт </w:t>
      </w:r>
      <w:r w:rsidR="006628BD" w:rsidRPr="0065460B">
        <w:rPr>
          <w:rFonts w:ascii="Times New Roman" w:hAnsi="Times New Roman"/>
          <w:szCs w:val="28"/>
          <w:shd w:val="clear" w:color="auto" w:fill="FFFFFF"/>
        </w:rPr>
        <w:t>-</w:t>
      </w:r>
      <w:r w:rsidRPr="0065460B">
        <w:rPr>
          <w:rFonts w:ascii="Times New Roman" w:hAnsi="Times New Roman"/>
          <w:szCs w:val="28"/>
          <w:shd w:val="clear" w:color="auto" w:fill="FFFFFF"/>
        </w:rPr>
        <w:t xml:space="preserve"> проблемы, задачи и решения: Мат-лы научн. трудов. </w:t>
      </w:r>
      <w:r w:rsidR="006628BD" w:rsidRPr="0065460B">
        <w:rPr>
          <w:rFonts w:ascii="Times New Roman" w:hAnsi="Times New Roman"/>
          <w:szCs w:val="28"/>
          <w:shd w:val="clear" w:color="auto" w:fill="FFFFFF"/>
        </w:rPr>
        <w:t>-</w:t>
      </w:r>
      <w:r w:rsidRPr="0065460B">
        <w:rPr>
          <w:rFonts w:ascii="Times New Roman" w:hAnsi="Times New Roman"/>
          <w:szCs w:val="28"/>
          <w:shd w:val="clear" w:color="auto" w:fill="FFFFFF"/>
        </w:rPr>
        <w:t xml:space="preserve"> Воронеж, 1998. </w:t>
      </w:r>
      <w:r w:rsidR="006628BD" w:rsidRPr="0065460B">
        <w:rPr>
          <w:rFonts w:ascii="Times New Roman" w:hAnsi="Times New Roman"/>
          <w:szCs w:val="28"/>
          <w:shd w:val="clear" w:color="auto" w:fill="FFFFFF"/>
        </w:rPr>
        <w:t>-</w:t>
      </w:r>
      <w:r w:rsidRPr="0065460B">
        <w:rPr>
          <w:rFonts w:ascii="Times New Roman" w:hAnsi="Times New Roman"/>
          <w:szCs w:val="28"/>
          <w:shd w:val="clear" w:color="auto" w:fill="FFFFFF"/>
        </w:rPr>
        <w:t xml:space="preserve"> С. 115</w:t>
      </w:r>
      <w:r w:rsidR="006628BD" w:rsidRPr="0065460B">
        <w:rPr>
          <w:rFonts w:ascii="Times New Roman" w:hAnsi="Times New Roman"/>
          <w:szCs w:val="28"/>
          <w:shd w:val="clear" w:color="auto" w:fill="FFFFFF"/>
        </w:rPr>
        <w:t>-</w:t>
      </w:r>
      <w:r w:rsidRPr="0065460B">
        <w:rPr>
          <w:rFonts w:ascii="Times New Roman" w:hAnsi="Times New Roman"/>
          <w:szCs w:val="28"/>
          <w:shd w:val="clear" w:color="auto" w:fill="FFFFFF"/>
        </w:rPr>
        <w:t>120.</w:t>
      </w:r>
    </w:p>
    <w:p w:rsidR="00344073" w:rsidRPr="0065460B" w:rsidRDefault="00344073" w:rsidP="006628BD">
      <w:pPr>
        <w:pStyle w:val="a6"/>
        <w:numPr>
          <w:ilvl w:val="0"/>
          <w:numId w:val="21"/>
        </w:numPr>
        <w:tabs>
          <w:tab w:val="left" w:pos="0"/>
          <w:tab w:val="left" w:pos="878"/>
          <w:tab w:val="left" w:pos="1134"/>
        </w:tabs>
        <w:ind w:left="0" w:firstLine="567"/>
        <w:rPr>
          <w:rFonts w:ascii="Times New Roman" w:hAnsi="Times New Roman"/>
          <w:szCs w:val="28"/>
          <w:lang w:val="kk-KZ"/>
        </w:rPr>
      </w:pPr>
      <w:r w:rsidRPr="0065460B">
        <w:rPr>
          <w:rFonts w:ascii="Times New Roman" w:hAnsi="Times New Roman"/>
          <w:szCs w:val="28"/>
        </w:rPr>
        <w:t>Мухин  В.И. Исследование систем управления: анализ и синтез систем управления</w:t>
      </w:r>
      <w:r w:rsidR="006628BD" w:rsidRPr="0065460B">
        <w:rPr>
          <w:rFonts w:ascii="Times New Roman" w:hAnsi="Times New Roman"/>
          <w:szCs w:val="28"/>
        </w:rPr>
        <w:t>. - М.: Экзамен, 2003. - 383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rPr>
        <w:t>Великая  Е.А., Куликов Л.М. Некоторые аспекты подготовки студен</w:t>
      </w:r>
      <w:r w:rsidRPr="0065460B">
        <w:rPr>
          <w:rFonts w:ascii="Times New Roman" w:hAnsi="Times New Roman"/>
          <w:szCs w:val="28"/>
        </w:rPr>
        <w:softHyphen/>
        <w:t>тов физкультурных вузов к управлению карьерой. Современные проб</w:t>
      </w:r>
      <w:r w:rsidRPr="0065460B">
        <w:rPr>
          <w:rFonts w:ascii="Times New Roman" w:hAnsi="Times New Roman"/>
          <w:szCs w:val="28"/>
        </w:rPr>
        <w:softHyphen/>
        <w:t>лемы развития физической культуры и спорта. - Челябинск, 1997.  - 164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Расин  М.С., Носков С.А. Пути оптимизации управленческой деятельности в сфере физической культуры и спорта (на примере Омска) // Теория и практика физической культуры. – 2002. - №9. -  С. 56-59.</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Вилькин  Я.Р., Рыженков  В.Н.Управление физкультурным движением и спортивный менеджмент. - Минск: Академия физического воспитания и спорта Республики Беларусь, 1996. - 112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Гуськов С.И., Дункан У.Д. Местные органы власти и спорт.   Основополагающие идеи в менеджменте / пер. с англ. - М.: Дело, 1995. - 296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Братановский С.Н., Сидоров Е.Н. Организационно-правовое регулирование управленияв сфере физической культуры и спорта. – Саратов: Из-во Саратовского университета, 1999. - 73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rPr>
        <w:t>Гуськов С.И. Спонсорство и спорт. - М.: ВНИИФК, 1995. - 160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lang w:val="kk-KZ"/>
        </w:rPr>
        <w:t>Адамбеков Е.К. Футбол теориясы мен әдістемесі</w:t>
      </w:r>
      <w:r w:rsidR="006628BD" w:rsidRPr="0065460B">
        <w:rPr>
          <w:rFonts w:ascii="Times New Roman" w:hAnsi="Times New Roman"/>
          <w:szCs w:val="28"/>
          <w:lang w:val="kk-KZ"/>
        </w:rPr>
        <w:t>:о</w:t>
      </w:r>
      <w:r w:rsidRPr="0065460B">
        <w:rPr>
          <w:rFonts w:ascii="Times New Roman" w:hAnsi="Times New Roman"/>
          <w:szCs w:val="28"/>
          <w:lang w:val="kk-KZ"/>
        </w:rPr>
        <w:t>қулық. –Алматы</w:t>
      </w:r>
      <w:r w:rsidR="006628BD" w:rsidRPr="0065460B">
        <w:rPr>
          <w:rFonts w:ascii="Times New Roman" w:hAnsi="Times New Roman"/>
          <w:szCs w:val="28"/>
          <w:lang w:val="kk-KZ"/>
        </w:rPr>
        <w:t>:</w:t>
      </w:r>
      <w:r w:rsidRPr="0065460B">
        <w:rPr>
          <w:rFonts w:ascii="Times New Roman" w:hAnsi="Times New Roman"/>
          <w:szCs w:val="28"/>
          <w:lang w:val="kk-KZ"/>
        </w:rPr>
        <w:t xml:space="preserve">  Абай атындағы ҚазҰПУ</w:t>
      </w:r>
      <w:r w:rsidR="006628BD" w:rsidRPr="0065460B">
        <w:rPr>
          <w:rFonts w:ascii="Times New Roman" w:hAnsi="Times New Roman"/>
          <w:szCs w:val="28"/>
          <w:lang w:val="kk-KZ"/>
        </w:rPr>
        <w:t>;</w:t>
      </w:r>
      <w:r w:rsidRPr="0065460B">
        <w:rPr>
          <w:rFonts w:ascii="Times New Roman" w:hAnsi="Times New Roman"/>
          <w:szCs w:val="28"/>
          <w:lang w:val="kk-KZ"/>
        </w:rPr>
        <w:t xml:space="preserve"> « Ұлағат»  баспасы, 2013. – 360 б.</w:t>
      </w:r>
    </w:p>
    <w:p w:rsidR="00344073" w:rsidRPr="0065460B" w:rsidRDefault="00344073" w:rsidP="006628BD">
      <w:pPr>
        <w:pStyle w:val="a3"/>
        <w:numPr>
          <w:ilvl w:val="0"/>
          <w:numId w:val="21"/>
        </w:numPr>
        <w:tabs>
          <w:tab w:val="left" w:pos="1134"/>
        </w:tabs>
        <w:spacing w:after="0" w:line="240" w:lineRule="auto"/>
        <w:ind w:left="0" w:firstLine="567"/>
        <w:jc w:val="both"/>
        <w:rPr>
          <w:rFonts w:ascii="Times New Roman" w:hAnsi="Times New Roman"/>
          <w:sz w:val="28"/>
          <w:szCs w:val="28"/>
          <w:lang w:val="kk-KZ"/>
        </w:rPr>
      </w:pPr>
      <w:r w:rsidRPr="0065460B">
        <w:rPr>
          <w:rFonts w:ascii="Times New Roman" w:hAnsi="Times New Roman"/>
          <w:sz w:val="28"/>
          <w:szCs w:val="28"/>
          <w:lang w:val="kk-KZ"/>
        </w:rPr>
        <w:t>Назарбаев Н.Ә. Қазақстанның әлемдегі бәсекеге барынша қабілетті 50 елдің қатарына кіру стратегиясы  // Егемен Қазақстан</w:t>
      </w:r>
      <w:r w:rsidR="006628BD" w:rsidRPr="0065460B">
        <w:rPr>
          <w:rFonts w:ascii="Times New Roman" w:hAnsi="Times New Roman"/>
          <w:sz w:val="28"/>
          <w:szCs w:val="28"/>
          <w:lang w:val="kk-KZ"/>
        </w:rPr>
        <w:t xml:space="preserve">. - </w:t>
      </w:r>
      <w:r w:rsidRPr="0065460B">
        <w:rPr>
          <w:rFonts w:ascii="Times New Roman" w:hAnsi="Times New Roman"/>
          <w:sz w:val="28"/>
          <w:szCs w:val="28"/>
          <w:lang w:val="kk-KZ"/>
        </w:rPr>
        <w:t xml:space="preserve">2006, </w:t>
      </w:r>
      <w:r w:rsidR="006628BD" w:rsidRPr="0065460B">
        <w:rPr>
          <w:rFonts w:ascii="Times New Roman" w:hAnsi="Times New Roman"/>
          <w:sz w:val="28"/>
          <w:szCs w:val="28"/>
          <w:lang w:val="kk-KZ"/>
        </w:rPr>
        <w:t xml:space="preserve">қаңтар -19. - </w:t>
      </w:r>
      <w:r w:rsidRPr="0065460B">
        <w:rPr>
          <w:rFonts w:ascii="Times New Roman" w:hAnsi="Times New Roman"/>
          <w:sz w:val="28"/>
          <w:szCs w:val="28"/>
          <w:lang w:val="kk-KZ"/>
        </w:rPr>
        <w:t>№16.</w:t>
      </w:r>
    </w:p>
    <w:p w:rsidR="00344073" w:rsidRPr="0065460B" w:rsidRDefault="00344073" w:rsidP="006628BD">
      <w:pPr>
        <w:pStyle w:val="a3"/>
        <w:numPr>
          <w:ilvl w:val="0"/>
          <w:numId w:val="21"/>
        </w:numPr>
        <w:tabs>
          <w:tab w:val="left" w:pos="1134"/>
        </w:tabs>
        <w:spacing w:after="0" w:line="240" w:lineRule="auto"/>
        <w:ind w:left="0" w:firstLine="567"/>
        <w:rPr>
          <w:rFonts w:ascii="Times New Roman" w:hAnsi="Times New Roman"/>
          <w:sz w:val="28"/>
          <w:szCs w:val="28"/>
          <w:lang w:val="kk-KZ"/>
        </w:rPr>
      </w:pPr>
      <w:r w:rsidRPr="0065460B">
        <w:rPr>
          <w:rFonts w:ascii="Times New Roman" w:hAnsi="Times New Roman"/>
          <w:sz w:val="28"/>
          <w:szCs w:val="28"/>
          <w:lang w:val="kk-KZ"/>
        </w:rPr>
        <w:t>Эмерсон Г.Двенадцать принципов производительности. – М.</w:t>
      </w:r>
      <w:r w:rsidR="006628BD" w:rsidRPr="0065460B">
        <w:rPr>
          <w:rFonts w:ascii="Times New Roman" w:hAnsi="Times New Roman"/>
          <w:sz w:val="28"/>
          <w:szCs w:val="28"/>
          <w:lang w:val="kk-KZ"/>
        </w:rPr>
        <w:t>: Бизнес-Информ, 1997. – 198 с</w:t>
      </w:r>
      <w:r w:rsidRPr="0065460B">
        <w:rPr>
          <w:rFonts w:ascii="Times New Roman" w:hAnsi="Times New Roman"/>
          <w:sz w:val="28"/>
          <w:szCs w:val="28"/>
          <w:lang w:val="kk-KZ"/>
        </w:rPr>
        <w:t>.</w:t>
      </w:r>
    </w:p>
    <w:p w:rsidR="00344073" w:rsidRPr="0065460B" w:rsidRDefault="00344073" w:rsidP="006628BD">
      <w:pPr>
        <w:pStyle w:val="a3"/>
        <w:numPr>
          <w:ilvl w:val="0"/>
          <w:numId w:val="21"/>
        </w:numPr>
        <w:tabs>
          <w:tab w:val="left" w:pos="1134"/>
        </w:tabs>
        <w:spacing w:after="0" w:line="240" w:lineRule="auto"/>
        <w:ind w:left="0" w:firstLine="567"/>
        <w:jc w:val="both"/>
        <w:rPr>
          <w:rFonts w:ascii="Times New Roman" w:hAnsi="Times New Roman"/>
          <w:sz w:val="28"/>
          <w:szCs w:val="28"/>
          <w:lang w:val="kk-KZ"/>
        </w:rPr>
      </w:pPr>
      <w:r w:rsidRPr="0065460B">
        <w:rPr>
          <w:rFonts w:ascii="Times New Roman" w:hAnsi="Times New Roman"/>
          <w:sz w:val="28"/>
          <w:szCs w:val="28"/>
          <w:lang w:val="kk-KZ"/>
        </w:rPr>
        <w:t>Форд Г. Моя жизнь, мои достижения. – М.: Финансы и статистика, 1989. – 145 стр.</w:t>
      </w:r>
    </w:p>
    <w:p w:rsidR="00344073" w:rsidRPr="0065460B" w:rsidRDefault="00344073" w:rsidP="006628BD">
      <w:pPr>
        <w:pStyle w:val="a3"/>
        <w:numPr>
          <w:ilvl w:val="0"/>
          <w:numId w:val="21"/>
        </w:numPr>
        <w:tabs>
          <w:tab w:val="left" w:pos="540"/>
          <w:tab w:val="left" w:pos="851"/>
          <w:tab w:val="left" w:pos="1080"/>
          <w:tab w:val="left" w:pos="1134"/>
        </w:tabs>
        <w:spacing w:after="0" w:line="240" w:lineRule="auto"/>
        <w:ind w:left="0" w:firstLine="567"/>
        <w:jc w:val="both"/>
        <w:rPr>
          <w:rFonts w:ascii="Times New Roman" w:hAnsi="Times New Roman"/>
          <w:sz w:val="28"/>
          <w:szCs w:val="28"/>
          <w:lang w:val="kk-KZ"/>
        </w:rPr>
      </w:pPr>
      <w:r w:rsidRPr="0065460B">
        <w:rPr>
          <w:rFonts w:ascii="Times New Roman" w:hAnsi="Times New Roman"/>
          <w:sz w:val="28"/>
          <w:szCs w:val="28"/>
          <w:lang w:val="kk-KZ"/>
        </w:rPr>
        <w:t>Файоль А. Общее и промышленное управление. – М.:</w:t>
      </w:r>
      <w:r w:rsidR="006628BD" w:rsidRPr="0065460B">
        <w:rPr>
          <w:rFonts w:ascii="Times New Roman" w:hAnsi="Times New Roman"/>
          <w:sz w:val="28"/>
          <w:szCs w:val="28"/>
          <w:lang w:val="kk-KZ"/>
        </w:rPr>
        <w:t xml:space="preserve"> Книга, 1992. – 135 с</w:t>
      </w:r>
      <w:r w:rsidRPr="0065460B">
        <w:rPr>
          <w:rFonts w:ascii="Times New Roman" w:hAnsi="Times New Roman"/>
          <w:sz w:val="28"/>
          <w:szCs w:val="28"/>
          <w:lang w:val="kk-KZ"/>
        </w:rPr>
        <w:t>.</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 xml:space="preserve">Кричевский  </w:t>
      </w:r>
      <w:r w:rsidRPr="0065460B">
        <w:rPr>
          <w:rFonts w:ascii="Times New Roman" w:hAnsi="Times New Roman"/>
          <w:szCs w:val="28"/>
          <w:lang w:val="de-DE" w:eastAsia="de-DE"/>
        </w:rPr>
        <w:t>P.</w:t>
      </w:r>
      <w:r w:rsidRPr="0065460B">
        <w:rPr>
          <w:rFonts w:ascii="Times New Roman" w:hAnsi="Times New Roman"/>
          <w:szCs w:val="28"/>
          <w:lang w:eastAsia="de-DE"/>
        </w:rPr>
        <w:t>Л.</w:t>
      </w:r>
      <w:r w:rsidRPr="0065460B">
        <w:rPr>
          <w:rFonts w:ascii="Times New Roman" w:hAnsi="Times New Roman"/>
          <w:szCs w:val="28"/>
          <w:lang w:val="de-DE" w:eastAsia="de-DE"/>
        </w:rPr>
        <w:t xml:space="preserve">, </w:t>
      </w:r>
      <w:r w:rsidRPr="0065460B">
        <w:rPr>
          <w:rFonts w:ascii="Times New Roman" w:hAnsi="Times New Roman"/>
          <w:szCs w:val="28"/>
        </w:rPr>
        <w:t>Рыжак  М.М. Психология руководства и ли</w:t>
      </w:r>
      <w:r w:rsidRPr="0065460B">
        <w:rPr>
          <w:rFonts w:ascii="Times New Roman" w:hAnsi="Times New Roman"/>
          <w:szCs w:val="28"/>
        </w:rPr>
        <w:softHyphen/>
        <w:t xml:space="preserve">дерства в спортивном коллективе. - М.: МГУ, 1985. - 224 с.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lang w:val="kk-KZ"/>
        </w:rPr>
      </w:pPr>
      <w:r w:rsidRPr="0065460B">
        <w:rPr>
          <w:rStyle w:val="hl"/>
          <w:rFonts w:ascii="Times New Roman" w:hAnsi="Times New Roman"/>
          <w:szCs w:val="28"/>
        </w:rPr>
        <w:t>Родионов</w:t>
      </w:r>
      <w:r w:rsidRPr="0065460B">
        <w:rPr>
          <w:rStyle w:val="apple-converted-space"/>
          <w:szCs w:val="28"/>
          <w:shd w:val="clear" w:color="auto" w:fill="FFFFFF"/>
        </w:rPr>
        <w:t> </w:t>
      </w:r>
      <w:r w:rsidRPr="0065460B">
        <w:rPr>
          <w:rFonts w:ascii="Times New Roman" w:hAnsi="Times New Roman"/>
          <w:szCs w:val="28"/>
          <w:shd w:val="clear" w:color="auto" w:fill="FFFFFF"/>
        </w:rPr>
        <w:t>A.B., О.П. Топышев, Усков В.А. Прогнозирование спортивного результата на основе моделирования. Управление психо</w:t>
      </w:r>
      <w:r w:rsidR="006628BD" w:rsidRPr="0065460B">
        <w:rPr>
          <w:rFonts w:ascii="Times New Roman" w:hAnsi="Times New Roman"/>
          <w:szCs w:val="28"/>
          <w:shd w:val="clear" w:color="auto" w:fill="FFFFFF"/>
        </w:rPr>
        <w:t>моторная деятельностью человека</w:t>
      </w:r>
      <w:r w:rsidR="006628BD" w:rsidRPr="0065460B">
        <w:rPr>
          <w:rFonts w:ascii="Times New Roman" w:hAnsi="Times New Roman"/>
          <w:szCs w:val="28"/>
          <w:shd w:val="clear" w:color="auto" w:fill="FFFFFF"/>
          <w:lang w:val="kk-KZ"/>
        </w:rPr>
        <w:t xml:space="preserve"> //</w:t>
      </w:r>
      <w:r w:rsidRPr="0065460B">
        <w:rPr>
          <w:rFonts w:ascii="Times New Roman" w:hAnsi="Times New Roman"/>
          <w:szCs w:val="28"/>
          <w:shd w:val="clear" w:color="auto" w:fill="FFFFFF"/>
        </w:rPr>
        <w:t xml:space="preserve"> Тезисы докладов второй Международной конференции.-М.: МГЛУ, 1999.-</w:t>
      </w:r>
      <w:r w:rsidRPr="0065460B">
        <w:rPr>
          <w:rFonts w:ascii="Times New Roman" w:hAnsi="Times New Roman"/>
          <w:szCs w:val="28"/>
          <w:shd w:val="clear" w:color="auto" w:fill="FFFFFF"/>
          <w:lang w:val="kk-KZ"/>
        </w:rPr>
        <w:t>53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Бабушкин Г.Д., Двоеглазов А.Н. Управление формированием про</w:t>
      </w:r>
      <w:r w:rsidRPr="0065460B">
        <w:rPr>
          <w:rFonts w:ascii="Times New Roman" w:hAnsi="Times New Roman"/>
          <w:szCs w:val="28"/>
        </w:rPr>
        <w:softHyphen/>
        <w:t>фессиональных умений у студентов физкультурного вуза в условиях спор</w:t>
      </w:r>
      <w:r w:rsidRPr="0065460B">
        <w:rPr>
          <w:rFonts w:ascii="Times New Roman" w:hAnsi="Times New Roman"/>
          <w:szCs w:val="28"/>
        </w:rPr>
        <w:softHyphen/>
        <w:t>тивно-педагогической деятельности //  Теория и практика физической куль</w:t>
      </w:r>
      <w:r w:rsidRPr="0065460B">
        <w:rPr>
          <w:rFonts w:ascii="Times New Roman" w:hAnsi="Times New Roman"/>
          <w:szCs w:val="28"/>
        </w:rPr>
        <w:softHyphen/>
        <w:t>туры. - 1994. - № 3. - С. 11-13.</w:t>
      </w:r>
    </w:p>
    <w:p w:rsidR="00344073" w:rsidRPr="0065460B" w:rsidRDefault="00344073" w:rsidP="006628BD">
      <w:pPr>
        <w:pStyle w:val="a6"/>
        <w:numPr>
          <w:ilvl w:val="0"/>
          <w:numId w:val="21"/>
        </w:numPr>
        <w:tabs>
          <w:tab w:val="left" w:pos="0"/>
          <w:tab w:val="left" w:pos="878"/>
          <w:tab w:val="left" w:pos="1134"/>
        </w:tabs>
        <w:ind w:left="0" w:firstLine="567"/>
        <w:rPr>
          <w:rFonts w:ascii="Times New Roman" w:hAnsi="Times New Roman"/>
          <w:szCs w:val="28"/>
        </w:rPr>
      </w:pPr>
      <w:r w:rsidRPr="0065460B">
        <w:rPr>
          <w:rStyle w:val="hl"/>
          <w:rFonts w:ascii="Times New Roman" w:hAnsi="Times New Roman"/>
          <w:szCs w:val="28"/>
        </w:rPr>
        <w:t>Карпов</w:t>
      </w:r>
      <w:r w:rsidRPr="0065460B">
        <w:rPr>
          <w:rStyle w:val="apple-converted-space"/>
          <w:szCs w:val="28"/>
          <w:shd w:val="clear" w:color="auto" w:fill="FFFFFF"/>
        </w:rPr>
        <w:t> </w:t>
      </w:r>
      <w:r w:rsidRPr="0065460B">
        <w:rPr>
          <w:rFonts w:ascii="Times New Roman" w:hAnsi="Times New Roman"/>
          <w:szCs w:val="28"/>
          <w:shd w:val="clear" w:color="auto" w:fill="FFFFFF"/>
        </w:rPr>
        <w:t>A.B. Процессы принятия решения в регуляции деятельности / A.B. Карпов // Психологический журнал. 1991, № 1. — Т. 12. — С.42-53</w:t>
      </w:r>
      <w:r w:rsidRPr="0065460B">
        <w:rPr>
          <w:rFonts w:ascii="Times New Roman" w:hAnsi="Times New Roman"/>
          <w:szCs w:val="28"/>
          <w:shd w:val="clear" w:color="auto" w:fill="FFFFFF"/>
          <w:lang w:val="kk-KZ"/>
        </w:rPr>
        <w:t>.</w:t>
      </w:r>
    </w:p>
    <w:p w:rsidR="00344073" w:rsidRPr="0065460B" w:rsidRDefault="00344073" w:rsidP="006628BD">
      <w:pPr>
        <w:pStyle w:val="a6"/>
        <w:numPr>
          <w:ilvl w:val="0"/>
          <w:numId w:val="21"/>
        </w:numPr>
        <w:tabs>
          <w:tab w:val="left" w:pos="0"/>
          <w:tab w:val="left" w:pos="878"/>
          <w:tab w:val="left" w:pos="1134"/>
        </w:tabs>
        <w:ind w:left="0" w:firstLine="567"/>
        <w:rPr>
          <w:rFonts w:ascii="Times New Roman" w:hAnsi="Times New Roman"/>
          <w:szCs w:val="28"/>
          <w:shd w:val="clear" w:color="auto" w:fill="FFFFFF"/>
          <w:lang w:val="kk-KZ"/>
        </w:rPr>
      </w:pPr>
      <w:r w:rsidRPr="0065460B">
        <w:rPr>
          <w:rFonts w:ascii="Times New Roman" w:hAnsi="Times New Roman"/>
          <w:szCs w:val="28"/>
          <w:shd w:val="clear" w:color="auto" w:fill="FFFFFF"/>
        </w:rPr>
        <w:t>Нечаев В.Я. Социология образования. – М.: МГУ, 1992.</w:t>
      </w:r>
    </w:p>
    <w:p w:rsidR="00344073" w:rsidRPr="0065460B" w:rsidRDefault="00344073" w:rsidP="006628BD">
      <w:pPr>
        <w:pStyle w:val="a6"/>
        <w:numPr>
          <w:ilvl w:val="0"/>
          <w:numId w:val="21"/>
        </w:numPr>
        <w:tabs>
          <w:tab w:val="left" w:pos="0"/>
          <w:tab w:val="left" w:pos="878"/>
          <w:tab w:val="left" w:pos="1134"/>
        </w:tabs>
        <w:ind w:left="0" w:firstLine="567"/>
        <w:rPr>
          <w:rFonts w:ascii="Times New Roman" w:hAnsi="Times New Roman"/>
          <w:szCs w:val="28"/>
          <w:lang w:val="kk-KZ"/>
        </w:rPr>
      </w:pPr>
      <w:r w:rsidRPr="0065460B">
        <w:rPr>
          <w:rFonts w:ascii="Times New Roman" w:hAnsi="Times New Roman"/>
          <w:szCs w:val="28"/>
          <w:lang w:val="kk-KZ"/>
        </w:rPr>
        <w:lastRenderedPageBreak/>
        <w:t>Смирнов С.Д., Педагогика и психология высшего образования</w:t>
      </w:r>
      <w:r w:rsidRPr="0065460B">
        <w:rPr>
          <w:rFonts w:ascii="Times New Roman" w:hAnsi="Times New Roman"/>
          <w:szCs w:val="28"/>
        </w:rPr>
        <w:t>: от деятельности к личности:  учебные пособие для слушателей факультетов и ин-тов повышения квалификации пре</w:t>
      </w:r>
      <w:r w:rsidR="006628BD" w:rsidRPr="0065460B">
        <w:rPr>
          <w:rFonts w:ascii="Times New Roman" w:hAnsi="Times New Roman"/>
          <w:szCs w:val="28"/>
        </w:rPr>
        <w:t>подавателей вузов  и аспирантов.- М</w:t>
      </w:r>
      <w:r w:rsidR="006628BD" w:rsidRPr="0065460B">
        <w:rPr>
          <w:rFonts w:ascii="Times New Roman" w:hAnsi="Times New Roman"/>
          <w:szCs w:val="28"/>
          <w:lang w:val="kk-KZ"/>
        </w:rPr>
        <w:t>.</w:t>
      </w:r>
      <w:r w:rsidRPr="0065460B">
        <w:rPr>
          <w:rFonts w:ascii="Times New Roman" w:hAnsi="Times New Roman"/>
          <w:szCs w:val="28"/>
        </w:rPr>
        <w:t>: Аспект Пресс, 1995. – 271с</w:t>
      </w:r>
      <w:r w:rsidR="006628BD" w:rsidRPr="0065460B">
        <w:rPr>
          <w:rFonts w:ascii="Times New Roman" w:hAnsi="Times New Roman"/>
          <w:szCs w:val="28"/>
          <w:lang w:val="kk-KZ"/>
        </w:rPr>
        <w:t>.</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jc w:val="both"/>
        <w:rPr>
          <w:rFonts w:ascii="Times New Roman" w:hAnsi="Times New Roman"/>
          <w:sz w:val="28"/>
          <w:szCs w:val="28"/>
        </w:rPr>
      </w:pPr>
      <w:r w:rsidRPr="0065460B">
        <w:rPr>
          <w:rFonts w:ascii="Times New Roman" w:hAnsi="Times New Roman"/>
          <w:sz w:val="28"/>
          <w:szCs w:val="28"/>
        </w:rPr>
        <w:t>Кравченко А.И.</w:t>
      </w:r>
      <w:r w:rsidR="006628BD" w:rsidRPr="0065460B">
        <w:rPr>
          <w:rFonts w:ascii="Times New Roman" w:hAnsi="Times New Roman"/>
          <w:sz w:val="28"/>
          <w:szCs w:val="28"/>
          <w:lang w:val="kk-KZ"/>
        </w:rPr>
        <w:t>,</w:t>
      </w:r>
      <w:r w:rsidR="006628BD" w:rsidRPr="0065460B">
        <w:rPr>
          <w:rFonts w:ascii="Times New Roman" w:hAnsi="Times New Roman"/>
          <w:sz w:val="28"/>
          <w:szCs w:val="28"/>
        </w:rPr>
        <w:t xml:space="preserve">ТейлорФ., Гастев А. </w:t>
      </w:r>
      <w:r w:rsidRPr="0065460B">
        <w:rPr>
          <w:rFonts w:ascii="Times New Roman" w:hAnsi="Times New Roman"/>
          <w:sz w:val="28"/>
          <w:szCs w:val="28"/>
        </w:rPr>
        <w:t>К</w:t>
      </w:r>
      <w:r w:rsidR="006628BD" w:rsidRPr="0065460B">
        <w:rPr>
          <w:rFonts w:ascii="Times New Roman" w:hAnsi="Times New Roman"/>
          <w:sz w:val="28"/>
          <w:szCs w:val="28"/>
        </w:rPr>
        <w:t>лассики социологии менеджмента</w:t>
      </w:r>
      <w:r w:rsidR="006628BD" w:rsidRPr="0065460B">
        <w:rPr>
          <w:rFonts w:ascii="Times New Roman" w:hAnsi="Times New Roman"/>
          <w:sz w:val="28"/>
          <w:szCs w:val="28"/>
          <w:lang w:val="kk-KZ"/>
        </w:rPr>
        <w:t>. -</w:t>
      </w:r>
      <w:r w:rsidRPr="0065460B">
        <w:rPr>
          <w:rFonts w:ascii="Times New Roman" w:hAnsi="Times New Roman"/>
          <w:sz w:val="28"/>
          <w:szCs w:val="28"/>
        </w:rPr>
        <w:t xml:space="preserve"> СПб.: Изд-во РХГИ</w:t>
      </w:r>
      <w:r w:rsidR="006628BD" w:rsidRPr="0065460B">
        <w:rPr>
          <w:rFonts w:ascii="Times New Roman" w:hAnsi="Times New Roman"/>
          <w:sz w:val="28"/>
          <w:szCs w:val="28"/>
        </w:rPr>
        <w:t>:Рус.Христианский гуманит.ин-т.</w:t>
      </w:r>
      <w:r w:rsidRPr="0065460B">
        <w:rPr>
          <w:rFonts w:ascii="Times New Roman" w:hAnsi="Times New Roman"/>
          <w:sz w:val="28"/>
          <w:szCs w:val="28"/>
        </w:rPr>
        <w:t>, 1999. – 320 с.</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jc w:val="both"/>
        <w:rPr>
          <w:rFonts w:ascii="Times New Roman" w:hAnsi="Times New Roman"/>
          <w:sz w:val="28"/>
          <w:szCs w:val="28"/>
        </w:rPr>
      </w:pPr>
      <w:r w:rsidRPr="0065460B">
        <w:rPr>
          <w:rStyle w:val="hl"/>
          <w:rFonts w:ascii="Times New Roman" w:hAnsi="Times New Roman"/>
          <w:sz w:val="28"/>
          <w:szCs w:val="28"/>
        </w:rPr>
        <w:t>Мяконьков</w:t>
      </w:r>
      <w:r w:rsidRPr="0065460B">
        <w:rPr>
          <w:rFonts w:ascii="Times New Roman" w:hAnsi="Times New Roman"/>
          <w:sz w:val="28"/>
          <w:szCs w:val="28"/>
          <w:shd w:val="clear" w:color="auto" w:fill="FFFFFF"/>
        </w:rPr>
        <w:t xml:space="preserve"> В.Б. Социальная</w:t>
      </w:r>
      <w:r w:rsidR="006628BD" w:rsidRPr="0065460B">
        <w:rPr>
          <w:rFonts w:ascii="Times New Roman" w:hAnsi="Times New Roman"/>
          <w:sz w:val="28"/>
          <w:szCs w:val="28"/>
          <w:shd w:val="clear" w:color="auto" w:fill="FFFFFF"/>
        </w:rPr>
        <w:t xml:space="preserve"> психология маркетинга в спорте</w:t>
      </w:r>
      <w:r w:rsidRPr="0065460B">
        <w:rPr>
          <w:rFonts w:ascii="Times New Roman" w:hAnsi="Times New Roman"/>
          <w:sz w:val="28"/>
          <w:szCs w:val="28"/>
          <w:shd w:val="clear" w:color="auto" w:fill="FFFFFF"/>
        </w:rPr>
        <w:t xml:space="preserve">. </w:t>
      </w:r>
      <w:r w:rsidR="006628BD" w:rsidRPr="0065460B">
        <w:rPr>
          <w:rFonts w:ascii="Times New Roman" w:hAnsi="Times New Roman"/>
          <w:sz w:val="28"/>
          <w:szCs w:val="28"/>
          <w:shd w:val="clear" w:color="auto" w:fill="FFFFFF"/>
        </w:rPr>
        <w:t xml:space="preserve"> - </w:t>
      </w:r>
      <w:r w:rsidRPr="0065460B">
        <w:rPr>
          <w:rFonts w:ascii="Times New Roman" w:hAnsi="Times New Roman"/>
          <w:sz w:val="28"/>
          <w:szCs w:val="28"/>
          <w:shd w:val="clear" w:color="auto" w:fill="FFFFFF"/>
        </w:rPr>
        <w:t>СПб.: Изд., 2001. - 193 с.</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jc w:val="both"/>
        <w:rPr>
          <w:rFonts w:ascii="Times New Roman" w:hAnsi="Times New Roman"/>
          <w:sz w:val="28"/>
          <w:szCs w:val="28"/>
        </w:rPr>
      </w:pPr>
      <w:r w:rsidRPr="0065460B">
        <w:rPr>
          <w:rFonts w:ascii="Times New Roman" w:hAnsi="Times New Roman"/>
          <w:sz w:val="28"/>
          <w:szCs w:val="28"/>
          <w:shd w:val="clear" w:color="auto" w:fill="FFFFFF"/>
        </w:rPr>
        <w:t xml:space="preserve"> Старобинский Э.Е. Основы менеджмента на коммерческой фирме.  - М.: Бизнес-школа “Интел-синтез”, 1994</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jc w:val="both"/>
        <w:rPr>
          <w:rFonts w:ascii="Times New Roman" w:hAnsi="Times New Roman"/>
          <w:sz w:val="28"/>
          <w:szCs w:val="28"/>
        </w:rPr>
      </w:pPr>
      <w:r w:rsidRPr="0065460B">
        <w:rPr>
          <w:rFonts w:ascii="Times New Roman" w:hAnsi="Times New Roman"/>
          <w:sz w:val="28"/>
          <w:szCs w:val="28"/>
          <w:lang w:val="kk-KZ"/>
        </w:rPr>
        <w:t>Адамбеков К.И., Тастанов Ә.Ж., Әбілдәбеков С.Ә. Таңдамалы спорт түр</w:t>
      </w:r>
      <w:r w:rsidR="006628BD" w:rsidRPr="0065460B">
        <w:rPr>
          <w:rFonts w:ascii="Times New Roman" w:hAnsi="Times New Roman"/>
          <w:sz w:val="28"/>
          <w:szCs w:val="28"/>
          <w:lang w:val="kk-KZ"/>
        </w:rPr>
        <w:t>лерінің теориясы мен әдістемесі:о</w:t>
      </w:r>
      <w:r w:rsidRPr="0065460B">
        <w:rPr>
          <w:rFonts w:ascii="Times New Roman" w:hAnsi="Times New Roman"/>
          <w:sz w:val="28"/>
          <w:szCs w:val="28"/>
          <w:lang w:val="kk-KZ"/>
        </w:rPr>
        <w:t>қу құралы. –Алматы: «Полиграфия-сервис К</w:t>
      </w:r>
      <w:r w:rsidRPr="0065460B">
        <w:rPr>
          <w:rFonts w:ascii="Times New Roman" w:hAnsi="Times New Roman"/>
          <w:sz w:val="28"/>
          <w:szCs w:val="28"/>
          <w:vertAlign w:val="superscript"/>
          <w:lang w:val="kk-KZ"/>
        </w:rPr>
        <w:t>0</w:t>
      </w:r>
      <w:r w:rsidRPr="0065460B">
        <w:rPr>
          <w:rFonts w:ascii="Times New Roman" w:hAnsi="Times New Roman"/>
          <w:sz w:val="28"/>
          <w:szCs w:val="28"/>
          <w:lang w:val="kk-KZ"/>
        </w:rPr>
        <w:t>», 2011. -205б.</w:t>
      </w:r>
    </w:p>
    <w:p w:rsidR="00344073" w:rsidRPr="0065460B" w:rsidRDefault="00344073" w:rsidP="006628BD">
      <w:pPr>
        <w:pStyle w:val="a3"/>
        <w:numPr>
          <w:ilvl w:val="0"/>
          <w:numId w:val="21"/>
        </w:numPr>
        <w:shd w:val="clear" w:color="auto" w:fill="FFFFFF"/>
        <w:tabs>
          <w:tab w:val="left" w:pos="1134"/>
        </w:tabs>
        <w:ind w:left="0" w:firstLine="567"/>
        <w:jc w:val="both"/>
        <w:outlineLvl w:val="0"/>
        <w:rPr>
          <w:rFonts w:ascii="Times New Roman" w:hAnsi="Times New Roman"/>
          <w:bCs/>
          <w:iCs/>
          <w:sz w:val="28"/>
          <w:szCs w:val="28"/>
          <w:lang w:val="kk-KZ"/>
        </w:rPr>
      </w:pPr>
      <w:r w:rsidRPr="0065460B">
        <w:rPr>
          <w:rFonts w:ascii="Times New Roman" w:hAnsi="Times New Roman"/>
          <w:bCs/>
          <w:iCs/>
          <w:sz w:val="28"/>
          <w:szCs w:val="28"/>
          <w:lang w:val="kk-KZ"/>
        </w:rPr>
        <w:t>Портмов Ю.М., Савин В.П. и др. Спортивные игры: Совершенствование спортивного мастерства</w:t>
      </w:r>
      <w:r w:rsidR="006628BD" w:rsidRPr="0065460B">
        <w:rPr>
          <w:rFonts w:ascii="Times New Roman" w:hAnsi="Times New Roman"/>
          <w:bCs/>
          <w:iCs/>
          <w:sz w:val="28"/>
          <w:szCs w:val="28"/>
          <w:lang w:val="kk-KZ"/>
        </w:rPr>
        <w:t>: у</w:t>
      </w:r>
      <w:r w:rsidRPr="0065460B">
        <w:rPr>
          <w:rFonts w:ascii="Times New Roman" w:hAnsi="Times New Roman"/>
          <w:bCs/>
          <w:iCs/>
          <w:sz w:val="28"/>
          <w:szCs w:val="28"/>
          <w:lang w:val="kk-KZ"/>
        </w:rPr>
        <w:t>чеб. для студ. учеб. заведений.  –М.: Изд. Владос-Пресс, 2003.-248с.</w:t>
      </w:r>
    </w:p>
    <w:p w:rsidR="00344073" w:rsidRPr="0065460B" w:rsidRDefault="00344073" w:rsidP="006628BD">
      <w:pPr>
        <w:pStyle w:val="a3"/>
        <w:numPr>
          <w:ilvl w:val="0"/>
          <w:numId w:val="21"/>
        </w:numPr>
        <w:tabs>
          <w:tab w:val="left" w:pos="0"/>
          <w:tab w:val="left" w:pos="1080"/>
          <w:tab w:val="left" w:pos="1134"/>
        </w:tabs>
        <w:spacing w:after="0" w:line="240" w:lineRule="auto"/>
        <w:ind w:left="0" w:firstLine="567"/>
        <w:jc w:val="both"/>
        <w:rPr>
          <w:rFonts w:ascii="Times New Roman" w:hAnsi="Times New Roman"/>
          <w:sz w:val="28"/>
          <w:szCs w:val="28"/>
          <w:lang w:val="kk-KZ"/>
        </w:rPr>
      </w:pPr>
      <w:r w:rsidRPr="0065460B">
        <w:rPr>
          <w:rFonts w:ascii="Times New Roman" w:hAnsi="Times New Roman"/>
          <w:sz w:val="28"/>
          <w:szCs w:val="28"/>
          <w:lang w:val="kk-KZ"/>
        </w:rPr>
        <w:t>Платонов В.Н. Общая теория подготовки спортсменов в олимпийском спорте</w:t>
      </w:r>
      <w:r w:rsidR="000D4E0B" w:rsidRPr="0065460B">
        <w:rPr>
          <w:rFonts w:ascii="Times New Roman" w:hAnsi="Times New Roman"/>
          <w:sz w:val="28"/>
          <w:szCs w:val="28"/>
          <w:lang w:val="kk-KZ"/>
        </w:rPr>
        <w:t>:у</w:t>
      </w:r>
      <w:r w:rsidRPr="0065460B">
        <w:rPr>
          <w:rFonts w:ascii="Times New Roman" w:hAnsi="Times New Roman"/>
          <w:sz w:val="28"/>
          <w:szCs w:val="28"/>
          <w:lang w:val="kk-KZ"/>
        </w:rPr>
        <w:t>чебник для студентов вузов физического воспитания и спорта. – Киев:Олимпийская литература, 1997.-</w:t>
      </w:r>
      <w:r w:rsidR="000D4E0B" w:rsidRPr="0065460B">
        <w:rPr>
          <w:rFonts w:ascii="Times New Roman" w:hAnsi="Times New Roman"/>
          <w:sz w:val="28"/>
          <w:szCs w:val="28"/>
          <w:lang w:val="kk-KZ"/>
        </w:rPr>
        <w:t xml:space="preserve"> С. </w:t>
      </w:r>
      <w:r w:rsidRPr="0065460B">
        <w:rPr>
          <w:rFonts w:ascii="Times New Roman" w:hAnsi="Times New Roman"/>
          <w:sz w:val="28"/>
          <w:szCs w:val="28"/>
          <w:lang w:val="kk-KZ"/>
        </w:rPr>
        <w:t>27-44</w:t>
      </w:r>
      <w:r w:rsidR="000D4E0B" w:rsidRPr="0065460B">
        <w:rPr>
          <w:rFonts w:ascii="Times New Roman" w:hAnsi="Times New Roman"/>
          <w:sz w:val="28"/>
          <w:szCs w:val="28"/>
          <w:lang w:val="kk-KZ"/>
        </w:rPr>
        <w:t>.</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rPr>
          <w:rFonts w:ascii="Times New Roman" w:hAnsi="Times New Roman"/>
          <w:sz w:val="28"/>
          <w:szCs w:val="28"/>
        </w:rPr>
      </w:pPr>
      <w:r w:rsidRPr="0065460B">
        <w:rPr>
          <w:rFonts w:ascii="Times New Roman" w:hAnsi="Times New Roman"/>
          <w:sz w:val="28"/>
          <w:szCs w:val="28"/>
        </w:rPr>
        <w:t>Зубарев  Ю.А., Сучилин А.А. Менеджмент и маркетинг в сфере физической культуры испорта. – Волгоград: Офсет, 2003. - 178 с.</w:t>
      </w:r>
    </w:p>
    <w:p w:rsidR="00344073" w:rsidRPr="0065460B" w:rsidRDefault="00344073" w:rsidP="006628BD">
      <w:pPr>
        <w:pStyle w:val="a3"/>
        <w:numPr>
          <w:ilvl w:val="0"/>
          <w:numId w:val="21"/>
        </w:numPr>
        <w:shd w:val="clear" w:color="auto" w:fill="FFFFFF"/>
        <w:tabs>
          <w:tab w:val="left" w:pos="1134"/>
        </w:tabs>
        <w:ind w:left="0" w:firstLine="567"/>
        <w:jc w:val="both"/>
        <w:rPr>
          <w:rFonts w:ascii="Times New Roman" w:hAnsi="Times New Roman"/>
          <w:sz w:val="28"/>
          <w:szCs w:val="28"/>
          <w:lang w:val="kk-KZ"/>
        </w:rPr>
      </w:pPr>
      <w:r w:rsidRPr="0065460B">
        <w:rPr>
          <w:rFonts w:ascii="Times New Roman" w:hAnsi="Times New Roman"/>
          <w:sz w:val="28"/>
          <w:szCs w:val="28"/>
        </w:rPr>
        <w:t>Шустин В.Н. Итоги выступления российских спортсменов на играх</w:t>
      </w:r>
      <w:r w:rsidRPr="0065460B">
        <w:rPr>
          <w:rFonts w:ascii="Times New Roman" w:hAnsi="Times New Roman"/>
          <w:sz w:val="28"/>
          <w:szCs w:val="28"/>
        </w:rPr>
        <w:br/>
        <w:t>ХХ</w:t>
      </w:r>
      <w:r w:rsidRPr="0065460B">
        <w:rPr>
          <w:rFonts w:ascii="Times New Roman" w:hAnsi="Times New Roman"/>
          <w:sz w:val="28"/>
          <w:szCs w:val="28"/>
          <w:lang w:val="en-US"/>
        </w:rPr>
        <w:t>V</w:t>
      </w:r>
      <w:r w:rsidRPr="0065460B">
        <w:rPr>
          <w:rFonts w:ascii="Times New Roman" w:hAnsi="Times New Roman"/>
          <w:sz w:val="28"/>
          <w:szCs w:val="28"/>
        </w:rPr>
        <w:t>11 Олимпиады</w:t>
      </w:r>
      <w:r w:rsidR="000D4E0B" w:rsidRPr="0065460B">
        <w:rPr>
          <w:rFonts w:ascii="Times New Roman" w:hAnsi="Times New Roman"/>
          <w:sz w:val="28"/>
          <w:szCs w:val="28"/>
        </w:rPr>
        <w:t xml:space="preserve"> // </w:t>
      </w:r>
      <w:r w:rsidRPr="0065460B">
        <w:rPr>
          <w:rFonts w:ascii="Times New Roman" w:hAnsi="Times New Roman"/>
          <w:sz w:val="28"/>
          <w:szCs w:val="28"/>
        </w:rPr>
        <w:t xml:space="preserve">Теория и практика физической культуры. </w:t>
      </w:r>
      <w:r w:rsidR="000D4E0B" w:rsidRPr="0065460B">
        <w:rPr>
          <w:rFonts w:ascii="Times New Roman" w:hAnsi="Times New Roman"/>
          <w:sz w:val="28"/>
          <w:szCs w:val="28"/>
        </w:rPr>
        <w:t>-</w:t>
      </w:r>
      <w:r w:rsidRPr="0065460B">
        <w:rPr>
          <w:rFonts w:ascii="Times New Roman" w:hAnsi="Times New Roman"/>
          <w:sz w:val="28"/>
          <w:szCs w:val="28"/>
        </w:rPr>
        <w:br/>
        <w:t xml:space="preserve">2000.   </w:t>
      </w:r>
      <w:r w:rsidR="000D4E0B" w:rsidRPr="0065460B">
        <w:rPr>
          <w:rFonts w:ascii="Times New Roman" w:hAnsi="Times New Roman"/>
          <w:sz w:val="28"/>
          <w:szCs w:val="28"/>
        </w:rPr>
        <w:t>- №1.</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rPr>
          <w:rFonts w:ascii="Times New Roman" w:hAnsi="Times New Roman"/>
          <w:sz w:val="28"/>
          <w:szCs w:val="28"/>
        </w:rPr>
      </w:pPr>
      <w:r w:rsidRPr="0065460B">
        <w:rPr>
          <w:rFonts w:ascii="Times New Roman" w:hAnsi="Times New Roman"/>
          <w:sz w:val="28"/>
          <w:szCs w:val="28"/>
        </w:rPr>
        <w:t>Кочетов А.И. Управление проектами: зарубежный опыт  / под. ред. В. Д. Шапиро. - СПб.: ДваТри, 2003. - 446 с.</w:t>
      </w:r>
    </w:p>
    <w:p w:rsidR="00344073" w:rsidRPr="0065460B" w:rsidRDefault="00344073" w:rsidP="006628BD">
      <w:pPr>
        <w:pStyle w:val="a3"/>
        <w:numPr>
          <w:ilvl w:val="0"/>
          <w:numId w:val="21"/>
        </w:numPr>
        <w:shd w:val="clear" w:color="auto" w:fill="FFFFFF"/>
        <w:tabs>
          <w:tab w:val="left" w:pos="1134"/>
        </w:tabs>
        <w:spacing w:before="100" w:beforeAutospacing="1" w:after="100" w:afterAutospacing="1" w:line="240" w:lineRule="auto"/>
        <w:ind w:left="0" w:firstLine="567"/>
        <w:rPr>
          <w:rFonts w:ascii="Times New Roman" w:hAnsi="Times New Roman"/>
          <w:sz w:val="28"/>
          <w:szCs w:val="28"/>
        </w:rPr>
      </w:pPr>
      <w:r w:rsidRPr="0065460B">
        <w:rPr>
          <w:rFonts w:ascii="Times New Roman" w:hAnsi="Times New Roman"/>
          <w:sz w:val="28"/>
          <w:szCs w:val="28"/>
        </w:rPr>
        <w:t>Годик М.А. Контроль тренировочных и соревновательных нагрузок. – М.: ФиС, 1980.</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Ваара Л., Линдхольм Л. Менеджмент для руководителей в странах с экономикой переходного типа. - Рига, 1996. - 240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Кузин В.В., Кутепов М.Е. Многоуровневая подготовка спортивных кадров за рубежом: Концептуальные основы, опыт организации и содержа</w:t>
      </w:r>
      <w:r w:rsidRPr="0065460B">
        <w:rPr>
          <w:rFonts w:ascii="Times New Roman" w:hAnsi="Times New Roman"/>
          <w:szCs w:val="28"/>
        </w:rPr>
        <w:softHyphen/>
        <w:t>ние подготовки специалистов. - М.: Физкультура, образование и наука, 1999. - 246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Зубарев Ю.А. Подготовка спортивных менеджеров для сферы фи</w:t>
      </w:r>
      <w:r w:rsidRPr="0065460B">
        <w:rPr>
          <w:rFonts w:ascii="Times New Roman" w:hAnsi="Times New Roman"/>
          <w:szCs w:val="28"/>
        </w:rPr>
        <w:softHyphen/>
        <w:t xml:space="preserve">зической культуры и спорта. - Волгоград: ООО «ПРИНТ», 2003. - 320 с.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lang w:val="kk-KZ"/>
        </w:rPr>
        <w:t>Назарбаев Н.Ә. Қазақстан –2030:  барлық Қазақстандықтардың  өсіп-өркендеуі, қауіпсіздігі және әл-ауқатының артуы. Ел Президентінің Қазақстан халқына жолдауы. –Алматы: Білім</w:t>
      </w:r>
      <w:r w:rsidR="000D4E0B" w:rsidRPr="0065460B">
        <w:rPr>
          <w:rFonts w:ascii="Times New Roman" w:hAnsi="Times New Roman"/>
          <w:szCs w:val="28"/>
          <w:lang w:val="kk-KZ"/>
        </w:rPr>
        <w:t xml:space="preserve">, </w:t>
      </w:r>
      <w:r w:rsidRPr="0065460B">
        <w:rPr>
          <w:rFonts w:ascii="Times New Roman" w:hAnsi="Times New Roman"/>
          <w:szCs w:val="28"/>
          <w:lang w:val="kk-KZ"/>
        </w:rPr>
        <w:t xml:space="preserve"> 1997</w:t>
      </w:r>
      <w:r w:rsidR="000D4E0B" w:rsidRPr="0065460B">
        <w:rPr>
          <w:rFonts w:ascii="Times New Roman" w:hAnsi="Times New Roman"/>
          <w:szCs w:val="28"/>
          <w:lang w:val="kk-KZ"/>
        </w:rPr>
        <w:t>,қазан - 11</w:t>
      </w:r>
      <w:r w:rsidRPr="0065460B">
        <w:rPr>
          <w:rFonts w:ascii="Times New Roman" w:hAnsi="Times New Roman"/>
          <w:szCs w:val="28"/>
          <w:lang w:val="kk-KZ"/>
        </w:rPr>
        <w:t>. –</w:t>
      </w:r>
      <w:r w:rsidR="000D4E0B" w:rsidRPr="0065460B">
        <w:rPr>
          <w:rFonts w:ascii="Times New Roman" w:hAnsi="Times New Roman"/>
          <w:szCs w:val="28"/>
          <w:lang w:val="kk-KZ"/>
        </w:rPr>
        <w:t xml:space="preserve"> Б. 17</w:t>
      </w:r>
      <w:r w:rsidRPr="0065460B">
        <w:rPr>
          <w:rFonts w:ascii="Times New Roman" w:hAnsi="Times New Roman"/>
          <w:szCs w:val="28"/>
          <w:lang w:val="kk-KZ"/>
        </w:rPr>
        <w:t>.</w:t>
      </w:r>
    </w:p>
    <w:p w:rsidR="00344073" w:rsidRPr="0065460B" w:rsidRDefault="00344073" w:rsidP="006628BD">
      <w:pPr>
        <w:numPr>
          <w:ilvl w:val="0"/>
          <w:numId w:val="21"/>
        </w:numPr>
        <w:tabs>
          <w:tab w:val="left" w:pos="1134"/>
        </w:tabs>
        <w:spacing w:after="0" w:line="240" w:lineRule="auto"/>
        <w:ind w:left="0" w:firstLine="567"/>
        <w:jc w:val="both"/>
        <w:rPr>
          <w:rFonts w:ascii="Times New Roman" w:hAnsi="Times New Roman" w:cs="Times New Roman"/>
          <w:sz w:val="28"/>
          <w:szCs w:val="28"/>
          <w:lang w:val="kk-KZ"/>
        </w:rPr>
      </w:pPr>
      <w:r w:rsidRPr="0065460B">
        <w:rPr>
          <w:rFonts w:ascii="Times New Roman" w:hAnsi="Times New Roman" w:cs="Times New Roman"/>
          <w:sz w:val="28"/>
          <w:szCs w:val="28"/>
          <w:lang w:val="kk-KZ"/>
        </w:rPr>
        <w:t>Әл-Фараби. Мемлекеттік қайраткерлердің нақыл сөздері. Әлеуметтік-этникалық трактаттарында. –Алматы: Ғылым, 1975. – 43б.</w:t>
      </w:r>
    </w:p>
    <w:p w:rsidR="00344073" w:rsidRPr="0065460B" w:rsidRDefault="00344073" w:rsidP="006628BD">
      <w:pPr>
        <w:numPr>
          <w:ilvl w:val="0"/>
          <w:numId w:val="21"/>
        </w:numPr>
        <w:tabs>
          <w:tab w:val="left" w:pos="1134"/>
        </w:tabs>
        <w:spacing w:after="0" w:line="240" w:lineRule="auto"/>
        <w:ind w:left="0" w:firstLine="567"/>
        <w:jc w:val="both"/>
        <w:rPr>
          <w:rFonts w:ascii="Times New Roman" w:hAnsi="Times New Roman" w:cs="Times New Roman"/>
          <w:sz w:val="28"/>
          <w:szCs w:val="28"/>
          <w:lang w:val="kk-KZ"/>
        </w:rPr>
      </w:pPr>
      <w:r w:rsidRPr="0065460B">
        <w:rPr>
          <w:rFonts w:ascii="Times New Roman" w:hAnsi="Times New Roman" w:cs="Times New Roman"/>
          <w:sz w:val="28"/>
          <w:szCs w:val="28"/>
          <w:lang w:val="kk-KZ"/>
        </w:rPr>
        <w:lastRenderedPageBreak/>
        <w:t xml:space="preserve">Құнанбаев А.  Шығармаларының екі томдық жинағы.  –Алматы: Жазушы, 1995. – </w:t>
      </w:r>
      <w:r w:rsidR="000D4E0B" w:rsidRPr="0065460B">
        <w:rPr>
          <w:rFonts w:ascii="Times New Roman" w:hAnsi="Times New Roman" w:cs="Times New Roman"/>
          <w:sz w:val="28"/>
          <w:szCs w:val="28"/>
          <w:lang w:val="kk-KZ"/>
        </w:rPr>
        <w:t xml:space="preserve">Т. 2. – </w:t>
      </w:r>
      <w:r w:rsidRPr="0065460B">
        <w:rPr>
          <w:rFonts w:ascii="Times New Roman" w:hAnsi="Times New Roman" w:cs="Times New Roman"/>
          <w:sz w:val="28"/>
          <w:szCs w:val="28"/>
          <w:lang w:val="kk-KZ"/>
        </w:rPr>
        <w:t>380б.</w:t>
      </w:r>
    </w:p>
    <w:p w:rsidR="00344073" w:rsidRPr="0065460B" w:rsidRDefault="00344073" w:rsidP="006628BD">
      <w:pPr>
        <w:numPr>
          <w:ilvl w:val="0"/>
          <w:numId w:val="21"/>
        </w:numPr>
        <w:tabs>
          <w:tab w:val="left" w:pos="1134"/>
          <w:tab w:val="num" w:pos="1440"/>
        </w:tabs>
        <w:spacing w:after="0" w:line="240" w:lineRule="auto"/>
        <w:ind w:left="0" w:firstLine="567"/>
        <w:jc w:val="both"/>
        <w:rPr>
          <w:rFonts w:ascii="Times New Roman" w:hAnsi="Times New Roman" w:cs="Times New Roman"/>
          <w:sz w:val="28"/>
          <w:szCs w:val="28"/>
          <w:lang w:val="kk-KZ"/>
        </w:rPr>
      </w:pPr>
      <w:r w:rsidRPr="0065460B">
        <w:rPr>
          <w:rFonts w:ascii="Times New Roman" w:hAnsi="Times New Roman" w:cs="Times New Roman"/>
          <w:sz w:val="28"/>
          <w:szCs w:val="28"/>
          <w:shd w:val="clear" w:color="auto" w:fill="FFFFFF"/>
          <w:lang w:val="kk-KZ"/>
        </w:rPr>
        <w:t xml:space="preserve">Әуезов М.О. Таңдамалы=Избранное: Қазақ және орыс тілдеріндегі ғылыми еңбектер: монография, зерттеулер, мақалалар, сөздер, баяндамалар, хаттар. - Алматы: Қазақ энциклопедиясы, 1997.- </w:t>
      </w:r>
      <w:r w:rsidRPr="0065460B">
        <w:rPr>
          <w:rFonts w:ascii="Times New Roman" w:hAnsi="Times New Roman" w:cs="Times New Roman"/>
          <w:sz w:val="28"/>
          <w:szCs w:val="28"/>
          <w:shd w:val="clear" w:color="auto" w:fill="FFFFFF"/>
        </w:rPr>
        <w:t>512 б.</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Переверзин  И.И. Спортивный менеджмент в России: историческая эволюция и современное состояние // Человек в мире спорта: новые идеи, технологии, перспективы. </w:t>
      </w:r>
      <w:r w:rsidR="000D4E0B" w:rsidRPr="0065460B">
        <w:rPr>
          <w:rFonts w:ascii="Times New Roman" w:hAnsi="Times New Roman"/>
          <w:szCs w:val="28"/>
        </w:rPr>
        <w:t>–</w:t>
      </w:r>
      <w:r w:rsidRPr="0065460B">
        <w:rPr>
          <w:rFonts w:ascii="Times New Roman" w:hAnsi="Times New Roman"/>
          <w:szCs w:val="28"/>
        </w:rPr>
        <w:t xml:space="preserve"> М</w:t>
      </w:r>
      <w:r w:rsidR="000D4E0B" w:rsidRPr="0065460B">
        <w:rPr>
          <w:rFonts w:ascii="Times New Roman" w:hAnsi="Times New Roman"/>
          <w:szCs w:val="28"/>
        </w:rPr>
        <w:t>.</w:t>
      </w:r>
      <w:r w:rsidRPr="0065460B">
        <w:rPr>
          <w:rFonts w:ascii="Times New Roman" w:hAnsi="Times New Roman"/>
          <w:szCs w:val="28"/>
        </w:rPr>
        <w:t xml:space="preserve">: Физическая культура и спорт, 1998. - С. 261-263.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Виханский О.С., Наумов А.И. Менеджмент: человек, стратегия, ор</w:t>
      </w:r>
      <w:r w:rsidRPr="0065460B">
        <w:rPr>
          <w:rFonts w:ascii="Times New Roman" w:hAnsi="Times New Roman"/>
          <w:szCs w:val="28"/>
        </w:rPr>
        <w:softHyphen/>
        <w:t>ганизация, процесс: учебник. - М.: МГУ, 1999. - 416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Костюченко В.Ф., Кульназаров А.К. Профессионализм в сфере физической  культуры: учебно – методическое пособие. - СПбГАФК им. П.Ф. Лесгафта; ННПЦФК МОН РК, 2004. – С. 19.</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Архипов С.А. Организационная структура управления  физическойкультурой и спортом в регионе // Известия ТулГУ. Серия. Физическая культура и спорт. - Тула: Изд-во ТулГУ, 2006. - Вып. 1. -  3843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Демидова А.Л. Менеджмент в физической культуре и спорте. -  Петербург: Современный гуманитарный университет, 2001. - 193 с.</w:t>
      </w:r>
    </w:p>
    <w:p w:rsidR="00344073" w:rsidRPr="0065460B" w:rsidRDefault="00344073" w:rsidP="006628BD">
      <w:pPr>
        <w:pStyle w:val="a6"/>
        <w:numPr>
          <w:ilvl w:val="0"/>
          <w:numId w:val="21"/>
        </w:numPr>
        <w:tabs>
          <w:tab w:val="left" w:pos="0"/>
          <w:tab w:val="left" w:pos="878"/>
          <w:tab w:val="left" w:pos="1017"/>
          <w:tab w:val="left" w:pos="1134"/>
        </w:tabs>
        <w:ind w:left="0" w:firstLine="567"/>
        <w:jc w:val="both"/>
        <w:rPr>
          <w:rFonts w:ascii="Times New Roman" w:hAnsi="Times New Roman"/>
          <w:szCs w:val="28"/>
        </w:rPr>
      </w:pPr>
      <w:r w:rsidRPr="0065460B">
        <w:rPr>
          <w:rFonts w:ascii="Times New Roman" w:hAnsi="Times New Roman"/>
          <w:szCs w:val="28"/>
        </w:rPr>
        <w:t>Евенко Л.И. Системы, стандарты, практика подготовки профес сиональных менеджеров в зарубежных странах. - М.: Книжный мир, 1998. - 108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Кузин В.В., Кутепов М.Э., Переверзнн И.И. Научные основы спор</w:t>
      </w:r>
      <w:r w:rsidRPr="0065460B">
        <w:rPr>
          <w:rFonts w:ascii="Times New Roman" w:hAnsi="Times New Roman"/>
          <w:szCs w:val="28"/>
        </w:rPr>
        <w:softHyphen/>
        <w:t>тивного менеджмента //  Теория и практика физической культуры. -1998. - №5. - С. 16-17.</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Сулицкий  В.Н. Методы статистического анализа в управлении. - М.: Дело, 2002. - 520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Черенков В. Международный  маркетинг: учебное пособие. – СПб.: Знание, 1998. – 196 с.</w:t>
      </w:r>
    </w:p>
    <w:p w:rsidR="00344073" w:rsidRPr="0065460B" w:rsidRDefault="00BB0D76" w:rsidP="006628BD">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82" w:history="1">
        <w:r w:rsidR="00344073" w:rsidRPr="0065460B">
          <w:rPr>
            <w:rStyle w:val="ab"/>
            <w:rFonts w:ascii="Times New Roman" w:hAnsi="Times New Roman"/>
            <w:color w:val="auto"/>
            <w:szCs w:val="28"/>
            <w:u w:val="none"/>
            <w:lang w:val="en-US"/>
          </w:rPr>
          <w:t>Andrew Eisele - 2005. Olympic Boxing Rules. About.com</w:t>
        </w:r>
      </w:hyperlink>
      <w:r w:rsidR="00344073" w:rsidRPr="0065460B">
        <w:rPr>
          <w:rFonts w:ascii="Times New Roman" w:hAnsi="Times New Roman"/>
          <w:szCs w:val="28"/>
          <w:lang w:val="en-US"/>
        </w:rPr>
        <w:t>. Boxing.about.com. 9 April 2012. – Retrieved</w:t>
      </w:r>
      <w:r w:rsidR="00344073" w:rsidRPr="0065460B">
        <w:rPr>
          <w:rFonts w:ascii="Times New Roman" w:hAnsi="Times New Roman"/>
          <w:szCs w:val="28"/>
        </w:rPr>
        <w:t xml:space="preserve">, </w:t>
      </w:r>
      <w:r w:rsidR="00344073" w:rsidRPr="0065460B">
        <w:rPr>
          <w:rFonts w:ascii="Times New Roman" w:hAnsi="Times New Roman"/>
          <w:szCs w:val="28"/>
          <w:lang w:val="en-US"/>
        </w:rPr>
        <w:t xml:space="preserve"> 2012</w:t>
      </w:r>
      <w:r w:rsidR="00344073" w:rsidRPr="0065460B">
        <w:rPr>
          <w:rFonts w:ascii="Times New Roman" w:hAnsi="Times New Roman"/>
          <w:szCs w:val="28"/>
        </w:rPr>
        <w:t xml:space="preserve">, </w:t>
      </w:r>
      <w:r w:rsidR="00344073" w:rsidRPr="0065460B">
        <w:rPr>
          <w:rFonts w:ascii="Times New Roman" w:hAnsi="Times New Roman"/>
          <w:szCs w:val="28"/>
          <w:lang w:val="en-US"/>
        </w:rPr>
        <w:t>may - 18.</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Кулов Р. Горящий турнир // Литер. – 2007, июль – 10. - №184 (883).  – С. 3-5</w:t>
      </w:r>
      <w:r w:rsidRPr="0065460B">
        <w:rPr>
          <w:rFonts w:ascii="Times New Roman" w:hAnsi="Times New Roman"/>
          <w:szCs w:val="28"/>
          <w:lang w:val="kk-KZ"/>
        </w:rPr>
        <w:t xml:space="preserve">.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Расин М.С. Управление физической культурой и спортом в системе местного самоуправления // Теория и практика физической культуры. - 2000. - №10. - С. 60-64.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rPr>
        <w:t>Головлева  Е.Л. Основы рекламы. – Ростов – на – Дону: Феникс, 2004. – 320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Андреев В.И. Саморазвитие творческой конкурентоспособности личности менеджера. - Казань, 1992. - 119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Зубарев Ю.А., Шамардин А.И., Сучилин A.A. и др. Маркетинг спортивных услуг: учебное пособие. - Волгоград: ВГАФК, 1999. - 74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lastRenderedPageBreak/>
        <w:t xml:space="preserve">Кутепов М.Е. Маркетинг в зарубежном спорте: учебное пособие. - М.: ГЦОЛИФК, 1993. - 144 с.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Гуськов С.И. Спорт и маркетинг. - М.: ВАГРИУС, 1995. - 303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План мероприятий по реализации Государственной программы развития физической культуры и спорт в Республике Казахстан на 2001- 2005 года: утвержден Постановлением Правительства РК от 06.04. 2001 г. №462.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lang w:val="kk-KZ"/>
        </w:rPr>
      </w:pPr>
      <w:r w:rsidRPr="0065460B">
        <w:rPr>
          <w:rFonts w:ascii="Times New Roman" w:hAnsi="Times New Roman"/>
          <w:szCs w:val="28"/>
        </w:rPr>
        <w:t xml:space="preserve">Горшков В.Е., Какузин В.А., Полухин А.В. Управление физической культурой и спортом всовременных условиях. - М.: Малаховка, 1998. - 98 с.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Виханский О.С., Наумов А.И. Менеджмент: Практикум по курсу. – М.: Гардарика, 1998. - 288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Кутепов М.Е. Менеджмент в зарубежном спорте. - М.: Школа спортивного бизнеса ГЦОЛИФК, 1992. - 144 с.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Уваров В.Н. Управление физической культурой и спортом. - Алматы: Школа спортивного бизнеса «Атлант», 2003. - 91 с.</w:t>
      </w:r>
    </w:p>
    <w:p w:rsidR="00344073" w:rsidRPr="0065460B" w:rsidRDefault="00BB0D76" w:rsidP="006628BD">
      <w:pPr>
        <w:pStyle w:val="a6"/>
        <w:numPr>
          <w:ilvl w:val="0"/>
          <w:numId w:val="21"/>
        </w:numPr>
        <w:tabs>
          <w:tab w:val="left" w:pos="0"/>
          <w:tab w:val="left" w:pos="1134"/>
          <w:tab w:val="left" w:pos="1276"/>
        </w:tabs>
        <w:ind w:left="0" w:firstLine="567"/>
        <w:jc w:val="both"/>
        <w:rPr>
          <w:rStyle w:val="reference-text"/>
          <w:rFonts w:ascii="Times New Roman" w:hAnsi="Times New Roman"/>
          <w:szCs w:val="28"/>
          <w:lang w:val="en-US"/>
        </w:rPr>
      </w:pPr>
      <w:hyperlink r:id="rId83" w:anchor="cite_ref-8"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reference-text"/>
          <w:rFonts w:ascii="Times New Roman" w:hAnsi="Times New Roman"/>
          <w:iCs/>
          <w:szCs w:val="28"/>
          <w:lang w:val="en-US"/>
        </w:rPr>
        <w:t xml:space="preserve">Encyclopædia. - Britannica, 1981. – 1026 </w:t>
      </w:r>
      <w:r w:rsidR="00344073" w:rsidRPr="0065460B">
        <w:rPr>
          <w:rStyle w:val="reference-text"/>
          <w:rFonts w:ascii="Times New Roman" w:hAnsi="Times New Roman"/>
          <w:iCs/>
          <w:szCs w:val="28"/>
        </w:rPr>
        <w:t>р</w:t>
      </w:r>
      <w:r w:rsidR="00344073" w:rsidRPr="0065460B">
        <w:rPr>
          <w:rStyle w:val="reference-text"/>
          <w:rFonts w:ascii="Times New Roman" w:hAnsi="Times New Roman"/>
          <w:iCs/>
          <w:szCs w:val="28"/>
          <w:lang w:val="en-US"/>
        </w:rPr>
        <w:t>.</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Ефимов В.К., Починкин A.B., Какузин В.А. и др. Управление в сфере физической культуры и спорта: учебное пособие.   - Малаховка: МГАФК, 1996. - 156 с.</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lang w:val="kk-KZ"/>
        </w:rPr>
      </w:pPr>
      <w:r w:rsidRPr="0065460B">
        <w:rPr>
          <w:rFonts w:ascii="Times New Roman" w:hAnsi="Times New Roman"/>
          <w:szCs w:val="28"/>
        </w:rPr>
        <w:t>Кузин В.В., Кутепов М.Е., Сейранов С.Г. Отбор студентов на спе</w:t>
      </w:r>
      <w:r w:rsidRPr="0065460B">
        <w:rPr>
          <w:rFonts w:ascii="Times New Roman" w:hAnsi="Times New Roman"/>
          <w:szCs w:val="28"/>
        </w:rPr>
        <w:softHyphen/>
        <w:t>циализацию "спортивный менеджмент": опыт компьютерного тестирова</w:t>
      </w:r>
      <w:r w:rsidRPr="0065460B">
        <w:rPr>
          <w:rFonts w:ascii="Times New Roman" w:hAnsi="Times New Roman"/>
          <w:szCs w:val="28"/>
        </w:rPr>
        <w:softHyphen/>
        <w:t>ния // Теория и практика физической культуры. - 1995. - №12. - С. 4-6.</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Платонов В.Н. Общая теория подготовки спортсменов в олимпийском спорте. – Киев: Олимпийская литература, 1997. – 584 с.  </w:t>
      </w:r>
    </w:p>
    <w:p w:rsidR="00344073" w:rsidRPr="0065460B" w:rsidRDefault="00BB0D76" w:rsidP="006628BD">
      <w:pPr>
        <w:pStyle w:val="a6"/>
        <w:numPr>
          <w:ilvl w:val="0"/>
          <w:numId w:val="21"/>
        </w:numPr>
        <w:tabs>
          <w:tab w:val="left" w:pos="0"/>
          <w:tab w:val="left" w:pos="1134"/>
          <w:tab w:val="left" w:pos="1276"/>
        </w:tabs>
        <w:ind w:left="0" w:firstLine="567"/>
        <w:jc w:val="both"/>
        <w:rPr>
          <w:rFonts w:ascii="Times New Roman" w:hAnsi="Times New Roman"/>
          <w:szCs w:val="28"/>
          <w:lang w:val="kk-KZ"/>
        </w:rPr>
      </w:pPr>
      <w:hyperlink r:id="rId84" w:anchor="cite_ref-11"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hyperlink r:id="rId85" w:history="1">
        <w:r w:rsidR="00344073" w:rsidRPr="0065460B">
          <w:rPr>
            <w:rStyle w:val="ab"/>
            <w:rFonts w:ascii="Times New Roman" w:hAnsi="Times New Roman"/>
            <w:color w:val="auto"/>
            <w:szCs w:val="28"/>
            <w:u w:val="none"/>
            <w:lang w:val="en-US"/>
          </w:rPr>
          <w:t>Associated Sports</w:t>
        </w:r>
      </w:hyperlink>
      <w:r w:rsidR="00344073" w:rsidRPr="0065460B">
        <w:rPr>
          <w:rStyle w:val="citationweb"/>
          <w:szCs w:val="28"/>
          <w:lang w:val="en-US"/>
        </w:rPr>
        <w:t>. -</w:t>
      </w:r>
      <w:r w:rsidR="00344073" w:rsidRPr="0065460B">
        <w:rPr>
          <w:rStyle w:val="apple-converted-space"/>
          <w:szCs w:val="28"/>
          <w:lang w:val="en-US"/>
        </w:rPr>
        <w:t> </w:t>
      </w:r>
      <w:hyperlink r:id="rId86" w:tooltip="International Federation of Associated Wrestling Styles" w:history="1">
        <w:r w:rsidR="00344073" w:rsidRPr="0065460B">
          <w:rPr>
            <w:rStyle w:val="ab"/>
            <w:rFonts w:ascii="Times New Roman" w:hAnsi="Times New Roman"/>
            <w:color w:val="auto"/>
            <w:szCs w:val="28"/>
            <w:u w:val="none"/>
            <w:lang w:val="en-US"/>
          </w:rPr>
          <w:t>FILA</w:t>
        </w:r>
      </w:hyperlink>
      <w:r w:rsidR="00344073" w:rsidRPr="0065460B">
        <w:rPr>
          <w:rStyle w:val="reference-accessdate"/>
          <w:szCs w:val="28"/>
          <w:lang w:val="en-US"/>
        </w:rPr>
        <w:t>: Retrieved, 2014</w:t>
      </w:r>
      <w:r w:rsidR="00344073" w:rsidRPr="0065460B">
        <w:rPr>
          <w:rStyle w:val="citationweb"/>
          <w:szCs w:val="28"/>
          <w:lang w:val="en-US"/>
        </w:rPr>
        <w:t>,</w:t>
      </w:r>
      <w:r w:rsidR="00344073" w:rsidRPr="0065460B">
        <w:rPr>
          <w:rStyle w:val="reference-accessdate"/>
          <w:szCs w:val="28"/>
          <w:lang w:val="en-US"/>
        </w:rPr>
        <w:t xml:space="preserve"> january – 29.</w:t>
      </w:r>
    </w:p>
    <w:p w:rsidR="00344073" w:rsidRPr="0065460B" w:rsidRDefault="00BB0D76" w:rsidP="006628BD">
      <w:pPr>
        <w:pStyle w:val="a6"/>
        <w:numPr>
          <w:ilvl w:val="0"/>
          <w:numId w:val="21"/>
        </w:numPr>
        <w:tabs>
          <w:tab w:val="left" w:pos="0"/>
          <w:tab w:val="left" w:pos="1134"/>
          <w:tab w:val="left" w:pos="1276"/>
        </w:tabs>
        <w:ind w:left="0" w:firstLine="567"/>
        <w:jc w:val="both"/>
        <w:rPr>
          <w:rStyle w:val="citationweb"/>
          <w:szCs w:val="28"/>
          <w:lang w:val="kk-KZ"/>
        </w:rPr>
      </w:pPr>
      <w:hyperlink r:id="rId87" w:anchor="cite_ref-12"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hyperlink r:id="rId88" w:history="1">
        <w:r w:rsidR="00344073" w:rsidRPr="0065460B">
          <w:rPr>
            <w:rStyle w:val="ab"/>
            <w:rFonts w:ascii="Times New Roman" w:hAnsi="Times New Roman"/>
            <w:color w:val="auto"/>
            <w:szCs w:val="28"/>
            <w:u w:val="none"/>
            <w:lang w:val="en-US"/>
          </w:rPr>
          <w:t>Pankration</w:t>
        </w:r>
      </w:hyperlink>
      <w:r w:rsidR="00344073" w:rsidRPr="0065460B">
        <w:rPr>
          <w:rStyle w:val="citationweb"/>
          <w:szCs w:val="28"/>
          <w:lang w:val="en-US"/>
        </w:rPr>
        <w:t>.</w:t>
      </w:r>
      <w:r w:rsidR="00344073" w:rsidRPr="0065460B">
        <w:rPr>
          <w:rStyle w:val="apple-converted-space"/>
          <w:szCs w:val="28"/>
          <w:lang w:val="en-US"/>
        </w:rPr>
        <w:t xml:space="preserve"> - </w:t>
      </w:r>
      <w:hyperlink r:id="rId89" w:tooltip="International Federation of Associated Wrestling Styles" w:history="1">
        <w:r w:rsidR="00344073" w:rsidRPr="0065460B">
          <w:rPr>
            <w:rStyle w:val="ab"/>
            <w:rFonts w:ascii="Times New Roman" w:hAnsi="Times New Roman"/>
            <w:color w:val="auto"/>
            <w:szCs w:val="28"/>
            <w:u w:val="none"/>
            <w:lang w:val="en-US"/>
          </w:rPr>
          <w:t>FILA</w:t>
        </w:r>
      </w:hyperlink>
      <w:r w:rsidR="00344073" w:rsidRPr="0065460B">
        <w:rPr>
          <w:rStyle w:val="reference-accessdate"/>
          <w:szCs w:val="28"/>
          <w:lang w:val="en-US"/>
        </w:rPr>
        <w:t>: Retrieved,  2011, jule - 07</w:t>
      </w:r>
      <w:r w:rsidR="00344073" w:rsidRPr="0065460B">
        <w:rPr>
          <w:rStyle w:val="citationweb"/>
          <w:szCs w:val="28"/>
          <w:lang w:val="en-US"/>
        </w:rPr>
        <w:t>.</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lang w:val="kk-KZ"/>
        </w:rPr>
      </w:pPr>
      <w:r w:rsidRPr="0065460B">
        <w:rPr>
          <w:rFonts w:ascii="Times New Roman" w:hAnsi="Times New Roman"/>
          <w:szCs w:val="28"/>
        </w:rPr>
        <w:t xml:space="preserve">Ладанов И.Д. Стратегия кадрового менеджмента // Управление персоналом. - 1996. - №10. - С. 117-124.  </w:t>
      </w:r>
    </w:p>
    <w:p w:rsidR="00344073" w:rsidRPr="0065460B" w:rsidRDefault="00BB0D76" w:rsidP="006628BD">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90" w:history="1">
        <w:r w:rsidR="00344073" w:rsidRPr="0065460B">
          <w:rPr>
            <w:rStyle w:val="ab"/>
            <w:rFonts w:ascii="Times New Roman" w:hAnsi="Times New Roman"/>
            <w:color w:val="auto"/>
            <w:szCs w:val="28"/>
            <w:u w:val="none"/>
            <w:lang w:val="en-US" w:eastAsia="ru-RU"/>
          </w:rPr>
          <w:t>Adam Bruton</w:t>
        </w:r>
      </w:hyperlink>
      <w:r w:rsidR="00344073" w:rsidRPr="0065460B">
        <w:rPr>
          <w:rFonts w:ascii="Times New Roman" w:hAnsi="Times New Roman"/>
          <w:szCs w:val="28"/>
          <w:lang w:val="en-US" w:eastAsia="ru-RU"/>
        </w:rPr>
        <w:t>, </w:t>
      </w:r>
      <w:hyperlink r:id="rId91" w:history="1">
        <w:r w:rsidR="00344073" w:rsidRPr="0065460B">
          <w:rPr>
            <w:rStyle w:val="ab"/>
            <w:rFonts w:ascii="Times New Roman" w:hAnsi="Times New Roman"/>
            <w:color w:val="auto"/>
            <w:szCs w:val="28"/>
            <w:u w:val="none"/>
            <w:lang w:val="en-US" w:eastAsia="ru-RU"/>
          </w:rPr>
          <w:t>Stephen D. M.</w:t>
        </w:r>
      </w:hyperlink>
      <w:r w:rsidR="00344073" w:rsidRPr="0065460B">
        <w:rPr>
          <w:rFonts w:ascii="Times New Roman" w:hAnsi="Times New Roman"/>
          <w:szCs w:val="28"/>
          <w:lang w:val="en-US" w:eastAsia="ru-RU"/>
        </w:rPr>
        <w:t xml:space="preserve">, Shearer </w:t>
      </w:r>
      <w:hyperlink r:id="rId92" w:history="1">
        <w:r w:rsidR="00344073" w:rsidRPr="0065460B">
          <w:rPr>
            <w:rStyle w:val="ab"/>
            <w:rFonts w:ascii="Times New Roman" w:hAnsi="Times New Roman"/>
            <w:color w:val="auto"/>
            <w:szCs w:val="28"/>
            <w:u w:val="none"/>
            <w:lang w:val="en-US" w:eastAsia="ru-RU"/>
          </w:rPr>
          <w:t xml:space="preserve">David A. </w:t>
        </w:r>
      </w:hyperlink>
      <w:hyperlink r:id="rId93" w:history="1">
        <w:r w:rsidR="00344073" w:rsidRPr="0065460B">
          <w:rPr>
            <w:rStyle w:val="ab"/>
            <w:rFonts w:ascii="Times New Roman" w:hAnsi="Times New Roman"/>
            <w:color w:val="auto"/>
            <w:szCs w:val="28"/>
            <w:u w:val="none"/>
            <w:lang w:val="en-US" w:eastAsia="ru-RU"/>
          </w:rPr>
          <w:t>Observation Interventions as a Means to Manipulate Collective Efficacy in Groups</w:t>
        </w:r>
      </w:hyperlink>
      <w:r w:rsidR="00344073" w:rsidRPr="0065460B">
        <w:rPr>
          <w:rFonts w:ascii="Times New Roman" w:hAnsi="Times New Roman"/>
          <w:szCs w:val="28"/>
          <w:lang w:val="en-US" w:eastAsia="ru-RU"/>
        </w:rPr>
        <w:t xml:space="preserve">. – 2014. – Vol. 36. – P. 27– 39.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Жолдак В.И., Сейранов С.Г. Менеджмент. - М.: Советский спорт, 1999. - 528 с.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 Шпаковский В.О., Чугунова Н.М, Кирильчук И.В. Организация и проведение рекламных мероприятий посредством </w:t>
      </w:r>
      <w:r w:rsidRPr="0065460B">
        <w:rPr>
          <w:rFonts w:ascii="Times New Roman" w:hAnsi="Times New Roman"/>
          <w:szCs w:val="28"/>
          <w:lang w:val="en-US"/>
        </w:rPr>
        <w:t>BTL</w:t>
      </w:r>
      <w:r w:rsidRPr="0065460B">
        <w:rPr>
          <w:rFonts w:ascii="Times New Roman" w:hAnsi="Times New Roman"/>
          <w:szCs w:val="28"/>
        </w:rPr>
        <w:t xml:space="preserve"> – коммуникаций: учебное пособие. – М.: ИТК «Дашков и К», 2008. – 128 с.</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lang w:val="kk-KZ"/>
        </w:rPr>
      </w:pPr>
      <w:r w:rsidRPr="0065460B">
        <w:rPr>
          <w:rFonts w:ascii="Times New Roman" w:hAnsi="Times New Roman"/>
          <w:szCs w:val="28"/>
        </w:rPr>
        <w:t xml:space="preserve">Головов В.А. Региональное управление развитием физическойкультурой и спортом (на примере республики Коми) // Фундаментальные исследования. - 2007. - №12. - С. 31-34.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lang w:val="kk-KZ"/>
        </w:rPr>
      </w:pPr>
      <w:r w:rsidRPr="0065460B">
        <w:rPr>
          <w:rFonts w:ascii="Times New Roman" w:hAnsi="Times New Roman"/>
          <w:szCs w:val="28"/>
        </w:rPr>
        <w:t>Платонов  В.Н. Общая теория подготовки спортсменов в олимпийском спорте. – Киев: Олимпийская литература, 2004. – 808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Понявин А.В. Олимпийский маркетинг: учебное пособие для студентов вузов. – М.: ЮНИТИ-ДАНА, 2005. – 128 с.</w:t>
      </w:r>
    </w:p>
    <w:p w:rsidR="00344073" w:rsidRPr="0065460B" w:rsidRDefault="00BB0D76" w:rsidP="006628BD">
      <w:pPr>
        <w:pStyle w:val="a6"/>
        <w:numPr>
          <w:ilvl w:val="0"/>
          <w:numId w:val="21"/>
        </w:numPr>
        <w:tabs>
          <w:tab w:val="left" w:pos="0"/>
          <w:tab w:val="left" w:pos="878"/>
          <w:tab w:val="left" w:pos="1134"/>
        </w:tabs>
        <w:ind w:left="0" w:firstLine="567"/>
        <w:jc w:val="both"/>
        <w:rPr>
          <w:rFonts w:ascii="Times New Roman" w:hAnsi="Times New Roman"/>
          <w:szCs w:val="28"/>
          <w:lang w:val="en-US"/>
        </w:rPr>
      </w:pPr>
      <w:hyperlink r:id="rId94" w:anchor="cite_ref-10"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r w:rsidR="00344073" w:rsidRPr="0065460B">
        <w:rPr>
          <w:rStyle w:val="reference-text"/>
          <w:rFonts w:ascii="Times New Roman" w:hAnsi="Times New Roman"/>
          <w:szCs w:val="28"/>
          <w:lang w:val="en-US"/>
        </w:rPr>
        <w:t xml:space="preserve"> Wrestling, Greco-Roman by Michael B. Poliakoff from</w:t>
      </w:r>
      <w:r w:rsidR="00344073" w:rsidRPr="0065460B">
        <w:rPr>
          <w:rStyle w:val="apple-converted-space"/>
          <w:szCs w:val="28"/>
          <w:lang w:val="en-US"/>
        </w:rPr>
        <w:t> </w:t>
      </w:r>
      <w:r w:rsidR="00344073" w:rsidRPr="0065460B">
        <w:rPr>
          <w:rStyle w:val="reference-text"/>
          <w:rFonts w:ascii="Times New Roman" w:hAnsi="Times New Roman"/>
          <w:iCs/>
          <w:szCs w:val="28"/>
          <w:lang w:val="en-US"/>
        </w:rPr>
        <w:t>Encyclopedia of World Sport: From Ancient Times to the Present</w:t>
      </w:r>
      <w:r w:rsidR="00344073" w:rsidRPr="0065460B">
        <w:rPr>
          <w:rStyle w:val="reference-text"/>
          <w:rFonts w:ascii="Times New Roman" w:hAnsi="Times New Roman"/>
          <w:szCs w:val="28"/>
          <w:lang w:val="en-US"/>
        </w:rPr>
        <w:t xml:space="preserve"> / eds. David Levinson and Karen Christensen. - Santa Barbara; CA: ABC-CLIO; Inc., 1996.  - Vol. 3. - 1194 p.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lang w:val="en-US"/>
        </w:rPr>
      </w:pPr>
      <w:r w:rsidRPr="0065460B">
        <w:rPr>
          <w:rFonts w:ascii="Times New Roman" w:hAnsi="Times New Roman"/>
          <w:szCs w:val="28"/>
          <w:lang w:val="en-US"/>
        </w:rPr>
        <w:t xml:space="preserve">Mullin B., Hardy S., Sutton W.  Sport Marketinq. - 2007.  –262 p.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Зубарев Ю.А., Сучилин A.A. Экономика физической культуры и спорта: учебное пособие. - Волгоград: Офсет, 2000. - 256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Жолдак В.И. Основы менеджмента: учебное пособие. - Мала</w:t>
      </w:r>
      <w:r w:rsidRPr="0065460B">
        <w:rPr>
          <w:rFonts w:ascii="Times New Roman" w:hAnsi="Times New Roman"/>
          <w:szCs w:val="28"/>
        </w:rPr>
        <w:softHyphen/>
        <w:t xml:space="preserve">ховка: МОГИФК, 1994. - 100 с.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Зубарев Ю.А. Подготовка спортивных менеджеров для сферы фи</w:t>
      </w:r>
      <w:r w:rsidRPr="0065460B">
        <w:rPr>
          <w:rFonts w:ascii="Times New Roman" w:hAnsi="Times New Roman"/>
          <w:szCs w:val="28"/>
        </w:rPr>
        <w:softHyphen/>
        <w:t>зической культуры и спорта. - Волгоград: ООО «ПРИНТ», 2003. - 320 с.</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 xml:space="preserve">Менеджмент и экономика физической культуры и спорта / под. ред. Золотова М.И., Кузина В.В., Кутепова М.Е. - М.: Издательский центр «Академия», 2003.  - 432 с.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 xml:space="preserve">Синяева И.М. Паблик релейшинз в коммерческой деятельности: учебник / под. ред. проф. Васильева Г.А. – М.: ЮНИТИ, 1998. –123 с.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Лещинер Р., Разу М., Старостин Ю. Подготовка менеджеров в США (на примере Массачусетского технологического института) // Эко</w:t>
      </w:r>
      <w:r w:rsidRPr="0065460B">
        <w:rPr>
          <w:rFonts w:ascii="Times New Roman" w:hAnsi="Times New Roman"/>
          <w:szCs w:val="28"/>
        </w:rPr>
        <w:softHyphen/>
        <w:t xml:space="preserve">номические науки. - 1991. - №4. - С. 59-68.  </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Шааф  Ф. Спортивный маркетинг / пер. с англ. – М.: Филинь, 1998. – 438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Душанин  А.П. Государственное управление физической культурой и спортом в РФ: автореф.   …  канд. юрид. наук.  – М., 2000. - 20 с.</w:t>
      </w:r>
    </w:p>
    <w:p w:rsidR="00344073" w:rsidRPr="0065460B" w:rsidRDefault="00344073" w:rsidP="006628BD">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Камалетдинов В.Г. Культура управления физкультурно-спортивной деятельностью. - Челябинск: УралГАФК, 2001. - 148 с.   </w:t>
      </w:r>
    </w:p>
    <w:p w:rsidR="00344073" w:rsidRPr="0065460B" w:rsidRDefault="00344073" w:rsidP="006628BD">
      <w:pPr>
        <w:pStyle w:val="a6"/>
        <w:numPr>
          <w:ilvl w:val="0"/>
          <w:numId w:val="21"/>
        </w:numPr>
        <w:tabs>
          <w:tab w:val="left" w:pos="0"/>
          <w:tab w:val="left" w:pos="804"/>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Кузнецов Ю.В., Подлесных В.И. Основы менеджмента: учебное пособие. - М.: ОЛБИС, 1997. -326 с.  </w:t>
      </w:r>
    </w:p>
    <w:p w:rsidR="00344073" w:rsidRPr="0065460B" w:rsidRDefault="00344073" w:rsidP="006628BD">
      <w:pPr>
        <w:pStyle w:val="a6"/>
        <w:numPr>
          <w:ilvl w:val="0"/>
          <w:numId w:val="21"/>
        </w:numPr>
        <w:tabs>
          <w:tab w:val="left" w:pos="0"/>
          <w:tab w:val="left" w:pos="1134"/>
          <w:tab w:val="left" w:pos="1276"/>
        </w:tabs>
        <w:ind w:left="0" w:firstLine="567"/>
        <w:jc w:val="both"/>
        <w:rPr>
          <w:rFonts w:ascii="Times New Roman" w:hAnsi="Times New Roman"/>
          <w:szCs w:val="28"/>
        </w:rPr>
      </w:pPr>
      <w:r w:rsidRPr="0065460B">
        <w:rPr>
          <w:rFonts w:ascii="Times New Roman" w:hAnsi="Times New Roman"/>
          <w:szCs w:val="28"/>
        </w:rPr>
        <w:t xml:space="preserve">Кричевский  </w:t>
      </w:r>
      <w:r w:rsidRPr="0065460B">
        <w:rPr>
          <w:rFonts w:ascii="Times New Roman" w:hAnsi="Times New Roman"/>
          <w:szCs w:val="28"/>
          <w:lang w:val="de-DE" w:eastAsia="de-DE"/>
        </w:rPr>
        <w:t>P.</w:t>
      </w:r>
      <w:r w:rsidRPr="0065460B">
        <w:rPr>
          <w:rFonts w:ascii="Times New Roman" w:hAnsi="Times New Roman"/>
          <w:szCs w:val="28"/>
          <w:lang w:eastAsia="de-DE"/>
        </w:rPr>
        <w:t>Л.</w:t>
      </w:r>
      <w:r w:rsidRPr="0065460B">
        <w:rPr>
          <w:rFonts w:ascii="Times New Roman" w:hAnsi="Times New Roman"/>
          <w:szCs w:val="28"/>
          <w:lang w:val="de-DE" w:eastAsia="de-DE"/>
        </w:rPr>
        <w:t xml:space="preserve">, </w:t>
      </w:r>
      <w:r w:rsidRPr="0065460B">
        <w:rPr>
          <w:rFonts w:ascii="Times New Roman" w:hAnsi="Times New Roman"/>
          <w:szCs w:val="28"/>
        </w:rPr>
        <w:t>Рыжак  М.М. Психология руководства и ли</w:t>
      </w:r>
      <w:r w:rsidRPr="0065460B">
        <w:rPr>
          <w:rFonts w:ascii="Times New Roman" w:hAnsi="Times New Roman"/>
          <w:szCs w:val="28"/>
        </w:rPr>
        <w:softHyphen/>
        <w:t xml:space="preserve">дерства в спортивном коллективе. - М.: МГУ, 1985. - 224 с. </w:t>
      </w:r>
    </w:p>
    <w:p w:rsidR="00344073" w:rsidRPr="0065460B" w:rsidRDefault="00BB0D76" w:rsidP="006628BD">
      <w:pPr>
        <w:pStyle w:val="a6"/>
        <w:numPr>
          <w:ilvl w:val="0"/>
          <w:numId w:val="21"/>
        </w:numPr>
        <w:tabs>
          <w:tab w:val="left" w:pos="0"/>
          <w:tab w:val="left" w:pos="878"/>
          <w:tab w:val="left" w:pos="1134"/>
        </w:tabs>
        <w:ind w:left="0" w:firstLine="567"/>
        <w:jc w:val="both"/>
        <w:rPr>
          <w:rStyle w:val="citationweb"/>
          <w:lang w:val="en-US"/>
        </w:rPr>
      </w:pPr>
      <w:hyperlink r:id="rId95" w:anchor="cite_ref-9" w:history="1">
        <w:r w:rsidR="00344073" w:rsidRPr="0065460B">
          <w:rPr>
            <w:rStyle w:val="cite-accessibility-label"/>
            <w:rFonts w:ascii="Times New Roman" w:hAnsi="Times New Roman"/>
            <w:bCs/>
            <w:szCs w:val="28"/>
            <w:lang w:val="en-US"/>
          </w:rPr>
          <w:t>Jump up</w:t>
        </w:r>
        <w:r w:rsidR="00344073" w:rsidRPr="0065460B">
          <w:rPr>
            <w:rStyle w:val="ab"/>
            <w:rFonts w:ascii="Times New Roman" w:hAnsi="Times New Roman"/>
            <w:bCs/>
            <w:color w:val="auto"/>
            <w:szCs w:val="28"/>
            <w:u w:val="none"/>
            <w:lang w:val="en-US"/>
          </w:rPr>
          <w:t>.</w:t>
        </w:r>
      </w:hyperlink>
      <w:r w:rsidR="00344073" w:rsidRPr="0065460B">
        <w:rPr>
          <w:rStyle w:val="apple-converted-space"/>
          <w:szCs w:val="28"/>
          <w:lang w:val="en-US"/>
        </w:rPr>
        <w:t> </w:t>
      </w:r>
      <w:hyperlink r:id="rId96" w:tooltip="International Federation of Associated Wrestling Styles" w:history="1">
        <w:r w:rsidR="00344073" w:rsidRPr="0065460B">
          <w:rPr>
            <w:rStyle w:val="ab"/>
            <w:rFonts w:ascii="Times New Roman" w:hAnsi="Times New Roman"/>
            <w:color w:val="auto"/>
            <w:szCs w:val="28"/>
            <w:u w:val="none"/>
            <w:lang w:val="en-US"/>
          </w:rPr>
          <w:t>International Federation of Associated Wrestling Styles</w:t>
        </w:r>
      </w:hyperlink>
      <w:r w:rsidR="00344073" w:rsidRPr="0065460B">
        <w:rPr>
          <w:rStyle w:val="citationweb"/>
          <w:szCs w:val="28"/>
          <w:lang w:val="en-US"/>
        </w:rPr>
        <w:t>.</w:t>
      </w:r>
      <w:r w:rsidR="00344073" w:rsidRPr="0065460B">
        <w:rPr>
          <w:rStyle w:val="apple-converted-space"/>
          <w:szCs w:val="28"/>
          <w:lang w:val="en-US"/>
        </w:rPr>
        <w:t> </w:t>
      </w:r>
      <w:hyperlink r:id="rId97" w:history="1">
        <w:r w:rsidR="00344073" w:rsidRPr="0065460B">
          <w:rPr>
            <w:rStyle w:val="ab"/>
            <w:rFonts w:ascii="Times New Roman" w:hAnsi="Times New Roman"/>
            <w:color w:val="auto"/>
            <w:szCs w:val="28"/>
            <w:u w:val="none"/>
            <w:lang w:val="en-US"/>
          </w:rPr>
          <w:t>Greco-Roman Wrestling"</w:t>
        </w:r>
      </w:hyperlink>
      <w:r w:rsidR="00344073" w:rsidRPr="0065460B">
        <w:rPr>
          <w:rStyle w:val="citationweb"/>
          <w:szCs w:val="28"/>
          <w:lang w:val="en-US"/>
        </w:rPr>
        <w:t xml:space="preserve">. - </w:t>
      </w:r>
      <w:hyperlink r:id="rId98" w:tooltip="International Federation of Associated Wrestling Styles" w:history="1">
        <w:r w:rsidR="00344073" w:rsidRPr="0065460B">
          <w:rPr>
            <w:rStyle w:val="ab"/>
            <w:rFonts w:ascii="Times New Roman" w:hAnsi="Times New Roman"/>
            <w:color w:val="auto"/>
            <w:szCs w:val="28"/>
            <w:u w:val="none"/>
            <w:lang w:val="en-US"/>
          </w:rPr>
          <w:t>FILA</w:t>
        </w:r>
      </w:hyperlink>
      <w:r w:rsidR="00344073" w:rsidRPr="0065460B">
        <w:rPr>
          <w:rStyle w:val="reference-accessdate"/>
          <w:szCs w:val="28"/>
          <w:lang w:val="en-US"/>
        </w:rPr>
        <w:t>: Retrieved,  2007, august - 09</w:t>
      </w:r>
      <w:r w:rsidR="00344073" w:rsidRPr="0065460B">
        <w:rPr>
          <w:rStyle w:val="citationweb"/>
          <w:szCs w:val="28"/>
          <w:lang w:val="en-US"/>
        </w:rPr>
        <w:t>.</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rPr>
      </w:pPr>
      <w:r w:rsidRPr="0065460B">
        <w:rPr>
          <w:rFonts w:ascii="Times New Roman" w:hAnsi="Times New Roman"/>
          <w:szCs w:val="28"/>
        </w:rPr>
        <w:t>Кузин  В.В., Кутепов  М.Е. Опыт подготовки спортивных менедже</w:t>
      </w:r>
      <w:r w:rsidRPr="0065460B">
        <w:rPr>
          <w:rFonts w:ascii="Times New Roman" w:hAnsi="Times New Roman"/>
          <w:szCs w:val="28"/>
        </w:rPr>
        <w:softHyphen/>
        <w:t>ров в Университете Клода Бернара (Франция) //  Теория и практика физи</w:t>
      </w:r>
      <w:r w:rsidRPr="0065460B">
        <w:rPr>
          <w:rFonts w:ascii="Times New Roman" w:hAnsi="Times New Roman"/>
          <w:szCs w:val="28"/>
        </w:rPr>
        <w:softHyphen/>
        <w:t>ческой культуры. - 1994. - №12. - С.43-45.</w:t>
      </w:r>
    </w:p>
    <w:p w:rsidR="00344073" w:rsidRPr="0065460B" w:rsidRDefault="00BB0D76" w:rsidP="000D4E0B">
      <w:pPr>
        <w:pStyle w:val="a6"/>
        <w:numPr>
          <w:ilvl w:val="0"/>
          <w:numId w:val="21"/>
        </w:numPr>
        <w:tabs>
          <w:tab w:val="left" w:pos="0"/>
          <w:tab w:val="left" w:pos="878"/>
          <w:tab w:val="left" w:pos="1134"/>
        </w:tabs>
        <w:ind w:left="0" w:firstLine="567"/>
        <w:jc w:val="both"/>
        <w:rPr>
          <w:rStyle w:val="reference-text"/>
          <w:rFonts w:ascii="Times New Roman" w:hAnsi="Times New Roman"/>
          <w:lang w:val="en-US"/>
        </w:rPr>
      </w:pPr>
      <w:hyperlink r:id="rId99" w:anchor="cite_ref-13" w:history="1">
        <w:r w:rsidR="00344073" w:rsidRPr="0065460B">
          <w:rPr>
            <w:rStyle w:val="cite-accessibility-label"/>
            <w:rFonts w:ascii="Times New Roman" w:hAnsi="Times New Roman"/>
            <w:bCs/>
            <w:szCs w:val="28"/>
            <w:lang w:val="en-US"/>
          </w:rPr>
          <w:t>Jump up</w:t>
        </w:r>
      </w:hyperlink>
      <w:r w:rsidR="00344073" w:rsidRPr="0065460B">
        <w:rPr>
          <w:rFonts w:ascii="Times New Roman" w:hAnsi="Times New Roman"/>
          <w:szCs w:val="28"/>
          <w:lang w:val="en-US"/>
        </w:rPr>
        <w:t>.</w:t>
      </w:r>
      <w:r w:rsidR="00344073" w:rsidRPr="0065460B">
        <w:rPr>
          <w:rStyle w:val="apple-converted-space"/>
          <w:szCs w:val="28"/>
          <w:lang w:val="en-US"/>
        </w:rPr>
        <w:t> </w:t>
      </w:r>
      <w:hyperlink r:id="rId100" w:history="1">
        <w:r w:rsidR="00344073" w:rsidRPr="0065460B">
          <w:rPr>
            <w:rStyle w:val="ab"/>
            <w:rFonts w:ascii="Times New Roman" w:hAnsi="Times New Roman"/>
            <w:color w:val="auto"/>
            <w:szCs w:val="28"/>
            <w:u w:val="none"/>
            <w:lang w:val="en-US"/>
          </w:rPr>
          <w:t xml:space="preserve">Beach Wrestling </w:t>
        </w:r>
      </w:hyperlink>
      <w:r w:rsidR="00344073" w:rsidRPr="0065460B">
        <w:rPr>
          <w:rFonts w:ascii="Times New Roman" w:hAnsi="Times New Roman"/>
          <w:szCs w:val="28"/>
          <w:lang w:val="en-US"/>
        </w:rPr>
        <w:t xml:space="preserve"> // http: </w:t>
      </w:r>
      <w:r w:rsidR="00344073" w:rsidRPr="0065460B">
        <w:rPr>
          <w:rStyle w:val="reference-text"/>
          <w:rFonts w:ascii="Times New Roman" w:hAnsi="Times New Roman"/>
          <w:szCs w:val="28"/>
          <w:lang w:val="en-US"/>
        </w:rPr>
        <w:t>fila-official.com.</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rPr>
      </w:pPr>
      <w:r w:rsidRPr="0065460B">
        <w:rPr>
          <w:rFonts w:ascii="Times New Roman" w:hAnsi="Times New Roman"/>
          <w:szCs w:val="28"/>
        </w:rPr>
        <w:t>Соколов А.С. Роль и участие местных органов власти Германии и Франции в развитии физического воспитания и спорта // Теория и практика физической культуры. - 1999. - №4. - С. 45-49.</w:t>
      </w:r>
    </w:p>
    <w:p w:rsidR="00344073" w:rsidRPr="0065460B" w:rsidRDefault="00344073" w:rsidP="000D4E0B">
      <w:pPr>
        <w:pStyle w:val="a6"/>
        <w:numPr>
          <w:ilvl w:val="0"/>
          <w:numId w:val="21"/>
        </w:numPr>
        <w:tabs>
          <w:tab w:val="left" w:pos="0"/>
          <w:tab w:val="left" w:pos="878"/>
          <w:tab w:val="left" w:pos="1017"/>
          <w:tab w:val="left" w:pos="1134"/>
        </w:tabs>
        <w:ind w:left="0" w:firstLine="567"/>
        <w:jc w:val="both"/>
        <w:rPr>
          <w:rFonts w:ascii="Times New Roman" w:hAnsi="Times New Roman"/>
          <w:szCs w:val="28"/>
        </w:rPr>
      </w:pPr>
      <w:r w:rsidRPr="0065460B">
        <w:rPr>
          <w:rFonts w:ascii="Times New Roman" w:hAnsi="Times New Roman"/>
          <w:szCs w:val="28"/>
        </w:rPr>
        <w:t xml:space="preserve">Баженов A.A. Организационно-педагогические аспекты подготовки спортивных менеджеров:  автореф.   ...   канд. пед. наук. - Малаховка, 2003. - 28 с. </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Жолдак В.И., Какузин В.А., Портнов А. Общепрофессиональная дисциплина "Менеджмент в физической культуре и спорте": проблемы, пути их </w:t>
      </w:r>
      <w:r w:rsidRPr="0065460B">
        <w:rPr>
          <w:rFonts w:ascii="Times New Roman" w:hAnsi="Times New Roman"/>
          <w:szCs w:val="28"/>
        </w:rPr>
        <w:lastRenderedPageBreak/>
        <w:t>решения, перспективы // Теория и практика физической культуры. - 1998. - № 11-12. - С. 34-38</w:t>
      </w:r>
      <w:r w:rsidR="000D4E0B" w:rsidRPr="0065460B">
        <w:rPr>
          <w:rFonts w:ascii="Times New Roman" w:hAnsi="Times New Roman"/>
          <w:szCs w:val="28"/>
        </w:rPr>
        <w:t>.</w:t>
      </w:r>
    </w:p>
    <w:p w:rsidR="00344073" w:rsidRPr="0065460B" w:rsidRDefault="00BB0D76" w:rsidP="000D4E0B">
      <w:pPr>
        <w:pStyle w:val="a6"/>
        <w:numPr>
          <w:ilvl w:val="0"/>
          <w:numId w:val="21"/>
        </w:numPr>
        <w:tabs>
          <w:tab w:val="left" w:pos="0"/>
          <w:tab w:val="left" w:pos="878"/>
          <w:tab w:val="left" w:pos="1134"/>
        </w:tabs>
        <w:ind w:left="0" w:firstLine="567"/>
        <w:jc w:val="both"/>
        <w:rPr>
          <w:rStyle w:val="reference-text"/>
          <w:rFonts w:ascii="Times New Roman" w:hAnsi="Times New Roman"/>
          <w:szCs w:val="28"/>
          <w:lang w:val="en-US"/>
        </w:rPr>
      </w:pPr>
      <w:hyperlink r:id="rId101" w:anchor="cite_ref-1190Poliakoff_6-0" w:history="1">
        <w:r w:rsidR="00344073" w:rsidRPr="0065460B">
          <w:rPr>
            <w:rStyle w:val="cite-accessibility-label"/>
            <w:rFonts w:ascii="Times New Roman" w:hAnsi="Times New Roman"/>
            <w:szCs w:val="28"/>
            <w:lang w:val="en-US"/>
          </w:rPr>
          <w:t>Jump up to:</w:t>
        </w:r>
        <w:r w:rsidR="00344073" w:rsidRPr="0065460B">
          <w:rPr>
            <w:rStyle w:val="ab"/>
            <w:rFonts w:ascii="Times New Roman" w:hAnsi="Times New Roman"/>
            <w:bCs/>
            <w:iCs/>
            <w:color w:val="auto"/>
            <w:szCs w:val="28"/>
            <w:u w:val="none"/>
            <w:vertAlign w:val="superscript"/>
            <w:lang w:val="en-US"/>
          </w:rPr>
          <w:t>a</w:t>
        </w:r>
      </w:hyperlink>
      <w:r w:rsidR="00344073" w:rsidRPr="0065460B">
        <w:rPr>
          <w:rStyle w:val="apple-converted-space"/>
          <w:szCs w:val="28"/>
          <w:lang w:val="en-US"/>
        </w:rPr>
        <w:t> </w:t>
      </w:r>
      <w:hyperlink r:id="rId102" w:anchor="cite_ref-1190Poliakoff_6-1" w:history="1">
        <w:r w:rsidR="00344073" w:rsidRPr="0065460B">
          <w:rPr>
            <w:rStyle w:val="ab"/>
            <w:rFonts w:ascii="Times New Roman" w:hAnsi="Times New Roman"/>
            <w:bCs/>
            <w:iCs/>
            <w:color w:val="auto"/>
            <w:szCs w:val="28"/>
            <w:u w:val="none"/>
            <w:vertAlign w:val="superscript"/>
            <w:lang w:val="en-US"/>
          </w:rPr>
          <w:t>b</w:t>
        </w:r>
      </w:hyperlink>
      <w:r w:rsidR="00344073" w:rsidRPr="0065460B">
        <w:rPr>
          <w:rStyle w:val="apple-converted-space"/>
          <w:szCs w:val="28"/>
          <w:lang w:val="en-US"/>
        </w:rPr>
        <w:t> </w:t>
      </w:r>
      <w:r w:rsidR="00344073" w:rsidRPr="0065460B">
        <w:rPr>
          <w:rStyle w:val="reference-text"/>
          <w:rFonts w:ascii="Times New Roman" w:hAnsi="Times New Roman"/>
          <w:szCs w:val="28"/>
          <w:lang w:val="en-US"/>
        </w:rPr>
        <w:t>"Wrestling. Freestyle" by Michael B. Poliakoff from</w:t>
      </w:r>
      <w:r w:rsidR="00344073" w:rsidRPr="0065460B">
        <w:rPr>
          <w:rStyle w:val="apple-converted-space"/>
          <w:szCs w:val="28"/>
          <w:lang w:val="en-US"/>
        </w:rPr>
        <w:t> </w:t>
      </w:r>
      <w:r w:rsidR="00344073" w:rsidRPr="0065460B">
        <w:rPr>
          <w:rStyle w:val="reference-text"/>
          <w:rFonts w:ascii="Times New Roman" w:hAnsi="Times New Roman"/>
          <w:iCs/>
          <w:szCs w:val="28"/>
          <w:lang w:val="en-US"/>
        </w:rPr>
        <w:t>Encyclopedia of World Sport: From Ancient Times to the Present</w:t>
      </w:r>
      <w:r w:rsidR="00344073" w:rsidRPr="0065460B">
        <w:rPr>
          <w:rStyle w:val="reference-text"/>
          <w:rFonts w:ascii="Times New Roman" w:hAnsi="Times New Roman"/>
          <w:szCs w:val="28"/>
          <w:lang w:val="en-US"/>
        </w:rPr>
        <w:t xml:space="preserve">, eds. David Levinson and Karen Christensen. - Santa Barbara: CA: ABC-CLIO; Inc., 1996. - Vol. 3. - 1190 </w:t>
      </w:r>
      <w:r w:rsidR="00344073" w:rsidRPr="0065460B">
        <w:rPr>
          <w:rStyle w:val="reference-text"/>
          <w:rFonts w:ascii="Times New Roman" w:hAnsi="Times New Roman"/>
          <w:szCs w:val="28"/>
        </w:rPr>
        <w:t>р</w:t>
      </w:r>
      <w:r w:rsidR="00344073" w:rsidRPr="0065460B">
        <w:rPr>
          <w:rStyle w:val="reference-text"/>
          <w:rFonts w:ascii="Times New Roman" w:hAnsi="Times New Roman"/>
          <w:szCs w:val="28"/>
          <w:lang w:val="en-US"/>
        </w:rPr>
        <w:t>.</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Зуев В.Н., Сулейманов И.И. Менеджмент для спортивного орга</w:t>
      </w:r>
      <w:r w:rsidRPr="0065460B">
        <w:rPr>
          <w:rFonts w:ascii="Times New Roman" w:hAnsi="Times New Roman"/>
          <w:szCs w:val="28"/>
        </w:rPr>
        <w:softHyphen/>
        <w:t xml:space="preserve">низатора. - Омск: СибГАФК, 1997. - 100 с.  </w:t>
      </w:r>
    </w:p>
    <w:p w:rsidR="00344073" w:rsidRPr="0065460B" w:rsidRDefault="00BB0D76" w:rsidP="000D4E0B">
      <w:pPr>
        <w:pStyle w:val="a6"/>
        <w:numPr>
          <w:ilvl w:val="0"/>
          <w:numId w:val="21"/>
        </w:numPr>
        <w:tabs>
          <w:tab w:val="left" w:pos="0"/>
          <w:tab w:val="left" w:pos="878"/>
          <w:tab w:val="left" w:pos="1134"/>
        </w:tabs>
        <w:ind w:left="0" w:firstLine="567"/>
        <w:jc w:val="both"/>
        <w:rPr>
          <w:rFonts w:ascii="Times New Roman" w:hAnsi="Times New Roman"/>
          <w:szCs w:val="28"/>
        </w:rPr>
      </w:pPr>
      <w:hyperlink r:id="rId103" w:history="1">
        <w:r w:rsidR="00344073" w:rsidRPr="0065460B">
          <w:rPr>
            <w:rStyle w:val="ab"/>
            <w:rFonts w:ascii="Times New Roman" w:hAnsi="Times New Roman"/>
            <w:color w:val="auto"/>
            <w:szCs w:val="28"/>
            <w:u w:val="none"/>
            <w:lang w:val="en-US"/>
          </w:rPr>
          <w:t>The Science of Boxing Styles.</w:t>
        </w:r>
      </w:hyperlink>
      <w:r w:rsidR="00344073" w:rsidRPr="0065460B">
        <w:rPr>
          <w:rFonts w:ascii="Times New Roman" w:hAnsi="Times New Roman"/>
          <w:szCs w:val="28"/>
          <w:lang w:val="en-US"/>
        </w:rPr>
        <w:t xml:space="preserve"> BoxingTrainingFitness</w:t>
      </w:r>
      <w:r w:rsidR="00344073" w:rsidRPr="0065460B">
        <w:rPr>
          <w:rFonts w:ascii="Times New Roman" w:hAnsi="Times New Roman"/>
          <w:szCs w:val="28"/>
        </w:rPr>
        <w:t xml:space="preserve">. – </w:t>
      </w:r>
      <w:r w:rsidR="00344073" w:rsidRPr="0065460B">
        <w:rPr>
          <w:rFonts w:ascii="Times New Roman" w:hAnsi="Times New Roman"/>
          <w:szCs w:val="28"/>
          <w:lang w:val="en-US"/>
        </w:rPr>
        <w:t>Retrieved</w:t>
      </w:r>
      <w:r w:rsidR="00344073" w:rsidRPr="0065460B">
        <w:rPr>
          <w:rFonts w:ascii="Times New Roman" w:hAnsi="Times New Roman"/>
          <w:szCs w:val="28"/>
        </w:rPr>
        <w:t xml:space="preserve">,  2012, </w:t>
      </w:r>
      <w:r w:rsidR="00344073" w:rsidRPr="0065460B">
        <w:rPr>
          <w:rFonts w:ascii="Times New Roman" w:hAnsi="Times New Roman"/>
          <w:szCs w:val="28"/>
          <w:lang w:val="en-US"/>
        </w:rPr>
        <w:t>december</w:t>
      </w:r>
      <w:r w:rsidR="00344073" w:rsidRPr="0065460B">
        <w:rPr>
          <w:rFonts w:ascii="Times New Roman" w:hAnsi="Times New Roman"/>
          <w:szCs w:val="28"/>
        </w:rPr>
        <w:t xml:space="preserve"> - 04.</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 xml:space="preserve">Черенков В. Международный  маркетинг: учебное пособие. – СПб.: Знание, 1998. – 196 с. </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szCs w:val="28"/>
        </w:rPr>
      </w:pPr>
      <w:r w:rsidRPr="0065460B">
        <w:rPr>
          <w:rFonts w:ascii="Times New Roman" w:hAnsi="Times New Roman"/>
          <w:szCs w:val="28"/>
        </w:rPr>
        <w:t>Вачугов  Д.Д., Веснин Л.Р., Кисляков H.A. Практикум по менедж</w:t>
      </w:r>
      <w:r w:rsidRPr="0065460B">
        <w:rPr>
          <w:rFonts w:ascii="Times New Roman" w:hAnsi="Times New Roman"/>
          <w:szCs w:val="28"/>
        </w:rPr>
        <w:softHyphen/>
        <w:t>менту: Деловые игры: учебное пособие. - М.: Высшая школа, 2001. - 192 с.</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rPr>
      </w:pPr>
      <w:r w:rsidRPr="0065460B">
        <w:rPr>
          <w:rFonts w:ascii="Times New Roman" w:hAnsi="Times New Roman"/>
          <w:szCs w:val="28"/>
        </w:rPr>
        <w:t>Галькович P.C., Набоков В.И. Основы менеджмента. - М.: ИНФРА -М, 1998.- 189 с.</w:t>
      </w:r>
    </w:p>
    <w:p w:rsidR="00344073" w:rsidRPr="0065460B" w:rsidRDefault="00344073" w:rsidP="000D4E0B">
      <w:pPr>
        <w:pStyle w:val="a6"/>
        <w:numPr>
          <w:ilvl w:val="0"/>
          <w:numId w:val="21"/>
        </w:numPr>
        <w:tabs>
          <w:tab w:val="left" w:pos="0"/>
          <w:tab w:val="left" w:pos="878"/>
          <w:tab w:val="left" w:pos="1134"/>
        </w:tabs>
        <w:ind w:left="0" w:firstLine="567"/>
        <w:jc w:val="both"/>
        <w:rPr>
          <w:rFonts w:ascii="Times New Roman" w:hAnsi="Times New Roman"/>
        </w:rPr>
      </w:pPr>
      <w:r w:rsidRPr="0065460B">
        <w:rPr>
          <w:rFonts w:ascii="Times New Roman" w:hAnsi="Times New Roman"/>
          <w:szCs w:val="28"/>
        </w:rPr>
        <w:t xml:space="preserve">Михалев  В.И. Управление спортом на межрегиональном уровне. -Омск: Из-во СибГАФК, 1998. - 295 с.  </w:t>
      </w:r>
    </w:p>
    <w:p w:rsidR="00344073" w:rsidRPr="007D1338" w:rsidRDefault="00BB0D76" w:rsidP="000D4E0B">
      <w:pPr>
        <w:pStyle w:val="a6"/>
        <w:numPr>
          <w:ilvl w:val="0"/>
          <w:numId w:val="21"/>
        </w:numPr>
        <w:tabs>
          <w:tab w:val="left" w:pos="0"/>
          <w:tab w:val="left" w:pos="878"/>
          <w:tab w:val="left" w:pos="1134"/>
        </w:tabs>
        <w:ind w:left="0" w:firstLine="567"/>
        <w:jc w:val="both"/>
        <w:rPr>
          <w:rStyle w:val="reference-text"/>
          <w:szCs w:val="28"/>
          <w:lang w:val="kk-KZ"/>
        </w:rPr>
      </w:pPr>
      <w:hyperlink r:id="rId104" w:anchor="cite_ref-1193Poliakoff_5-0" w:history="1">
        <w:r w:rsidR="00344073" w:rsidRPr="0065460B">
          <w:rPr>
            <w:rStyle w:val="cite-accessibility-label"/>
            <w:rFonts w:ascii="Times New Roman" w:hAnsi="Times New Roman"/>
            <w:szCs w:val="28"/>
            <w:lang w:val="en-US"/>
          </w:rPr>
          <w:t>Jump up to:</w:t>
        </w:r>
        <w:r w:rsidR="00344073" w:rsidRPr="0065460B">
          <w:rPr>
            <w:rStyle w:val="ab"/>
            <w:rFonts w:ascii="Times New Roman" w:hAnsi="Times New Roman"/>
            <w:bCs/>
            <w:iCs/>
            <w:color w:val="auto"/>
            <w:szCs w:val="28"/>
            <w:u w:val="none"/>
            <w:vertAlign w:val="superscript"/>
            <w:lang w:val="en-US"/>
          </w:rPr>
          <w:t>a</w:t>
        </w:r>
      </w:hyperlink>
      <w:r w:rsidR="00344073" w:rsidRPr="0065460B">
        <w:rPr>
          <w:rStyle w:val="apple-converted-space"/>
          <w:szCs w:val="28"/>
          <w:lang w:val="en-US"/>
        </w:rPr>
        <w:t> </w:t>
      </w:r>
      <w:hyperlink r:id="rId105" w:anchor="cite_ref-1193Poliakoff_5-1" w:history="1">
        <w:r w:rsidR="00344073" w:rsidRPr="0065460B">
          <w:rPr>
            <w:rStyle w:val="ab"/>
            <w:rFonts w:ascii="Times New Roman" w:hAnsi="Times New Roman"/>
            <w:bCs/>
            <w:iCs/>
            <w:color w:val="auto"/>
            <w:szCs w:val="28"/>
            <w:u w:val="none"/>
            <w:vertAlign w:val="superscript"/>
            <w:lang w:val="en-US"/>
          </w:rPr>
          <w:t>b</w:t>
        </w:r>
      </w:hyperlink>
      <w:r w:rsidR="00344073" w:rsidRPr="0065460B">
        <w:rPr>
          <w:rStyle w:val="apple-converted-space"/>
          <w:szCs w:val="28"/>
          <w:lang w:val="en-US"/>
        </w:rPr>
        <w:t> </w:t>
      </w:r>
      <w:r w:rsidR="00344073" w:rsidRPr="0065460B">
        <w:rPr>
          <w:rStyle w:val="reference-text"/>
          <w:rFonts w:ascii="Times New Roman" w:hAnsi="Times New Roman"/>
          <w:szCs w:val="28"/>
          <w:lang w:val="en-US"/>
        </w:rPr>
        <w:t>"Wrestling, Freestyle" by Michael B. Poliakoff from</w:t>
      </w:r>
      <w:r w:rsidR="00344073" w:rsidRPr="0065460B">
        <w:rPr>
          <w:rStyle w:val="apple-converted-space"/>
          <w:szCs w:val="28"/>
          <w:lang w:val="en-US"/>
        </w:rPr>
        <w:t> </w:t>
      </w:r>
      <w:r w:rsidR="00344073" w:rsidRPr="0065460B">
        <w:rPr>
          <w:rStyle w:val="reference-text"/>
          <w:rFonts w:ascii="Times New Roman" w:hAnsi="Times New Roman"/>
          <w:iCs/>
          <w:szCs w:val="28"/>
          <w:lang w:val="en-US"/>
        </w:rPr>
        <w:t>Encyclopedia of World Sport: From Ancient Times to the Present</w:t>
      </w:r>
      <w:r w:rsidR="00344073" w:rsidRPr="0065460B">
        <w:rPr>
          <w:rStyle w:val="reference-text"/>
          <w:rFonts w:ascii="Times New Roman" w:hAnsi="Times New Roman"/>
          <w:szCs w:val="28"/>
          <w:lang w:val="en-US"/>
        </w:rPr>
        <w:t xml:space="preserve"> / eds. David Levinson and Karen Christensen. - Santa Barbara</w:t>
      </w:r>
      <w:r w:rsidR="00344073" w:rsidRPr="007D1338">
        <w:rPr>
          <w:rStyle w:val="reference-text"/>
          <w:szCs w:val="28"/>
          <w:lang w:val="en-US"/>
        </w:rPr>
        <w:t xml:space="preserve">; CA: ABC-CLIO; Inc., 1996. - Vol. 3. - 1193 </w:t>
      </w:r>
      <w:r w:rsidR="00344073" w:rsidRPr="007D1338">
        <w:rPr>
          <w:rStyle w:val="reference-text"/>
          <w:szCs w:val="28"/>
        </w:rPr>
        <w:t>р</w:t>
      </w:r>
      <w:r w:rsidR="00344073" w:rsidRPr="007D1338">
        <w:rPr>
          <w:rStyle w:val="reference-text"/>
          <w:szCs w:val="28"/>
          <w:lang w:val="en-US"/>
        </w:rPr>
        <w:t xml:space="preserve">. </w:t>
      </w:r>
    </w:p>
    <w:p w:rsidR="000D4E0B" w:rsidRDefault="000D4E0B" w:rsidP="00344073">
      <w:pPr>
        <w:spacing w:after="0" w:line="240" w:lineRule="auto"/>
        <w:jc w:val="center"/>
        <w:rPr>
          <w:rFonts w:ascii="Times New Roman" w:hAnsi="Times New Roman"/>
          <w:b/>
          <w:caps/>
          <w:sz w:val="28"/>
          <w:szCs w:val="28"/>
          <w:lang w:val="kk-KZ"/>
        </w:rPr>
      </w:pPr>
      <w:r>
        <w:rPr>
          <w:rFonts w:ascii="Times New Roman" w:hAnsi="Times New Roman"/>
          <w:b/>
          <w:caps/>
          <w:sz w:val="28"/>
          <w:szCs w:val="28"/>
          <w:lang w:val="kk-KZ"/>
        </w:rPr>
        <w:br w:type="page"/>
      </w:r>
    </w:p>
    <w:p w:rsidR="00344073" w:rsidRPr="007D1338"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b/>
          <w:caps/>
          <w:sz w:val="28"/>
          <w:szCs w:val="28"/>
          <w:lang w:val="kk-KZ"/>
        </w:rPr>
        <w:lastRenderedPageBreak/>
        <w:t>ҚОСЫМША  А</w:t>
      </w:r>
    </w:p>
    <w:p w:rsidR="00344073" w:rsidRPr="007D1338" w:rsidRDefault="00344073" w:rsidP="00344073">
      <w:pPr>
        <w:spacing w:after="0" w:line="240" w:lineRule="auto"/>
        <w:jc w:val="center"/>
        <w:rPr>
          <w:rFonts w:ascii="Arial" w:hAnsi="Arial" w:cs="Arial"/>
          <w:b/>
          <w:sz w:val="28"/>
          <w:szCs w:val="28"/>
          <w:lang w:val="kk-KZ"/>
        </w:rPr>
      </w:pPr>
    </w:p>
    <w:p w:rsidR="00344073" w:rsidRPr="007D1338" w:rsidRDefault="00344073" w:rsidP="00344073">
      <w:pPr>
        <w:spacing w:after="0" w:line="240" w:lineRule="auto"/>
        <w:jc w:val="center"/>
        <w:rPr>
          <w:rFonts w:ascii="Times New Roman" w:hAnsi="Times New Roman"/>
          <w:b/>
          <w:sz w:val="28"/>
          <w:szCs w:val="28"/>
          <w:lang w:val="kk-KZ"/>
        </w:rPr>
      </w:pPr>
      <w:r w:rsidRPr="007D1338">
        <w:rPr>
          <w:rFonts w:ascii="Times New Roman" w:hAnsi="Times New Roman"/>
          <w:b/>
          <w:sz w:val="28"/>
          <w:szCs w:val="28"/>
          <w:lang w:val="kk-KZ"/>
        </w:rPr>
        <w:t xml:space="preserve">САУАЛНАМА </w:t>
      </w:r>
    </w:p>
    <w:p w:rsidR="00344073" w:rsidRPr="007D1338" w:rsidRDefault="00344073" w:rsidP="00344073">
      <w:pPr>
        <w:spacing w:after="0" w:line="240" w:lineRule="auto"/>
        <w:jc w:val="center"/>
        <w:rPr>
          <w:rFonts w:ascii="Arial Narrow" w:hAnsi="Arial Narrow"/>
          <w:sz w:val="28"/>
          <w:szCs w:val="28"/>
          <w:lang w:val="kk-KZ"/>
        </w:rPr>
      </w:pPr>
    </w:p>
    <w:p w:rsidR="00344073" w:rsidRPr="007D1338" w:rsidRDefault="00344073" w:rsidP="00344073">
      <w:pPr>
        <w:spacing w:after="0" w:line="240" w:lineRule="auto"/>
        <w:ind w:left="1440" w:hanging="1440"/>
        <w:jc w:val="both"/>
        <w:rPr>
          <w:rFonts w:ascii="Times New Roman" w:hAnsi="Times New Roman"/>
          <w:sz w:val="24"/>
          <w:szCs w:val="24"/>
          <w:lang w:val="kk-KZ"/>
        </w:rPr>
      </w:pPr>
      <w:r w:rsidRPr="007D1338">
        <w:rPr>
          <w:rFonts w:ascii="Times New Roman" w:hAnsi="Times New Roman"/>
          <w:sz w:val="24"/>
          <w:szCs w:val="24"/>
          <w:lang w:val="kk-KZ"/>
        </w:rPr>
        <w:t xml:space="preserve">Нұсқама: Төменде ұсынылған әрбір түжырымнан жарыстарды ұйымдастыру мен өткізу мәселелері бойынша сіздің пікіріңізге көбірек сай келетін жауап әріпін парақта таңдап белгілеңіз. </w:t>
      </w:r>
    </w:p>
    <w:p w:rsidR="00344073" w:rsidRPr="007D1338" w:rsidRDefault="00344073" w:rsidP="00344073">
      <w:pPr>
        <w:spacing w:after="0" w:line="240" w:lineRule="auto"/>
        <w:ind w:left="1440" w:hanging="1440"/>
        <w:jc w:val="both"/>
        <w:rPr>
          <w:lang w:val="kk-KZ"/>
        </w:rPr>
      </w:pPr>
    </w:p>
    <w:p w:rsidR="00344073" w:rsidRPr="007D1338" w:rsidRDefault="00344073" w:rsidP="00344073">
      <w:pPr>
        <w:spacing w:after="0" w:line="240" w:lineRule="auto"/>
        <w:ind w:left="1440" w:hanging="1440"/>
        <w:jc w:val="both"/>
        <w:rPr>
          <w:lang w:val="kk-KZ"/>
        </w:rPr>
      </w:pPr>
    </w:p>
    <w:p w:rsidR="00344073" w:rsidRPr="007D1338" w:rsidRDefault="00344073" w:rsidP="00344073">
      <w:pPr>
        <w:spacing w:after="0" w:line="240" w:lineRule="auto"/>
        <w:ind w:left="1440" w:hanging="1440"/>
        <w:jc w:val="center"/>
        <w:rPr>
          <w:rFonts w:ascii="Times New Roman" w:hAnsi="Times New Roman"/>
          <w:b/>
          <w:sz w:val="28"/>
          <w:szCs w:val="28"/>
          <w:lang w:val="kk-KZ"/>
        </w:rPr>
      </w:pPr>
      <w:r w:rsidRPr="007D1338">
        <w:rPr>
          <w:rFonts w:ascii="Times New Roman" w:hAnsi="Times New Roman"/>
          <w:b/>
          <w:sz w:val="28"/>
          <w:szCs w:val="28"/>
          <w:lang w:val="kk-KZ"/>
        </w:rPr>
        <w:t>Бөлім 1 «ХЖ»</w:t>
      </w:r>
    </w:p>
    <w:p w:rsidR="00344073" w:rsidRPr="007D1338" w:rsidRDefault="00344073" w:rsidP="00344073">
      <w:pPr>
        <w:spacing w:after="0" w:line="240" w:lineRule="auto"/>
        <w:ind w:left="1440" w:hanging="1440"/>
        <w:jc w:val="center"/>
        <w:rPr>
          <w:rFonts w:ascii="Times New Roman" w:hAnsi="Times New Roman"/>
          <w:b/>
          <w:sz w:val="28"/>
          <w:szCs w:val="28"/>
          <w:lang w:val="kk-KZ"/>
        </w:rPr>
      </w:pPr>
      <w:r w:rsidRPr="007D1338">
        <w:rPr>
          <w:rFonts w:ascii="Times New Roman" w:hAnsi="Times New Roman"/>
          <w:b/>
          <w:sz w:val="28"/>
          <w:szCs w:val="28"/>
          <w:lang w:val="kk-KZ"/>
        </w:rPr>
        <w:t>Халықаралық жарыстар</w:t>
      </w:r>
    </w:p>
    <w:p w:rsidR="00344073" w:rsidRPr="007D1338" w:rsidRDefault="00344073" w:rsidP="00344073">
      <w:pPr>
        <w:spacing w:after="0" w:line="240" w:lineRule="auto"/>
        <w:ind w:left="1440" w:hanging="1440"/>
        <w:jc w:val="center"/>
        <w:rPr>
          <w:rFonts w:ascii="Arial" w:hAnsi="Arial" w:cs="Arial"/>
          <w:b/>
          <w:sz w:val="28"/>
          <w:szCs w:val="28"/>
          <w:lang w:val="kk-KZ"/>
        </w:rPr>
      </w:pPr>
    </w:p>
    <w:p w:rsidR="00344073" w:rsidRPr="007D1338" w:rsidRDefault="00344073" w:rsidP="00344073">
      <w:pPr>
        <w:spacing w:after="0" w:line="240" w:lineRule="auto"/>
        <w:rPr>
          <w:rFonts w:ascii="Times New Roman" w:hAnsi="Times New Roman"/>
          <w:b/>
          <w:sz w:val="24"/>
          <w:szCs w:val="24"/>
          <w:lang w:val="kk-KZ"/>
        </w:rPr>
      </w:pPr>
      <w:r w:rsidRPr="007D1338">
        <w:rPr>
          <w:rFonts w:ascii="Times New Roman" w:hAnsi="Times New Roman"/>
          <w:b/>
          <w:sz w:val="24"/>
          <w:szCs w:val="24"/>
          <w:lang w:val="kk-KZ"/>
        </w:rPr>
        <w:t xml:space="preserve">1.  Қазақстанда халықаралық жарыстарды өткізу барысындағы тәжірибенің жетіспеушілігі туындайды: </w:t>
      </w:r>
    </w:p>
    <w:p w:rsidR="00344073" w:rsidRPr="007D1338" w:rsidRDefault="00344073" w:rsidP="005E3621">
      <w:pPr>
        <w:pStyle w:val="a3"/>
        <w:numPr>
          <w:ilvl w:val="0"/>
          <w:numId w:val="22"/>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22"/>
        </w:numPr>
        <w:spacing w:after="0" w:line="240" w:lineRule="auto"/>
        <w:rPr>
          <w:rFonts w:ascii="Times New Roman" w:hAnsi="Times New Roman"/>
          <w:sz w:val="24"/>
          <w:szCs w:val="24"/>
        </w:rPr>
      </w:pPr>
      <w:r w:rsidRPr="007D1338">
        <w:rPr>
          <w:rFonts w:ascii="Times New Roman" w:hAnsi="Times New Roman"/>
          <w:sz w:val="24"/>
          <w:szCs w:val="24"/>
          <w:lang w:val="kk-KZ"/>
        </w:rPr>
        <w:t>жиі</w:t>
      </w:r>
    </w:p>
    <w:p w:rsidR="00344073" w:rsidRPr="007D1338" w:rsidRDefault="00344073" w:rsidP="005E3621">
      <w:pPr>
        <w:pStyle w:val="a3"/>
        <w:numPr>
          <w:ilvl w:val="0"/>
          <w:numId w:val="22"/>
        </w:numPr>
        <w:spacing w:after="0" w:line="240" w:lineRule="auto"/>
        <w:rPr>
          <w:rFonts w:ascii="Times New Roman" w:hAnsi="Times New Roman"/>
          <w:sz w:val="24"/>
          <w:szCs w:val="24"/>
        </w:rPr>
      </w:pPr>
      <w:r w:rsidRPr="007D1338">
        <w:rPr>
          <w:rFonts w:ascii="Times New Roman" w:hAnsi="Times New Roman"/>
          <w:sz w:val="24"/>
          <w:szCs w:val="24"/>
          <w:lang w:val="kk-KZ"/>
        </w:rPr>
        <w:t>кейде</w:t>
      </w:r>
    </w:p>
    <w:p w:rsidR="00344073" w:rsidRPr="007D1338" w:rsidRDefault="00344073" w:rsidP="005E3621">
      <w:pPr>
        <w:pStyle w:val="a3"/>
        <w:numPr>
          <w:ilvl w:val="0"/>
          <w:numId w:val="22"/>
        </w:numPr>
        <w:spacing w:after="0" w:line="240" w:lineRule="auto"/>
        <w:rPr>
          <w:rFonts w:ascii="Times New Roman" w:hAnsi="Times New Roman"/>
          <w:sz w:val="24"/>
          <w:szCs w:val="24"/>
        </w:rPr>
      </w:pPr>
      <w:r w:rsidRPr="007D1338">
        <w:rPr>
          <w:rFonts w:ascii="Times New Roman" w:hAnsi="Times New Roman"/>
          <w:sz w:val="24"/>
          <w:szCs w:val="24"/>
          <w:lang w:val="kk-KZ"/>
        </w:rPr>
        <w:t>ешқашан</w:t>
      </w: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 xml:space="preserve">2. </w:t>
      </w:r>
      <w:r w:rsidRPr="007D1338">
        <w:rPr>
          <w:rFonts w:ascii="Times New Roman" w:hAnsi="Times New Roman"/>
          <w:b/>
          <w:sz w:val="24"/>
          <w:szCs w:val="24"/>
          <w:lang w:val="kk-KZ"/>
        </w:rPr>
        <w:t xml:space="preserve">Халықаралық категориялы төрешілердің болуы жарыстың сапалық деңгейінің артуына септігін тигізеді: </w:t>
      </w:r>
    </w:p>
    <w:p w:rsidR="00344073" w:rsidRPr="007D1338" w:rsidRDefault="00344073" w:rsidP="005E3621">
      <w:pPr>
        <w:pStyle w:val="a3"/>
        <w:numPr>
          <w:ilvl w:val="0"/>
          <w:numId w:val="23"/>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23"/>
        </w:numPr>
        <w:spacing w:after="0" w:line="240" w:lineRule="auto"/>
        <w:rPr>
          <w:rFonts w:ascii="Times New Roman" w:hAnsi="Times New Roman"/>
          <w:sz w:val="24"/>
          <w:szCs w:val="24"/>
        </w:rPr>
      </w:pPr>
      <w:r w:rsidRPr="007D1338">
        <w:rPr>
          <w:rFonts w:ascii="Times New Roman" w:hAnsi="Times New Roman"/>
          <w:sz w:val="24"/>
          <w:szCs w:val="24"/>
          <w:lang w:val="kk-KZ"/>
        </w:rPr>
        <w:t>жиі</w:t>
      </w:r>
    </w:p>
    <w:p w:rsidR="00344073" w:rsidRPr="007D1338" w:rsidRDefault="00344073" w:rsidP="005E3621">
      <w:pPr>
        <w:pStyle w:val="a3"/>
        <w:numPr>
          <w:ilvl w:val="0"/>
          <w:numId w:val="23"/>
        </w:numPr>
        <w:spacing w:after="0" w:line="240" w:lineRule="auto"/>
        <w:rPr>
          <w:rFonts w:ascii="Times New Roman" w:hAnsi="Times New Roman"/>
          <w:sz w:val="24"/>
          <w:szCs w:val="24"/>
        </w:rPr>
      </w:pPr>
      <w:r w:rsidRPr="007D1338">
        <w:rPr>
          <w:rFonts w:ascii="Times New Roman" w:hAnsi="Times New Roman"/>
          <w:sz w:val="24"/>
          <w:szCs w:val="24"/>
          <w:lang w:val="kk-KZ"/>
        </w:rPr>
        <w:t>кейде</w:t>
      </w:r>
    </w:p>
    <w:p w:rsidR="00344073" w:rsidRPr="007D1338" w:rsidRDefault="00344073" w:rsidP="005E3621">
      <w:pPr>
        <w:pStyle w:val="a3"/>
        <w:numPr>
          <w:ilvl w:val="0"/>
          <w:numId w:val="23"/>
        </w:numPr>
        <w:spacing w:after="0" w:line="240" w:lineRule="auto"/>
        <w:rPr>
          <w:rFonts w:ascii="Times New Roman" w:hAnsi="Times New Roman"/>
          <w:sz w:val="24"/>
          <w:szCs w:val="24"/>
        </w:rPr>
      </w:pPr>
      <w:r w:rsidRPr="007D1338">
        <w:rPr>
          <w:rFonts w:ascii="Times New Roman" w:hAnsi="Times New Roman"/>
          <w:sz w:val="24"/>
          <w:szCs w:val="24"/>
          <w:lang w:val="kk-KZ"/>
        </w:rPr>
        <w:t>ешқашан</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3. </w:t>
      </w:r>
      <w:r w:rsidRPr="007D1338">
        <w:rPr>
          <w:rFonts w:ascii="Times New Roman" w:hAnsi="Times New Roman"/>
          <w:b/>
          <w:sz w:val="24"/>
          <w:szCs w:val="24"/>
          <w:lang w:val="kk-KZ"/>
        </w:rPr>
        <w:t xml:space="preserve">Республикадағы халықаралық жарыстарды өткізу барысындағы жарнаманың рөлі: </w:t>
      </w:r>
    </w:p>
    <w:p w:rsidR="00344073" w:rsidRPr="007D1338" w:rsidRDefault="00344073" w:rsidP="005E3621">
      <w:pPr>
        <w:pStyle w:val="a3"/>
        <w:numPr>
          <w:ilvl w:val="0"/>
          <w:numId w:val="27"/>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өте жоғары</w:t>
      </w:r>
    </w:p>
    <w:p w:rsidR="00344073" w:rsidRPr="007D1338" w:rsidRDefault="00344073" w:rsidP="005E3621">
      <w:pPr>
        <w:pStyle w:val="a3"/>
        <w:numPr>
          <w:ilvl w:val="0"/>
          <w:numId w:val="27"/>
        </w:numPr>
        <w:spacing w:after="0" w:line="240" w:lineRule="auto"/>
        <w:rPr>
          <w:rFonts w:ascii="Times New Roman" w:hAnsi="Times New Roman"/>
          <w:sz w:val="24"/>
          <w:szCs w:val="24"/>
        </w:rPr>
      </w:pPr>
      <w:r w:rsidRPr="007D1338">
        <w:rPr>
          <w:rFonts w:ascii="Times New Roman" w:hAnsi="Times New Roman"/>
          <w:sz w:val="24"/>
          <w:szCs w:val="24"/>
          <w:lang w:val="kk-KZ"/>
        </w:rPr>
        <w:t>жоғары</w:t>
      </w:r>
    </w:p>
    <w:p w:rsidR="00344073" w:rsidRPr="007D1338" w:rsidRDefault="00344073" w:rsidP="005E3621">
      <w:pPr>
        <w:pStyle w:val="a3"/>
        <w:numPr>
          <w:ilvl w:val="0"/>
          <w:numId w:val="27"/>
        </w:numPr>
        <w:spacing w:after="0" w:line="240" w:lineRule="auto"/>
        <w:rPr>
          <w:rFonts w:ascii="Times New Roman" w:hAnsi="Times New Roman"/>
          <w:sz w:val="24"/>
          <w:szCs w:val="24"/>
        </w:rPr>
      </w:pPr>
      <w:r w:rsidRPr="007D1338">
        <w:rPr>
          <w:rFonts w:ascii="Times New Roman" w:hAnsi="Times New Roman"/>
          <w:sz w:val="24"/>
          <w:szCs w:val="24"/>
          <w:lang w:val="kk-KZ"/>
        </w:rPr>
        <w:t>орташа</w:t>
      </w:r>
    </w:p>
    <w:p w:rsidR="00344073" w:rsidRPr="007D1338" w:rsidRDefault="00344073" w:rsidP="005E3621">
      <w:pPr>
        <w:pStyle w:val="a3"/>
        <w:numPr>
          <w:ilvl w:val="0"/>
          <w:numId w:val="27"/>
        </w:numPr>
        <w:spacing w:after="0" w:line="240" w:lineRule="auto"/>
        <w:rPr>
          <w:rFonts w:ascii="Times New Roman" w:hAnsi="Times New Roman"/>
          <w:sz w:val="24"/>
          <w:szCs w:val="24"/>
        </w:rPr>
      </w:pPr>
      <w:r w:rsidRPr="007D1338">
        <w:rPr>
          <w:rFonts w:ascii="Times New Roman" w:hAnsi="Times New Roman"/>
          <w:sz w:val="24"/>
          <w:szCs w:val="24"/>
          <w:lang w:val="kk-KZ"/>
        </w:rPr>
        <w:t>төмен</w:t>
      </w:r>
    </w:p>
    <w:p w:rsidR="00344073" w:rsidRPr="007D1338" w:rsidRDefault="00344073" w:rsidP="005E3621">
      <w:pPr>
        <w:pStyle w:val="a3"/>
        <w:numPr>
          <w:ilvl w:val="0"/>
          <w:numId w:val="27"/>
        </w:numPr>
        <w:spacing w:after="0" w:line="240" w:lineRule="auto"/>
        <w:rPr>
          <w:rFonts w:ascii="Times New Roman" w:hAnsi="Times New Roman"/>
          <w:sz w:val="24"/>
          <w:szCs w:val="24"/>
        </w:rPr>
      </w:pPr>
      <w:r w:rsidRPr="007D1338">
        <w:rPr>
          <w:rFonts w:ascii="Times New Roman" w:hAnsi="Times New Roman"/>
          <w:sz w:val="24"/>
          <w:szCs w:val="24"/>
          <w:lang w:val="kk-KZ"/>
        </w:rPr>
        <w:t>өте төмен</w:t>
      </w:r>
      <w:r w:rsidRPr="007D1338">
        <w:rPr>
          <w:rFonts w:ascii="Times New Roman" w:hAnsi="Times New Roman"/>
          <w:sz w:val="24"/>
          <w:szCs w:val="24"/>
        </w:rPr>
        <w:t>.</w:t>
      </w: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4.</w:t>
      </w:r>
      <w:r w:rsidRPr="007D1338">
        <w:rPr>
          <w:rFonts w:ascii="Times New Roman" w:hAnsi="Times New Roman"/>
          <w:b/>
          <w:sz w:val="24"/>
          <w:szCs w:val="24"/>
          <w:lang w:val="kk-KZ"/>
        </w:rPr>
        <w:t xml:space="preserve"> Қазақстанда өткізілетін халықаралық жарыстар жарнамасы болады:</w:t>
      </w:r>
    </w:p>
    <w:p w:rsidR="00344073" w:rsidRPr="007D1338" w:rsidRDefault="00344073" w:rsidP="005E3621">
      <w:pPr>
        <w:pStyle w:val="a3"/>
        <w:numPr>
          <w:ilvl w:val="0"/>
          <w:numId w:val="24"/>
        </w:numPr>
        <w:spacing w:after="0" w:line="240" w:lineRule="auto"/>
        <w:rPr>
          <w:rFonts w:ascii="Times New Roman" w:hAnsi="Times New Roman"/>
          <w:sz w:val="24"/>
          <w:szCs w:val="24"/>
        </w:rPr>
      </w:pPr>
      <w:r w:rsidRPr="007D1338">
        <w:rPr>
          <w:rFonts w:ascii="Times New Roman" w:hAnsi="Times New Roman"/>
          <w:sz w:val="24"/>
          <w:szCs w:val="24"/>
          <w:lang w:val="kk-KZ"/>
        </w:rPr>
        <w:t xml:space="preserve">толық көлемде </w:t>
      </w:r>
    </w:p>
    <w:p w:rsidR="00344073" w:rsidRPr="007D1338" w:rsidRDefault="00344073" w:rsidP="005E3621">
      <w:pPr>
        <w:pStyle w:val="a3"/>
        <w:numPr>
          <w:ilvl w:val="0"/>
          <w:numId w:val="24"/>
        </w:numPr>
        <w:spacing w:after="0" w:line="240" w:lineRule="auto"/>
        <w:rPr>
          <w:rFonts w:ascii="Times New Roman" w:hAnsi="Times New Roman"/>
          <w:sz w:val="24"/>
          <w:szCs w:val="24"/>
        </w:rPr>
      </w:pPr>
      <w:r w:rsidRPr="007D1338">
        <w:rPr>
          <w:rFonts w:ascii="Times New Roman" w:hAnsi="Times New Roman"/>
          <w:sz w:val="24"/>
          <w:szCs w:val="24"/>
          <w:lang w:val="kk-KZ"/>
        </w:rPr>
        <w:t>орташа деңгейде</w:t>
      </w:r>
    </w:p>
    <w:p w:rsidR="00344073" w:rsidRPr="007D1338" w:rsidRDefault="00344073" w:rsidP="005E3621">
      <w:pPr>
        <w:pStyle w:val="a3"/>
        <w:numPr>
          <w:ilvl w:val="0"/>
          <w:numId w:val="24"/>
        </w:numPr>
        <w:spacing w:after="0" w:line="240" w:lineRule="auto"/>
        <w:rPr>
          <w:rFonts w:ascii="Times New Roman" w:hAnsi="Times New Roman"/>
          <w:sz w:val="24"/>
          <w:szCs w:val="24"/>
        </w:rPr>
      </w:pPr>
      <w:r w:rsidRPr="007D1338">
        <w:rPr>
          <w:rFonts w:ascii="Times New Roman" w:hAnsi="Times New Roman"/>
          <w:sz w:val="24"/>
          <w:szCs w:val="24"/>
          <w:lang w:val="kk-KZ"/>
        </w:rPr>
        <w:t>жеткіліксіз</w:t>
      </w:r>
    </w:p>
    <w:p w:rsidR="00344073" w:rsidRPr="007D1338" w:rsidRDefault="00344073" w:rsidP="005E3621">
      <w:pPr>
        <w:pStyle w:val="a3"/>
        <w:numPr>
          <w:ilvl w:val="0"/>
          <w:numId w:val="24"/>
        </w:numPr>
        <w:spacing w:after="0" w:line="240" w:lineRule="auto"/>
        <w:rPr>
          <w:rFonts w:ascii="Times New Roman" w:hAnsi="Times New Roman"/>
          <w:sz w:val="24"/>
          <w:szCs w:val="24"/>
        </w:rPr>
      </w:pPr>
      <w:r w:rsidRPr="007D1338">
        <w:rPr>
          <w:rFonts w:ascii="Times New Roman" w:hAnsi="Times New Roman"/>
          <w:sz w:val="24"/>
          <w:szCs w:val="24"/>
          <w:lang w:val="kk-KZ"/>
        </w:rPr>
        <w:t>жоқ</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5. </w:t>
      </w:r>
      <w:r w:rsidRPr="007D1338">
        <w:rPr>
          <w:rFonts w:ascii="Times New Roman" w:hAnsi="Times New Roman"/>
          <w:b/>
          <w:sz w:val="24"/>
          <w:szCs w:val="24"/>
          <w:lang w:val="kk-KZ"/>
        </w:rPr>
        <w:t xml:space="preserve">Қазақстанда өткізілетін халықаралық жарыстарды қаржыландыру жүзеге асырылады: </w:t>
      </w:r>
    </w:p>
    <w:p w:rsidR="00344073" w:rsidRPr="007D1338" w:rsidRDefault="00344073" w:rsidP="005E3621">
      <w:pPr>
        <w:pStyle w:val="a3"/>
        <w:numPr>
          <w:ilvl w:val="0"/>
          <w:numId w:val="25"/>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халықаралық стандарттарға сай </w:t>
      </w:r>
    </w:p>
    <w:p w:rsidR="00344073" w:rsidRPr="007D1338" w:rsidRDefault="00344073" w:rsidP="005E3621">
      <w:pPr>
        <w:pStyle w:val="a3"/>
        <w:numPr>
          <w:ilvl w:val="0"/>
          <w:numId w:val="25"/>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қазақстандық стандарттарға сай </w:t>
      </w:r>
    </w:p>
    <w:p w:rsidR="00344073" w:rsidRPr="007D1338" w:rsidRDefault="00344073" w:rsidP="005E3621">
      <w:pPr>
        <w:pStyle w:val="a3"/>
        <w:numPr>
          <w:ilvl w:val="0"/>
          <w:numId w:val="25"/>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 түрлері федерациясымен қабылданған стандарттар бойынша </w:t>
      </w:r>
    </w:p>
    <w:p w:rsidR="00344073" w:rsidRPr="007D1338" w:rsidRDefault="00344073" w:rsidP="005E3621">
      <w:pPr>
        <w:pStyle w:val="a3"/>
        <w:numPr>
          <w:ilvl w:val="0"/>
          <w:numId w:val="25"/>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өткізіп отырған ұйымның мүмкіндіктеріне қарай </w:t>
      </w:r>
    </w:p>
    <w:p w:rsidR="00344073" w:rsidRPr="007D1338" w:rsidRDefault="00344073" w:rsidP="00344073">
      <w:pPr>
        <w:pStyle w:val="a3"/>
        <w:spacing w:after="0" w:line="240" w:lineRule="auto"/>
        <w:ind w:left="0"/>
        <w:jc w:val="both"/>
        <w:rPr>
          <w:rFonts w:ascii="Times New Roman" w:hAnsi="Times New Roman"/>
          <w:b/>
          <w:sz w:val="24"/>
          <w:szCs w:val="24"/>
        </w:rPr>
      </w:pPr>
      <w:r w:rsidRPr="007D1338">
        <w:rPr>
          <w:rFonts w:ascii="Times New Roman" w:hAnsi="Times New Roman"/>
          <w:b/>
          <w:sz w:val="24"/>
          <w:szCs w:val="24"/>
        </w:rPr>
        <w:t xml:space="preserve">6. </w:t>
      </w:r>
      <w:r w:rsidRPr="007D1338">
        <w:rPr>
          <w:rFonts w:ascii="Times New Roman" w:hAnsi="Times New Roman"/>
          <w:b/>
          <w:sz w:val="24"/>
          <w:szCs w:val="24"/>
          <w:lang w:val="kk-KZ"/>
        </w:rPr>
        <w:t xml:space="preserve">Халықаралық жарыстарды өткізу барысында ұйымдастырушылар жанкүйерлерге көруге қөолайлы жағдай жасайды: </w:t>
      </w:r>
    </w:p>
    <w:p w:rsidR="00344073" w:rsidRPr="007D1338" w:rsidRDefault="00344073" w:rsidP="005E3621">
      <w:pPr>
        <w:pStyle w:val="a3"/>
        <w:numPr>
          <w:ilvl w:val="0"/>
          <w:numId w:val="26"/>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rPr>
        <w:t>максимал</w:t>
      </w:r>
      <w:r w:rsidRPr="007D1338">
        <w:rPr>
          <w:rFonts w:ascii="Times New Roman" w:hAnsi="Times New Roman"/>
          <w:sz w:val="24"/>
          <w:szCs w:val="24"/>
          <w:lang w:val="kk-KZ"/>
        </w:rPr>
        <w:t xml:space="preserve">ды қолайлы </w:t>
      </w:r>
    </w:p>
    <w:p w:rsidR="00344073" w:rsidRPr="007D1338" w:rsidRDefault="00344073" w:rsidP="005E3621">
      <w:pPr>
        <w:pStyle w:val="a3"/>
        <w:numPr>
          <w:ilvl w:val="0"/>
          <w:numId w:val="26"/>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жеткілікті қолайлы </w:t>
      </w:r>
    </w:p>
    <w:p w:rsidR="00344073" w:rsidRPr="007D1338" w:rsidRDefault="00344073" w:rsidP="005E3621">
      <w:pPr>
        <w:pStyle w:val="a3"/>
        <w:numPr>
          <w:ilvl w:val="0"/>
          <w:numId w:val="26"/>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rPr>
        <w:t>стандарт</w:t>
      </w:r>
      <w:r w:rsidRPr="007D1338">
        <w:rPr>
          <w:rFonts w:ascii="Times New Roman" w:hAnsi="Times New Roman"/>
          <w:sz w:val="24"/>
          <w:szCs w:val="24"/>
          <w:lang w:val="kk-KZ"/>
        </w:rPr>
        <w:t>ты</w:t>
      </w:r>
    </w:p>
    <w:p w:rsidR="00344073" w:rsidRPr="007D1338" w:rsidRDefault="00344073" w:rsidP="005E3621">
      <w:pPr>
        <w:pStyle w:val="a3"/>
        <w:numPr>
          <w:ilvl w:val="0"/>
          <w:numId w:val="26"/>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rPr>
        <w:t>минимал</w:t>
      </w:r>
      <w:r w:rsidRPr="007D1338">
        <w:rPr>
          <w:rFonts w:ascii="Times New Roman" w:hAnsi="Times New Roman"/>
          <w:sz w:val="24"/>
          <w:szCs w:val="24"/>
          <w:lang w:val="kk-KZ"/>
        </w:rPr>
        <w:t>ды</w:t>
      </w:r>
    </w:p>
    <w:p w:rsidR="00344073" w:rsidRPr="0065460B" w:rsidRDefault="00344073" w:rsidP="005E3621">
      <w:pPr>
        <w:pStyle w:val="a3"/>
        <w:numPr>
          <w:ilvl w:val="0"/>
          <w:numId w:val="26"/>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ешқандай да қызмет көрсетпейді </w:t>
      </w:r>
    </w:p>
    <w:p w:rsidR="0065460B" w:rsidRPr="007D1338" w:rsidRDefault="0065460B" w:rsidP="0065460B">
      <w:pPr>
        <w:pStyle w:val="a3"/>
        <w:spacing w:after="0" w:line="240" w:lineRule="auto"/>
        <w:ind w:left="360"/>
        <w:rPr>
          <w:rFonts w:ascii="Times New Roman" w:hAnsi="Times New Roman"/>
          <w:sz w:val="24"/>
          <w:szCs w:val="24"/>
        </w:rPr>
      </w:pP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lastRenderedPageBreak/>
        <w:t xml:space="preserve">7. </w:t>
      </w:r>
      <w:r w:rsidRPr="007D1338">
        <w:rPr>
          <w:rFonts w:ascii="Times New Roman" w:hAnsi="Times New Roman"/>
          <w:b/>
          <w:sz w:val="24"/>
          <w:szCs w:val="24"/>
          <w:lang w:val="kk-KZ"/>
        </w:rPr>
        <w:t xml:space="preserve">Жарыстар уақытындағы көреремендердің жоғарғы тәртіп мәдениеті: </w:t>
      </w:r>
    </w:p>
    <w:p w:rsidR="00344073" w:rsidRPr="007D1338" w:rsidRDefault="00344073" w:rsidP="00344073">
      <w:pPr>
        <w:pStyle w:val="a3"/>
        <w:spacing w:after="0" w:line="240" w:lineRule="auto"/>
        <w:ind w:left="360"/>
        <w:rPr>
          <w:rFonts w:ascii="Times New Roman" w:hAnsi="Times New Roman"/>
          <w:sz w:val="24"/>
          <w:szCs w:val="24"/>
        </w:rPr>
      </w:pPr>
      <w:r w:rsidRPr="007D1338">
        <w:rPr>
          <w:rFonts w:ascii="Times New Roman" w:hAnsi="Times New Roman"/>
          <w:sz w:val="24"/>
          <w:szCs w:val="24"/>
        </w:rPr>
        <w:t xml:space="preserve">а) </w:t>
      </w:r>
      <w:r w:rsidRPr="007D1338">
        <w:rPr>
          <w:rFonts w:ascii="Times New Roman" w:hAnsi="Times New Roman"/>
          <w:sz w:val="24"/>
          <w:szCs w:val="24"/>
          <w:lang w:val="kk-KZ"/>
        </w:rPr>
        <w:t xml:space="preserve">олардың тартымдылығын жоғарылатады </w:t>
      </w:r>
    </w:p>
    <w:p w:rsidR="00344073" w:rsidRPr="007D1338" w:rsidRDefault="00344073" w:rsidP="00344073">
      <w:pPr>
        <w:pStyle w:val="a3"/>
        <w:spacing w:after="0" w:line="240" w:lineRule="auto"/>
        <w:ind w:left="360"/>
        <w:rPr>
          <w:rFonts w:ascii="Times New Roman" w:hAnsi="Times New Roman"/>
          <w:sz w:val="24"/>
          <w:szCs w:val="24"/>
        </w:rPr>
      </w:pPr>
      <w:r w:rsidRPr="007D1338">
        <w:rPr>
          <w:rFonts w:ascii="Times New Roman" w:hAnsi="Times New Roman"/>
          <w:sz w:val="24"/>
          <w:szCs w:val="24"/>
          <w:lang w:val="en-US"/>
        </w:rPr>
        <w:t>b</w:t>
      </w:r>
      <w:r w:rsidRPr="007D1338">
        <w:rPr>
          <w:rFonts w:ascii="Times New Roman" w:hAnsi="Times New Roman"/>
          <w:sz w:val="24"/>
          <w:szCs w:val="24"/>
        </w:rPr>
        <w:t>)</w:t>
      </w:r>
      <w:r w:rsidRPr="007D1338">
        <w:rPr>
          <w:rFonts w:ascii="Times New Roman" w:hAnsi="Times New Roman"/>
          <w:sz w:val="24"/>
          <w:szCs w:val="24"/>
          <w:lang w:val="kk-KZ"/>
        </w:rPr>
        <w:t xml:space="preserve"> оларды өткізу сапасына ықпал етпейді </w:t>
      </w:r>
    </w:p>
    <w:p w:rsidR="00344073" w:rsidRPr="007D1338" w:rsidRDefault="00344073" w:rsidP="00344073">
      <w:pPr>
        <w:pStyle w:val="a3"/>
        <w:spacing w:after="0" w:line="240" w:lineRule="auto"/>
        <w:ind w:left="360"/>
        <w:rPr>
          <w:rFonts w:ascii="Times New Roman" w:hAnsi="Times New Roman"/>
          <w:sz w:val="24"/>
          <w:szCs w:val="24"/>
        </w:rPr>
      </w:pPr>
      <w:r w:rsidRPr="007D1338">
        <w:rPr>
          <w:rFonts w:ascii="Times New Roman" w:hAnsi="Times New Roman"/>
          <w:sz w:val="24"/>
          <w:szCs w:val="24"/>
          <w:lang w:val="en-US"/>
        </w:rPr>
        <w:t>c</w:t>
      </w:r>
      <w:r w:rsidRPr="007D1338">
        <w:rPr>
          <w:rFonts w:ascii="Times New Roman" w:hAnsi="Times New Roman"/>
          <w:sz w:val="24"/>
          <w:szCs w:val="24"/>
        </w:rPr>
        <w:t xml:space="preserve">) </w:t>
      </w:r>
      <w:r w:rsidRPr="007D1338">
        <w:rPr>
          <w:rFonts w:ascii="Times New Roman" w:hAnsi="Times New Roman"/>
          <w:sz w:val="24"/>
          <w:szCs w:val="24"/>
          <w:lang w:val="kk-KZ"/>
        </w:rPr>
        <w:t xml:space="preserve">қызығушылықтың жоғалуына әкеледі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8. </w:t>
      </w:r>
      <w:r w:rsidRPr="007D1338">
        <w:rPr>
          <w:rFonts w:ascii="Times New Roman" w:hAnsi="Times New Roman"/>
          <w:b/>
          <w:sz w:val="24"/>
          <w:szCs w:val="24"/>
          <w:lang w:val="kk-KZ"/>
        </w:rPr>
        <w:t xml:space="preserve">Жарыстарды өткізу бойынша барлық талаптарды сақтау: </w:t>
      </w:r>
    </w:p>
    <w:p w:rsidR="00344073" w:rsidRPr="007D1338" w:rsidRDefault="00344073" w:rsidP="005E3621">
      <w:pPr>
        <w:pStyle w:val="a3"/>
        <w:numPr>
          <w:ilvl w:val="0"/>
          <w:numId w:val="28"/>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спортшыларда максималды нәтижеге қол жеткізуге деген ынта тудырады </w:t>
      </w:r>
    </w:p>
    <w:p w:rsidR="00344073" w:rsidRPr="007D1338" w:rsidRDefault="00344073" w:rsidP="005E3621">
      <w:pPr>
        <w:pStyle w:val="a3"/>
        <w:numPr>
          <w:ilvl w:val="0"/>
          <w:numId w:val="28"/>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жағымды да, жағымсыз да ықпал етуі мүмкін  </w:t>
      </w:r>
    </w:p>
    <w:p w:rsidR="00344073" w:rsidRPr="007D1338" w:rsidRDefault="00344073" w:rsidP="005E3621">
      <w:pPr>
        <w:pStyle w:val="a3"/>
        <w:numPr>
          <w:ilvl w:val="0"/>
          <w:numId w:val="28"/>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спортшылардың жарыстық қызметіне ешқалай да ықпал етпейді </w:t>
      </w:r>
    </w:p>
    <w:p w:rsidR="00344073" w:rsidRPr="007D1338" w:rsidRDefault="00344073" w:rsidP="005E3621">
      <w:pPr>
        <w:pStyle w:val="a3"/>
        <w:numPr>
          <w:ilvl w:val="0"/>
          <w:numId w:val="28"/>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жарыстық күрес жүргізуге ынтасыздық тудыруы мүмкін </w:t>
      </w:r>
    </w:p>
    <w:p w:rsidR="00344073" w:rsidRPr="007D1338" w:rsidRDefault="00344073" w:rsidP="005E3621">
      <w:pPr>
        <w:pStyle w:val="a3"/>
        <w:numPr>
          <w:ilvl w:val="0"/>
          <w:numId w:val="28"/>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  спортшылар нәтижелерінің нашарлауына ықпал етеді</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9. </w:t>
      </w:r>
      <w:r w:rsidRPr="007D1338">
        <w:rPr>
          <w:rFonts w:ascii="Times New Roman" w:hAnsi="Times New Roman"/>
          <w:b/>
          <w:sz w:val="24"/>
          <w:szCs w:val="24"/>
          <w:lang w:val="kk-KZ"/>
        </w:rPr>
        <w:t xml:space="preserve">Жарыстардағы көрермендер мен жанкүйерлердің тәртібін қатаң бақылау: </w:t>
      </w:r>
    </w:p>
    <w:p w:rsidR="00344073" w:rsidRPr="007D1338" w:rsidRDefault="00344073" w:rsidP="005E3621">
      <w:pPr>
        <w:pStyle w:val="a3"/>
        <w:numPr>
          <w:ilvl w:val="0"/>
          <w:numId w:val="29"/>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Олардың позитивті имиджін жоғарылатады </w:t>
      </w:r>
    </w:p>
    <w:p w:rsidR="00344073" w:rsidRPr="007D1338" w:rsidRDefault="00344073" w:rsidP="005E3621">
      <w:pPr>
        <w:pStyle w:val="a3"/>
        <w:numPr>
          <w:ilvl w:val="0"/>
          <w:numId w:val="29"/>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Жарыстарға келіп, жақтасуға деген ынтасын төмендетеді </w:t>
      </w:r>
    </w:p>
    <w:p w:rsidR="00344073" w:rsidRPr="007D1338" w:rsidRDefault="00344073" w:rsidP="005E3621">
      <w:pPr>
        <w:pStyle w:val="a3"/>
        <w:numPr>
          <w:ilvl w:val="0"/>
          <w:numId w:val="29"/>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Эмоцияларын еркін шығаруға кедергі келтіреді </w:t>
      </w:r>
    </w:p>
    <w:p w:rsidR="00344073" w:rsidRPr="007D1338" w:rsidRDefault="00344073" w:rsidP="005E3621">
      <w:pPr>
        <w:pStyle w:val="a3"/>
        <w:numPr>
          <w:ilvl w:val="0"/>
          <w:numId w:val="29"/>
        </w:numPr>
        <w:tabs>
          <w:tab w:val="clear" w:pos="502"/>
          <w:tab w:val="num" w:pos="-522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Қарсыласу реакциясын тудырады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10. </w:t>
      </w:r>
      <w:r w:rsidRPr="007D1338">
        <w:rPr>
          <w:rFonts w:ascii="Times New Roman" w:hAnsi="Times New Roman"/>
          <w:b/>
          <w:sz w:val="24"/>
          <w:szCs w:val="24"/>
          <w:lang w:val="kk-KZ"/>
        </w:rPr>
        <w:t xml:space="preserve">Жарыстарға танымал спортшылардың қатысуы жанкүйерлердің жарысқа келуге деген ынтасы мен қызығушылығын арттырады: </w:t>
      </w:r>
    </w:p>
    <w:p w:rsidR="00344073" w:rsidRPr="007D1338" w:rsidRDefault="00344073" w:rsidP="005E3621">
      <w:pPr>
        <w:pStyle w:val="a3"/>
        <w:numPr>
          <w:ilvl w:val="0"/>
          <w:numId w:val="42"/>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42"/>
        </w:numPr>
        <w:spacing w:after="0" w:line="240" w:lineRule="auto"/>
        <w:rPr>
          <w:rFonts w:ascii="Times New Roman" w:hAnsi="Times New Roman"/>
          <w:sz w:val="24"/>
          <w:szCs w:val="24"/>
        </w:rPr>
      </w:pPr>
      <w:r w:rsidRPr="007D1338">
        <w:rPr>
          <w:rFonts w:ascii="Times New Roman" w:hAnsi="Times New Roman"/>
          <w:sz w:val="24"/>
          <w:szCs w:val="24"/>
          <w:lang w:val="kk-KZ"/>
        </w:rPr>
        <w:t>жиі</w:t>
      </w:r>
    </w:p>
    <w:p w:rsidR="00344073" w:rsidRPr="007D1338" w:rsidRDefault="00344073" w:rsidP="005E3621">
      <w:pPr>
        <w:pStyle w:val="a3"/>
        <w:numPr>
          <w:ilvl w:val="0"/>
          <w:numId w:val="42"/>
        </w:numPr>
        <w:spacing w:after="0" w:line="240" w:lineRule="auto"/>
        <w:rPr>
          <w:rFonts w:ascii="Times New Roman" w:hAnsi="Times New Roman"/>
          <w:sz w:val="24"/>
          <w:szCs w:val="24"/>
        </w:rPr>
      </w:pPr>
      <w:r w:rsidRPr="007D1338">
        <w:rPr>
          <w:rFonts w:ascii="Times New Roman" w:hAnsi="Times New Roman"/>
          <w:sz w:val="24"/>
          <w:szCs w:val="24"/>
          <w:lang w:val="kk-KZ"/>
        </w:rPr>
        <w:t>кейде</w:t>
      </w:r>
    </w:p>
    <w:p w:rsidR="00344073" w:rsidRPr="007D1338" w:rsidRDefault="00344073" w:rsidP="005E3621">
      <w:pPr>
        <w:pStyle w:val="a3"/>
        <w:numPr>
          <w:ilvl w:val="0"/>
          <w:numId w:val="42"/>
        </w:numPr>
        <w:spacing w:after="0" w:line="240" w:lineRule="auto"/>
        <w:rPr>
          <w:rFonts w:ascii="Times New Roman" w:hAnsi="Times New Roman"/>
          <w:sz w:val="24"/>
          <w:szCs w:val="24"/>
        </w:rPr>
      </w:pPr>
      <w:r w:rsidRPr="007D1338">
        <w:rPr>
          <w:rFonts w:ascii="Times New Roman" w:hAnsi="Times New Roman"/>
          <w:sz w:val="24"/>
          <w:szCs w:val="24"/>
          <w:lang w:val="kk-KZ"/>
        </w:rPr>
        <w:t>ешқашан</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11. </w:t>
      </w:r>
      <w:r w:rsidRPr="007D1338">
        <w:rPr>
          <w:rFonts w:ascii="Times New Roman" w:hAnsi="Times New Roman"/>
          <w:b/>
          <w:sz w:val="24"/>
          <w:szCs w:val="24"/>
          <w:lang w:val="kk-KZ"/>
        </w:rPr>
        <w:t xml:space="preserve">Жарыстар қауіпсіздігін қамтамасыз ету: </w:t>
      </w:r>
    </w:p>
    <w:p w:rsidR="00344073" w:rsidRPr="007D1338" w:rsidRDefault="00344073" w:rsidP="005E3621">
      <w:pPr>
        <w:pStyle w:val="a3"/>
        <w:numPr>
          <w:ilvl w:val="0"/>
          <w:numId w:val="30"/>
        </w:numPr>
        <w:tabs>
          <w:tab w:val="clear" w:pos="502"/>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келешектегі жарыстарды өткізу үшін ел имиджін арттырады </w:t>
      </w:r>
    </w:p>
    <w:p w:rsidR="00344073" w:rsidRPr="007D1338" w:rsidRDefault="00344073" w:rsidP="005E3621">
      <w:pPr>
        <w:pStyle w:val="a3"/>
        <w:numPr>
          <w:ilvl w:val="0"/>
          <w:numId w:val="30"/>
        </w:numPr>
        <w:tabs>
          <w:tab w:val="clear" w:pos="502"/>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ешқандай да ықпал етпейді </w:t>
      </w:r>
    </w:p>
    <w:p w:rsidR="00344073" w:rsidRPr="007D1338" w:rsidRDefault="00344073" w:rsidP="005E3621">
      <w:pPr>
        <w:pStyle w:val="a3"/>
        <w:numPr>
          <w:ilvl w:val="0"/>
          <w:numId w:val="30"/>
        </w:numPr>
        <w:tabs>
          <w:tab w:val="clear" w:pos="502"/>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жанкүйерлер мен көрермендердің жағымсыз реакциясын тудырады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12. </w:t>
      </w:r>
      <w:r w:rsidRPr="007D1338">
        <w:rPr>
          <w:rFonts w:ascii="Times New Roman" w:hAnsi="Times New Roman"/>
          <w:b/>
          <w:sz w:val="24"/>
          <w:szCs w:val="24"/>
          <w:lang w:val="kk-KZ"/>
        </w:rPr>
        <w:t xml:space="preserve">Біздің елімізде халықаралық жарыстар өткізу уақытында олардың сатысын ескеру қажет: </w:t>
      </w:r>
    </w:p>
    <w:p w:rsidR="00344073" w:rsidRPr="007D1338" w:rsidRDefault="00344073" w:rsidP="005E3621">
      <w:pPr>
        <w:pStyle w:val="a3"/>
        <w:numPr>
          <w:ilvl w:val="0"/>
          <w:numId w:val="31"/>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әрқашан </w:t>
      </w:r>
    </w:p>
    <w:p w:rsidR="00344073" w:rsidRPr="007D1338" w:rsidRDefault="00344073" w:rsidP="005E3621">
      <w:pPr>
        <w:pStyle w:val="a3"/>
        <w:numPr>
          <w:ilvl w:val="0"/>
          <w:numId w:val="31"/>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мүмкіндігі бойынша </w:t>
      </w:r>
    </w:p>
    <w:p w:rsidR="00344073" w:rsidRPr="007D1338" w:rsidRDefault="00344073" w:rsidP="005E3621">
      <w:pPr>
        <w:pStyle w:val="a3"/>
        <w:numPr>
          <w:ilvl w:val="0"/>
          <w:numId w:val="31"/>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сирек </w:t>
      </w:r>
    </w:p>
    <w:p w:rsidR="00344073" w:rsidRPr="007D1338" w:rsidRDefault="00344073" w:rsidP="005E3621">
      <w:pPr>
        <w:pStyle w:val="a3"/>
        <w:numPr>
          <w:ilvl w:val="0"/>
          <w:numId w:val="31"/>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ешқашан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13. </w:t>
      </w:r>
      <w:r w:rsidRPr="007D1338">
        <w:rPr>
          <w:rFonts w:ascii="Times New Roman" w:hAnsi="Times New Roman"/>
          <w:b/>
          <w:sz w:val="24"/>
          <w:szCs w:val="24"/>
          <w:lang w:val="kk-KZ"/>
        </w:rPr>
        <w:t xml:space="preserve">Ресми халықаралық жарыстар өткізу барысында сыйлықтардың болуы: </w:t>
      </w:r>
    </w:p>
    <w:p w:rsidR="00344073" w:rsidRPr="007D1338" w:rsidRDefault="00344073" w:rsidP="005E3621">
      <w:pPr>
        <w:pStyle w:val="a3"/>
        <w:numPr>
          <w:ilvl w:val="0"/>
          <w:numId w:val="32"/>
        </w:numPr>
        <w:tabs>
          <w:tab w:val="clear" w:pos="502"/>
          <w:tab w:val="num" w:pos="-486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міндетті </w:t>
      </w:r>
    </w:p>
    <w:p w:rsidR="00344073" w:rsidRPr="007D1338" w:rsidRDefault="00344073" w:rsidP="005E3621">
      <w:pPr>
        <w:pStyle w:val="a3"/>
        <w:numPr>
          <w:ilvl w:val="0"/>
          <w:numId w:val="32"/>
        </w:numPr>
        <w:tabs>
          <w:tab w:val="clear" w:pos="502"/>
          <w:tab w:val="num" w:pos="-486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болса жақсы болар </w:t>
      </w:r>
    </w:p>
    <w:p w:rsidR="00344073" w:rsidRPr="007D1338" w:rsidRDefault="00344073" w:rsidP="005E3621">
      <w:pPr>
        <w:pStyle w:val="a3"/>
        <w:numPr>
          <w:ilvl w:val="0"/>
          <w:numId w:val="32"/>
        </w:numPr>
        <w:tabs>
          <w:tab w:val="clear" w:pos="502"/>
          <w:tab w:val="num" w:pos="-486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міндетті емес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14.</w:t>
      </w:r>
      <w:r w:rsidRPr="007D1338">
        <w:rPr>
          <w:rFonts w:ascii="Times New Roman" w:hAnsi="Times New Roman"/>
          <w:b/>
          <w:sz w:val="24"/>
          <w:szCs w:val="24"/>
          <w:lang w:val="kk-KZ"/>
        </w:rPr>
        <w:t xml:space="preserve"> Ұйымдастырушылар жарыстардың өту мерзімін ардын ала хабарлайды: </w:t>
      </w:r>
    </w:p>
    <w:p w:rsidR="00344073" w:rsidRPr="007D1338" w:rsidRDefault="00344073" w:rsidP="005E3621">
      <w:pPr>
        <w:pStyle w:val="a3"/>
        <w:numPr>
          <w:ilvl w:val="0"/>
          <w:numId w:val="33"/>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33"/>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мүмкіндігі бойынша</w:t>
      </w:r>
    </w:p>
    <w:p w:rsidR="00344073" w:rsidRPr="007D1338" w:rsidRDefault="00344073" w:rsidP="005E3621">
      <w:pPr>
        <w:pStyle w:val="a3"/>
        <w:numPr>
          <w:ilvl w:val="0"/>
          <w:numId w:val="33"/>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жағдайдан жағдаййға дейін </w:t>
      </w:r>
    </w:p>
    <w:p w:rsidR="00344073" w:rsidRPr="007D1338" w:rsidRDefault="00344073" w:rsidP="005E3621">
      <w:pPr>
        <w:pStyle w:val="a3"/>
        <w:numPr>
          <w:ilvl w:val="0"/>
          <w:numId w:val="33"/>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бұл факторды ешқашан да назарға алмайды </w:t>
      </w:r>
    </w:p>
    <w:p w:rsidR="00344073" w:rsidRPr="007D1338" w:rsidRDefault="00344073" w:rsidP="00344073">
      <w:pPr>
        <w:pStyle w:val="a3"/>
        <w:spacing w:after="0" w:line="240" w:lineRule="auto"/>
        <w:ind w:left="0"/>
        <w:rPr>
          <w:rFonts w:ascii="Times New Roman" w:hAnsi="Times New Roman"/>
          <w:sz w:val="28"/>
          <w:szCs w:val="28"/>
          <w:highlight w:val="cyan"/>
        </w:rPr>
      </w:pPr>
    </w:p>
    <w:p w:rsidR="00344073" w:rsidRPr="007D1338" w:rsidRDefault="00344073" w:rsidP="00344073">
      <w:pPr>
        <w:spacing w:after="0" w:line="240" w:lineRule="auto"/>
        <w:ind w:left="1440" w:hanging="1440"/>
        <w:jc w:val="center"/>
        <w:rPr>
          <w:rFonts w:ascii="Times New Roman" w:hAnsi="Times New Roman"/>
          <w:b/>
          <w:sz w:val="28"/>
          <w:szCs w:val="28"/>
        </w:rPr>
      </w:pPr>
      <w:r w:rsidRPr="007D1338">
        <w:rPr>
          <w:rFonts w:ascii="Times New Roman" w:hAnsi="Times New Roman"/>
          <w:b/>
          <w:sz w:val="28"/>
          <w:szCs w:val="28"/>
          <w:lang w:val="kk-KZ"/>
        </w:rPr>
        <w:t>Бөлім</w:t>
      </w:r>
      <w:r w:rsidRPr="007D1338">
        <w:rPr>
          <w:rFonts w:ascii="Times New Roman" w:hAnsi="Times New Roman"/>
          <w:b/>
          <w:sz w:val="28"/>
          <w:szCs w:val="28"/>
        </w:rPr>
        <w:t xml:space="preserve"> 2 «Р</w:t>
      </w:r>
      <w:r w:rsidRPr="007D1338">
        <w:rPr>
          <w:rFonts w:ascii="Times New Roman" w:hAnsi="Times New Roman"/>
          <w:b/>
          <w:sz w:val="28"/>
          <w:szCs w:val="28"/>
          <w:lang w:val="kk-KZ"/>
        </w:rPr>
        <w:t>Ж</w:t>
      </w:r>
      <w:r w:rsidRPr="007D1338">
        <w:rPr>
          <w:rFonts w:ascii="Times New Roman" w:hAnsi="Times New Roman"/>
          <w:b/>
          <w:sz w:val="28"/>
          <w:szCs w:val="28"/>
        </w:rPr>
        <w:t>»</w:t>
      </w:r>
    </w:p>
    <w:p w:rsidR="00344073" w:rsidRPr="007D1338" w:rsidRDefault="00344073" w:rsidP="00344073">
      <w:pPr>
        <w:spacing w:after="0" w:line="240" w:lineRule="auto"/>
        <w:ind w:left="1440" w:hanging="1440"/>
        <w:jc w:val="center"/>
        <w:rPr>
          <w:rFonts w:ascii="Times New Roman" w:hAnsi="Times New Roman"/>
          <w:b/>
          <w:sz w:val="28"/>
          <w:szCs w:val="28"/>
          <w:lang w:val="kk-KZ"/>
        </w:rPr>
      </w:pPr>
      <w:r w:rsidRPr="007D1338">
        <w:rPr>
          <w:rFonts w:ascii="Times New Roman" w:hAnsi="Times New Roman"/>
          <w:b/>
          <w:sz w:val="28"/>
          <w:szCs w:val="28"/>
        </w:rPr>
        <w:t>Республика</w:t>
      </w:r>
      <w:r w:rsidRPr="007D1338">
        <w:rPr>
          <w:rFonts w:ascii="Times New Roman" w:hAnsi="Times New Roman"/>
          <w:b/>
          <w:sz w:val="28"/>
          <w:szCs w:val="28"/>
          <w:lang w:val="kk-KZ"/>
        </w:rPr>
        <w:t>лық жарыстар</w:t>
      </w:r>
    </w:p>
    <w:p w:rsidR="00344073" w:rsidRPr="007D1338" w:rsidRDefault="00344073" w:rsidP="00344073">
      <w:pPr>
        <w:spacing w:after="0" w:line="240" w:lineRule="auto"/>
        <w:ind w:left="1440" w:hanging="1440"/>
        <w:jc w:val="center"/>
        <w:rPr>
          <w:rFonts w:ascii="Times New Roman" w:hAnsi="Times New Roman"/>
          <w:sz w:val="28"/>
          <w:szCs w:val="28"/>
        </w:rPr>
      </w:pP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 xml:space="preserve">1.  </w:t>
      </w:r>
      <w:r w:rsidRPr="007D1338">
        <w:rPr>
          <w:rFonts w:ascii="Times New Roman" w:hAnsi="Times New Roman"/>
          <w:b/>
          <w:sz w:val="24"/>
          <w:szCs w:val="24"/>
          <w:lang w:val="kk-KZ"/>
        </w:rPr>
        <w:t xml:space="preserve">Республикалық жарыстарды өткізу барысындағы тәжірибенің жетіспеушілігі туындайды:  </w:t>
      </w:r>
    </w:p>
    <w:p w:rsidR="00344073" w:rsidRPr="007D1338" w:rsidRDefault="00344073" w:rsidP="005E3621">
      <w:pPr>
        <w:pStyle w:val="a3"/>
        <w:numPr>
          <w:ilvl w:val="0"/>
          <w:numId w:val="37"/>
        </w:numPr>
        <w:spacing w:after="0" w:line="240" w:lineRule="auto"/>
        <w:rPr>
          <w:rFonts w:ascii="Times New Roman" w:hAnsi="Times New Roman"/>
          <w:sz w:val="24"/>
          <w:szCs w:val="24"/>
        </w:rPr>
      </w:pPr>
      <w:r w:rsidRPr="007D1338">
        <w:rPr>
          <w:rFonts w:ascii="Times New Roman" w:hAnsi="Times New Roman"/>
          <w:sz w:val="24"/>
          <w:szCs w:val="24"/>
          <w:lang w:val="kk-KZ"/>
        </w:rPr>
        <w:t xml:space="preserve">әрқашан </w:t>
      </w:r>
    </w:p>
    <w:p w:rsidR="00344073" w:rsidRPr="007D1338" w:rsidRDefault="00344073" w:rsidP="005E3621">
      <w:pPr>
        <w:pStyle w:val="a3"/>
        <w:numPr>
          <w:ilvl w:val="0"/>
          <w:numId w:val="37"/>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мүмкіндігі бойынша </w:t>
      </w:r>
    </w:p>
    <w:p w:rsidR="00344073" w:rsidRPr="007D1338" w:rsidRDefault="00344073" w:rsidP="005E3621">
      <w:pPr>
        <w:pStyle w:val="a3"/>
        <w:numPr>
          <w:ilvl w:val="0"/>
          <w:numId w:val="37"/>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сирек </w:t>
      </w:r>
    </w:p>
    <w:p w:rsidR="00344073" w:rsidRPr="007D1338" w:rsidRDefault="00344073" w:rsidP="005E3621">
      <w:pPr>
        <w:pStyle w:val="a3"/>
        <w:numPr>
          <w:ilvl w:val="0"/>
          <w:numId w:val="37"/>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lastRenderedPageBreak/>
        <w:t xml:space="preserve">ешқашан </w:t>
      </w: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 xml:space="preserve">2. </w:t>
      </w:r>
      <w:r w:rsidRPr="007D1338">
        <w:rPr>
          <w:rFonts w:ascii="Times New Roman" w:hAnsi="Times New Roman"/>
          <w:b/>
          <w:sz w:val="24"/>
          <w:szCs w:val="24"/>
          <w:lang w:val="kk-KZ"/>
        </w:rPr>
        <w:t xml:space="preserve"> Жоғары білікті төрешілердің болуы жарыстың сапалық деңгейінің артуына септігін тигізеді:  </w:t>
      </w:r>
    </w:p>
    <w:p w:rsidR="00344073" w:rsidRPr="007D1338" w:rsidRDefault="00344073" w:rsidP="005E3621">
      <w:pPr>
        <w:pStyle w:val="a3"/>
        <w:numPr>
          <w:ilvl w:val="0"/>
          <w:numId w:val="38"/>
        </w:numPr>
        <w:spacing w:after="0" w:line="240" w:lineRule="auto"/>
        <w:rPr>
          <w:rFonts w:ascii="Times New Roman" w:hAnsi="Times New Roman"/>
          <w:sz w:val="24"/>
          <w:szCs w:val="24"/>
        </w:rPr>
      </w:pPr>
      <w:r w:rsidRPr="007D1338">
        <w:rPr>
          <w:rFonts w:ascii="Times New Roman" w:hAnsi="Times New Roman"/>
          <w:sz w:val="24"/>
          <w:szCs w:val="24"/>
          <w:lang w:val="kk-KZ"/>
        </w:rPr>
        <w:t xml:space="preserve">әрқашан </w:t>
      </w:r>
    </w:p>
    <w:p w:rsidR="00344073" w:rsidRPr="007D1338" w:rsidRDefault="00344073" w:rsidP="005E3621">
      <w:pPr>
        <w:pStyle w:val="a3"/>
        <w:numPr>
          <w:ilvl w:val="0"/>
          <w:numId w:val="38"/>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мүмкіндігі бойынша </w:t>
      </w:r>
    </w:p>
    <w:p w:rsidR="00344073" w:rsidRPr="007D1338" w:rsidRDefault="00344073" w:rsidP="005E3621">
      <w:pPr>
        <w:pStyle w:val="a3"/>
        <w:numPr>
          <w:ilvl w:val="0"/>
          <w:numId w:val="38"/>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сирек </w:t>
      </w:r>
    </w:p>
    <w:p w:rsidR="00344073" w:rsidRPr="007D1338" w:rsidRDefault="00344073" w:rsidP="005E3621">
      <w:pPr>
        <w:pStyle w:val="a3"/>
        <w:numPr>
          <w:ilvl w:val="0"/>
          <w:numId w:val="38"/>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ешқашан </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rPr>
        <w:t xml:space="preserve">3. </w:t>
      </w:r>
      <w:r w:rsidRPr="007D1338">
        <w:rPr>
          <w:rFonts w:ascii="Times New Roman" w:hAnsi="Times New Roman"/>
          <w:b/>
          <w:sz w:val="24"/>
          <w:szCs w:val="24"/>
          <w:lang w:val="kk-KZ"/>
        </w:rPr>
        <w:t xml:space="preserve"> Республикалық жарыстарды өткізу барысындағы жарнаманың рөлі: </w:t>
      </w:r>
    </w:p>
    <w:p w:rsidR="00344073" w:rsidRPr="007D1338" w:rsidRDefault="00344073" w:rsidP="005E3621">
      <w:pPr>
        <w:pStyle w:val="a3"/>
        <w:numPr>
          <w:ilvl w:val="0"/>
          <w:numId w:val="39"/>
        </w:numPr>
        <w:spacing w:after="0" w:line="240" w:lineRule="auto"/>
        <w:rPr>
          <w:rFonts w:ascii="Times New Roman" w:hAnsi="Times New Roman"/>
          <w:sz w:val="24"/>
          <w:szCs w:val="24"/>
        </w:rPr>
      </w:pPr>
      <w:r w:rsidRPr="007D1338">
        <w:rPr>
          <w:rFonts w:ascii="Times New Roman" w:hAnsi="Times New Roman"/>
          <w:sz w:val="24"/>
          <w:szCs w:val="24"/>
          <w:lang w:val="kk-KZ"/>
        </w:rPr>
        <w:t>өте жоғары</w:t>
      </w:r>
    </w:p>
    <w:p w:rsidR="00344073" w:rsidRPr="007D1338" w:rsidRDefault="00344073" w:rsidP="005E3621">
      <w:pPr>
        <w:pStyle w:val="a3"/>
        <w:numPr>
          <w:ilvl w:val="0"/>
          <w:numId w:val="39"/>
        </w:numPr>
        <w:spacing w:after="0" w:line="240" w:lineRule="auto"/>
        <w:rPr>
          <w:rFonts w:ascii="Times New Roman" w:hAnsi="Times New Roman"/>
          <w:sz w:val="24"/>
          <w:szCs w:val="24"/>
        </w:rPr>
      </w:pPr>
      <w:r w:rsidRPr="007D1338">
        <w:rPr>
          <w:rFonts w:ascii="Times New Roman" w:hAnsi="Times New Roman"/>
          <w:sz w:val="24"/>
          <w:szCs w:val="24"/>
          <w:lang w:val="kk-KZ"/>
        </w:rPr>
        <w:t>жоғары</w:t>
      </w:r>
    </w:p>
    <w:p w:rsidR="00344073" w:rsidRPr="007D1338" w:rsidRDefault="00344073" w:rsidP="005E3621">
      <w:pPr>
        <w:pStyle w:val="a3"/>
        <w:numPr>
          <w:ilvl w:val="0"/>
          <w:numId w:val="39"/>
        </w:numPr>
        <w:spacing w:after="0" w:line="240" w:lineRule="auto"/>
        <w:rPr>
          <w:rFonts w:ascii="Times New Roman" w:hAnsi="Times New Roman"/>
          <w:sz w:val="24"/>
          <w:szCs w:val="24"/>
        </w:rPr>
      </w:pPr>
      <w:r w:rsidRPr="007D1338">
        <w:rPr>
          <w:rFonts w:ascii="Times New Roman" w:hAnsi="Times New Roman"/>
          <w:sz w:val="24"/>
          <w:szCs w:val="24"/>
          <w:lang w:val="kk-KZ"/>
        </w:rPr>
        <w:t>орташа</w:t>
      </w:r>
    </w:p>
    <w:p w:rsidR="00344073" w:rsidRPr="007D1338" w:rsidRDefault="00344073" w:rsidP="005E3621">
      <w:pPr>
        <w:pStyle w:val="a3"/>
        <w:numPr>
          <w:ilvl w:val="0"/>
          <w:numId w:val="39"/>
        </w:numPr>
        <w:spacing w:after="0" w:line="240" w:lineRule="auto"/>
        <w:rPr>
          <w:rFonts w:ascii="Times New Roman" w:hAnsi="Times New Roman"/>
          <w:sz w:val="24"/>
          <w:szCs w:val="24"/>
        </w:rPr>
      </w:pPr>
      <w:r w:rsidRPr="007D1338">
        <w:rPr>
          <w:rFonts w:ascii="Times New Roman" w:hAnsi="Times New Roman"/>
          <w:sz w:val="24"/>
          <w:szCs w:val="24"/>
          <w:lang w:val="kk-KZ"/>
        </w:rPr>
        <w:t>төмен</w:t>
      </w:r>
    </w:p>
    <w:p w:rsidR="00344073" w:rsidRPr="007D1338" w:rsidRDefault="00344073" w:rsidP="005E3621">
      <w:pPr>
        <w:pStyle w:val="a3"/>
        <w:numPr>
          <w:ilvl w:val="0"/>
          <w:numId w:val="39"/>
        </w:numPr>
        <w:spacing w:after="0" w:line="240" w:lineRule="auto"/>
        <w:rPr>
          <w:rFonts w:ascii="Times New Roman" w:hAnsi="Times New Roman"/>
          <w:sz w:val="24"/>
          <w:szCs w:val="24"/>
        </w:rPr>
      </w:pPr>
      <w:r w:rsidRPr="007D1338">
        <w:rPr>
          <w:rFonts w:ascii="Times New Roman" w:hAnsi="Times New Roman"/>
          <w:sz w:val="24"/>
          <w:szCs w:val="24"/>
          <w:lang w:val="kk-KZ"/>
        </w:rPr>
        <w:t>өте төмен</w:t>
      </w:r>
      <w:r w:rsidRPr="007D1338">
        <w:rPr>
          <w:rFonts w:ascii="Times New Roman" w:hAnsi="Times New Roman"/>
          <w:sz w:val="24"/>
          <w:szCs w:val="24"/>
        </w:rPr>
        <w:t>.</w:t>
      </w: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 xml:space="preserve">4. </w:t>
      </w:r>
      <w:r w:rsidRPr="007D1338">
        <w:rPr>
          <w:rFonts w:ascii="Times New Roman" w:hAnsi="Times New Roman"/>
          <w:b/>
          <w:sz w:val="24"/>
          <w:szCs w:val="24"/>
          <w:lang w:val="kk-KZ"/>
        </w:rPr>
        <w:t xml:space="preserve">Республикалық жарыстарға арналған жарнама болады: </w:t>
      </w:r>
    </w:p>
    <w:p w:rsidR="00344073" w:rsidRPr="007D1338" w:rsidRDefault="00344073" w:rsidP="005E3621">
      <w:pPr>
        <w:pStyle w:val="a3"/>
        <w:numPr>
          <w:ilvl w:val="0"/>
          <w:numId w:val="40"/>
        </w:numPr>
        <w:spacing w:after="0" w:line="240" w:lineRule="auto"/>
        <w:rPr>
          <w:rFonts w:ascii="Times New Roman" w:hAnsi="Times New Roman"/>
          <w:sz w:val="24"/>
          <w:szCs w:val="24"/>
        </w:rPr>
      </w:pPr>
      <w:r w:rsidRPr="007D1338">
        <w:rPr>
          <w:rFonts w:ascii="Times New Roman" w:hAnsi="Times New Roman"/>
          <w:sz w:val="24"/>
          <w:szCs w:val="24"/>
          <w:lang w:val="kk-KZ"/>
        </w:rPr>
        <w:t xml:space="preserve">толық көлемде </w:t>
      </w:r>
    </w:p>
    <w:p w:rsidR="00344073" w:rsidRPr="007D1338" w:rsidRDefault="00344073" w:rsidP="005E3621">
      <w:pPr>
        <w:pStyle w:val="a3"/>
        <w:numPr>
          <w:ilvl w:val="0"/>
          <w:numId w:val="40"/>
        </w:numPr>
        <w:spacing w:after="0" w:line="240" w:lineRule="auto"/>
        <w:rPr>
          <w:rFonts w:ascii="Times New Roman" w:hAnsi="Times New Roman"/>
          <w:sz w:val="24"/>
          <w:szCs w:val="24"/>
        </w:rPr>
      </w:pPr>
      <w:r w:rsidRPr="007D1338">
        <w:rPr>
          <w:rFonts w:ascii="Times New Roman" w:hAnsi="Times New Roman"/>
          <w:sz w:val="24"/>
          <w:szCs w:val="24"/>
          <w:lang w:val="kk-KZ"/>
        </w:rPr>
        <w:t>орташа деңгейде</w:t>
      </w:r>
    </w:p>
    <w:p w:rsidR="00344073" w:rsidRPr="007D1338" w:rsidRDefault="00344073" w:rsidP="005E3621">
      <w:pPr>
        <w:pStyle w:val="a3"/>
        <w:numPr>
          <w:ilvl w:val="0"/>
          <w:numId w:val="40"/>
        </w:numPr>
        <w:spacing w:after="0" w:line="240" w:lineRule="auto"/>
        <w:rPr>
          <w:rFonts w:ascii="Times New Roman" w:hAnsi="Times New Roman"/>
          <w:sz w:val="24"/>
          <w:szCs w:val="24"/>
        </w:rPr>
      </w:pPr>
      <w:r w:rsidRPr="007D1338">
        <w:rPr>
          <w:rFonts w:ascii="Times New Roman" w:hAnsi="Times New Roman"/>
          <w:sz w:val="24"/>
          <w:szCs w:val="24"/>
          <w:lang w:val="kk-KZ"/>
        </w:rPr>
        <w:t>жеткіліксіз</w:t>
      </w:r>
    </w:p>
    <w:p w:rsidR="00344073" w:rsidRPr="007D1338" w:rsidRDefault="00344073" w:rsidP="005E3621">
      <w:pPr>
        <w:pStyle w:val="a3"/>
        <w:numPr>
          <w:ilvl w:val="0"/>
          <w:numId w:val="40"/>
        </w:numPr>
        <w:spacing w:after="0" w:line="240" w:lineRule="auto"/>
        <w:rPr>
          <w:rFonts w:ascii="Times New Roman" w:hAnsi="Times New Roman"/>
          <w:sz w:val="24"/>
          <w:szCs w:val="24"/>
        </w:rPr>
      </w:pPr>
      <w:r w:rsidRPr="007D1338">
        <w:rPr>
          <w:rFonts w:ascii="Times New Roman" w:hAnsi="Times New Roman"/>
          <w:sz w:val="24"/>
          <w:szCs w:val="24"/>
          <w:lang w:val="kk-KZ"/>
        </w:rPr>
        <w:t>жоқ</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rPr>
        <w:t xml:space="preserve">5. </w:t>
      </w:r>
      <w:r w:rsidRPr="007D1338">
        <w:rPr>
          <w:rFonts w:ascii="Times New Roman" w:hAnsi="Times New Roman"/>
          <w:b/>
          <w:sz w:val="24"/>
          <w:szCs w:val="24"/>
          <w:lang w:val="kk-KZ"/>
        </w:rPr>
        <w:t xml:space="preserve"> Республикалық жарыстарды қаржыландыру жүзеге асырылады: </w:t>
      </w:r>
    </w:p>
    <w:p w:rsidR="00344073" w:rsidRPr="007D1338" w:rsidRDefault="00344073" w:rsidP="005E3621">
      <w:pPr>
        <w:pStyle w:val="a3"/>
        <w:numPr>
          <w:ilvl w:val="0"/>
          <w:numId w:val="34"/>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қазақстандық стандарттарға сай </w:t>
      </w:r>
    </w:p>
    <w:p w:rsidR="00BB0D76" w:rsidRPr="00BB0D76" w:rsidRDefault="00BB0D76" w:rsidP="005E3621">
      <w:pPr>
        <w:pStyle w:val="a3"/>
        <w:numPr>
          <w:ilvl w:val="0"/>
          <w:numId w:val="34"/>
        </w:numPr>
        <w:tabs>
          <w:tab w:val="clear" w:pos="502"/>
          <w:tab w:val="num" w:pos="-5040"/>
        </w:tabs>
        <w:spacing w:after="0" w:line="240" w:lineRule="auto"/>
        <w:ind w:left="360" w:firstLine="0"/>
        <w:rPr>
          <w:rFonts w:ascii="Times New Roman" w:hAnsi="Times New Roman"/>
          <w:sz w:val="24"/>
          <w:szCs w:val="24"/>
        </w:rPr>
      </w:pPr>
    </w:p>
    <w:p w:rsidR="00344073" w:rsidRPr="00BB0D76" w:rsidRDefault="00344073" w:rsidP="00BB0D76">
      <w:pPr>
        <w:pStyle w:val="a3"/>
        <w:numPr>
          <w:ilvl w:val="0"/>
          <w:numId w:val="34"/>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 түрлері республикалық федерациясылармен </w:t>
      </w:r>
      <w:r w:rsidR="00BB0D76">
        <w:rPr>
          <w:rFonts w:ascii="Times New Roman" w:hAnsi="Times New Roman"/>
          <w:sz w:val="24"/>
          <w:szCs w:val="24"/>
          <w:lang w:val="kk-KZ"/>
        </w:rPr>
        <w:t xml:space="preserve">қабылданған стандарттар бойынша </w:t>
      </w:r>
      <w:r w:rsidRPr="00BB0D76">
        <w:rPr>
          <w:rFonts w:ascii="Times New Roman" w:hAnsi="Times New Roman"/>
          <w:sz w:val="24"/>
          <w:szCs w:val="24"/>
          <w:lang w:val="kk-KZ"/>
        </w:rPr>
        <w:t>өткізіп отырған ұйымның мүмкіндіктеріне қарай</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lang w:val="kk-KZ"/>
        </w:rPr>
        <w:t xml:space="preserve">6.  Республикалық жарыстарды өткізу барысында ұйымдастырушылар жанкүйерлерге көруге қолайлы жағдай жасайды: </w:t>
      </w:r>
    </w:p>
    <w:p w:rsidR="00344073" w:rsidRPr="007D1338" w:rsidRDefault="00344073" w:rsidP="005E3621">
      <w:pPr>
        <w:pStyle w:val="a3"/>
        <w:numPr>
          <w:ilvl w:val="0"/>
          <w:numId w:val="41"/>
        </w:numPr>
        <w:spacing w:after="0" w:line="240" w:lineRule="auto"/>
        <w:rPr>
          <w:rFonts w:ascii="Times New Roman" w:hAnsi="Times New Roman"/>
          <w:sz w:val="24"/>
          <w:szCs w:val="24"/>
        </w:rPr>
      </w:pPr>
      <w:r w:rsidRPr="007D1338">
        <w:rPr>
          <w:rFonts w:ascii="Times New Roman" w:hAnsi="Times New Roman"/>
          <w:sz w:val="24"/>
          <w:szCs w:val="24"/>
        </w:rPr>
        <w:t>максимал</w:t>
      </w:r>
      <w:r w:rsidRPr="007D1338">
        <w:rPr>
          <w:rFonts w:ascii="Times New Roman" w:hAnsi="Times New Roman"/>
          <w:sz w:val="24"/>
          <w:szCs w:val="24"/>
          <w:lang w:val="kk-KZ"/>
        </w:rPr>
        <w:t xml:space="preserve">ды қолайлы </w:t>
      </w:r>
    </w:p>
    <w:p w:rsidR="00344073" w:rsidRPr="007D1338" w:rsidRDefault="00344073" w:rsidP="005E3621">
      <w:pPr>
        <w:pStyle w:val="a3"/>
        <w:numPr>
          <w:ilvl w:val="0"/>
          <w:numId w:val="41"/>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жеткілікті қолайлы </w:t>
      </w:r>
    </w:p>
    <w:p w:rsidR="00344073" w:rsidRPr="007D1338" w:rsidRDefault="00344073" w:rsidP="005E3621">
      <w:pPr>
        <w:pStyle w:val="a3"/>
        <w:numPr>
          <w:ilvl w:val="0"/>
          <w:numId w:val="41"/>
        </w:numPr>
        <w:spacing w:after="0" w:line="240" w:lineRule="auto"/>
        <w:ind w:left="360" w:firstLine="0"/>
        <w:rPr>
          <w:rFonts w:ascii="Times New Roman" w:hAnsi="Times New Roman"/>
          <w:sz w:val="24"/>
          <w:szCs w:val="24"/>
        </w:rPr>
      </w:pPr>
      <w:r w:rsidRPr="007D1338">
        <w:rPr>
          <w:rFonts w:ascii="Times New Roman" w:hAnsi="Times New Roman"/>
          <w:sz w:val="24"/>
          <w:szCs w:val="24"/>
        </w:rPr>
        <w:t>стандарт</w:t>
      </w:r>
      <w:r w:rsidRPr="007D1338">
        <w:rPr>
          <w:rFonts w:ascii="Times New Roman" w:hAnsi="Times New Roman"/>
          <w:sz w:val="24"/>
          <w:szCs w:val="24"/>
          <w:lang w:val="kk-KZ"/>
        </w:rPr>
        <w:t>ты</w:t>
      </w:r>
    </w:p>
    <w:p w:rsidR="00344073" w:rsidRPr="007D1338" w:rsidRDefault="00344073" w:rsidP="005E3621">
      <w:pPr>
        <w:pStyle w:val="a3"/>
        <w:numPr>
          <w:ilvl w:val="0"/>
          <w:numId w:val="41"/>
        </w:numPr>
        <w:spacing w:after="0" w:line="240" w:lineRule="auto"/>
        <w:ind w:left="360" w:firstLine="0"/>
        <w:rPr>
          <w:rFonts w:ascii="Times New Roman" w:hAnsi="Times New Roman"/>
          <w:sz w:val="24"/>
          <w:szCs w:val="24"/>
        </w:rPr>
      </w:pPr>
      <w:r w:rsidRPr="007D1338">
        <w:rPr>
          <w:rFonts w:ascii="Times New Roman" w:hAnsi="Times New Roman"/>
          <w:sz w:val="24"/>
          <w:szCs w:val="24"/>
        </w:rPr>
        <w:t>минимал</w:t>
      </w:r>
      <w:r w:rsidRPr="007D1338">
        <w:rPr>
          <w:rFonts w:ascii="Times New Roman" w:hAnsi="Times New Roman"/>
          <w:sz w:val="24"/>
          <w:szCs w:val="24"/>
          <w:lang w:val="kk-KZ"/>
        </w:rPr>
        <w:t>ды</w:t>
      </w:r>
    </w:p>
    <w:p w:rsidR="00344073" w:rsidRPr="007D1338" w:rsidRDefault="00344073" w:rsidP="005E3621">
      <w:pPr>
        <w:pStyle w:val="a3"/>
        <w:numPr>
          <w:ilvl w:val="0"/>
          <w:numId w:val="41"/>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ешқандай да қызмет көрсетпейді </w:t>
      </w:r>
    </w:p>
    <w:p w:rsidR="00344073" w:rsidRPr="007D1338" w:rsidRDefault="00344073" w:rsidP="00344073">
      <w:pPr>
        <w:spacing w:after="0" w:line="240" w:lineRule="auto"/>
        <w:rPr>
          <w:rFonts w:ascii="Times New Roman" w:hAnsi="Times New Roman"/>
          <w:b/>
          <w:sz w:val="24"/>
          <w:szCs w:val="24"/>
          <w:lang w:val="kk-KZ"/>
        </w:rPr>
      </w:pPr>
      <w:r w:rsidRPr="007D1338">
        <w:rPr>
          <w:rFonts w:ascii="Times New Roman" w:hAnsi="Times New Roman"/>
          <w:b/>
          <w:sz w:val="24"/>
          <w:szCs w:val="24"/>
        </w:rPr>
        <w:t xml:space="preserve">7. </w:t>
      </w:r>
      <w:r w:rsidRPr="007D1338">
        <w:rPr>
          <w:rFonts w:ascii="Times New Roman" w:hAnsi="Times New Roman"/>
          <w:b/>
          <w:sz w:val="24"/>
          <w:szCs w:val="24"/>
          <w:lang w:val="kk-KZ"/>
        </w:rPr>
        <w:t>Республикалық жарыстар уақытындағы көреремендердің жоғарғы тәртіп мәдениеті:</w:t>
      </w:r>
    </w:p>
    <w:p w:rsidR="00344073" w:rsidRPr="007D1338" w:rsidRDefault="00344073" w:rsidP="00344073">
      <w:pPr>
        <w:pStyle w:val="a3"/>
        <w:spacing w:after="0" w:line="240" w:lineRule="auto"/>
        <w:ind w:left="360"/>
        <w:rPr>
          <w:rFonts w:ascii="Times New Roman" w:hAnsi="Times New Roman"/>
          <w:sz w:val="24"/>
          <w:szCs w:val="24"/>
          <w:lang w:val="kk-KZ"/>
        </w:rPr>
      </w:pPr>
      <w:r w:rsidRPr="007D1338">
        <w:rPr>
          <w:rFonts w:ascii="Times New Roman" w:hAnsi="Times New Roman"/>
          <w:sz w:val="24"/>
          <w:szCs w:val="24"/>
          <w:lang w:val="kk-KZ"/>
        </w:rPr>
        <w:t xml:space="preserve">а) олардың тартымдылығын жоғарылатады </w:t>
      </w:r>
    </w:p>
    <w:p w:rsidR="00344073" w:rsidRPr="007D1338" w:rsidRDefault="00344073" w:rsidP="00344073">
      <w:pPr>
        <w:pStyle w:val="a3"/>
        <w:spacing w:after="0" w:line="240" w:lineRule="auto"/>
        <w:ind w:left="360"/>
        <w:rPr>
          <w:rFonts w:ascii="Times New Roman" w:hAnsi="Times New Roman"/>
          <w:sz w:val="24"/>
          <w:szCs w:val="24"/>
          <w:lang w:val="kk-KZ"/>
        </w:rPr>
      </w:pPr>
      <w:r w:rsidRPr="007D1338">
        <w:rPr>
          <w:rFonts w:ascii="Times New Roman" w:hAnsi="Times New Roman"/>
          <w:sz w:val="24"/>
          <w:szCs w:val="24"/>
          <w:lang w:val="kk-KZ"/>
        </w:rPr>
        <w:t xml:space="preserve">b) оларды өткізу сапасына ықпал етпейді </w:t>
      </w:r>
    </w:p>
    <w:p w:rsidR="00344073" w:rsidRPr="007D1338" w:rsidRDefault="00344073" w:rsidP="00344073">
      <w:pPr>
        <w:pStyle w:val="a3"/>
        <w:spacing w:after="0" w:line="240" w:lineRule="auto"/>
        <w:ind w:left="360"/>
        <w:rPr>
          <w:rFonts w:ascii="Times New Roman" w:hAnsi="Times New Roman"/>
          <w:sz w:val="24"/>
          <w:szCs w:val="24"/>
          <w:lang w:val="kk-KZ"/>
        </w:rPr>
      </w:pPr>
      <w:r w:rsidRPr="007D1338">
        <w:rPr>
          <w:rFonts w:ascii="Times New Roman" w:hAnsi="Times New Roman"/>
          <w:sz w:val="24"/>
          <w:szCs w:val="24"/>
          <w:lang w:val="kk-KZ"/>
        </w:rPr>
        <w:t xml:space="preserve">c) қызығушылықтың жоғалуына әкеледі </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lang w:val="kk-KZ"/>
        </w:rPr>
        <w:t xml:space="preserve">8. Жарыстарды өткізу бойынша барлық талаптарды сақтау: </w:t>
      </w:r>
    </w:p>
    <w:p w:rsidR="00344073" w:rsidRPr="007D1338" w:rsidRDefault="00344073" w:rsidP="005E3621">
      <w:pPr>
        <w:pStyle w:val="a3"/>
        <w:numPr>
          <w:ilvl w:val="0"/>
          <w:numId w:val="43"/>
        </w:numPr>
        <w:spacing w:after="0" w:line="240" w:lineRule="auto"/>
        <w:rPr>
          <w:rFonts w:ascii="Times New Roman" w:hAnsi="Times New Roman"/>
          <w:sz w:val="24"/>
          <w:szCs w:val="24"/>
          <w:lang w:val="kk-KZ"/>
        </w:rPr>
      </w:pPr>
      <w:r w:rsidRPr="007D1338">
        <w:rPr>
          <w:rFonts w:ascii="Times New Roman" w:hAnsi="Times New Roman"/>
          <w:sz w:val="24"/>
          <w:szCs w:val="24"/>
          <w:lang w:val="kk-KZ"/>
        </w:rPr>
        <w:t xml:space="preserve">спортшыларда максималды нәтижеге қол жеткізуге деген ынта тудырады </w:t>
      </w:r>
    </w:p>
    <w:p w:rsidR="00344073" w:rsidRPr="007D1338" w:rsidRDefault="00344073" w:rsidP="005E3621">
      <w:pPr>
        <w:pStyle w:val="a3"/>
        <w:numPr>
          <w:ilvl w:val="0"/>
          <w:numId w:val="4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жағымды да, жағымсыз да ықпал етуі мүмкін  </w:t>
      </w:r>
    </w:p>
    <w:p w:rsidR="00344073" w:rsidRPr="007D1338" w:rsidRDefault="00344073" w:rsidP="005E3621">
      <w:pPr>
        <w:pStyle w:val="a3"/>
        <w:numPr>
          <w:ilvl w:val="0"/>
          <w:numId w:val="4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спортшылардың жарыстық қызметіне ешқалай да ықпал етпейді </w:t>
      </w:r>
    </w:p>
    <w:p w:rsidR="00344073" w:rsidRPr="007D1338" w:rsidRDefault="00344073" w:rsidP="005E3621">
      <w:pPr>
        <w:pStyle w:val="a3"/>
        <w:numPr>
          <w:ilvl w:val="0"/>
          <w:numId w:val="4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жарыстық күрес жүргізуге ынтасыздық тудыруы мүмкін </w:t>
      </w:r>
    </w:p>
    <w:p w:rsidR="00344073" w:rsidRPr="007D1338" w:rsidRDefault="00344073" w:rsidP="005E3621">
      <w:pPr>
        <w:pStyle w:val="a3"/>
        <w:numPr>
          <w:ilvl w:val="0"/>
          <w:numId w:val="4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  спортшылар нәтижелерінің нашарлауына ықпал етеді</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9. </w:t>
      </w:r>
      <w:r w:rsidRPr="007D1338">
        <w:rPr>
          <w:rFonts w:ascii="Times New Roman" w:hAnsi="Times New Roman"/>
          <w:b/>
          <w:sz w:val="24"/>
          <w:szCs w:val="24"/>
          <w:lang w:val="kk-KZ"/>
        </w:rPr>
        <w:t xml:space="preserve">Жарыстардағы көрермендер мен жанкүйерлердің тәртібін қатаң бақылау: </w:t>
      </w:r>
    </w:p>
    <w:p w:rsidR="00344073" w:rsidRPr="007D1338" w:rsidRDefault="00344073" w:rsidP="005E3621">
      <w:pPr>
        <w:pStyle w:val="a3"/>
        <w:numPr>
          <w:ilvl w:val="0"/>
          <w:numId w:val="44"/>
        </w:numPr>
        <w:spacing w:after="0" w:line="240" w:lineRule="auto"/>
        <w:rPr>
          <w:rFonts w:ascii="Times New Roman" w:hAnsi="Times New Roman"/>
          <w:sz w:val="24"/>
          <w:szCs w:val="24"/>
        </w:rPr>
      </w:pPr>
      <w:r w:rsidRPr="007D1338">
        <w:rPr>
          <w:rFonts w:ascii="Times New Roman" w:hAnsi="Times New Roman"/>
          <w:sz w:val="24"/>
          <w:szCs w:val="24"/>
          <w:lang w:val="kk-KZ"/>
        </w:rPr>
        <w:t xml:space="preserve">Олардың позитивті имиджін жоғарылатады </w:t>
      </w:r>
    </w:p>
    <w:p w:rsidR="00344073" w:rsidRPr="007D1338" w:rsidRDefault="00344073" w:rsidP="005E3621">
      <w:pPr>
        <w:pStyle w:val="a3"/>
        <w:numPr>
          <w:ilvl w:val="0"/>
          <w:numId w:val="44"/>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Жарыстарға келіп, жақтасуға деген ынтасын төмендетеді </w:t>
      </w:r>
    </w:p>
    <w:p w:rsidR="00344073" w:rsidRPr="007D1338" w:rsidRDefault="00344073" w:rsidP="005E3621">
      <w:pPr>
        <w:pStyle w:val="a3"/>
        <w:numPr>
          <w:ilvl w:val="0"/>
          <w:numId w:val="44"/>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Эмоцияларын еркін шығаруға кедергі келтіреді </w:t>
      </w:r>
    </w:p>
    <w:p w:rsidR="00344073" w:rsidRPr="007D1338" w:rsidRDefault="00344073" w:rsidP="005E3621">
      <w:pPr>
        <w:pStyle w:val="a3"/>
        <w:numPr>
          <w:ilvl w:val="0"/>
          <w:numId w:val="44"/>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Қарсыласу реакциясын тудырады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10. </w:t>
      </w:r>
      <w:r w:rsidRPr="007D1338">
        <w:rPr>
          <w:rFonts w:ascii="Times New Roman" w:hAnsi="Times New Roman"/>
          <w:b/>
          <w:sz w:val="24"/>
          <w:szCs w:val="24"/>
          <w:lang w:val="kk-KZ"/>
        </w:rPr>
        <w:t xml:space="preserve">Респбуликалық жарыстарды медициналық қамтамасыз ету ұйымдастырылады: </w:t>
      </w:r>
    </w:p>
    <w:p w:rsidR="00344073" w:rsidRPr="007D1338" w:rsidRDefault="00344073" w:rsidP="005E3621">
      <w:pPr>
        <w:pStyle w:val="a3"/>
        <w:numPr>
          <w:ilvl w:val="0"/>
          <w:numId w:val="3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3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жеткілікті жиі</w:t>
      </w:r>
    </w:p>
    <w:p w:rsidR="00344073" w:rsidRPr="007D1338" w:rsidRDefault="00344073" w:rsidP="005E3621">
      <w:pPr>
        <w:pStyle w:val="a3"/>
        <w:numPr>
          <w:ilvl w:val="0"/>
          <w:numId w:val="3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кейде</w:t>
      </w:r>
    </w:p>
    <w:p w:rsidR="00344073" w:rsidRPr="007D1338" w:rsidRDefault="00344073" w:rsidP="005E3621">
      <w:pPr>
        <w:pStyle w:val="a3"/>
        <w:numPr>
          <w:ilvl w:val="0"/>
          <w:numId w:val="3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 xml:space="preserve">ешқашан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lastRenderedPageBreak/>
        <w:t xml:space="preserve">11. </w:t>
      </w:r>
      <w:r w:rsidRPr="007D1338">
        <w:rPr>
          <w:rFonts w:ascii="Times New Roman" w:hAnsi="Times New Roman"/>
          <w:b/>
          <w:sz w:val="24"/>
          <w:szCs w:val="24"/>
          <w:lang w:val="kk-KZ"/>
        </w:rPr>
        <w:t xml:space="preserve">Республикалық жарыстар өткізу уақытында олардың сатысы ескеріледі: </w:t>
      </w:r>
    </w:p>
    <w:p w:rsidR="00344073" w:rsidRPr="007D1338" w:rsidRDefault="00344073" w:rsidP="005E3621">
      <w:pPr>
        <w:pStyle w:val="a3"/>
        <w:numPr>
          <w:ilvl w:val="0"/>
          <w:numId w:val="36"/>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36"/>
        </w:numPr>
        <w:tabs>
          <w:tab w:val="clear" w:pos="502"/>
          <w:tab w:val="num" w:pos="-486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мүмкіндігі бойынша</w:t>
      </w:r>
    </w:p>
    <w:p w:rsidR="00344073" w:rsidRPr="007D1338" w:rsidRDefault="00344073" w:rsidP="005E3621">
      <w:pPr>
        <w:pStyle w:val="a3"/>
        <w:numPr>
          <w:ilvl w:val="0"/>
          <w:numId w:val="36"/>
        </w:numPr>
        <w:spacing w:after="0" w:line="240" w:lineRule="auto"/>
        <w:ind w:hanging="142"/>
        <w:rPr>
          <w:rFonts w:ascii="Times New Roman" w:hAnsi="Times New Roman"/>
          <w:sz w:val="24"/>
          <w:szCs w:val="24"/>
        </w:rPr>
      </w:pPr>
      <w:r w:rsidRPr="007D1338">
        <w:rPr>
          <w:rFonts w:ascii="Times New Roman" w:hAnsi="Times New Roman"/>
          <w:sz w:val="24"/>
          <w:szCs w:val="24"/>
          <w:lang w:val="kk-KZ"/>
        </w:rPr>
        <w:t>сирек</w:t>
      </w:r>
    </w:p>
    <w:p w:rsidR="00344073" w:rsidRPr="007D1338" w:rsidRDefault="00344073" w:rsidP="005E3621">
      <w:pPr>
        <w:pStyle w:val="a3"/>
        <w:numPr>
          <w:ilvl w:val="0"/>
          <w:numId w:val="36"/>
        </w:numPr>
        <w:spacing w:after="0" w:line="240" w:lineRule="auto"/>
        <w:ind w:hanging="142"/>
        <w:rPr>
          <w:rFonts w:ascii="Times New Roman" w:hAnsi="Times New Roman"/>
          <w:sz w:val="24"/>
          <w:szCs w:val="24"/>
        </w:rPr>
      </w:pPr>
      <w:r w:rsidRPr="007D1338">
        <w:rPr>
          <w:rFonts w:ascii="Times New Roman" w:hAnsi="Times New Roman"/>
          <w:sz w:val="24"/>
          <w:szCs w:val="24"/>
          <w:lang w:val="kk-KZ"/>
        </w:rPr>
        <w:t>ешқашан</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12. </w:t>
      </w:r>
      <w:r w:rsidRPr="007D1338">
        <w:rPr>
          <w:rFonts w:ascii="Times New Roman" w:hAnsi="Times New Roman"/>
          <w:b/>
          <w:sz w:val="24"/>
          <w:szCs w:val="24"/>
          <w:lang w:val="kk-KZ"/>
        </w:rPr>
        <w:t xml:space="preserve">Ресми республикалық жарыстар өткізу барысында сыйлықтардың болуы: </w:t>
      </w:r>
    </w:p>
    <w:p w:rsidR="00344073" w:rsidRPr="007D1338" w:rsidRDefault="00344073" w:rsidP="005E3621">
      <w:pPr>
        <w:pStyle w:val="a3"/>
        <w:numPr>
          <w:ilvl w:val="0"/>
          <w:numId w:val="45"/>
        </w:numPr>
        <w:spacing w:after="0" w:line="240" w:lineRule="auto"/>
        <w:rPr>
          <w:rFonts w:ascii="Times New Roman" w:hAnsi="Times New Roman"/>
          <w:sz w:val="24"/>
          <w:szCs w:val="24"/>
        </w:rPr>
      </w:pPr>
      <w:r w:rsidRPr="007D1338">
        <w:rPr>
          <w:rFonts w:ascii="Times New Roman" w:hAnsi="Times New Roman"/>
          <w:sz w:val="24"/>
          <w:szCs w:val="24"/>
          <w:lang w:val="kk-KZ"/>
        </w:rPr>
        <w:t xml:space="preserve">міндетті </w:t>
      </w:r>
    </w:p>
    <w:p w:rsidR="00344073" w:rsidRPr="007D1338" w:rsidRDefault="00344073" w:rsidP="005E3621">
      <w:pPr>
        <w:pStyle w:val="a3"/>
        <w:numPr>
          <w:ilvl w:val="0"/>
          <w:numId w:val="45"/>
        </w:numPr>
        <w:tabs>
          <w:tab w:val="clear" w:pos="502"/>
          <w:tab w:val="num" w:pos="-486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болса жақсы болар </w:t>
      </w:r>
    </w:p>
    <w:p w:rsidR="00344073" w:rsidRPr="007D1338" w:rsidRDefault="00344073" w:rsidP="005E3621">
      <w:pPr>
        <w:pStyle w:val="a3"/>
        <w:numPr>
          <w:ilvl w:val="0"/>
          <w:numId w:val="45"/>
        </w:numPr>
        <w:spacing w:after="0" w:line="240" w:lineRule="auto"/>
        <w:rPr>
          <w:rFonts w:ascii="Times New Roman" w:hAnsi="Times New Roman"/>
          <w:sz w:val="24"/>
          <w:szCs w:val="24"/>
          <w:lang w:val="kk-KZ"/>
        </w:rPr>
      </w:pPr>
      <w:r w:rsidRPr="007D1338">
        <w:rPr>
          <w:rFonts w:ascii="Times New Roman" w:hAnsi="Times New Roman"/>
          <w:sz w:val="24"/>
          <w:szCs w:val="24"/>
          <w:lang w:val="kk-KZ"/>
        </w:rPr>
        <w:t xml:space="preserve">міндетті емес </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lang w:val="kk-KZ"/>
        </w:rPr>
        <w:t xml:space="preserve">13. Ұйымдастырушылар жарыстардың өту мерзімін ардын ала хабарлайды:  </w:t>
      </w:r>
    </w:p>
    <w:p w:rsidR="00344073" w:rsidRPr="007D1338" w:rsidRDefault="00344073" w:rsidP="005E3621">
      <w:pPr>
        <w:pStyle w:val="a3"/>
        <w:numPr>
          <w:ilvl w:val="0"/>
          <w:numId w:val="46"/>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46"/>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мүмкіндігі бойынша</w:t>
      </w:r>
    </w:p>
    <w:p w:rsidR="00344073" w:rsidRPr="007D1338" w:rsidRDefault="00344073" w:rsidP="005E3621">
      <w:pPr>
        <w:pStyle w:val="a3"/>
        <w:numPr>
          <w:ilvl w:val="0"/>
          <w:numId w:val="46"/>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жағдайдан жағдаййға дейін </w:t>
      </w:r>
    </w:p>
    <w:p w:rsidR="00344073" w:rsidRPr="007D1338" w:rsidRDefault="00344073" w:rsidP="005E3621">
      <w:pPr>
        <w:pStyle w:val="a3"/>
        <w:numPr>
          <w:ilvl w:val="0"/>
          <w:numId w:val="46"/>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бұл факторды ешқашан да назарға алмайды </w:t>
      </w:r>
    </w:p>
    <w:p w:rsidR="00344073" w:rsidRPr="007D1338" w:rsidRDefault="00344073" w:rsidP="00344073">
      <w:pPr>
        <w:pStyle w:val="a3"/>
        <w:spacing w:after="0" w:line="240" w:lineRule="auto"/>
        <w:ind w:left="0"/>
        <w:rPr>
          <w:rFonts w:ascii="Times New Roman" w:hAnsi="Times New Roman"/>
          <w:sz w:val="24"/>
          <w:szCs w:val="24"/>
        </w:rPr>
      </w:pPr>
    </w:p>
    <w:p w:rsidR="00344073" w:rsidRPr="007D1338" w:rsidRDefault="00344073" w:rsidP="00344073">
      <w:pPr>
        <w:spacing w:after="0" w:line="240" w:lineRule="auto"/>
        <w:rPr>
          <w:rFonts w:ascii="Times New Roman" w:hAnsi="Times New Roman"/>
          <w:sz w:val="28"/>
          <w:szCs w:val="28"/>
        </w:rPr>
      </w:pPr>
    </w:p>
    <w:p w:rsidR="00344073" w:rsidRPr="007D1338" w:rsidRDefault="00344073" w:rsidP="00344073">
      <w:pPr>
        <w:spacing w:after="0" w:line="240" w:lineRule="auto"/>
        <w:ind w:left="1440" w:hanging="1440"/>
        <w:jc w:val="center"/>
        <w:rPr>
          <w:rFonts w:ascii="Times New Roman" w:hAnsi="Times New Roman"/>
          <w:b/>
          <w:sz w:val="28"/>
          <w:szCs w:val="28"/>
        </w:rPr>
      </w:pPr>
      <w:r w:rsidRPr="007D1338">
        <w:rPr>
          <w:rFonts w:ascii="Times New Roman" w:hAnsi="Times New Roman"/>
          <w:b/>
          <w:sz w:val="28"/>
          <w:szCs w:val="28"/>
          <w:lang w:val="kk-KZ"/>
        </w:rPr>
        <w:t>Бөлім</w:t>
      </w:r>
      <w:r w:rsidRPr="007D1338">
        <w:rPr>
          <w:rFonts w:ascii="Times New Roman" w:hAnsi="Times New Roman"/>
          <w:b/>
          <w:sz w:val="28"/>
          <w:szCs w:val="28"/>
        </w:rPr>
        <w:t xml:space="preserve"> 3 «</w:t>
      </w:r>
      <w:r w:rsidRPr="007D1338">
        <w:rPr>
          <w:rFonts w:ascii="Times New Roman" w:hAnsi="Times New Roman"/>
          <w:b/>
          <w:sz w:val="28"/>
          <w:szCs w:val="28"/>
          <w:lang w:val="kk-KZ"/>
        </w:rPr>
        <w:t>АҚАЖ</w:t>
      </w:r>
      <w:r w:rsidRPr="007D1338">
        <w:rPr>
          <w:rFonts w:ascii="Times New Roman" w:hAnsi="Times New Roman"/>
          <w:b/>
          <w:sz w:val="28"/>
          <w:szCs w:val="28"/>
        </w:rPr>
        <w:t>»</w:t>
      </w:r>
    </w:p>
    <w:p w:rsidR="00344073" w:rsidRPr="007D1338" w:rsidRDefault="00344073" w:rsidP="00344073">
      <w:pPr>
        <w:spacing w:after="0" w:line="240" w:lineRule="auto"/>
        <w:ind w:left="1440" w:hanging="1440"/>
        <w:jc w:val="center"/>
        <w:rPr>
          <w:rFonts w:ascii="Times New Roman" w:hAnsi="Times New Roman"/>
          <w:b/>
          <w:sz w:val="28"/>
          <w:szCs w:val="28"/>
          <w:lang w:val="kk-KZ"/>
        </w:rPr>
      </w:pPr>
      <w:r w:rsidRPr="007D1338">
        <w:rPr>
          <w:rFonts w:ascii="Times New Roman" w:hAnsi="Times New Roman"/>
          <w:b/>
          <w:sz w:val="28"/>
          <w:szCs w:val="28"/>
          <w:lang w:val="kk-KZ"/>
        </w:rPr>
        <w:t xml:space="preserve">Аймақтық (облыстық, қалалық, аудандық) жарыстар </w:t>
      </w:r>
    </w:p>
    <w:p w:rsidR="00344073" w:rsidRPr="007D1338" w:rsidRDefault="00344073" w:rsidP="00344073">
      <w:pPr>
        <w:spacing w:after="0" w:line="240" w:lineRule="auto"/>
        <w:ind w:left="1440" w:hanging="1440"/>
        <w:jc w:val="center"/>
        <w:rPr>
          <w:rFonts w:ascii="Arial" w:hAnsi="Arial" w:cs="Arial"/>
          <w:b/>
          <w:sz w:val="28"/>
          <w:szCs w:val="28"/>
        </w:rPr>
      </w:pP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 xml:space="preserve">1.  </w:t>
      </w:r>
      <w:r w:rsidRPr="007D1338">
        <w:rPr>
          <w:rFonts w:ascii="Times New Roman" w:hAnsi="Times New Roman"/>
          <w:b/>
          <w:sz w:val="24"/>
          <w:szCs w:val="24"/>
          <w:lang w:val="kk-KZ"/>
        </w:rPr>
        <w:t xml:space="preserve">Аймақтық жарыстарды өткізу барысындағы тәжірибенің жетіспеушілігі туындайды:  </w:t>
      </w:r>
    </w:p>
    <w:p w:rsidR="00344073" w:rsidRPr="007D1338" w:rsidRDefault="00344073" w:rsidP="00BB0D76">
      <w:pPr>
        <w:pStyle w:val="a3"/>
        <w:numPr>
          <w:ilvl w:val="0"/>
          <w:numId w:val="47"/>
        </w:numPr>
        <w:spacing w:after="0" w:line="240" w:lineRule="auto"/>
        <w:ind w:left="499" w:hanging="357"/>
        <w:rPr>
          <w:rFonts w:ascii="Times New Roman" w:hAnsi="Times New Roman"/>
          <w:sz w:val="24"/>
          <w:szCs w:val="24"/>
        </w:rPr>
      </w:pPr>
      <w:r w:rsidRPr="007D1338">
        <w:rPr>
          <w:rFonts w:ascii="Times New Roman" w:hAnsi="Times New Roman"/>
          <w:sz w:val="24"/>
          <w:szCs w:val="24"/>
          <w:lang w:val="kk-KZ"/>
        </w:rPr>
        <w:t xml:space="preserve">әрқашан </w:t>
      </w:r>
    </w:p>
    <w:p w:rsidR="00344073" w:rsidRPr="007D1338" w:rsidRDefault="00344073" w:rsidP="005E3621">
      <w:pPr>
        <w:pStyle w:val="a3"/>
        <w:numPr>
          <w:ilvl w:val="0"/>
          <w:numId w:val="47"/>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мүмкіндігі бойынша </w:t>
      </w:r>
    </w:p>
    <w:p w:rsidR="00344073" w:rsidRPr="007D1338" w:rsidRDefault="00344073" w:rsidP="005E3621">
      <w:pPr>
        <w:pStyle w:val="a3"/>
        <w:numPr>
          <w:ilvl w:val="0"/>
          <w:numId w:val="47"/>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сирек </w:t>
      </w:r>
    </w:p>
    <w:p w:rsidR="00344073" w:rsidRPr="007D1338" w:rsidRDefault="00344073" w:rsidP="005E3621">
      <w:pPr>
        <w:pStyle w:val="a3"/>
        <w:numPr>
          <w:ilvl w:val="0"/>
          <w:numId w:val="47"/>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ешқашан </w:t>
      </w:r>
    </w:p>
    <w:p w:rsidR="00344073" w:rsidRPr="007D1338" w:rsidRDefault="00344073" w:rsidP="00344073">
      <w:pPr>
        <w:spacing w:after="0" w:line="240" w:lineRule="auto"/>
        <w:rPr>
          <w:rFonts w:ascii="Times New Roman" w:hAnsi="Times New Roman"/>
          <w:b/>
          <w:sz w:val="24"/>
          <w:szCs w:val="24"/>
          <w:lang w:val="kk-KZ"/>
        </w:rPr>
      </w:pPr>
      <w:r w:rsidRPr="007D1338">
        <w:rPr>
          <w:rFonts w:ascii="Times New Roman" w:hAnsi="Times New Roman"/>
          <w:b/>
          <w:sz w:val="24"/>
          <w:szCs w:val="24"/>
        </w:rPr>
        <w:t xml:space="preserve">2. </w:t>
      </w:r>
      <w:r w:rsidRPr="007D1338">
        <w:rPr>
          <w:rFonts w:ascii="Times New Roman" w:hAnsi="Times New Roman"/>
          <w:b/>
          <w:sz w:val="24"/>
          <w:szCs w:val="24"/>
          <w:lang w:val="kk-KZ"/>
        </w:rPr>
        <w:t xml:space="preserve"> Жоғары білікті төрешілердің болуы аймақтық жарыстың сапалық деңгейінің артуына септігін тигізеді:  </w:t>
      </w:r>
    </w:p>
    <w:p w:rsidR="00344073" w:rsidRPr="007D1338" w:rsidRDefault="00344073" w:rsidP="005E3621">
      <w:pPr>
        <w:pStyle w:val="a3"/>
        <w:numPr>
          <w:ilvl w:val="0"/>
          <w:numId w:val="48"/>
        </w:numPr>
        <w:spacing w:after="0" w:line="240" w:lineRule="auto"/>
        <w:rPr>
          <w:rFonts w:ascii="Times New Roman" w:hAnsi="Times New Roman"/>
          <w:sz w:val="24"/>
          <w:szCs w:val="24"/>
        </w:rPr>
      </w:pPr>
      <w:r w:rsidRPr="007D1338">
        <w:rPr>
          <w:rFonts w:ascii="Times New Roman" w:hAnsi="Times New Roman"/>
          <w:sz w:val="24"/>
          <w:szCs w:val="24"/>
          <w:lang w:val="kk-KZ"/>
        </w:rPr>
        <w:t xml:space="preserve">әрқашан </w:t>
      </w:r>
    </w:p>
    <w:p w:rsidR="00344073" w:rsidRPr="007D1338" w:rsidRDefault="00344073" w:rsidP="005E3621">
      <w:pPr>
        <w:pStyle w:val="a3"/>
        <w:numPr>
          <w:ilvl w:val="0"/>
          <w:numId w:val="48"/>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мүмкіндігі бойынша </w:t>
      </w:r>
    </w:p>
    <w:p w:rsidR="00344073" w:rsidRPr="007D1338" w:rsidRDefault="00344073" w:rsidP="005E3621">
      <w:pPr>
        <w:pStyle w:val="a3"/>
        <w:numPr>
          <w:ilvl w:val="0"/>
          <w:numId w:val="48"/>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сирек </w:t>
      </w:r>
    </w:p>
    <w:p w:rsidR="00344073" w:rsidRPr="007D1338" w:rsidRDefault="00344073" w:rsidP="005E3621">
      <w:pPr>
        <w:pStyle w:val="a3"/>
        <w:numPr>
          <w:ilvl w:val="0"/>
          <w:numId w:val="48"/>
        </w:numPr>
        <w:tabs>
          <w:tab w:val="clear" w:pos="502"/>
          <w:tab w:val="num" w:pos="-5040"/>
        </w:tabs>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ешқашан </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rPr>
        <w:t xml:space="preserve">3. </w:t>
      </w:r>
      <w:r w:rsidRPr="007D1338">
        <w:rPr>
          <w:rFonts w:ascii="Times New Roman" w:hAnsi="Times New Roman"/>
          <w:b/>
          <w:sz w:val="24"/>
          <w:szCs w:val="24"/>
          <w:lang w:val="kk-KZ"/>
        </w:rPr>
        <w:t xml:space="preserve">Аймақтық жарыстарды өткізу барысындағы жарнаманың рөлі: </w:t>
      </w:r>
    </w:p>
    <w:p w:rsidR="00344073" w:rsidRPr="007D1338" w:rsidRDefault="00344073" w:rsidP="005E3621">
      <w:pPr>
        <w:pStyle w:val="a3"/>
        <w:numPr>
          <w:ilvl w:val="0"/>
          <w:numId w:val="49"/>
        </w:numPr>
        <w:spacing w:after="0" w:line="240" w:lineRule="auto"/>
        <w:rPr>
          <w:rFonts w:ascii="Times New Roman" w:hAnsi="Times New Roman"/>
          <w:sz w:val="24"/>
          <w:szCs w:val="24"/>
        </w:rPr>
      </w:pPr>
      <w:r w:rsidRPr="007D1338">
        <w:rPr>
          <w:rFonts w:ascii="Times New Roman" w:hAnsi="Times New Roman"/>
          <w:sz w:val="24"/>
          <w:szCs w:val="24"/>
          <w:lang w:val="kk-KZ"/>
        </w:rPr>
        <w:t>өте жоғары</w:t>
      </w:r>
    </w:p>
    <w:p w:rsidR="00344073" w:rsidRPr="007D1338" w:rsidRDefault="00344073" w:rsidP="005E3621">
      <w:pPr>
        <w:pStyle w:val="a3"/>
        <w:numPr>
          <w:ilvl w:val="0"/>
          <w:numId w:val="49"/>
        </w:numPr>
        <w:spacing w:after="0" w:line="240" w:lineRule="auto"/>
        <w:rPr>
          <w:rFonts w:ascii="Times New Roman" w:hAnsi="Times New Roman"/>
          <w:sz w:val="24"/>
          <w:szCs w:val="24"/>
        </w:rPr>
      </w:pPr>
      <w:r w:rsidRPr="007D1338">
        <w:rPr>
          <w:rFonts w:ascii="Times New Roman" w:hAnsi="Times New Roman"/>
          <w:sz w:val="24"/>
          <w:szCs w:val="24"/>
          <w:lang w:val="kk-KZ"/>
        </w:rPr>
        <w:t>жоғары</w:t>
      </w:r>
    </w:p>
    <w:p w:rsidR="00344073" w:rsidRPr="007D1338" w:rsidRDefault="00344073" w:rsidP="005E3621">
      <w:pPr>
        <w:pStyle w:val="a3"/>
        <w:numPr>
          <w:ilvl w:val="0"/>
          <w:numId w:val="49"/>
        </w:numPr>
        <w:spacing w:after="0" w:line="240" w:lineRule="auto"/>
        <w:rPr>
          <w:rFonts w:ascii="Times New Roman" w:hAnsi="Times New Roman"/>
          <w:sz w:val="24"/>
          <w:szCs w:val="24"/>
        </w:rPr>
      </w:pPr>
      <w:r w:rsidRPr="007D1338">
        <w:rPr>
          <w:rFonts w:ascii="Times New Roman" w:hAnsi="Times New Roman"/>
          <w:sz w:val="24"/>
          <w:szCs w:val="24"/>
          <w:lang w:val="kk-KZ"/>
        </w:rPr>
        <w:t>орташа</w:t>
      </w:r>
    </w:p>
    <w:p w:rsidR="00344073" w:rsidRPr="007D1338" w:rsidRDefault="00344073" w:rsidP="005E3621">
      <w:pPr>
        <w:pStyle w:val="a3"/>
        <w:numPr>
          <w:ilvl w:val="0"/>
          <w:numId w:val="49"/>
        </w:numPr>
        <w:spacing w:after="0" w:line="240" w:lineRule="auto"/>
        <w:rPr>
          <w:rFonts w:ascii="Times New Roman" w:hAnsi="Times New Roman"/>
          <w:sz w:val="24"/>
          <w:szCs w:val="24"/>
        </w:rPr>
      </w:pPr>
      <w:r w:rsidRPr="007D1338">
        <w:rPr>
          <w:rFonts w:ascii="Times New Roman" w:hAnsi="Times New Roman"/>
          <w:sz w:val="24"/>
          <w:szCs w:val="24"/>
          <w:lang w:val="kk-KZ"/>
        </w:rPr>
        <w:t>төмен</w:t>
      </w:r>
    </w:p>
    <w:p w:rsidR="00344073" w:rsidRPr="007D1338" w:rsidRDefault="00344073" w:rsidP="005E3621">
      <w:pPr>
        <w:pStyle w:val="a3"/>
        <w:numPr>
          <w:ilvl w:val="0"/>
          <w:numId w:val="49"/>
        </w:numPr>
        <w:spacing w:after="0" w:line="240" w:lineRule="auto"/>
        <w:rPr>
          <w:rFonts w:ascii="Times New Roman" w:hAnsi="Times New Roman"/>
          <w:sz w:val="24"/>
          <w:szCs w:val="24"/>
        </w:rPr>
      </w:pPr>
      <w:r w:rsidRPr="007D1338">
        <w:rPr>
          <w:rFonts w:ascii="Times New Roman" w:hAnsi="Times New Roman"/>
          <w:sz w:val="24"/>
          <w:szCs w:val="24"/>
          <w:lang w:val="kk-KZ"/>
        </w:rPr>
        <w:t>өте төмен</w:t>
      </w:r>
      <w:r w:rsidRPr="007D1338">
        <w:rPr>
          <w:rFonts w:ascii="Times New Roman" w:hAnsi="Times New Roman"/>
          <w:sz w:val="24"/>
          <w:szCs w:val="24"/>
        </w:rPr>
        <w:t>.</w:t>
      </w:r>
    </w:p>
    <w:p w:rsidR="00344073" w:rsidRPr="007D1338" w:rsidRDefault="00344073" w:rsidP="00344073">
      <w:pPr>
        <w:spacing w:after="0" w:line="240" w:lineRule="auto"/>
        <w:rPr>
          <w:rFonts w:ascii="Times New Roman" w:hAnsi="Times New Roman"/>
          <w:b/>
          <w:sz w:val="24"/>
          <w:szCs w:val="24"/>
        </w:rPr>
      </w:pPr>
      <w:r w:rsidRPr="007D1338">
        <w:rPr>
          <w:rFonts w:ascii="Times New Roman" w:hAnsi="Times New Roman"/>
          <w:b/>
          <w:sz w:val="24"/>
          <w:szCs w:val="24"/>
        </w:rPr>
        <w:t xml:space="preserve">4. </w:t>
      </w:r>
      <w:r w:rsidRPr="007D1338">
        <w:rPr>
          <w:rFonts w:ascii="Times New Roman" w:hAnsi="Times New Roman"/>
          <w:b/>
          <w:sz w:val="24"/>
          <w:szCs w:val="24"/>
          <w:lang w:val="kk-KZ"/>
        </w:rPr>
        <w:t xml:space="preserve">Аймақтық жарыстар жарнамасын ұйымдастырушылар ұсынады: </w:t>
      </w:r>
    </w:p>
    <w:p w:rsidR="00344073" w:rsidRPr="007D1338" w:rsidRDefault="00344073" w:rsidP="005E3621">
      <w:pPr>
        <w:pStyle w:val="a3"/>
        <w:numPr>
          <w:ilvl w:val="0"/>
          <w:numId w:val="50"/>
        </w:numPr>
        <w:spacing w:after="0" w:line="240" w:lineRule="auto"/>
        <w:rPr>
          <w:rFonts w:ascii="Times New Roman" w:hAnsi="Times New Roman"/>
          <w:sz w:val="24"/>
          <w:szCs w:val="24"/>
        </w:rPr>
      </w:pPr>
      <w:r w:rsidRPr="007D1338">
        <w:rPr>
          <w:rFonts w:ascii="Times New Roman" w:hAnsi="Times New Roman"/>
          <w:sz w:val="24"/>
          <w:szCs w:val="24"/>
          <w:lang w:val="kk-KZ"/>
        </w:rPr>
        <w:t xml:space="preserve">толық көлемде </w:t>
      </w:r>
    </w:p>
    <w:p w:rsidR="00344073" w:rsidRPr="007D1338" w:rsidRDefault="00344073" w:rsidP="005E3621">
      <w:pPr>
        <w:pStyle w:val="a3"/>
        <w:numPr>
          <w:ilvl w:val="0"/>
          <w:numId w:val="50"/>
        </w:numPr>
        <w:spacing w:after="0" w:line="240" w:lineRule="auto"/>
        <w:rPr>
          <w:rFonts w:ascii="Times New Roman" w:hAnsi="Times New Roman"/>
          <w:sz w:val="24"/>
          <w:szCs w:val="24"/>
        </w:rPr>
      </w:pPr>
      <w:r w:rsidRPr="007D1338">
        <w:rPr>
          <w:rFonts w:ascii="Times New Roman" w:hAnsi="Times New Roman"/>
          <w:sz w:val="24"/>
          <w:szCs w:val="24"/>
          <w:lang w:val="kk-KZ"/>
        </w:rPr>
        <w:t>орташа деңгейде</w:t>
      </w:r>
    </w:p>
    <w:p w:rsidR="00344073" w:rsidRPr="007D1338" w:rsidRDefault="00344073" w:rsidP="005E3621">
      <w:pPr>
        <w:pStyle w:val="a3"/>
        <w:numPr>
          <w:ilvl w:val="0"/>
          <w:numId w:val="50"/>
        </w:numPr>
        <w:spacing w:after="0" w:line="240" w:lineRule="auto"/>
        <w:rPr>
          <w:rFonts w:ascii="Times New Roman" w:hAnsi="Times New Roman"/>
          <w:sz w:val="24"/>
          <w:szCs w:val="24"/>
        </w:rPr>
      </w:pPr>
      <w:r w:rsidRPr="007D1338">
        <w:rPr>
          <w:rFonts w:ascii="Times New Roman" w:hAnsi="Times New Roman"/>
          <w:sz w:val="24"/>
          <w:szCs w:val="24"/>
          <w:lang w:val="kk-KZ"/>
        </w:rPr>
        <w:t>жеткіліксіз</w:t>
      </w:r>
    </w:p>
    <w:p w:rsidR="00344073" w:rsidRPr="007D1338" w:rsidRDefault="00344073" w:rsidP="005E3621">
      <w:pPr>
        <w:pStyle w:val="a3"/>
        <w:numPr>
          <w:ilvl w:val="0"/>
          <w:numId w:val="50"/>
        </w:numPr>
        <w:spacing w:after="0" w:line="240" w:lineRule="auto"/>
        <w:rPr>
          <w:rFonts w:ascii="Times New Roman" w:hAnsi="Times New Roman"/>
          <w:sz w:val="24"/>
          <w:szCs w:val="24"/>
        </w:rPr>
      </w:pPr>
      <w:r w:rsidRPr="007D1338">
        <w:rPr>
          <w:rFonts w:ascii="Times New Roman" w:hAnsi="Times New Roman"/>
          <w:sz w:val="24"/>
          <w:szCs w:val="24"/>
          <w:lang w:val="kk-KZ"/>
        </w:rPr>
        <w:t>жоқ</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rPr>
        <w:t xml:space="preserve">5. </w:t>
      </w:r>
      <w:r w:rsidRPr="007D1338">
        <w:rPr>
          <w:rFonts w:ascii="Times New Roman" w:hAnsi="Times New Roman"/>
          <w:b/>
          <w:sz w:val="24"/>
          <w:szCs w:val="24"/>
          <w:lang w:val="kk-KZ"/>
        </w:rPr>
        <w:t xml:space="preserve"> Аймақтық жарыстарды қаржыландыру жүзеге асырылады: </w:t>
      </w:r>
    </w:p>
    <w:p w:rsidR="00344073" w:rsidRPr="007D1338" w:rsidRDefault="00344073" w:rsidP="005E3621">
      <w:pPr>
        <w:pStyle w:val="a3"/>
        <w:numPr>
          <w:ilvl w:val="0"/>
          <w:numId w:val="51"/>
        </w:numPr>
        <w:spacing w:after="0" w:line="240" w:lineRule="auto"/>
        <w:rPr>
          <w:rFonts w:ascii="Times New Roman" w:hAnsi="Times New Roman"/>
          <w:sz w:val="24"/>
          <w:szCs w:val="24"/>
        </w:rPr>
      </w:pPr>
      <w:r w:rsidRPr="007D1338">
        <w:rPr>
          <w:rFonts w:ascii="Times New Roman" w:hAnsi="Times New Roman"/>
          <w:sz w:val="24"/>
          <w:szCs w:val="24"/>
          <w:lang w:val="kk-KZ"/>
        </w:rPr>
        <w:t xml:space="preserve">қазақстандық стандарттарға сай </w:t>
      </w:r>
    </w:p>
    <w:p w:rsidR="00344073" w:rsidRPr="007D1338" w:rsidRDefault="00344073" w:rsidP="005E3621">
      <w:pPr>
        <w:pStyle w:val="a3"/>
        <w:numPr>
          <w:ilvl w:val="0"/>
          <w:numId w:val="51"/>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 түрлері республикалық федерациясылармен қабылданған стандарттар бойынша </w:t>
      </w:r>
    </w:p>
    <w:p w:rsidR="00344073" w:rsidRPr="007D1338" w:rsidRDefault="00344073" w:rsidP="005E3621">
      <w:pPr>
        <w:pStyle w:val="a3"/>
        <w:numPr>
          <w:ilvl w:val="0"/>
          <w:numId w:val="51"/>
        </w:numPr>
        <w:tabs>
          <w:tab w:val="num" w:pos="-5040"/>
        </w:tabs>
        <w:spacing w:after="0" w:line="240" w:lineRule="auto"/>
        <w:rPr>
          <w:rFonts w:ascii="Times New Roman" w:hAnsi="Times New Roman"/>
          <w:sz w:val="24"/>
          <w:szCs w:val="24"/>
          <w:lang w:val="kk-KZ"/>
        </w:rPr>
      </w:pPr>
      <w:r w:rsidRPr="007D1338">
        <w:rPr>
          <w:rFonts w:ascii="Times New Roman" w:hAnsi="Times New Roman"/>
          <w:sz w:val="24"/>
          <w:szCs w:val="24"/>
          <w:lang w:val="kk-KZ"/>
        </w:rPr>
        <w:t>өткізіп отырған ұйымның мүмкіндіктеріне қарай</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lang w:val="kk-KZ"/>
        </w:rPr>
        <w:t xml:space="preserve">6.  Аймақтық жарыстарды өткізу барысында ұйымдастырушылар жанкүйерлерге көруге қолайлы жағдай жасайды: </w:t>
      </w:r>
    </w:p>
    <w:p w:rsidR="00344073" w:rsidRPr="007D1338" w:rsidRDefault="00344073" w:rsidP="005E3621">
      <w:pPr>
        <w:pStyle w:val="a3"/>
        <w:numPr>
          <w:ilvl w:val="0"/>
          <w:numId w:val="52"/>
        </w:numPr>
        <w:spacing w:after="0" w:line="240" w:lineRule="auto"/>
        <w:rPr>
          <w:rFonts w:ascii="Times New Roman" w:hAnsi="Times New Roman"/>
          <w:sz w:val="24"/>
          <w:szCs w:val="24"/>
        </w:rPr>
      </w:pPr>
      <w:r w:rsidRPr="007D1338">
        <w:rPr>
          <w:rFonts w:ascii="Times New Roman" w:hAnsi="Times New Roman"/>
          <w:sz w:val="24"/>
          <w:szCs w:val="24"/>
        </w:rPr>
        <w:t>максимал</w:t>
      </w:r>
      <w:r w:rsidRPr="007D1338">
        <w:rPr>
          <w:rFonts w:ascii="Times New Roman" w:hAnsi="Times New Roman"/>
          <w:sz w:val="24"/>
          <w:szCs w:val="24"/>
          <w:lang w:val="kk-KZ"/>
        </w:rPr>
        <w:t xml:space="preserve">ды қолайлы </w:t>
      </w:r>
    </w:p>
    <w:p w:rsidR="00344073" w:rsidRPr="007D1338" w:rsidRDefault="00344073" w:rsidP="005E3621">
      <w:pPr>
        <w:pStyle w:val="a3"/>
        <w:numPr>
          <w:ilvl w:val="0"/>
          <w:numId w:val="52"/>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lastRenderedPageBreak/>
        <w:t xml:space="preserve">жеткілікті қолайлы </w:t>
      </w:r>
    </w:p>
    <w:p w:rsidR="00344073" w:rsidRPr="007D1338" w:rsidRDefault="00344073" w:rsidP="005E3621">
      <w:pPr>
        <w:pStyle w:val="a3"/>
        <w:numPr>
          <w:ilvl w:val="0"/>
          <w:numId w:val="52"/>
        </w:numPr>
        <w:spacing w:after="0" w:line="240" w:lineRule="auto"/>
        <w:ind w:left="360" w:firstLine="0"/>
        <w:rPr>
          <w:rFonts w:ascii="Times New Roman" w:hAnsi="Times New Roman"/>
          <w:sz w:val="24"/>
          <w:szCs w:val="24"/>
        </w:rPr>
      </w:pPr>
      <w:r w:rsidRPr="007D1338">
        <w:rPr>
          <w:rFonts w:ascii="Times New Roman" w:hAnsi="Times New Roman"/>
          <w:sz w:val="24"/>
          <w:szCs w:val="24"/>
        </w:rPr>
        <w:t>стандарт</w:t>
      </w:r>
      <w:r w:rsidRPr="007D1338">
        <w:rPr>
          <w:rFonts w:ascii="Times New Roman" w:hAnsi="Times New Roman"/>
          <w:sz w:val="24"/>
          <w:szCs w:val="24"/>
          <w:lang w:val="kk-KZ"/>
        </w:rPr>
        <w:t>ты</w:t>
      </w:r>
    </w:p>
    <w:p w:rsidR="00344073" w:rsidRPr="007D1338" w:rsidRDefault="00344073" w:rsidP="005E3621">
      <w:pPr>
        <w:pStyle w:val="a3"/>
        <w:numPr>
          <w:ilvl w:val="0"/>
          <w:numId w:val="52"/>
        </w:numPr>
        <w:spacing w:after="0" w:line="240" w:lineRule="auto"/>
        <w:ind w:left="360" w:firstLine="0"/>
        <w:rPr>
          <w:rFonts w:ascii="Times New Roman" w:hAnsi="Times New Roman"/>
          <w:sz w:val="24"/>
          <w:szCs w:val="24"/>
        </w:rPr>
      </w:pPr>
      <w:r w:rsidRPr="007D1338">
        <w:rPr>
          <w:rFonts w:ascii="Times New Roman" w:hAnsi="Times New Roman"/>
          <w:sz w:val="24"/>
          <w:szCs w:val="24"/>
        </w:rPr>
        <w:t>минимал</w:t>
      </w:r>
      <w:r w:rsidRPr="007D1338">
        <w:rPr>
          <w:rFonts w:ascii="Times New Roman" w:hAnsi="Times New Roman"/>
          <w:sz w:val="24"/>
          <w:szCs w:val="24"/>
          <w:lang w:val="kk-KZ"/>
        </w:rPr>
        <w:t>ды</w:t>
      </w:r>
    </w:p>
    <w:p w:rsidR="00344073" w:rsidRPr="007D1338" w:rsidRDefault="00344073" w:rsidP="005E3621">
      <w:pPr>
        <w:pStyle w:val="a3"/>
        <w:numPr>
          <w:ilvl w:val="0"/>
          <w:numId w:val="52"/>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ешқандай да қызмет көрсетпейді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7. </w:t>
      </w:r>
      <w:r w:rsidRPr="007D1338">
        <w:rPr>
          <w:rFonts w:ascii="Times New Roman" w:hAnsi="Times New Roman"/>
          <w:b/>
          <w:sz w:val="24"/>
          <w:szCs w:val="24"/>
          <w:lang w:val="kk-KZ"/>
        </w:rPr>
        <w:t xml:space="preserve">Аймақтық жарыстарды өткізу бойынша барлық талаптарды сақтау: </w:t>
      </w:r>
    </w:p>
    <w:p w:rsidR="00344073" w:rsidRPr="007D1338" w:rsidRDefault="00344073" w:rsidP="005E3621">
      <w:pPr>
        <w:pStyle w:val="a3"/>
        <w:numPr>
          <w:ilvl w:val="0"/>
          <w:numId w:val="53"/>
        </w:numPr>
        <w:spacing w:after="0" w:line="240" w:lineRule="auto"/>
        <w:rPr>
          <w:rFonts w:ascii="Times New Roman" w:hAnsi="Times New Roman"/>
          <w:sz w:val="24"/>
          <w:szCs w:val="24"/>
        </w:rPr>
      </w:pPr>
      <w:r w:rsidRPr="007D1338">
        <w:rPr>
          <w:rFonts w:ascii="Times New Roman" w:hAnsi="Times New Roman"/>
          <w:sz w:val="24"/>
          <w:szCs w:val="24"/>
          <w:lang w:val="kk-KZ"/>
        </w:rPr>
        <w:t xml:space="preserve">спортшыларда максималды нәтижеге қол жеткізуге деген ынта тудырады </w:t>
      </w:r>
    </w:p>
    <w:p w:rsidR="00344073" w:rsidRPr="007D1338" w:rsidRDefault="00344073" w:rsidP="005E3621">
      <w:pPr>
        <w:pStyle w:val="a3"/>
        <w:numPr>
          <w:ilvl w:val="0"/>
          <w:numId w:val="5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жағымды да, жағымсыз да ықпал етуі мүмкін  </w:t>
      </w:r>
    </w:p>
    <w:p w:rsidR="00344073" w:rsidRPr="007D1338" w:rsidRDefault="00344073" w:rsidP="005E3621">
      <w:pPr>
        <w:pStyle w:val="a3"/>
        <w:numPr>
          <w:ilvl w:val="0"/>
          <w:numId w:val="5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спортшылардың жарыстық қызметіне ешқалай да ықпал етпейді </w:t>
      </w:r>
    </w:p>
    <w:p w:rsidR="00344073" w:rsidRPr="007D1338" w:rsidRDefault="00344073" w:rsidP="005E3621">
      <w:pPr>
        <w:pStyle w:val="a3"/>
        <w:numPr>
          <w:ilvl w:val="0"/>
          <w:numId w:val="5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жарыстық күрес жүргізуге ынтасыздық тудыруы мүмкін </w:t>
      </w:r>
    </w:p>
    <w:p w:rsidR="00344073" w:rsidRPr="007D1338" w:rsidRDefault="00344073" w:rsidP="005E3621">
      <w:pPr>
        <w:pStyle w:val="a3"/>
        <w:numPr>
          <w:ilvl w:val="0"/>
          <w:numId w:val="53"/>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  спортшылар нәтижелерінің нашарлауына ықпал етеді</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8. </w:t>
      </w:r>
      <w:r w:rsidRPr="007D1338">
        <w:rPr>
          <w:rFonts w:ascii="Times New Roman" w:hAnsi="Times New Roman"/>
          <w:b/>
          <w:sz w:val="24"/>
          <w:szCs w:val="24"/>
          <w:lang w:val="kk-KZ"/>
        </w:rPr>
        <w:t xml:space="preserve">Жарыстарға танымал спортшылардың қатысуы жанкүйерлердің жарысқа келуге деген ынтасы мен қызығушылығын арттырады: </w:t>
      </w:r>
    </w:p>
    <w:p w:rsidR="00344073" w:rsidRPr="007D1338" w:rsidRDefault="00344073" w:rsidP="005E3621">
      <w:pPr>
        <w:pStyle w:val="a3"/>
        <w:numPr>
          <w:ilvl w:val="0"/>
          <w:numId w:val="54"/>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54"/>
        </w:numPr>
        <w:spacing w:after="0" w:line="240" w:lineRule="auto"/>
        <w:rPr>
          <w:rFonts w:ascii="Times New Roman" w:hAnsi="Times New Roman"/>
          <w:sz w:val="24"/>
          <w:szCs w:val="24"/>
        </w:rPr>
      </w:pPr>
      <w:r w:rsidRPr="007D1338">
        <w:rPr>
          <w:rFonts w:ascii="Times New Roman" w:hAnsi="Times New Roman"/>
          <w:sz w:val="24"/>
          <w:szCs w:val="24"/>
          <w:lang w:val="kk-KZ"/>
        </w:rPr>
        <w:t>жиі</w:t>
      </w:r>
    </w:p>
    <w:p w:rsidR="00344073" w:rsidRPr="007D1338" w:rsidRDefault="00344073" w:rsidP="005E3621">
      <w:pPr>
        <w:pStyle w:val="a3"/>
        <w:numPr>
          <w:ilvl w:val="0"/>
          <w:numId w:val="54"/>
        </w:numPr>
        <w:spacing w:after="0" w:line="240" w:lineRule="auto"/>
        <w:rPr>
          <w:rFonts w:ascii="Times New Roman" w:hAnsi="Times New Roman"/>
          <w:sz w:val="24"/>
          <w:szCs w:val="24"/>
        </w:rPr>
      </w:pPr>
      <w:r w:rsidRPr="007D1338">
        <w:rPr>
          <w:rFonts w:ascii="Times New Roman" w:hAnsi="Times New Roman"/>
          <w:sz w:val="24"/>
          <w:szCs w:val="24"/>
          <w:lang w:val="kk-KZ"/>
        </w:rPr>
        <w:t>кейде</w:t>
      </w:r>
    </w:p>
    <w:p w:rsidR="00344073" w:rsidRPr="007D1338" w:rsidRDefault="00344073" w:rsidP="005E3621">
      <w:pPr>
        <w:pStyle w:val="a3"/>
        <w:numPr>
          <w:ilvl w:val="0"/>
          <w:numId w:val="54"/>
        </w:numPr>
        <w:spacing w:after="0" w:line="240" w:lineRule="auto"/>
        <w:rPr>
          <w:rFonts w:ascii="Times New Roman" w:hAnsi="Times New Roman"/>
          <w:sz w:val="24"/>
          <w:szCs w:val="24"/>
        </w:rPr>
      </w:pPr>
      <w:r w:rsidRPr="007D1338">
        <w:rPr>
          <w:rFonts w:ascii="Times New Roman" w:hAnsi="Times New Roman"/>
          <w:sz w:val="24"/>
          <w:szCs w:val="24"/>
          <w:lang w:val="kk-KZ"/>
        </w:rPr>
        <w:t>ешқашан</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9. </w:t>
      </w:r>
      <w:r w:rsidRPr="007D1338">
        <w:rPr>
          <w:rFonts w:ascii="Times New Roman" w:hAnsi="Times New Roman"/>
          <w:b/>
          <w:sz w:val="24"/>
          <w:szCs w:val="24"/>
          <w:lang w:val="kk-KZ"/>
        </w:rPr>
        <w:t xml:space="preserve">Аймақтық жарыстарды медициналық қамтамасыз ету ұйымдастырылады: </w:t>
      </w:r>
    </w:p>
    <w:p w:rsidR="00344073" w:rsidRPr="007D1338" w:rsidRDefault="00344073" w:rsidP="005E3621">
      <w:pPr>
        <w:pStyle w:val="a3"/>
        <w:numPr>
          <w:ilvl w:val="0"/>
          <w:numId w:val="55"/>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5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жеткілікті жиі</w:t>
      </w:r>
    </w:p>
    <w:p w:rsidR="00344073" w:rsidRPr="007D1338" w:rsidRDefault="00344073" w:rsidP="005E3621">
      <w:pPr>
        <w:pStyle w:val="a3"/>
        <w:numPr>
          <w:ilvl w:val="0"/>
          <w:numId w:val="5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кейде</w:t>
      </w:r>
    </w:p>
    <w:p w:rsidR="00344073" w:rsidRPr="007D1338" w:rsidRDefault="00344073" w:rsidP="005E3621">
      <w:pPr>
        <w:pStyle w:val="a3"/>
        <w:numPr>
          <w:ilvl w:val="0"/>
          <w:numId w:val="55"/>
        </w:numPr>
        <w:spacing w:after="0" w:line="240" w:lineRule="auto"/>
        <w:ind w:hanging="142"/>
        <w:rPr>
          <w:rFonts w:ascii="Times New Roman" w:hAnsi="Times New Roman"/>
          <w:sz w:val="24"/>
          <w:szCs w:val="24"/>
        </w:rPr>
      </w:pPr>
      <w:r w:rsidRPr="007D1338">
        <w:rPr>
          <w:rFonts w:ascii="Times New Roman" w:hAnsi="Times New Roman"/>
          <w:sz w:val="24"/>
          <w:szCs w:val="24"/>
          <w:lang w:val="kk-KZ"/>
        </w:rPr>
        <w:t xml:space="preserve">ешқашан </w:t>
      </w:r>
    </w:p>
    <w:p w:rsidR="00344073" w:rsidRPr="007D1338" w:rsidRDefault="00344073" w:rsidP="00344073">
      <w:pPr>
        <w:pStyle w:val="a3"/>
        <w:spacing w:after="0" w:line="240" w:lineRule="auto"/>
        <w:ind w:left="0"/>
        <w:rPr>
          <w:rFonts w:ascii="Times New Roman" w:hAnsi="Times New Roman"/>
          <w:b/>
          <w:sz w:val="24"/>
          <w:szCs w:val="24"/>
        </w:rPr>
      </w:pPr>
      <w:r w:rsidRPr="007D1338">
        <w:rPr>
          <w:rFonts w:ascii="Times New Roman" w:hAnsi="Times New Roman"/>
          <w:b/>
          <w:sz w:val="24"/>
          <w:szCs w:val="24"/>
        </w:rPr>
        <w:t xml:space="preserve">10. </w:t>
      </w:r>
      <w:r w:rsidRPr="007D1338">
        <w:rPr>
          <w:rFonts w:ascii="Times New Roman" w:hAnsi="Times New Roman"/>
          <w:b/>
          <w:sz w:val="24"/>
          <w:szCs w:val="24"/>
          <w:lang w:val="kk-KZ"/>
        </w:rPr>
        <w:t xml:space="preserve">Ресми аймақтық жарыстар өткізу барысында сыйлықтардың болуы: </w:t>
      </w:r>
    </w:p>
    <w:p w:rsidR="00344073" w:rsidRPr="007D1338" w:rsidRDefault="00344073" w:rsidP="005E3621">
      <w:pPr>
        <w:pStyle w:val="a3"/>
        <w:numPr>
          <w:ilvl w:val="0"/>
          <w:numId w:val="56"/>
        </w:numPr>
        <w:spacing w:after="0" w:line="240" w:lineRule="auto"/>
        <w:rPr>
          <w:rFonts w:ascii="Times New Roman" w:hAnsi="Times New Roman"/>
          <w:sz w:val="24"/>
          <w:szCs w:val="24"/>
        </w:rPr>
      </w:pPr>
      <w:r w:rsidRPr="007D1338">
        <w:rPr>
          <w:rFonts w:ascii="Times New Roman" w:hAnsi="Times New Roman"/>
          <w:sz w:val="24"/>
          <w:szCs w:val="24"/>
          <w:lang w:val="kk-KZ"/>
        </w:rPr>
        <w:t xml:space="preserve">міндетті </w:t>
      </w:r>
    </w:p>
    <w:p w:rsidR="00344073" w:rsidRPr="007D1338" w:rsidRDefault="00344073" w:rsidP="005E3621">
      <w:pPr>
        <w:pStyle w:val="a3"/>
        <w:numPr>
          <w:ilvl w:val="0"/>
          <w:numId w:val="56"/>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болса жақсы болар </w:t>
      </w:r>
    </w:p>
    <w:p w:rsidR="00344073" w:rsidRPr="007D1338" w:rsidRDefault="00344073" w:rsidP="005E3621">
      <w:pPr>
        <w:pStyle w:val="a3"/>
        <w:numPr>
          <w:ilvl w:val="0"/>
          <w:numId w:val="56"/>
        </w:numPr>
        <w:spacing w:after="0" w:line="240" w:lineRule="auto"/>
        <w:rPr>
          <w:rFonts w:ascii="Times New Roman" w:hAnsi="Times New Roman"/>
          <w:sz w:val="24"/>
          <w:szCs w:val="24"/>
          <w:lang w:val="kk-KZ"/>
        </w:rPr>
      </w:pPr>
      <w:r w:rsidRPr="007D1338">
        <w:rPr>
          <w:rFonts w:ascii="Times New Roman" w:hAnsi="Times New Roman"/>
          <w:sz w:val="24"/>
          <w:szCs w:val="24"/>
          <w:lang w:val="kk-KZ"/>
        </w:rPr>
        <w:t xml:space="preserve">міндетті емес </w:t>
      </w:r>
    </w:p>
    <w:p w:rsidR="00344073" w:rsidRPr="007D1338" w:rsidRDefault="00344073" w:rsidP="00344073">
      <w:pPr>
        <w:pStyle w:val="a3"/>
        <w:spacing w:after="0" w:line="240" w:lineRule="auto"/>
        <w:ind w:left="0"/>
        <w:rPr>
          <w:rFonts w:ascii="Times New Roman" w:hAnsi="Times New Roman"/>
          <w:b/>
          <w:sz w:val="24"/>
          <w:szCs w:val="24"/>
          <w:lang w:val="kk-KZ"/>
        </w:rPr>
      </w:pPr>
      <w:r w:rsidRPr="007D1338">
        <w:rPr>
          <w:rFonts w:ascii="Times New Roman" w:hAnsi="Times New Roman"/>
          <w:b/>
          <w:sz w:val="24"/>
          <w:szCs w:val="24"/>
          <w:lang w:val="kk-KZ"/>
        </w:rPr>
        <w:t xml:space="preserve">11. Ұйымдастырушылар жарыстардың өту мерзімін ардын ала хабарлайды:  </w:t>
      </w:r>
    </w:p>
    <w:p w:rsidR="00344073" w:rsidRPr="007D1338" w:rsidRDefault="00344073" w:rsidP="005E3621">
      <w:pPr>
        <w:pStyle w:val="a3"/>
        <w:numPr>
          <w:ilvl w:val="0"/>
          <w:numId w:val="57"/>
        </w:numPr>
        <w:spacing w:after="0" w:line="240" w:lineRule="auto"/>
        <w:rPr>
          <w:rFonts w:ascii="Times New Roman" w:hAnsi="Times New Roman"/>
          <w:sz w:val="24"/>
          <w:szCs w:val="24"/>
        </w:rPr>
      </w:pPr>
      <w:r w:rsidRPr="007D1338">
        <w:rPr>
          <w:rFonts w:ascii="Times New Roman" w:hAnsi="Times New Roman"/>
          <w:sz w:val="24"/>
          <w:szCs w:val="24"/>
          <w:lang w:val="kk-KZ"/>
        </w:rPr>
        <w:t>әрқашан</w:t>
      </w:r>
    </w:p>
    <w:p w:rsidR="00344073" w:rsidRPr="007D1338" w:rsidRDefault="00344073" w:rsidP="005E3621">
      <w:pPr>
        <w:pStyle w:val="a3"/>
        <w:numPr>
          <w:ilvl w:val="0"/>
          <w:numId w:val="57"/>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мүмкіндігі бойынша</w:t>
      </w:r>
    </w:p>
    <w:p w:rsidR="00344073" w:rsidRPr="007D1338" w:rsidRDefault="00344073" w:rsidP="005E3621">
      <w:pPr>
        <w:pStyle w:val="a3"/>
        <w:numPr>
          <w:ilvl w:val="0"/>
          <w:numId w:val="57"/>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жағдайдан жағдаййға дейін </w:t>
      </w:r>
    </w:p>
    <w:p w:rsidR="00344073" w:rsidRPr="007D1338" w:rsidRDefault="00344073" w:rsidP="005E3621">
      <w:pPr>
        <w:pStyle w:val="a3"/>
        <w:numPr>
          <w:ilvl w:val="0"/>
          <w:numId w:val="57"/>
        </w:numPr>
        <w:spacing w:after="0" w:line="240" w:lineRule="auto"/>
        <w:ind w:left="360" w:firstLine="0"/>
        <w:rPr>
          <w:rFonts w:ascii="Times New Roman" w:hAnsi="Times New Roman"/>
          <w:sz w:val="24"/>
          <w:szCs w:val="24"/>
        </w:rPr>
      </w:pPr>
      <w:r w:rsidRPr="007D1338">
        <w:rPr>
          <w:rFonts w:ascii="Times New Roman" w:hAnsi="Times New Roman"/>
          <w:sz w:val="24"/>
          <w:szCs w:val="24"/>
          <w:lang w:val="kk-KZ"/>
        </w:rPr>
        <w:t xml:space="preserve">бұл факторды ешқашан да назарға алмайды </w:t>
      </w:r>
    </w:p>
    <w:p w:rsidR="00344073" w:rsidRPr="007D1338" w:rsidRDefault="00344073" w:rsidP="00344073">
      <w:pPr>
        <w:pStyle w:val="a3"/>
        <w:spacing w:after="0" w:line="240" w:lineRule="auto"/>
        <w:ind w:left="0"/>
        <w:rPr>
          <w:rFonts w:ascii="Times New Roman" w:hAnsi="Times New Roman"/>
          <w:sz w:val="28"/>
          <w:szCs w:val="28"/>
        </w:rPr>
      </w:pPr>
    </w:p>
    <w:p w:rsidR="00344073" w:rsidRPr="007D1338" w:rsidRDefault="00344073" w:rsidP="00344073">
      <w:pPr>
        <w:spacing w:after="0" w:line="240" w:lineRule="auto"/>
        <w:rPr>
          <w:rFonts w:ascii="Times New Roman" w:hAnsi="Times New Roman"/>
          <w:sz w:val="28"/>
          <w:szCs w:val="28"/>
        </w:rPr>
      </w:pPr>
    </w:p>
    <w:p w:rsidR="00344073" w:rsidRPr="007D1338" w:rsidRDefault="00344073" w:rsidP="00344073">
      <w:pPr>
        <w:pStyle w:val="a3"/>
        <w:spacing w:after="0" w:line="240" w:lineRule="auto"/>
        <w:ind w:left="0"/>
        <w:jc w:val="center"/>
        <w:rPr>
          <w:rFonts w:ascii="Times New Roman" w:hAnsi="Times New Roman"/>
          <w:b/>
          <w:sz w:val="28"/>
          <w:szCs w:val="28"/>
        </w:rPr>
      </w:pPr>
      <w:r w:rsidRPr="007D1338">
        <w:rPr>
          <w:rFonts w:ascii="Times New Roman" w:hAnsi="Times New Roman"/>
          <w:b/>
          <w:sz w:val="28"/>
          <w:szCs w:val="28"/>
          <w:lang w:val="kk-KZ"/>
        </w:rPr>
        <w:t xml:space="preserve">Сіздің пікіріңіз үшін рахмет! </w:t>
      </w:r>
    </w:p>
    <w:p w:rsidR="00344073" w:rsidRPr="007D1338" w:rsidRDefault="00344073" w:rsidP="00344073">
      <w:pPr>
        <w:rPr>
          <w:rFonts w:ascii="Times New Roman" w:hAnsi="Times New Roman"/>
          <w:sz w:val="28"/>
          <w:szCs w:val="28"/>
          <w:lang w:val="kk-KZ"/>
        </w:rPr>
      </w:pPr>
    </w:p>
    <w:p w:rsidR="00344073" w:rsidRPr="007D1338" w:rsidRDefault="00344073" w:rsidP="00344073">
      <w:pPr>
        <w:ind w:firstLine="720"/>
        <w:jc w:val="both"/>
        <w:rPr>
          <w:sz w:val="28"/>
          <w:szCs w:val="28"/>
          <w:lang w:val="kk-KZ"/>
        </w:rPr>
      </w:pPr>
    </w:p>
    <w:p w:rsidR="00344073" w:rsidRPr="007D1338" w:rsidRDefault="00344073" w:rsidP="00344073">
      <w:pPr>
        <w:ind w:firstLine="720"/>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Pr="007D1338" w:rsidRDefault="00344073" w:rsidP="00344073">
      <w:pPr>
        <w:spacing w:after="0" w:line="240" w:lineRule="auto"/>
        <w:jc w:val="both"/>
        <w:rPr>
          <w:rFonts w:ascii="Times New Roman" w:hAnsi="Times New Roman"/>
          <w:b/>
          <w:sz w:val="28"/>
          <w:szCs w:val="28"/>
          <w:lang w:val="kk-KZ"/>
        </w:rPr>
      </w:pPr>
    </w:p>
    <w:p w:rsidR="00344073"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b/>
          <w:caps/>
          <w:sz w:val="28"/>
          <w:szCs w:val="28"/>
          <w:lang w:val="kk-KZ"/>
        </w:rPr>
        <w:lastRenderedPageBreak/>
        <w:t>ҚОСЫМША</w:t>
      </w:r>
      <w:r w:rsidR="00791A6C">
        <w:rPr>
          <w:rFonts w:ascii="Times New Roman" w:hAnsi="Times New Roman"/>
          <w:b/>
          <w:caps/>
          <w:sz w:val="28"/>
          <w:szCs w:val="28"/>
          <w:lang w:val="kk-KZ"/>
        </w:rPr>
        <w:t xml:space="preserve">  Б</w:t>
      </w:r>
    </w:p>
    <w:p w:rsidR="000D4E0B" w:rsidRPr="007D1338" w:rsidRDefault="000D4E0B" w:rsidP="00344073">
      <w:pPr>
        <w:spacing w:after="0" w:line="240" w:lineRule="auto"/>
        <w:jc w:val="center"/>
        <w:rPr>
          <w:rFonts w:ascii="Times New Roman" w:hAnsi="Times New Roman"/>
          <w:b/>
          <w:caps/>
          <w:sz w:val="28"/>
          <w:szCs w:val="28"/>
          <w:lang w:val="kk-KZ"/>
        </w:rPr>
      </w:pPr>
    </w:p>
    <w:p w:rsidR="00344073" w:rsidRDefault="000D4E0B" w:rsidP="000D4E0B">
      <w:pPr>
        <w:spacing w:after="0" w:line="240" w:lineRule="auto"/>
        <w:jc w:val="center"/>
        <w:rPr>
          <w:rFonts w:ascii="Times New Roman" w:hAnsi="Times New Roman"/>
          <w:sz w:val="28"/>
          <w:szCs w:val="28"/>
          <w:lang w:val="kk-KZ"/>
        </w:rPr>
      </w:pPr>
      <w:r w:rsidRPr="007D1338">
        <w:rPr>
          <w:rFonts w:ascii="Times New Roman" w:hAnsi="Times New Roman"/>
          <w:sz w:val="28"/>
          <w:szCs w:val="28"/>
          <w:lang w:val="kk-KZ"/>
        </w:rPr>
        <w:t>Түрлі топтарындағы спорт түрлері</w:t>
      </w:r>
    </w:p>
    <w:p w:rsidR="000D4E0B" w:rsidRPr="007D1338" w:rsidRDefault="000D4E0B" w:rsidP="000D4E0B">
      <w:pPr>
        <w:spacing w:after="0" w:line="240" w:lineRule="auto"/>
        <w:jc w:val="center"/>
        <w:rPr>
          <w:rFonts w:ascii="Times New Roman" w:hAnsi="Times New Roman"/>
          <w:b/>
          <w:cap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344073" w:rsidRPr="007D1338" w:rsidTr="00344073">
        <w:tc>
          <w:tcPr>
            <w:tcW w:w="3284" w:type="dxa"/>
            <w:tcBorders>
              <w:bottom w:val="single" w:sz="4" w:space="0" w:color="auto"/>
            </w:tcBorders>
          </w:tcPr>
          <w:p w:rsidR="00344073" w:rsidRPr="007D1338"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sz w:val="28"/>
                <w:szCs w:val="28"/>
                <w:lang w:val="kk-KZ"/>
              </w:rPr>
              <w:t>Спорттың жекелей түрлері</w:t>
            </w:r>
          </w:p>
        </w:tc>
        <w:tc>
          <w:tcPr>
            <w:tcW w:w="3285" w:type="dxa"/>
            <w:tcBorders>
              <w:bottom w:val="single" w:sz="4" w:space="0" w:color="auto"/>
            </w:tcBorders>
          </w:tcPr>
          <w:p w:rsidR="00344073" w:rsidRPr="007D1338"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sz w:val="28"/>
                <w:szCs w:val="28"/>
                <w:lang w:val="kk-KZ"/>
              </w:rPr>
              <w:t>Спорттық ойындар</w:t>
            </w:r>
          </w:p>
        </w:tc>
        <w:tc>
          <w:tcPr>
            <w:tcW w:w="3285" w:type="dxa"/>
            <w:tcBorders>
              <w:bottom w:val="single" w:sz="4" w:space="0" w:color="auto"/>
            </w:tcBorders>
          </w:tcPr>
          <w:p w:rsidR="00344073" w:rsidRPr="007D1338"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sz w:val="28"/>
                <w:szCs w:val="28"/>
                <w:lang w:val="kk-KZ"/>
              </w:rPr>
              <w:t>Жекпе-жек спорт түрлері</w:t>
            </w:r>
          </w:p>
        </w:tc>
      </w:tr>
      <w:tr w:rsidR="00344073" w:rsidRPr="007D1338" w:rsidTr="00344073">
        <w:tc>
          <w:tcPr>
            <w:tcW w:w="3284" w:type="dxa"/>
            <w:tcBorders>
              <w:top w:val="single" w:sz="4" w:space="0" w:color="auto"/>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shd w:val="clear" w:color="auto" w:fill="FFFFFF"/>
                <w:lang w:val="kk-KZ"/>
              </w:rPr>
              <w:t>Садақ ату спорты</w:t>
            </w:r>
          </w:p>
        </w:tc>
        <w:tc>
          <w:tcPr>
            <w:tcW w:w="3285" w:type="dxa"/>
            <w:tcBorders>
              <w:top w:val="single" w:sz="4" w:space="0" w:color="auto"/>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Волейбол</w:t>
            </w:r>
          </w:p>
        </w:tc>
        <w:tc>
          <w:tcPr>
            <w:tcW w:w="3285" w:type="dxa"/>
            <w:tcBorders>
              <w:top w:val="single" w:sz="4" w:space="0" w:color="auto"/>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Грек-рим күресі</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caps/>
                <w:sz w:val="28"/>
                <w:szCs w:val="28"/>
                <w:lang w:val="kk-KZ"/>
              </w:rPr>
            </w:pPr>
            <w:r w:rsidRPr="007D1338">
              <w:rPr>
                <w:rFonts w:ascii="Times New Roman" w:hAnsi="Times New Roman"/>
                <w:sz w:val="28"/>
                <w:szCs w:val="28"/>
                <w:shd w:val="clear" w:color="auto" w:fill="FFFFFF"/>
                <w:lang w:val="kk-KZ"/>
              </w:rPr>
              <w:t>Жеңіл атлетика</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Баскетбол</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Бокс</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Мылтық ату спорты</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Футбол</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Самбо</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Көркем гимнастика</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shd w:val="clear" w:color="auto" w:fill="FFFFFF"/>
                <w:lang w:val="kk-KZ"/>
              </w:rPr>
              <w:t>Үстел тенисі</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Еркін күрес</w:t>
            </w:r>
            <w:r w:rsidRPr="007D1338">
              <w:rPr>
                <w:rStyle w:val="apple-converted-space"/>
                <w:sz w:val="28"/>
                <w:szCs w:val="28"/>
                <w:shd w:val="clear" w:color="auto" w:fill="FFFFFF"/>
              </w:rPr>
              <w:t> </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Спорттық гимнастика</w:t>
            </w:r>
            <w:r w:rsidRPr="007D1338">
              <w:rPr>
                <w:rStyle w:val="apple-converted-space"/>
                <w:sz w:val="28"/>
                <w:szCs w:val="28"/>
                <w:shd w:val="clear" w:color="auto" w:fill="FFFFFF"/>
              </w:rPr>
              <w:t> </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Регби</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Каратэ-до</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Ауыр атлетика</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Гандбол</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Қазақ күресі</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Шаңғы спорты</w:t>
            </w:r>
            <w:r w:rsidRPr="007D1338">
              <w:rPr>
                <w:rFonts w:ascii="Times New Roman" w:hAnsi="Times New Roman"/>
                <w:sz w:val="28"/>
                <w:szCs w:val="28"/>
                <w:shd w:val="clear" w:color="auto" w:fill="FFFFFF"/>
              </w:rPr>
              <w:t> </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Футбол</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Дзю-до</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Велоспорт</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Тоғызқұмалақ</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Таэквондо</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Тауға өрмелеу спорты</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b/>
                <w:caps/>
                <w:sz w:val="28"/>
                <w:szCs w:val="28"/>
                <w:lang w:val="kk-KZ"/>
              </w:rPr>
            </w:pPr>
            <w:r w:rsidRPr="007D1338">
              <w:rPr>
                <w:rFonts w:ascii="Times New Roman" w:hAnsi="Times New Roman"/>
                <w:sz w:val="28"/>
                <w:szCs w:val="28"/>
                <w:lang w:val="kk-KZ"/>
              </w:rPr>
              <w:t>Шашки</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Белбеу күресі</w:t>
            </w:r>
          </w:p>
        </w:tc>
      </w:tr>
      <w:tr w:rsidR="00344073" w:rsidRPr="007D1338" w:rsidTr="00344073">
        <w:tc>
          <w:tcPr>
            <w:tcW w:w="3284"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Пауэрлефтинг</w:t>
            </w: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jc w:val="center"/>
              <w:rPr>
                <w:rFonts w:ascii="Times New Roman" w:hAnsi="Times New Roman"/>
                <w:b/>
                <w:caps/>
                <w:sz w:val="28"/>
                <w:szCs w:val="28"/>
                <w:lang w:val="kk-KZ"/>
              </w:rPr>
            </w:pPr>
          </w:p>
        </w:tc>
        <w:tc>
          <w:tcPr>
            <w:tcW w:w="3285" w:type="dxa"/>
            <w:tcBorders>
              <w:top w:val="nil"/>
              <w:left w:val="single" w:sz="4" w:space="0" w:color="auto"/>
              <w:bottom w:val="nil"/>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 xml:space="preserve">Кикбокс </w:t>
            </w:r>
          </w:p>
        </w:tc>
      </w:tr>
      <w:tr w:rsidR="00344073" w:rsidRPr="007D1338" w:rsidTr="00344073">
        <w:tc>
          <w:tcPr>
            <w:tcW w:w="3284" w:type="dxa"/>
            <w:tcBorders>
              <w:top w:val="nil"/>
              <w:left w:val="single" w:sz="4" w:space="0" w:color="auto"/>
              <w:bottom w:val="single" w:sz="4" w:space="0" w:color="auto"/>
              <w:right w:val="single" w:sz="4" w:space="0" w:color="auto"/>
            </w:tcBorders>
          </w:tcPr>
          <w:p w:rsidR="00344073" w:rsidRPr="007D1338" w:rsidRDefault="00344073" w:rsidP="00344073">
            <w:pPr>
              <w:spacing w:after="0" w:line="240" w:lineRule="auto"/>
              <w:rPr>
                <w:rFonts w:ascii="Times New Roman" w:hAnsi="Times New Roman"/>
                <w:b/>
                <w:sz w:val="28"/>
                <w:szCs w:val="28"/>
                <w:lang w:val="kk-KZ"/>
              </w:rPr>
            </w:pPr>
            <w:r w:rsidRPr="007D1338">
              <w:rPr>
                <w:rFonts w:ascii="Times New Roman" w:hAnsi="Times New Roman"/>
                <w:sz w:val="28"/>
                <w:szCs w:val="28"/>
                <w:shd w:val="clear" w:color="auto" w:fill="FFFFFF"/>
                <w:lang w:val="kk-KZ"/>
              </w:rPr>
              <w:t>Президенттік көпсайыс</w:t>
            </w:r>
          </w:p>
        </w:tc>
        <w:tc>
          <w:tcPr>
            <w:tcW w:w="3285" w:type="dxa"/>
            <w:tcBorders>
              <w:top w:val="nil"/>
              <w:left w:val="single" w:sz="4" w:space="0" w:color="auto"/>
              <w:bottom w:val="single" w:sz="4" w:space="0" w:color="auto"/>
              <w:right w:val="single" w:sz="4" w:space="0" w:color="auto"/>
            </w:tcBorders>
          </w:tcPr>
          <w:p w:rsidR="00344073" w:rsidRPr="007D1338" w:rsidRDefault="00344073" w:rsidP="00344073">
            <w:pPr>
              <w:spacing w:after="0" w:line="240" w:lineRule="auto"/>
              <w:jc w:val="center"/>
              <w:rPr>
                <w:rFonts w:ascii="Times New Roman" w:hAnsi="Times New Roman"/>
                <w:b/>
                <w:caps/>
                <w:sz w:val="28"/>
                <w:szCs w:val="28"/>
                <w:lang w:val="kk-KZ"/>
              </w:rPr>
            </w:pPr>
          </w:p>
        </w:tc>
        <w:tc>
          <w:tcPr>
            <w:tcW w:w="3285" w:type="dxa"/>
            <w:tcBorders>
              <w:top w:val="nil"/>
              <w:left w:val="single" w:sz="4" w:space="0" w:color="auto"/>
              <w:bottom w:val="single" w:sz="4" w:space="0" w:color="auto"/>
              <w:right w:val="single" w:sz="4" w:space="0" w:color="auto"/>
            </w:tcBorders>
          </w:tcPr>
          <w:p w:rsidR="00344073" w:rsidRPr="007D1338" w:rsidRDefault="00344073" w:rsidP="00344073">
            <w:pPr>
              <w:spacing w:after="0" w:line="240" w:lineRule="auto"/>
              <w:rPr>
                <w:rFonts w:ascii="Times New Roman" w:hAnsi="Times New Roman"/>
                <w:sz w:val="28"/>
                <w:szCs w:val="28"/>
                <w:lang w:val="kk-KZ"/>
              </w:rPr>
            </w:pPr>
            <w:r w:rsidRPr="007D1338">
              <w:rPr>
                <w:rFonts w:ascii="Times New Roman" w:hAnsi="Times New Roman"/>
                <w:sz w:val="28"/>
                <w:szCs w:val="28"/>
                <w:lang w:val="kk-KZ"/>
              </w:rPr>
              <w:t>Армрестлинг</w:t>
            </w:r>
          </w:p>
        </w:tc>
      </w:tr>
    </w:tbl>
    <w:p w:rsidR="00344073" w:rsidRPr="007D1338" w:rsidRDefault="00344073" w:rsidP="00344073">
      <w:pPr>
        <w:spacing w:after="0" w:line="240" w:lineRule="auto"/>
        <w:jc w:val="center"/>
        <w:rPr>
          <w:rFonts w:ascii="Times New Roman" w:hAnsi="Times New Roman"/>
          <w:b/>
          <w:caps/>
          <w:sz w:val="28"/>
          <w:szCs w:val="28"/>
          <w:lang w:val="kk-KZ"/>
        </w:rPr>
      </w:pPr>
    </w:p>
    <w:p w:rsidR="00344073" w:rsidRPr="007D1338" w:rsidRDefault="00344073" w:rsidP="00344073">
      <w:pPr>
        <w:spacing w:after="0" w:line="240" w:lineRule="auto"/>
        <w:rPr>
          <w:rFonts w:ascii="Times New Roman" w:hAnsi="Times New Roman"/>
          <w:b/>
          <w:caps/>
          <w:sz w:val="28"/>
          <w:szCs w:val="28"/>
          <w:lang w:val="kk-KZ"/>
        </w:rPr>
      </w:pPr>
    </w:p>
    <w:p w:rsidR="00344073" w:rsidRPr="007D1338" w:rsidRDefault="00344073" w:rsidP="00344073">
      <w:pPr>
        <w:spacing w:after="0" w:line="240" w:lineRule="auto"/>
        <w:rPr>
          <w:rFonts w:ascii="Times New Roman" w:hAnsi="Times New Roman"/>
          <w:b/>
          <w:caps/>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344073" w:rsidRPr="007D1338" w:rsidRDefault="00344073" w:rsidP="00344073">
      <w:pPr>
        <w:rPr>
          <w:rFonts w:ascii="Times New Roman" w:hAnsi="Times New Roman"/>
          <w:sz w:val="28"/>
          <w:szCs w:val="28"/>
          <w:lang w:val="kk-KZ"/>
        </w:rPr>
      </w:pPr>
    </w:p>
    <w:p w:rsidR="000D4E0B" w:rsidRDefault="000D4E0B" w:rsidP="00344073">
      <w:pPr>
        <w:spacing w:after="0" w:line="240" w:lineRule="auto"/>
        <w:jc w:val="center"/>
        <w:rPr>
          <w:rFonts w:ascii="Times New Roman" w:hAnsi="Times New Roman"/>
          <w:b/>
          <w:caps/>
          <w:sz w:val="28"/>
          <w:szCs w:val="28"/>
          <w:lang w:val="kk-KZ"/>
        </w:rPr>
      </w:pPr>
    </w:p>
    <w:p w:rsidR="000D4E0B" w:rsidRDefault="000D4E0B" w:rsidP="00344073">
      <w:pPr>
        <w:spacing w:after="0" w:line="240" w:lineRule="auto"/>
        <w:jc w:val="center"/>
        <w:rPr>
          <w:rFonts w:ascii="Times New Roman" w:hAnsi="Times New Roman"/>
          <w:b/>
          <w:caps/>
          <w:sz w:val="28"/>
          <w:szCs w:val="28"/>
          <w:lang w:val="kk-KZ"/>
        </w:rPr>
      </w:pPr>
    </w:p>
    <w:p w:rsidR="000D4E0B" w:rsidRDefault="000D4E0B" w:rsidP="00344073">
      <w:pPr>
        <w:spacing w:after="0" w:line="240" w:lineRule="auto"/>
        <w:jc w:val="center"/>
        <w:rPr>
          <w:rFonts w:ascii="Times New Roman" w:hAnsi="Times New Roman"/>
          <w:b/>
          <w:caps/>
          <w:sz w:val="28"/>
          <w:szCs w:val="28"/>
          <w:lang w:val="kk-KZ"/>
        </w:rPr>
      </w:pPr>
    </w:p>
    <w:p w:rsidR="00344073" w:rsidRPr="007D1338"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b/>
          <w:caps/>
          <w:sz w:val="28"/>
          <w:szCs w:val="28"/>
          <w:lang w:val="kk-KZ"/>
        </w:rPr>
        <w:lastRenderedPageBreak/>
        <w:t>ҚОСЫМША</w:t>
      </w:r>
      <w:r w:rsidR="00791A6C">
        <w:rPr>
          <w:rFonts w:ascii="Times New Roman" w:hAnsi="Times New Roman"/>
          <w:b/>
          <w:caps/>
          <w:sz w:val="28"/>
          <w:szCs w:val="28"/>
          <w:lang w:val="kk-KZ"/>
        </w:rPr>
        <w:t xml:space="preserve">  В</w:t>
      </w:r>
    </w:p>
    <w:p w:rsidR="00344073" w:rsidRPr="007D1338" w:rsidRDefault="00344073" w:rsidP="00344073">
      <w:pPr>
        <w:spacing w:after="0" w:line="240" w:lineRule="auto"/>
        <w:jc w:val="center"/>
        <w:rPr>
          <w:rFonts w:ascii="Times New Roman" w:hAnsi="Times New Roman"/>
          <w:b/>
          <w:caps/>
          <w:sz w:val="28"/>
          <w:szCs w:val="28"/>
          <w:lang w:val="kk-KZ"/>
        </w:rPr>
      </w:pPr>
    </w:p>
    <w:p w:rsidR="00344073" w:rsidRPr="007D1338" w:rsidRDefault="00344073" w:rsidP="00344073">
      <w:pPr>
        <w:spacing w:after="0" w:line="240" w:lineRule="auto"/>
        <w:jc w:val="center"/>
        <w:rPr>
          <w:rFonts w:ascii="Times New Roman" w:hAnsi="Times New Roman"/>
          <w:b/>
          <w:caps/>
          <w:sz w:val="28"/>
          <w:szCs w:val="28"/>
          <w:lang w:val="kk-KZ"/>
        </w:rPr>
      </w:pPr>
      <w:r w:rsidRPr="007D1338">
        <w:rPr>
          <w:rFonts w:ascii="Times New Roman" w:hAnsi="Times New Roman"/>
          <w:b/>
          <w:caps/>
          <w:noProof/>
          <w:sz w:val="28"/>
          <w:szCs w:val="28"/>
        </w:rPr>
        <w:drawing>
          <wp:inline distT="0" distB="0" distL="0" distR="0">
            <wp:extent cx="5400675" cy="8029575"/>
            <wp:effectExtent l="19050" t="0" r="9525"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srcRect/>
                    <a:stretch>
                      <a:fillRect/>
                    </a:stretch>
                  </pic:blipFill>
                  <pic:spPr bwMode="auto">
                    <a:xfrm>
                      <a:off x="0" y="0"/>
                      <a:ext cx="5400675" cy="8029575"/>
                    </a:xfrm>
                    <a:prstGeom prst="rect">
                      <a:avLst/>
                    </a:prstGeom>
                    <a:noFill/>
                    <a:ln w="9525">
                      <a:noFill/>
                      <a:miter lim="800000"/>
                      <a:headEnd/>
                      <a:tailEnd/>
                    </a:ln>
                  </pic:spPr>
                </pic:pic>
              </a:graphicData>
            </a:graphic>
          </wp:inline>
        </w:drawing>
      </w:r>
    </w:p>
    <w:p w:rsidR="00344073" w:rsidRPr="007D1338" w:rsidRDefault="00344073" w:rsidP="00344073">
      <w:pPr>
        <w:spacing w:after="0" w:line="240" w:lineRule="auto"/>
        <w:rPr>
          <w:rFonts w:ascii="Times New Roman" w:hAnsi="Times New Roman"/>
          <w:b/>
          <w:caps/>
          <w:sz w:val="28"/>
          <w:szCs w:val="28"/>
          <w:lang w:val="kk-KZ"/>
        </w:rPr>
      </w:pPr>
    </w:p>
    <w:p w:rsidR="000172F3" w:rsidRPr="007D1338" w:rsidRDefault="000172F3" w:rsidP="000172F3">
      <w:pPr>
        <w:spacing w:after="0" w:line="240" w:lineRule="auto"/>
        <w:jc w:val="center"/>
        <w:rPr>
          <w:rFonts w:ascii="Times New Roman" w:hAnsi="Times New Roman"/>
          <w:b/>
          <w:caps/>
          <w:sz w:val="28"/>
          <w:szCs w:val="28"/>
          <w:lang w:val="kk-KZ"/>
        </w:rPr>
      </w:pPr>
      <w:r w:rsidRPr="007D1338">
        <w:rPr>
          <w:rFonts w:ascii="Times New Roman" w:hAnsi="Times New Roman"/>
          <w:b/>
          <w:caps/>
          <w:sz w:val="28"/>
          <w:szCs w:val="28"/>
          <w:lang w:val="kk-KZ"/>
        </w:rPr>
        <w:lastRenderedPageBreak/>
        <w:t>ҚОСЫМША</w:t>
      </w:r>
      <w:r w:rsidR="00791A6C">
        <w:rPr>
          <w:rFonts w:ascii="Times New Roman" w:hAnsi="Times New Roman"/>
          <w:b/>
          <w:caps/>
          <w:sz w:val="28"/>
          <w:szCs w:val="28"/>
          <w:lang w:val="kk-KZ"/>
        </w:rPr>
        <w:t xml:space="preserve">  </w:t>
      </w:r>
      <w:r w:rsidR="008E4F04">
        <w:rPr>
          <w:rFonts w:ascii="Times New Roman" w:hAnsi="Times New Roman"/>
          <w:b/>
          <w:caps/>
          <w:sz w:val="28"/>
          <w:szCs w:val="28"/>
          <w:lang w:val="kk-KZ"/>
        </w:rPr>
        <w:t>Г</w:t>
      </w:r>
    </w:p>
    <w:p w:rsidR="000172F3" w:rsidRPr="007D1338" w:rsidRDefault="000172F3" w:rsidP="000172F3">
      <w:pPr>
        <w:spacing w:after="0" w:line="240" w:lineRule="auto"/>
        <w:rPr>
          <w:rFonts w:ascii="Times New Roman" w:hAnsi="Times New Roman"/>
          <w:b/>
          <w:caps/>
          <w:sz w:val="28"/>
          <w:szCs w:val="28"/>
          <w:lang w:val="kk-KZ"/>
        </w:rPr>
      </w:pPr>
    </w:p>
    <w:p w:rsidR="000172F3" w:rsidRPr="007D1338" w:rsidRDefault="000172F3" w:rsidP="000172F3">
      <w:pPr>
        <w:spacing w:after="0" w:line="240" w:lineRule="auto"/>
        <w:jc w:val="center"/>
        <w:rPr>
          <w:rFonts w:ascii="Times New Roman" w:hAnsi="Times New Roman"/>
          <w:b/>
          <w:caps/>
          <w:sz w:val="28"/>
          <w:szCs w:val="28"/>
          <w:lang w:val="kk-KZ"/>
        </w:rPr>
      </w:pPr>
      <w:r w:rsidRPr="007D1338">
        <w:rPr>
          <w:rFonts w:ascii="Times New Roman" w:hAnsi="Times New Roman"/>
          <w:b/>
          <w:caps/>
          <w:noProof/>
          <w:sz w:val="28"/>
          <w:szCs w:val="28"/>
        </w:rPr>
        <w:drawing>
          <wp:inline distT="0" distB="0" distL="0" distR="0">
            <wp:extent cx="5334000" cy="8048625"/>
            <wp:effectExtent l="19050" t="0" r="0" b="0"/>
            <wp:docPr id="1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cstate="print"/>
                    <a:srcRect/>
                    <a:stretch>
                      <a:fillRect/>
                    </a:stretch>
                  </pic:blipFill>
                  <pic:spPr bwMode="auto">
                    <a:xfrm>
                      <a:off x="0" y="0"/>
                      <a:ext cx="5334000" cy="8048625"/>
                    </a:xfrm>
                    <a:prstGeom prst="rect">
                      <a:avLst/>
                    </a:prstGeom>
                    <a:noFill/>
                    <a:ln w="9525">
                      <a:noFill/>
                      <a:miter lim="800000"/>
                      <a:headEnd/>
                      <a:tailEnd/>
                    </a:ln>
                  </pic:spPr>
                </pic:pic>
              </a:graphicData>
            </a:graphic>
          </wp:inline>
        </w:drawing>
      </w:r>
    </w:p>
    <w:p w:rsidR="000172F3" w:rsidRPr="007D1338" w:rsidRDefault="000172F3" w:rsidP="000172F3">
      <w:pPr>
        <w:spacing w:after="0" w:line="240" w:lineRule="auto"/>
        <w:rPr>
          <w:rFonts w:ascii="Times New Roman" w:hAnsi="Times New Roman"/>
          <w:b/>
          <w:caps/>
          <w:sz w:val="28"/>
          <w:szCs w:val="28"/>
          <w:lang w:val="kk-KZ"/>
        </w:rPr>
      </w:pPr>
    </w:p>
    <w:p w:rsidR="000172F3" w:rsidRPr="007D1338" w:rsidRDefault="000172F3" w:rsidP="000172F3">
      <w:pPr>
        <w:rPr>
          <w:rFonts w:ascii="Times New Roman" w:hAnsi="Times New Roman"/>
          <w:sz w:val="28"/>
          <w:szCs w:val="28"/>
        </w:rPr>
      </w:pPr>
    </w:p>
    <w:p w:rsidR="000172F3" w:rsidRPr="007D1338" w:rsidRDefault="000172F3" w:rsidP="000172F3">
      <w:pPr>
        <w:spacing w:after="0" w:line="240" w:lineRule="auto"/>
        <w:jc w:val="center"/>
        <w:rPr>
          <w:rFonts w:ascii="Times New Roman" w:hAnsi="Times New Roman"/>
          <w:b/>
          <w:caps/>
          <w:sz w:val="28"/>
          <w:szCs w:val="28"/>
        </w:rPr>
      </w:pPr>
      <w:r w:rsidRPr="007D1338">
        <w:rPr>
          <w:rFonts w:ascii="Times New Roman" w:hAnsi="Times New Roman"/>
          <w:b/>
          <w:caps/>
          <w:noProof/>
          <w:sz w:val="28"/>
          <w:szCs w:val="28"/>
        </w:rPr>
        <w:drawing>
          <wp:inline distT="0" distB="0" distL="0" distR="0">
            <wp:extent cx="5534025" cy="8191500"/>
            <wp:effectExtent l="19050" t="0" r="9525" b="0"/>
            <wp:docPr id="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8" cstate="print"/>
                    <a:srcRect/>
                    <a:stretch>
                      <a:fillRect/>
                    </a:stretch>
                  </pic:blipFill>
                  <pic:spPr bwMode="auto">
                    <a:xfrm>
                      <a:off x="0" y="0"/>
                      <a:ext cx="5534025" cy="8191500"/>
                    </a:xfrm>
                    <a:prstGeom prst="rect">
                      <a:avLst/>
                    </a:prstGeom>
                    <a:noFill/>
                    <a:ln w="9525">
                      <a:noFill/>
                      <a:miter lim="800000"/>
                      <a:headEnd/>
                      <a:tailEnd/>
                    </a:ln>
                  </pic:spPr>
                </pic:pic>
              </a:graphicData>
            </a:graphic>
          </wp:inline>
        </w:drawing>
      </w:r>
    </w:p>
    <w:p w:rsidR="000172F3" w:rsidRPr="007D1338" w:rsidRDefault="000172F3" w:rsidP="000172F3">
      <w:pPr>
        <w:spacing w:after="0" w:line="240" w:lineRule="auto"/>
        <w:rPr>
          <w:rFonts w:ascii="Times New Roman" w:hAnsi="Times New Roman"/>
          <w:sz w:val="28"/>
          <w:szCs w:val="28"/>
          <w:lang w:val="kk-KZ"/>
        </w:rPr>
      </w:pPr>
    </w:p>
    <w:p w:rsidR="000172F3" w:rsidRPr="007D1338" w:rsidRDefault="000172F3" w:rsidP="000172F3">
      <w:pPr>
        <w:spacing w:after="0" w:line="240" w:lineRule="auto"/>
        <w:rPr>
          <w:rFonts w:ascii="Times New Roman" w:hAnsi="Times New Roman"/>
          <w:sz w:val="28"/>
          <w:szCs w:val="28"/>
          <w:lang w:val="kk-KZ"/>
        </w:rPr>
      </w:pPr>
    </w:p>
    <w:p w:rsidR="000172F3" w:rsidRPr="007D1338" w:rsidRDefault="000172F3" w:rsidP="000172F3">
      <w:pPr>
        <w:spacing w:after="0" w:line="240" w:lineRule="auto"/>
        <w:rPr>
          <w:rFonts w:ascii="Times New Roman" w:hAnsi="Times New Roman"/>
          <w:sz w:val="28"/>
          <w:szCs w:val="28"/>
          <w:lang w:val="kk-KZ"/>
        </w:rPr>
      </w:pPr>
    </w:p>
    <w:p w:rsidR="00FB211C" w:rsidRPr="000D4E0B" w:rsidRDefault="000172F3" w:rsidP="000D4E0B">
      <w:pPr>
        <w:spacing w:after="0" w:line="240" w:lineRule="auto"/>
        <w:jc w:val="center"/>
        <w:rPr>
          <w:rFonts w:ascii="Times New Roman" w:hAnsi="Times New Roman"/>
          <w:sz w:val="28"/>
          <w:szCs w:val="28"/>
          <w:lang w:val="kk-KZ"/>
        </w:rPr>
      </w:pPr>
      <w:r w:rsidRPr="007D1338">
        <w:rPr>
          <w:rFonts w:ascii="Times New Roman" w:hAnsi="Times New Roman"/>
          <w:noProof/>
          <w:sz w:val="28"/>
          <w:szCs w:val="28"/>
        </w:rPr>
        <w:drawing>
          <wp:inline distT="0" distB="0" distL="0" distR="0">
            <wp:extent cx="5562600" cy="8296275"/>
            <wp:effectExtent l="19050" t="0" r="0" b="0"/>
            <wp:docPr id="1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cstate="print"/>
                    <a:srcRect/>
                    <a:stretch>
                      <a:fillRect/>
                    </a:stretch>
                  </pic:blipFill>
                  <pic:spPr bwMode="auto">
                    <a:xfrm>
                      <a:off x="0" y="0"/>
                      <a:ext cx="5562600" cy="8296275"/>
                    </a:xfrm>
                    <a:prstGeom prst="rect">
                      <a:avLst/>
                    </a:prstGeom>
                    <a:noFill/>
                    <a:ln w="9525">
                      <a:noFill/>
                      <a:miter lim="800000"/>
                      <a:headEnd/>
                      <a:tailEnd/>
                    </a:ln>
                  </pic:spPr>
                </pic:pic>
              </a:graphicData>
            </a:graphic>
          </wp:inline>
        </w:drawing>
      </w:r>
    </w:p>
    <w:sectPr w:rsidR="00FB211C" w:rsidRPr="000D4E0B" w:rsidSect="00DD4CDC">
      <w:footerReference w:type="default" r:id="rId110"/>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EA5" w:rsidRDefault="000C3EA5" w:rsidP="00A853B3">
      <w:pPr>
        <w:spacing w:after="0" w:line="240" w:lineRule="auto"/>
      </w:pPr>
      <w:r>
        <w:separator/>
      </w:r>
    </w:p>
  </w:endnote>
  <w:endnote w:type="continuationSeparator" w:id="0">
    <w:p w:rsidR="000C3EA5" w:rsidRDefault="000C3EA5" w:rsidP="00A8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Kazakh">
    <w:altName w:val="Times New Roman"/>
    <w:charset w:val="00"/>
    <w:family w:val="auto"/>
    <w:pitch w:val="variable"/>
    <w:sig w:usb0="00000003" w:usb1="00000000" w:usb2="00000000" w:usb3="00000000" w:csb0="00000001" w:csb1="00000000"/>
  </w:font>
  <w:font w:name="KZ Times New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4F" w:rsidRPr="00571B8C" w:rsidRDefault="00F00F92">
    <w:pPr>
      <w:pStyle w:val="ac"/>
      <w:jc w:val="center"/>
      <w:rPr>
        <w:rFonts w:ascii="Times New Roman" w:hAnsi="Times New Roman"/>
        <w:sz w:val="28"/>
        <w:szCs w:val="28"/>
      </w:rPr>
    </w:pPr>
    <w:r w:rsidRPr="00571B8C">
      <w:rPr>
        <w:rFonts w:ascii="Times New Roman" w:hAnsi="Times New Roman"/>
        <w:sz w:val="28"/>
        <w:szCs w:val="28"/>
      </w:rPr>
      <w:fldChar w:fldCharType="begin"/>
    </w:r>
    <w:r w:rsidR="00296B4F" w:rsidRPr="00571B8C">
      <w:rPr>
        <w:rFonts w:ascii="Times New Roman" w:hAnsi="Times New Roman"/>
        <w:sz w:val="28"/>
        <w:szCs w:val="28"/>
      </w:rPr>
      <w:instrText>PAGE   \* MERGEFORMAT</w:instrText>
    </w:r>
    <w:r w:rsidRPr="00571B8C">
      <w:rPr>
        <w:rFonts w:ascii="Times New Roman" w:hAnsi="Times New Roman"/>
        <w:sz w:val="28"/>
        <w:szCs w:val="28"/>
      </w:rPr>
      <w:fldChar w:fldCharType="separate"/>
    </w:r>
    <w:r w:rsidR="00BB0D76">
      <w:rPr>
        <w:rFonts w:ascii="Times New Roman" w:hAnsi="Times New Roman"/>
        <w:noProof/>
        <w:sz w:val="28"/>
        <w:szCs w:val="28"/>
      </w:rPr>
      <w:t>70</w:t>
    </w:r>
    <w:r w:rsidRPr="00571B8C">
      <w:rPr>
        <w:rFonts w:ascii="Times New Roman" w:hAnsi="Times New Roman"/>
        <w:sz w:val="28"/>
        <w:szCs w:val="28"/>
      </w:rPr>
      <w:fldChar w:fldCharType="end"/>
    </w:r>
  </w:p>
  <w:p w:rsidR="00296B4F" w:rsidRDefault="00296B4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4F" w:rsidRPr="00571B8C" w:rsidRDefault="00F00F92">
    <w:pPr>
      <w:pStyle w:val="ac"/>
      <w:jc w:val="center"/>
      <w:rPr>
        <w:rFonts w:ascii="Times New Roman" w:hAnsi="Times New Roman"/>
        <w:sz w:val="28"/>
        <w:szCs w:val="28"/>
      </w:rPr>
    </w:pPr>
    <w:r w:rsidRPr="00571B8C">
      <w:rPr>
        <w:rFonts w:ascii="Times New Roman" w:hAnsi="Times New Roman"/>
        <w:sz w:val="28"/>
        <w:szCs w:val="28"/>
      </w:rPr>
      <w:fldChar w:fldCharType="begin"/>
    </w:r>
    <w:r w:rsidR="00296B4F" w:rsidRPr="00571B8C">
      <w:rPr>
        <w:rFonts w:ascii="Times New Roman" w:hAnsi="Times New Roman"/>
        <w:sz w:val="28"/>
        <w:szCs w:val="28"/>
      </w:rPr>
      <w:instrText>PAGE   \* MERGEFORMAT</w:instrText>
    </w:r>
    <w:r w:rsidRPr="00571B8C">
      <w:rPr>
        <w:rFonts w:ascii="Times New Roman" w:hAnsi="Times New Roman"/>
        <w:sz w:val="28"/>
        <w:szCs w:val="28"/>
      </w:rPr>
      <w:fldChar w:fldCharType="separate"/>
    </w:r>
    <w:r w:rsidR="00BB0D76">
      <w:rPr>
        <w:rFonts w:ascii="Times New Roman" w:hAnsi="Times New Roman"/>
        <w:noProof/>
        <w:sz w:val="28"/>
        <w:szCs w:val="28"/>
      </w:rPr>
      <w:t>171</w:t>
    </w:r>
    <w:r w:rsidRPr="00571B8C">
      <w:rPr>
        <w:rFonts w:ascii="Times New Roman" w:hAnsi="Times New Roman"/>
        <w:sz w:val="28"/>
        <w:szCs w:val="28"/>
      </w:rPr>
      <w:fldChar w:fldCharType="end"/>
    </w:r>
  </w:p>
  <w:p w:rsidR="00296B4F" w:rsidRDefault="00296B4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EA5" w:rsidRDefault="000C3EA5" w:rsidP="00A853B3">
      <w:pPr>
        <w:spacing w:after="0" w:line="240" w:lineRule="auto"/>
      </w:pPr>
      <w:r>
        <w:separator/>
      </w:r>
    </w:p>
  </w:footnote>
  <w:footnote w:type="continuationSeparator" w:id="0">
    <w:p w:rsidR="000C3EA5" w:rsidRDefault="000C3EA5" w:rsidP="00A853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0E1"/>
    <w:multiLevelType w:val="multilevel"/>
    <w:tmpl w:val="099A99A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7667D5F"/>
    <w:multiLevelType w:val="hybridMultilevel"/>
    <w:tmpl w:val="312EFB1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
    <w:nsid w:val="08542ED0"/>
    <w:multiLevelType w:val="hybridMultilevel"/>
    <w:tmpl w:val="5D621224"/>
    <w:lvl w:ilvl="0" w:tplc="3E0A8DA4">
      <w:start w:val="1"/>
      <w:numFmt w:val="bullet"/>
      <w:lvlText w:val="­"/>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BB25E9F"/>
    <w:multiLevelType w:val="hybridMultilevel"/>
    <w:tmpl w:val="44640F5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
    <w:nsid w:val="0C7B7910"/>
    <w:multiLevelType w:val="hybridMultilevel"/>
    <w:tmpl w:val="B38239F2"/>
    <w:lvl w:ilvl="0" w:tplc="A56A53A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E451A9B"/>
    <w:multiLevelType w:val="hybridMultilevel"/>
    <w:tmpl w:val="42784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B4FCD"/>
    <w:multiLevelType w:val="hybridMultilevel"/>
    <w:tmpl w:val="D722F1E6"/>
    <w:lvl w:ilvl="0" w:tplc="AD40E87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2408FE"/>
    <w:multiLevelType w:val="hybridMultilevel"/>
    <w:tmpl w:val="EDFEAEE2"/>
    <w:lvl w:ilvl="0" w:tplc="0540E732">
      <w:start w:val="1"/>
      <w:numFmt w:val="decimal"/>
      <w:lvlText w:val="%1."/>
      <w:lvlJc w:val="left"/>
      <w:pPr>
        <w:ind w:left="1256" w:hanging="4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0FD22E73"/>
    <w:multiLevelType w:val="hybridMultilevel"/>
    <w:tmpl w:val="72742FE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nsid w:val="147747C2"/>
    <w:multiLevelType w:val="hybridMultilevel"/>
    <w:tmpl w:val="D438086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7B40184"/>
    <w:multiLevelType w:val="hybridMultilevel"/>
    <w:tmpl w:val="8ADEDB20"/>
    <w:lvl w:ilvl="0" w:tplc="3E0A8D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7B6694F"/>
    <w:multiLevelType w:val="hybridMultilevel"/>
    <w:tmpl w:val="444A2F3A"/>
    <w:lvl w:ilvl="0" w:tplc="2D0EE6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8C87357"/>
    <w:multiLevelType w:val="hybridMultilevel"/>
    <w:tmpl w:val="D0A4AB9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
    <w:nsid w:val="19980492"/>
    <w:multiLevelType w:val="hybridMultilevel"/>
    <w:tmpl w:val="2B642852"/>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4">
    <w:nsid w:val="1ABF475F"/>
    <w:multiLevelType w:val="hybridMultilevel"/>
    <w:tmpl w:val="BC488B22"/>
    <w:lvl w:ilvl="0" w:tplc="3E0A8D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C313292"/>
    <w:multiLevelType w:val="hybridMultilevel"/>
    <w:tmpl w:val="A78C5752"/>
    <w:lvl w:ilvl="0" w:tplc="3E0A8DA4">
      <w:start w:val="1"/>
      <w:numFmt w:val="bullet"/>
      <w:lvlText w:val="­"/>
      <w:lvlJc w:val="left"/>
      <w:pPr>
        <w:ind w:left="800" w:hanging="360"/>
      </w:pPr>
      <w:rPr>
        <w:rFonts w:ascii="Courier New" w:hAnsi="Courier New"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6">
    <w:nsid w:val="1E2B06F4"/>
    <w:multiLevelType w:val="hybridMultilevel"/>
    <w:tmpl w:val="D438086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F9F4823"/>
    <w:multiLevelType w:val="hybridMultilevel"/>
    <w:tmpl w:val="ECC4DBC4"/>
    <w:lvl w:ilvl="0" w:tplc="7922777A">
      <w:numFmt w:val="bullet"/>
      <w:lvlText w:val="-"/>
      <w:lvlJc w:val="left"/>
      <w:pPr>
        <w:ind w:left="927"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21464379"/>
    <w:multiLevelType w:val="hybridMultilevel"/>
    <w:tmpl w:val="9D70814C"/>
    <w:lvl w:ilvl="0" w:tplc="08D2C75C">
      <w:start w:val="40"/>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21C955F3"/>
    <w:multiLevelType w:val="hybridMultilevel"/>
    <w:tmpl w:val="D438086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2361713"/>
    <w:multiLevelType w:val="hybridMultilevel"/>
    <w:tmpl w:val="6F3026F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1">
    <w:nsid w:val="229F688E"/>
    <w:multiLevelType w:val="hybridMultilevel"/>
    <w:tmpl w:val="D0A4AB9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2">
    <w:nsid w:val="235E7DAC"/>
    <w:multiLevelType w:val="hybridMultilevel"/>
    <w:tmpl w:val="1A185018"/>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3">
    <w:nsid w:val="26012E78"/>
    <w:multiLevelType w:val="hybridMultilevel"/>
    <w:tmpl w:val="825A1708"/>
    <w:lvl w:ilvl="0" w:tplc="60BA35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27A06F95"/>
    <w:multiLevelType w:val="multilevel"/>
    <w:tmpl w:val="29EEF81C"/>
    <w:lvl w:ilvl="0">
      <w:start w:val="1"/>
      <w:numFmt w:val="decimal"/>
      <w:lvlText w:val="%1"/>
      <w:lvlJc w:val="left"/>
      <w:pPr>
        <w:ind w:left="420" w:hanging="420"/>
      </w:pPr>
      <w:rPr>
        <w:rFonts w:hint="default"/>
        <w:b/>
      </w:rPr>
    </w:lvl>
    <w:lvl w:ilvl="1">
      <w:start w:val="1"/>
      <w:numFmt w:val="decimal"/>
      <w:lvlText w:val="%1.%2"/>
      <w:lvlJc w:val="left"/>
      <w:pPr>
        <w:ind w:left="987" w:hanging="4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25">
    <w:nsid w:val="27AD5194"/>
    <w:multiLevelType w:val="hybridMultilevel"/>
    <w:tmpl w:val="D1E831CA"/>
    <w:lvl w:ilvl="0" w:tplc="3E0A8DA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805792C"/>
    <w:multiLevelType w:val="hybridMultilevel"/>
    <w:tmpl w:val="198EAEAA"/>
    <w:lvl w:ilvl="0" w:tplc="EF96F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527710"/>
    <w:multiLevelType w:val="hybridMultilevel"/>
    <w:tmpl w:val="06ECC532"/>
    <w:lvl w:ilvl="0" w:tplc="3E0A8D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2A605F27"/>
    <w:multiLevelType w:val="hybridMultilevel"/>
    <w:tmpl w:val="FAFA15AE"/>
    <w:lvl w:ilvl="0" w:tplc="B5062C04">
      <w:start w:val="1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2DC87EC2"/>
    <w:multiLevelType w:val="multilevel"/>
    <w:tmpl w:val="5216A2D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00B5BE2"/>
    <w:multiLevelType w:val="hybridMultilevel"/>
    <w:tmpl w:val="47FC1872"/>
    <w:lvl w:ilvl="0" w:tplc="316676BA">
      <w:start w:val="1"/>
      <w:numFmt w:val="decimal"/>
      <w:lvlText w:val="%1."/>
      <w:lvlJc w:val="left"/>
      <w:pPr>
        <w:tabs>
          <w:tab w:val="num" w:pos="1095"/>
        </w:tabs>
        <w:ind w:left="1095" w:hanging="390"/>
      </w:pPr>
      <w:rPr>
        <w:rFonts w:hint="default"/>
      </w:rPr>
    </w:lvl>
    <w:lvl w:ilvl="1" w:tplc="1AC67D0C">
      <w:numFmt w:val="none"/>
      <w:lvlText w:val=""/>
      <w:lvlJc w:val="left"/>
      <w:pPr>
        <w:tabs>
          <w:tab w:val="num" w:pos="360"/>
        </w:tabs>
      </w:pPr>
    </w:lvl>
    <w:lvl w:ilvl="2" w:tplc="DB5A97BE">
      <w:numFmt w:val="none"/>
      <w:lvlText w:val=""/>
      <w:lvlJc w:val="left"/>
      <w:pPr>
        <w:tabs>
          <w:tab w:val="num" w:pos="360"/>
        </w:tabs>
      </w:pPr>
    </w:lvl>
    <w:lvl w:ilvl="3" w:tplc="DE783AC2">
      <w:numFmt w:val="none"/>
      <w:lvlText w:val=""/>
      <w:lvlJc w:val="left"/>
      <w:pPr>
        <w:tabs>
          <w:tab w:val="num" w:pos="360"/>
        </w:tabs>
      </w:pPr>
    </w:lvl>
    <w:lvl w:ilvl="4" w:tplc="70BEA1C2">
      <w:numFmt w:val="none"/>
      <w:lvlText w:val=""/>
      <w:lvlJc w:val="left"/>
      <w:pPr>
        <w:tabs>
          <w:tab w:val="num" w:pos="360"/>
        </w:tabs>
      </w:pPr>
    </w:lvl>
    <w:lvl w:ilvl="5" w:tplc="0F9EA7AE">
      <w:numFmt w:val="none"/>
      <w:lvlText w:val=""/>
      <w:lvlJc w:val="left"/>
      <w:pPr>
        <w:tabs>
          <w:tab w:val="num" w:pos="360"/>
        </w:tabs>
      </w:pPr>
    </w:lvl>
    <w:lvl w:ilvl="6" w:tplc="3014BE60">
      <w:numFmt w:val="none"/>
      <w:lvlText w:val=""/>
      <w:lvlJc w:val="left"/>
      <w:pPr>
        <w:tabs>
          <w:tab w:val="num" w:pos="360"/>
        </w:tabs>
      </w:pPr>
    </w:lvl>
    <w:lvl w:ilvl="7" w:tplc="F9F6EAAA">
      <w:numFmt w:val="none"/>
      <w:lvlText w:val=""/>
      <w:lvlJc w:val="left"/>
      <w:pPr>
        <w:tabs>
          <w:tab w:val="num" w:pos="360"/>
        </w:tabs>
      </w:pPr>
    </w:lvl>
    <w:lvl w:ilvl="8" w:tplc="0EDED2C0">
      <w:numFmt w:val="none"/>
      <w:lvlText w:val=""/>
      <w:lvlJc w:val="left"/>
      <w:pPr>
        <w:tabs>
          <w:tab w:val="num" w:pos="360"/>
        </w:tabs>
      </w:pPr>
    </w:lvl>
  </w:abstractNum>
  <w:abstractNum w:abstractNumId="31">
    <w:nsid w:val="373F234B"/>
    <w:multiLevelType w:val="hybridMultilevel"/>
    <w:tmpl w:val="2B642852"/>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2">
    <w:nsid w:val="3CAC593D"/>
    <w:multiLevelType w:val="hybridMultilevel"/>
    <w:tmpl w:val="738E9068"/>
    <w:lvl w:ilvl="0" w:tplc="04190017">
      <w:start w:val="1"/>
      <w:numFmt w:val="lowerLetter"/>
      <w:lvlText w:val="%1)"/>
      <w:lvlJc w:val="left"/>
      <w:pPr>
        <w:ind w:left="502" w:hanging="360"/>
      </w:pPr>
      <w:rPr>
        <w:rFonts w:cs="Times New Roman"/>
      </w:rPr>
    </w:lvl>
    <w:lvl w:ilvl="1" w:tplc="04190019" w:tentative="1">
      <w:start w:val="1"/>
      <w:numFmt w:val="lowerLetter"/>
      <w:lvlText w:val="%2."/>
      <w:lvlJc w:val="left"/>
      <w:pPr>
        <w:ind w:left="1015" w:hanging="360"/>
      </w:pPr>
      <w:rPr>
        <w:rFonts w:cs="Times New Roman"/>
      </w:rPr>
    </w:lvl>
    <w:lvl w:ilvl="2" w:tplc="0419001B" w:tentative="1">
      <w:start w:val="1"/>
      <w:numFmt w:val="lowerRoman"/>
      <w:lvlText w:val="%3."/>
      <w:lvlJc w:val="right"/>
      <w:pPr>
        <w:ind w:left="1735" w:hanging="180"/>
      </w:pPr>
      <w:rPr>
        <w:rFonts w:cs="Times New Roman"/>
      </w:rPr>
    </w:lvl>
    <w:lvl w:ilvl="3" w:tplc="0419000F" w:tentative="1">
      <w:start w:val="1"/>
      <w:numFmt w:val="decimal"/>
      <w:lvlText w:val="%4."/>
      <w:lvlJc w:val="left"/>
      <w:pPr>
        <w:ind w:left="2455" w:hanging="360"/>
      </w:pPr>
      <w:rPr>
        <w:rFonts w:cs="Times New Roman"/>
      </w:rPr>
    </w:lvl>
    <w:lvl w:ilvl="4" w:tplc="04190019" w:tentative="1">
      <w:start w:val="1"/>
      <w:numFmt w:val="lowerLetter"/>
      <w:lvlText w:val="%5."/>
      <w:lvlJc w:val="left"/>
      <w:pPr>
        <w:ind w:left="3175" w:hanging="360"/>
      </w:pPr>
      <w:rPr>
        <w:rFonts w:cs="Times New Roman"/>
      </w:rPr>
    </w:lvl>
    <w:lvl w:ilvl="5" w:tplc="0419001B" w:tentative="1">
      <w:start w:val="1"/>
      <w:numFmt w:val="lowerRoman"/>
      <w:lvlText w:val="%6."/>
      <w:lvlJc w:val="right"/>
      <w:pPr>
        <w:ind w:left="3895" w:hanging="180"/>
      </w:pPr>
      <w:rPr>
        <w:rFonts w:cs="Times New Roman"/>
      </w:rPr>
    </w:lvl>
    <w:lvl w:ilvl="6" w:tplc="0419000F" w:tentative="1">
      <w:start w:val="1"/>
      <w:numFmt w:val="decimal"/>
      <w:lvlText w:val="%7."/>
      <w:lvlJc w:val="left"/>
      <w:pPr>
        <w:ind w:left="4615" w:hanging="360"/>
      </w:pPr>
      <w:rPr>
        <w:rFonts w:cs="Times New Roman"/>
      </w:rPr>
    </w:lvl>
    <w:lvl w:ilvl="7" w:tplc="04190019" w:tentative="1">
      <w:start w:val="1"/>
      <w:numFmt w:val="lowerLetter"/>
      <w:lvlText w:val="%8."/>
      <w:lvlJc w:val="left"/>
      <w:pPr>
        <w:ind w:left="5335" w:hanging="360"/>
      </w:pPr>
      <w:rPr>
        <w:rFonts w:cs="Times New Roman"/>
      </w:rPr>
    </w:lvl>
    <w:lvl w:ilvl="8" w:tplc="0419001B" w:tentative="1">
      <w:start w:val="1"/>
      <w:numFmt w:val="lowerRoman"/>
      <w:lvlText w:val="%9."/>
      <w:lvlJc w:val="right"/>
      <w:pPr>
        <w:ind w:left="6055" w:hanging="180"/>
      </w:pPr>
      <w:rPr>
        <w:rFonts w:cs="Times New Roman"/>
      </w:rPr>
    </w:lvl>
  </w:abstractNum>
  <w:abstractNum w:abstractNumId="33">
    <w:nsid w:val="3D4B1ED6"/>
    <w:multiLevelType w:val="hybridMultilevel"/>
    <w:tmpl w:val="5124574E"/>
    <w:lvl w:ilvl="0" w:tplc="3E0A8DA4">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3EC425EB"/>
    <w:multiLevelType w:val="hybridMultilevel"/>
    <w:tmpl w:val="067C1B12"/>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5">
    <w:nsid w:val="41E95556"/>
    <w:multiLevelType w:val="hybridMultilevel"/>
    <w:tmpl w:val="067C1B12"/>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6">
    <w:nsid w:val="462F39F2"/>
    <w:multiLevelType w:val="hybridMultilevel"/>
    <w:tmpl w:val="D6981476"/>
    <w:lvl w:ilvl="0" w:tplc="5C742446">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46A27EFE"/>
    <w:multiLevelType w:val="hybridMultilevel"/>
    <w:tmpl w:val="4F46C9E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80F19DD"/>
    <w:multiLevelType w:val="hybridMultilevel"/>
    <w:tmpl w:val="C350525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9353AD2"/>
    <w:multiLevelType w:val="hybridMultilevel"/>
    <w:tmpl w:val="6F3026F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0">
    <w:nsid w:val="4B4444D2"/>
    <w:multiLevelType w:val="hybridMultilevel"/>
    <w:tmpl w:val="E6CA959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3B6DAC"/>
    <w:multiLevelType w:val="multilevel"/>
    <w:tmpl w:val="7A44E9FC"/>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5251355A"/>
    <w:multiLevelType w:val="hybridMultilevel"/>
    <w:tmpl w:val="D87CBFEA"/>
    <w:lvl w:ilvl="0" w:tplc="3E0A8D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nsid w:val="539C5E16"/>
    <w:multiLevelType w:val="hybridMultilevel"/>
    <w:tmpl w:val="C350525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55417798"/>
    <w:multiLevelType w:val="hybridMultilevel"/>
    <w:tmpl w:val="C1B6E9D8"/>
    <w:lvl w:ilvl="0" w:tplc="9F0C16A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612784"/>
    <w:multiLevelType w:val="hybridMultilevel"/>
    <w:tmpl w:val="44640F5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6">
    <w:nsid w:val="56A833E7"/>
    <w:multiLevelType w:val="hybridMultilevel"/>
    <w:tmpl w:val="C350525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7F93F36"/>
    <w:multiLevelType w:val="hybridMultilevel"/>
    <w:tmpl w:val="569ABC1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8">
    <w:nsid w:val="58587743"/>
    <w:multiLevelType w:val="hybridMultilevel"/>
    <w:tmpl w:val="743A4E9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9607905"/>
    <w:multiLevelType w:val="hybridMultilevel"/>
    <w:tmpl w:val="053AF0A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D2B78C6"/>
    <w:multiLevelType w:val="hybridMultilevel"/>
    <w:tmpl w:val="312EFB1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51">
    <w:nsid w:val="5EEB30D6"/>
    <w:multiLevelType w:val="hybridMultilevel"/>
    <w:tmpl w:val="7C4A8924"/>
    <w:lvl w:ilvl="0" w:tplc="3E0A8D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5F64447F"/>
    <w:multiLevelType w:val="hybridMultilevel"/>
    <w:tmpl w:val="069871E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3">
    <w:nsid w:val="60F61497"/>
    <w:multiLevelType w:val="hybridMultilevel"/>
    <w:tmpl w:val="569ABC1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4">
    <w:nsid w:val="615D09BA"/>
    <w:multiLevelType w:val="hybridMultilevel"/>
    <w:tmpl w:val="D0A4AB9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5">
    <w:nsid w:val="627912D4"/>
    <w:multiLevelType w:val="hybridMultilevel"/>
    <w:tmpl w:val="2B642852"/>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6">
    <w:nsid w:val="63076163"/>
    <w:multiLevelType w:val="hybridMultilevel"/>
    <w:tmpl w:val="069871E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7">
    <w:nsid w:val="65BA590F"/>
    <w:multiLevelType w:val="hybridMultilevel"/>
    <w:tmpl w:val="C1B6E9D8"/>
    <w:lvl w:ilvl="0" w:tplc="9F0C16A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700498"/>
    <w:multiLevelType w:val="hybridMultilevel"/>
    <w:tmpl w:val="EB663A8E"/>
    <w:lvl w:ilvl="0" w:tplc="D81E85D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9">
    <w:nsid w:val="689D1DBD"/>
    <w:multiLevelType w:val="hybridMultilevel"/>
    <w:tmpl w:val="069871E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0">
    <w:nsid w:val="6ADA7347"/>
    <w:multiLevelType w:val="hybridMultilevel"/>
    <w:tmpl w:val="B1F81C90"/>
    <w:lvl w:ilvl="0" w:tplc="771617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6D3F5922"/>
    <w:multiLevelType w:val="hybridMultilevel"/>
    <w:tmpl w:val="6F3026F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2">
    <w:nsid w:val="6D801572"/>
    <w:multiLevelType w:val="hybridMultilevel"/>
    <w:tmpl w:val="312EFB1A"/>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63">
    <w:nsid w:val="6FB12875"/>
    <w:multiLevelType w:val="hybridMultilevel"/>
    <w:tmpl w:val="E612FCBE"/>
    <w:lvl w:ilvl="0" w:tplc="17661FF2">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nsid w:val="724757A7"/>
    <w:multiLevelType w:val="hybridMultilevel"/>
    <w:tmpl w:val="EDFEAEE2"/>
    <w:lvl w:ilvl="0" w:tplc="0540E732">
      <w:start w:val="1"/>
      <w:numFmt w:val="decimal"/>
      <w:lvlText w:val="%1."/>
      <w:lvlJc w:val="left"/>
      <w:pPr>
        <w:ind w:left="1256" w:hanging="40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5">
    <w:nsid w:val="74024CE3"/>
    <w:multiLevelType w:val="multilevel"/>
    <w:tmpl w:val="D11E2428"/>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6">
    <w:nsid w:val="767A66E4"/>
    <w:multiLevelType w:val="hybridMultilevel"/>
    <w:tmpl w:val="069871E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7">
    <w:nsid w:val="785D6ADA"/>
    <w:multiLevelType w:val="multilevel"/>
    <w:tmpl w:val="E70091AC"/>
    <w:lvl w:ilvl="0">
      <w:start w:val="3"/>
      <w:numFmt w:val="decimal"/>
      <w:lvlText w:val="%1"/>
      <w:lvlJc w:val="left"/>
      <w:pPr>
        <w:ind w:left="360" w:hanging="360"/>
      </w:pPr>
      <w:rPr>
        <w:rFonts w:cs="Arial" w:hint="default"/>
      </w:rPr>
    </w:lvl>
    <w:lvl w:ilvl="1">
      <w:start w:val="3"/>
      <w:numFmt w:val="decimal"/>
      <w:lvlText w:val="%1.%2"/>
      <w:lvlJc w:val="left"/>
      <w:pPr>
        <w:ind w:left="1347" w:hanging="360"/>
      </w:pPr>
      <w:rPr>
        <w:rFonts w:cs="Arial" w:hint="default"/>
      </w:rPr>
    </w:lvl>
    <w:lvl w:ilvl="2">
      <w:start w:val="1"/>
      <w:numFmt w:val="decimal"/>
      <w:lvlText w:val="%1.%2.%3"/>
      <w:lvlJc w:val="left"/>
      <w:pPr>
        <w:ind w:left="2694" w:hanging="720"/>
      </w:pPr>
      <w:rPr>
        <w:rFonts w:cs="Arial" w:hint="default"/>
      </w:rPr>
    </w:lvl>
    <w:lvl w:ilvl="3">
      <w:start w:val="1"/>
      <w:numFmt w:val="decimal"/>
      <w:lvlText w:val="%1.%2.%3.%4"/>
      <w:lvlJc w:val="left"/>
      <w:pPr>
        <w:ind w:left="4041" w:hanging="1080"/>
      </w:pPr>
      <w:rPr>
        <w:rFonts w:cs="Arial" w:hint="default"/>
      </w:rPr>
    </w:lvl>
    <w:lvl w:ilvl="4">
      <w:start w:val="1"/>
      <w:numFmt w:val="decimal"/>
      <w:lvlText w:val="%1.%2.%3.%4.%5"/>
      <w:lvlJc w:val="left"/>
      <w:pPr>
        <w:ind w:left="5028" w:hanging="1080"/>
      </w:pPr>
      <w:rPr>
        <w:rFonts w:cs="Arial" w:hint="default"/>
      </w:rPr>
    </w:lvl>
    <w:lvl w:ilvl="5">
      <w:start w:val="1"/>
      <w:numFmt w:val="decimal"/>
      <w:lvlText w:val="%1.%2.%3.%4.%5.%6"/>
      <w:lvlJc w:val="left"/>
      <w:pPr>
        <w:ind w:left="6375" w:hanging="1440"/>
      </w:pPr>
      <w:rPr>
        <w:rFonts w:cs="Arial" w:hint="default"/>
      </w:rPr>
    </w:lvl>
    <w:lvl w:ilvl="6">
      <w:start w:val="1"/>
      <w:numFmt w:val="decimal"/>
      <w:lvlText w:val="%1.%2.%3.%4.%5.%6.%7"/>
      <w:lvlJc w:val="left"/>
      <w:pPr>
        <w:ind w:left="7362" w:hanging="1440"/>
      </w:pPr>
      <w:rPr>
        <w:rFonts w:cs="Arial" w:hint="default"/>
      </w:rPr>
    </w:lvl>
    <w:lvl w:ilvl="7">
      <w:start w:val="1"/>
      <w:numFmt w:val="decimal"/>
      <w:lvlText w:val="%1.%2.%3.%4.%5.%6.%7.%8"/>
      <w:lvlJc w:val="left"/>
      <w:pPr>
        <w:ind w:left="8709" w:hanging="1800"/>
      </w:pPr>
      <w:rPr>
        <w:rFonts w:cs="Arial" w:hint="default"/>
      </w:rPr>
    </w:lvl>
    <w:lvl w:ilvl="8">
      <w:start w:val="1"/>
      <w:numFmt w:val="decimal"/>
      <w:lvlText w:val="%1.%2.%3.%4.%5.%6.%7.%8.%9"/>
      <w:lvlJc w:val="left"/>
      <w:pPr>
        <w:ind w:left="10056" w:hanging="2160"/>
      </w:pPr>
      <w:rPr>
        <w:rFonts w:cs="Arial" w:hint="default"/>
      </w:rPr>
    </w:lvl>
  </w:abstractNum>
  <w:abstractNum w:abstractNumId="68">
    <w:nsid w:val="78716BC8"/>
    <w:multiLevelType w:val="hybridMultilevel"/>
    <w:tmpl w:val="63C602FE"/>
    <w:lvl w:ilvl="0" w:tplc="3E0A8DA4">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79312AA4"/>
    <w:multiLevelType w:val="hybridMultilevel"/>
    <w:tmpl w:val="053AF0A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7AD10088"/>
    <w:multiLevelType w:val="hybridMultilevel"/>
    <w:tmpl w:val="2CA04584"/>
    <w:lvl w:ilvl="0" w:tplc="34A63B40">
      <w:start w:val="63"/>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D3F3430"/>
    <w:multiLevelType w:val="hybridMultilevel"/>
    <w:tmpl w:val="069871E6"/>
    <w:lvl w:ilvl="0" w:tplc="04190017">
      <w:start w:val="1"/>
      <w:numFmt w:val="lowerLetter"/>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2">
    <w:nsid w:val="7D6C5C16"/>
    <w:multiLevelType w:val="hybridMultilevel"/>
    <w:tmpl w:val="053AF0A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7"/>
  </w:num>
  <w:num w:numId="2">
    <w:abstractNumId w:val="24"/>
  </w:num>
  <w:num w:numId="3">
    <w:abstractNumId w:val="36"/>
  </w:num>
  <w:num w:numId="4">
    <w:abstractNumId w:val="30"/>
  </w:num>
  <w:num w:numId="5">
    <w:abstractNumId w:val="23"/>
  </w:num>
  <w:num w:numId="6">
    <w:abstractNumId w:val="65"/>
  </w:num>
  <w:num w:numId="7">
    <w:abstractNumId w:val="41"/>
  </w:num>
  <w:num w:numId="8">
    <w:abstractNumId w:val="58"/>
  </w:num>
  <w:num w:numId="9">
    <w:abstractNumId w:val="29"/>
  </w:num>
  <w:num w:numId="10">
    <w:abstractNumId w:val="63"/>
  </w:num>
  <w:num w:numId="11">
    <w:abstractNumId w:val="6"/>
  </w:num>
  <w:num w:numId="12">
    <w:abstractNumId w:val="57"/>
  </w:num>
  <w:num w:numId="13">
    <w:abstractNumId w:val="60"/>
  </w:num>
  <w:num w:numId="14">
    <w:abstractNumId w:val="48"/>
  </w:num>
  <w:num w:numId="15">
    <w:abstractNumId w:val="0"/>
  </w:num>
  <w:num w:numId="16">
    <w:abstractNumId w:val="40"/>
  </w:num>
  <w:num w:numId="17">
    <w:abstractNumId w:val="64"/>
  </w:num>
  <w:num w:numId="18">
    <w:abstractNumId w:val="26"/>
  </w:num>
  <w:num w:numId="19">
    <w:abstractNumId w:val="28"/>
  </w:num>
  <w:num w:numId="20">
    <w:abstractNumId w:val="18"/>
  </w:num>
  <w:num w:numId="21">
    <w:abstractNumId w:val="70"/>
  </w:num>
  <w:num w:numId="22">
    <w:abstractNumId w:val="69"/>
  </w:num>
  <w:num w:numId="23">
    <w:abstractNumId w:val="37"/>
  </w:num>
  <w:num w:numId="24">
    <w:abstractNumId w:val="16"/>
  </w:num>
  <w:num w:numId="25">
    <w:abstractNumId w:val="32"/>
  </w:num>
  <w:num w:numId="26">
    <w:abstractNumId w:val="62"/>
  </w:num>
  <w:num w:numId="27">
    <w:abstractNumId w:val="38"/>
  </w:num>
  <w:num w:numId="28">
    <w:abstractNumId w:val="39"/>
  </w:num>
  <w:num w:numId="29">
    <w:abstractNumId w:val="35"/>
  </w:num>
  <w:num w:numId="30">
    <w:abstractNumId w:val="22"/>
  </w:num>
  <w:num w:numId="31">
    <w:abstractNumId w:val="66"/>
  </w:num>
  <w:num w:numId="32">
    <w:abstractNumId w:val="55"/>
  </w:num>
  <w:num w:numId="33">
    <w:abstractNumId w:val="54"/>
  </w:num>
  <w:num w:numId="34">
    <w:abstractNumId w:val="53"/>
  </w:num>
  <w:num w:numId="35">
    <w:abstractNumId w:val="45"/>
  </w:num>
  <w:num w:numId="36">
    <w:abstractNumId w:val="8"/>
  </w:num>
  <w:num w:numId="37">
    <w:abstractNumId w:val="52"/>
  </w:num>
  <w:num w:numId="38">
    <w:abstractNumId w:val="71"/>
  </w:num>
  <w:num w:numId="39">
    <w:abstractNumId w:val="46"/>
  </w:num>
  <w:num w:numId="40">
    <w:abstractNumId w:val="19"/>
  </w:num>
  <w:num w:numId="41">
    <w:abstractNumId w:val="50"/>
  </w:num>
  <w:num w:numId="42">
    <w:abstractNumId w:val="72"/>
  </w:num>
  <w:num w:numId="43">
    <w:abstractNumId w:val="61"/>
  </w:num>
  <w:num w:numId="44">
    <w:abstractNumId w:val="34"/>
  </w:num>
  <w:num w:numId="45">
    <w:abstractNumId w:val="13"/>
  </w:num>
  <w:num w:numId="46">
    <w:abstractNumId w:val="12"/>
  </w:num>
  <w:num w:numId="47">
    <w:abstractNumId w:val="59"/>
  </w:num>
  <w:num w:numId="48">
    <w:abstractNumId w:val="56"/>
  </w:num>
  <w:num w:numId="49">
    <w:abstractNumId w:val="43"/>
  </w:num>
  <w:num w:numId="50">
    <w:abstractNumId w:val="9"/>
  </w:num>
  <w:num w:numId="51">
    <w:abstractNumId w:val="47"/>
  </w:num>
  <w:num w:numId="52">
    <w:abstractNumId w:val="1"/>
  </w:num>
  <w:num w:numId="53">
    <w:abstractNumId w:val="20"/>
  </w:num>
  <w:num w:numId="54">
    <w:abstractNumId w:val="49"/>
  </w:num>
  <w:num w:numId="55">
    <w:abstractNumId w:val="3"/>
  </w:num>
  <w:num w:numId="56">
    <w:abstractNumId w:val="31"/>
  </w:num>
  <w:num w:numId="57">
    <w:abstractNumId w:val="21"/>
  </w:num>
  <w:num w:numId="58">
    <w:abstractNumId w:val="67"/>
  </w:num>
  <w:num w:numId="59">
    <w:abstractNumId w:val="25"/>
  </w:num>
  <w:num w:numId="60">
    <w:abstractNumId w:val="33"/>
  </w:num>
  <w:num w:numId="61">
    <w:abstractNumId w:val="2"/>
  </w:num>
  <w:num w:numId="62">
    <w:abstractNumId w:val="15"/>
  </w:num>
  <w:num w:numId="63">
    <w:abstractNumId w:val="42"/>
  </w:num>
  <w:num w:numId="64">
    <w:abstractNumId w:val="27"/>
  </w:num>
  <w:num w:numId="65">
    <w:abstractNumId w:val="68"/>
  </w:num>
  <w:num w:numId="66">
    <w:abstractNumId w:val="10"/>
  </w:num>
  <w:num w:numId="67">
    <w:abstractNumId w:val="51"/>
  </w:num>
  <w:num w:numId="68">
    <w:abstractNumId w:val="14"/>
  </w:num>
  <w:num w:numId="69">
    <w:abstractNumId w:val="5"/>
  </w:num>
  <w:num w:numId="70">
    <w:abstractNumId w:val="44"/>
  </w:num>
  <w:num w:numId="71">
    <w:abstractNumId w:val="7"/>
  </w:num>
  <w:num w:numId="72">
    <w:abstractNumId w:val="11"/>
  </w:num>
  <w:num w:numId="73">
    <w:abstractNumId w:val="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0611"/>
    <w:rsid w:val="000172F3"/>
    <w:rsid w:val="000226D8"/>
    <w:rsid w:val="000271D4"/>
    <w:rsid w:val="000344B5"/>
    <w:rsid w:val="000366F1"/>
    <w:rsid w:val="000473CA"/>
    <w:rsid w:val="00056A99"/>
    <w:rsid w:val="000875B5"/>
    <w:rsid w:val="00090017"/>
    <w:rsid w:val="00091102"/>
    <w:rsid w:val="000A7F07"/>
    <w:rsid w:val="000B0F88"/>
    <w:rsid w:val="000C2573"/>
    <w:rsid w:val="000C3EA5"/>
    <w:rsid w:val="000D34CC"/>
    <w:rsid w:val="000D4E0B"/>
    <w:rsid w:val="000F4695"/>
    <w:rsid w:val="0011650A"/>
    <w:rsid w:val="0012369F"/>
    <w:rsid w:val="00147159"/>
    <w:rsid w:val="001576A3"/>
    <w:rsid w:val="00167D63"/>
    <w:rsid w:val="00180C24"/>
    <w:rsid w:val="00184244"/>
    <w:rsid w:val="001C0DAC"/>
    <w:rsid w:val="001C3C1C"/>
    <w:rsid w:val="001C65EC"/>
    <w:rsid w:val="001C67D9"/>
    <w:rsid w:val="001D3D65"/>
    <w:rsid w:val="001F2DA7"/>
    <w:rsid w:val="001F7A54"/>
    <w:rsid w:val="00224BBE"/>
    <w:rsid w:val="00227F4D"/>
    <w:rsid w:val="00230B9B"/>
    <w:rsid w:val="00253372"/>
    <w:rsid w:val="00262ED0"/>
    <w:rsid w:val="00264DC2"/>
    <w:rsid w:val="0027457D"/>
    <w:rsid w:val="00296B4F"/>
    <w:rsid w:val="002B06A0"/>
    <w:rsid w:val="002C1B15"/>
    <w:rsid w:val="002D2E00"/>
    <w:rsid w:val="002E1575"/>
    <w:rsid w:val="00301E97"/>
    <w:rsid w:val="003059CD"/>
    <w:rsid w:val="00305FD8"/>
    <w:rsid w:val="0030703D"/>
    <w:rsid w:val="003106A3"/>
    <w:rsid w:val="00324C02"/>
    <w:rsid w:val="003377AA"/>
    <w:rsid w:val="003439C4"/>
    <w:rsid w:val="00344073"/>
    <w:rsid w:val="00346414"/>
    <w:rsid w:val="003602BC"/>
    <w:rsid w:val="00370611"/>
    <w:rsid w:val="00372ED5"/>
    <w:rsid w:val="003740C8"/>
    <w:rsid w:val="00374EC7"/>
    <w:rsid w:val="00375E71"/>
    <w:rsid w:val="00391A4F"/>
    <w:rsid w:val="00391DEA"/>
    <w:rsid w:val="00392A28"/>
    <w:rsid w:val="003976FF"/>
    <w:rsid w:val="003A3139"/>
    <w:rsid w:val="003C51AA"/>
    <w:rsid w:val="003C674D"/>
    <w:rsid w:val="003D1769"/>
    <w:rsid w:val="003D187D"/>
    <w:rsid w:val="003D56F9"/>
    <w:rsid w:val="003E11AA"/>
    <w:rsid w:val="003E5737"/>
    <w:rsid w:val="00465AA2"/>
    <w:rsid w:val="00473436"/>
    <w:rsid w:val="004A51A3"/>
    <w:rsid w:val="004A64D5"/>
    <w:rsid w:val="004C07B9"/>
    <w:rsid w:val="004C1350"/>
    <w:rsid w:val="004D1FE0"/>
    <w:rsid w:val="004D41EA"/>
    <w:rsid w:val="004D5A09"/>
    <w:rsid w:val="004E3961"/>
    <w:rsid w:val="004E5021"/>
    <w:rsid w:val="005279E5"/>
    <w:rsid w:val="00533034"/>
    <w:rsid w:val="005365A2"/>
    <w:rsid w:val="005368E5"/>
    <w:rsid w:val="00571C5F"/>
    <w:rsid w:val="00576498"/>
    <w:rsid w:val="00576516"/>
    <w:rsid w:val="005A3D4E"/>
    <w:rsid w:val="005C227E"/>
    <w:rsid w:val="005D39E1"/>
    <w:rsid w:val="005D47FD"/>
    <w:rsid w:val="005D7C13"/>
    <w:rsid w:val="005E3621"/>
    <w:rsid w:val="005F3DB5"/>
    <w:rsid w:val="00617714"/>
    <w:rsid w:val="006310DA"/>
    <w:rsid w:val="00632643"/>
    <w:rsid w:val="00641761"/>
    <w:rsid w:val="0065460B"/>
    <w:rsid w:val="006628BD"/>
    <w:rsid w:val="006662F1"/>
    <w:rsid w:val="00684593"/>
    <w:rsid w:val="00685671"/>
    <w:rsid w:val="0069378A"/>
    <w:rsid w:val="00694608"/>
    <w:rsid w:val="00695DAE"/>
    <w:rsid w:val="006C2B4F"/>
    <w:rsid w:val="006C5767"/>
    <w:rsid w:val="006D0075"/>
    <w:rsid w:val="006F4980"/>
    <w:rsid w:val="00733260"/>
    <w:rsid w:val="00737008"/>
    <w:rsid w:val="00737620"/>
    <w:rsid w:val="00743BA9"/>
    <w:rsid w:val="007453CA"/>
    <w:rsid w:val="00754160"/>
    <w:rsid w:val="00772A54"/>
    <w:rsid w:val="00776630"/>
    <w:rsid w:val="00781863"/>
    <w:rsid w:val="00791A6C"/>
    <w:rsid w:val="007951D2"/>
    <w:rsid w:val="007A348C"/>
    <w:rsid w:val="007C523A"/>
    <w:rsid w:val="007D1338"/>
    <w:rsid w:val="007E1432"/>
    <w:rsid w:val="007E3F4B"/>
    <w:rsid w:val="007F2BCA"/>
    <w:rsid w:val="007F5136"/>
    <w:rsid w:val="007F6E85"/>
    <w:rsid w:val="00805C66"/>
    <w:rsid w:val="0082795C"/>
    <w:rsid w:val="0084400A"/>
    <w:rsid w:val="00847931"/>
    <w:rsid w:val="00854F74"/>
    <w:rsid w:val="00882A51"/>
    <w:rsid w:val="008939C0"/>
    <w:rsid w:val="008A024E"/>
    <w:rsid w:val="008A6DC4"/>
    <w:rsid w:val="008A7E5F"/>
    <w:rsid w:val="008B5E1F"/>
    <w:rsid w:val="008B6830"/>
    <w:rsid w:val="008C49F6"/>
    <w:rsid w:val="008D3F4B"/>
    <w:rsid w:val="008D5B64"/>
    <w:rsid w:val="008E11C6"/>
    <w:rsid w:val="008E1638"/>
    <w:rsid w:val="008E4F04"/>
    <w:rsid w:val="008E7B5E"/>
    <w:rsid w:val="0091001A"/>
    <w:rsid w:val="00921EDB"/>
    <w:rsid w:val="00922481"/>
    <w:rsid w:val="0093466A"/>
    <w:rsid w:val="00935399"/>
    <w:rsid w:val="00940326"/>
    <w:rsid w:val="00971EAE"/>
    <w:rsid w:val="009819E0"/>
    <w:rsid w:val="00983327"/>
    <w:rsid w:val="00991402"/>
    <w:rsid w:val="009B1E77"/>
    <w:rsid w:val="009D034B"/>
    <w:rsid w:val="00A133B9"/>
    <w:rsid w:val="00A40162"/>
    <w:rsid w:val="00A43EA1"/>
    <w:rsid w:val="00A82659"/>
    <w:rsid w:val="00A853B3"/>
    <w:rsid w:val="00A85D4C"/>
    <w:rsid w:val="00A95166"/>
    <w:rsid w:val="00A95E22"/>
    <w:rsid w:val="00AA5636"/>
    <w:rsid w:val="00AA67FD"/>
    <w:rsid w:val="00AC468B"/>
    <w:rsid w:val="00AC55C4"/>
    <w:rsid w:val="00AE05CD"/>
    <w:rsid w:val="00AE118E"/>
    <w:rsid w:val="00AF1344"/>
    <w:rsid w:val="00B15352"/>
    <w:rsid w:val="00B17C64"/>
    <w:rsid w:val="00B17EBF"/>
    <w:rsid w:val="00B21534"/>
    <w:rsid w:val="00B2529C"/>
    <w:rsid w:val="00B25904"/>
    <w:rsid w:val="00B318F5"/>
    <w:rsid w:val="00B4261A"/>
    <w:rsid w:val="00B44F8F"/>
    <w:rsid w:val="00B50C0C"/>
    <w:rsid w:val="00B5678B"/>
    <w:rsid w:val="00B63B8F"/>
    <w:rsid w:val="00B67EF9"/>
    <w:rsid w:val="00B8076A"/>
    <w:rsid w:val="00B873EF"/>
    <w:rsid w:val="00BA1A6D"/>
    <w:rsid w:val="00BB0D76"/>
    <w:rsid w:val="00BB24C4"/>
    <w:rsid w:val="00BC1DA4"/>
    <w:rsid w:val="00BC1F33"/>
    <w:rsid w:val="00BE25EB"/>
    <w:rsid w:val="00BE7390"/>
    <w:rsid w:val="00C01736"/>
    <w:rsid w:val="00C15425"/>
    <w:rsid w:val="00C1600C"/>
    <w:rsid w:val="00C16A77"/>
    <w:rsid w:val="00C25B64"/>
    <w:rsid w:val="00C25C9B"/>
    <w:rsid w:val="00C273F1"/>
    <w:rsid w:val="00C27537"/>
    <w:rsid w:val="00C31B6B"/>
    <w:rsid w:val="00C442CB"/>
    <w:rsid w:val="00C50231"/>
    <w:rsid w:val="00C6159D"/>
    <w:rsid w:val="00C65A0C"/>
    <w:rsid w:val="00C76417"/>
    <w:rsid w:val="00C901AA"/>
    <w:rsid w:val="00CB4156"/>
    <w:rsid w:val="00CC6518"/>
    <w:rsid w:val="00CC66A8"/>
    <w:rsid w:val="00CC78A2"/>
    <w:rsid w:val="00CD712C"/>
    <w:rsid w:val="00D42997"/>
    <w:rsid w:val="00D43493"/>
    <w:rsid w:val="00D51851"/>
    <w:rsid w:val="00D5240A"/>
    <w:rsid w:val="00D52604"/>
    <w:rsid w:val="00D53311"/>
    <w:rsid w:val="00D6604D"/>
    <w:rsid w:val="00D77503"/>
    <w:rsid w:val="00DB32F4"/>
    <w:rsid w:val="00DB59BC"/>
    <w:rsid w:val="00DD4CDC"/>
    <w:rsid w:val="00E22E08"/>
    <w:rsid w:val="00E23C5B"/>
    <w:rsid w:val="00E2469F"/>
    <w:rsid w:val="00E31333"/>
    <w:rsid w:val="00E31845"/>
    <w:rsid w:val="00E439FE"/>
    <w:rsid w:val="00E5544A"/>
    <w:rsid w:val="00E64864"/>
    <w:rsid w:val="00E746EC"/>
    <w:rsid w:val="00E87CB2"/>
    <w:rsid w:val="00E923CD"/>
    <w:rsid w:val="00EA6D94"/>
    <w:rsid w:val="00EA7B80"/>
    <w:rsid w:val="00EC3312"/>
    <w:rsid w:val="00EC52B4"/>
    <w:rsid w:val="00EE0EC0"/>
    <w:rsid w:val="00EE30D0"/>
    <w:rsid w:val="00F00F92"/>
    <w:rsid w:val="00F058EA"/>
    <w:rsid w:val="00F07BF6"/>
    <w:rsid w:val="00F23836"/>
    <w:rsid w:val="00F41F2E"/>
    <w:rsid w:val="00F5370F"/>
    <w:rsid w:val="00F56F5B"/>
    <w:rsid w:val="00F63820"/>
    <w:rsid w:val="00F63F5F"/>
    <w:rsid w:val="00F64517"/>
    <w:rsid w:val="00F64FAA"/>
    <w:rsid w:val="00F722F7"/>
    <w:rsid w:val="00F9212A"/>
    <w:rsid w:val="00F96060"/>
    <w:rsid w:val="00FA2BBC"/>
    <w:rsid w:val="00FA66CC"/>
    <w:rsid w:val="00FA7732"/>
    <w:rsid w:val="00FB211C"/>
    <w:rsid w:val="00FB225D"/>
    <w:rsid w:val="00FC654B"/>
    <w:rsid w:val="00FE7159"/>
    <w:rsid w:val="00FF1D55"/>
    <w:rsid w:val="00FF6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54">
      <o:colormenu v:ext="edit" strokecolor="red"/>
    </o:shapedefaults>
    <o:shapelayout v:ext="edit">
      <o:idmap v:ext="edit" data="1"/>
      <o:rules v:ext="edit">
        <o:r id="V:Rule115" type="connector" idref="#_x0000_s1425"/>
        <o:r id="V:Rule116" type="connector" idref="#_x0000_s1392"/>
        <o:r id="V:Rule117" type="connector" idref="#_x0000_s1483"/>
        <o:r id="V:Rule118" type="connector" idref="#_x0000_s1248"/>
        <o:r id="V:Rule119" type="connector" idref="#_x0000_s1212"/>
        <o:r id="V:Rule120" type="connector" idref="#_x0000_s1246"/>
        <o:r id="V:Rule121" type="connector" idref="#_x0000_s1285"/>
        <o:r id="V:Rule122" type="connector" idref="#_x0000_s1675"/>
        <o:r id="V:Rule123" type="connector" idref="#_x0000_s1289"/>
        <o:r id="V:Rule124" type="connector" idref="#_x0000_s1388"/>
        <o:r id="V:Rule125" type="connector" idref="#_x0000_s1268"/>
        <o:r id="V:Rule126" type="connector" idref="#_x0000_s1291"/>
        <o:r id="V:Rule127" type="connector" idref="#_x0000_s1423"/>
        <o:r id="V:Rule128" type="connector" idref="#_x0000_s1459"/>
        <o:r id="V:Rule129" type="connector" idref="#_x0000_s1293"/>
        <o:r id="V:Rule130" type="connector" idref="#_x0000_s1211"/>
        <o:r id="V:Rule131" type="connector" idref="#_x0000_s1240"/>
        <o:r id="V:Rule132" type="connector" idref="#_x0000_s1462"/>
        <o:r id="V:Rule133" type="connector" idref="#_x0000_s1736"/>
        <o:r id="V:Rule134" type="connector" idref="#_x0000_s1737"/>
        <o:r id="V:Rule135" type="connector" idref="#_x0000_s1673">
          <o:proxy end="" idref="#Text Box 7" connectloc="0"/>
        </o:r>
        <o:r id="V:Rule136" type="connector" idref="#_x0000_s1449"/>
        <o:r id="V:Rule137" type="connector" idref="#_x0000_s1671">
          <o:proxy start="" idref="#Text Box 7" connectloc="2"/>
          <o:proxy end="" idref="#Text Box 7" connectloc="0"/>
        </o:r>
        <o:r id="V:Rule138" type="connector" idref="#_x0000_s1310"/>
        <o:r id="V:Rule139" type="connector" idref="#_x0000_s1292"/>
        <o:r id="V:Rule140" type="connector" idref="#_x0000_s1263"/>
        <o:r id="V:Rule141" type="connector" idref="#_x0000_s1422"/>
        <o:r id="V:Rule142" type="connector" idref="#_x0000_s1391"/>
        <o:r id="V:Rule143" type="connector" idref="#_x0000_s1452"/>
        <o:r id="V:Rule144" type="connector" idref="#_x0000_s1674"/>
        <o:r id="V:Rule145" type="connector" idref="#_x0000_s1219"/>
        <o:r id="V:Rule146" type="connector" idref="#_x0000_s1463"/>
        <o:r id="V:Rule147" type="connector" idref="#_x0000_s1434"/>
        <o:r id="V:Rule148" type="connector" idref="#_x0000_s1214"/>
        <o:r id="V:Rule149" type="connector" idref="#_x0000_s1389"/>
        <o:r id="V:Rule150" type="connector" idref="#_x0000_s1266"/>
        <o:r id="V:Rule151" type="connector" idref="#_x0000_s1421"/>
        <o:r id="V:Rule152" type="connector" idref="#_x0000_s1245"/>
        <o:r id="V:Rule153" type="connector" idref="#_x0000_s1261"/>
        <o:r id="V:Rule154" type="connector" idref="#_x0000_s1450"/>
        <o:r id="V:Rule155" type="connector" idref="#_x0000_s1408"/>
        <o:r id="V:Rule156" type="connector" idref="#_x0000_s1393"/>
        <o:r id="V:Rule157" type="connector" idref="#_x0000_s1215"/>
        <o:r id="V:Rule158" type="connector" idref="#_x0000_s1294"/>
        <o:r id="V:Rule159" type="connector" idref="#_x0000_s1223"/>
        <o:r id="V:Rule160" type="connector" idref="#_x0000_s1249"/>
        <o:r id="V:Rule161" type="connector" idref="#_x0000_s1482"/>
        <o:r id="V:Rule162" type="connector" idref="#_x0000_s1243"/>
        <o:r id="V:Rule163" type="connector" idref="#_x0000_s1312"/>
        <o:r id="V:Rule164" type="connector" idref="#_x0000_s1412"/>
        <o:r id="V:Rule165" type="connector" idref="#_x0000_s1241"/>
        <o:r id="V:Rule166" type="connector" idref="#_x0000_s1224"/>
        <o:r id="V:Rule167" type="connector" idref="#_x0000_s1672">
          <o:proxy start="" idref="#Text Box 7" connectloc="2"/>
        </o:r>
        <o:r id="V:Rule168" type="connector" idref="#_x0000_s1311"/>
        <o:r id="V:Rule169" type="connector" idref="#_x0000_s1407"/>
        <o:r id="V:Rule170" type="connector" idref="#_x0000_s1397"/>
        <o:r id="V:Rule171" type="connector" idref="#_x0000_s1306"/>
        <o:r id="V:Rule172" type="connector" idref="#_x0000_s1480"/>
        <o:r id="V:Rule173" type="connector" idref="#_x0000_s1733"/>
        <o:r id="V:Rule174" type="connector" idref="#_x0000_s1262"/>
        <o:r id="V:Rule175" type="connector" idref="#_x0000_s1427"/>
        <o:r id="V:Rule176" type="connector" idref="#_x0000_s1308"/>
        <o:r id="V:Rule177" type="connector" idref="#_x0000_s1222"/>
        <o:r id="V:Rule178" type="connector" idref="#_x0000_s1411"/>
        <o:r id="V:Rule179" type="connector" idref="#_x0000_s1309"/>
        <o:r id="V:Rule180" type="connector" idref="#_x0000_s1267"/>
        <o:r id="V:Rule181" type="connector" idref="#_x0000_s1244"/>
        <o:r id="V:Rule182" type="connector" idref="#_x0000_s1435"/>
        <o:r id="V:Rule183" type="connector" idref="#_x0000_s1221"/>
        <o:r id="V:Rule184" type="connector" idref="#_x0000_s1394"/>
        <o:r id="V:Rule185" type="connector" idref="#_x0000_s1739"/>
        <o:r id="V:Rule186" type="connector" idref="#_x0000_s1210"/>
        <o:r id="V:Rule187" type="connector" idref="#_x0000_s1732"/>
        <o:r id="V:Rule188" type="connector" idref="#_x0000_s1290"/>
        <o:r id="V:Rule189" type="connector" idref="#_x0000_s1451"/>
        <o:r id="V:Rule190" type="connector" idref="#_x0000_s1220"/>
        <o:r id="V:Rule191" type="connector" idref="#_x0000_s1433"/>
        <o:r id="V:Rule192" type="connector" idref="#_x0000_s1734"/>
        <o:r id="V:Rule193" type="connector" idref="#_x0000_s1242"/>
        <o:r id="V:Rule194" type="connector" idref="#_x0000_s1295"/>
        <o:r id="V:Rule195" type="connector" idref="#_x0000_s1284"/>
        <o:r id="V:Rule196" type="connector" idref="#_x0000_s1426"/>
        <o:r id="V:Rule197" type="connector" idref="#_x0000_s1260"/>
        <o:r id="V:Rule198" type="connector" idref="#_x0000_s1216"/>
        <o:r id="V:Rule199" type="connector" idref="#_x0000_s1410"/>
        <o:r id="V:Rule200" type="connector" idref="#_x0000_s1395"/>
        <o:r id="V:Rule201" type="connector" idref="#_x0000_s1461"/>
        <o:r id="V:Rule202" type="connector" idref="#_x0000_s1307"/>
        <o:r id="V:Rule203" type="connector" idref="#_x0000_s1390"/>
        <o:r id="V:Rule204" type="connector" idref="#_x0000_s1406"/>
        <o:r id="V:Rule205" type="connector" idref="#_x0000_s1424"/>
        <o:r id="V:Rule206" type="connector" idref="#_x0000_s1313"/>
        <o:r id="V:Rule207" type="connector" idref="#_x0000_s1286"/>
        <o:r id="V:Rule208" type="connector" idref="#_x0000_s1264"/>
        <o:r id="V:Rule209" type="connector" idref="#_x0000_s1209"/>
        <o:r id="V:Rule210" type="connector" idref="#_x0000_s1670">
          <o:proxy start="" idref="#Text Box 7" connectloc="2"/>
        </o:r>
        <o:r id="V:Rule211" type="connector" idref="#_x0000_s1254"/>
        <o:r id="V:Rule212" type="connector" idref="#_x0000_s1460"/>
        <o:r id="V:Rule213" type="connector" idref="#_x0000_s1287"/>
        <o:r id="V:Rule214" type="connector" idref="#_x0000_s1199"/>
        <o:r id="V:Rule215" type="connector" idref="#_x0000_s1315"/>
        <o:r id="V:Rule216" type="connector" idref="#_x0000_s1288"/>
        <o:r id="V:Rule217" type="connector" idref="#_x0000_s1213"/>
        <o:r id="V:Rule218" type="connector" idref="#_x0000_s1314"/>
        <o:r id="V:Rule219" type="connector" idref="#_x0000_s1409"/>
        <o:r id="V:Rule220" type="connector" idref="#_x0000_s1499"/>
        <o:r id="V:Rule221" type="connector" idref="#_x0000_s1731"/>
        <o:r id="V:Rule222" type="connector" idref="#_x0000_s1481"/>
        <o:r id="V:Rule223" type="connector" idref="#_x0000_s1738"/>
        <o:r id="V:Rule224" type="connector" idref="#_x0000_s1247"/>
        <o:r id="V:Rule225" type="connector" idref="#_x0000_s1283"/>
        <o:r id="V:Rule226" type="connector" idref="#_x0000_s1396"/>
        <o:r id="V:Rule227" type="connector" idref="#_x0000_s1432"/>
        <o:r id="V:Rule228" type="connector" idref="#_x0000_s17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2CB"/>
  </w:style>
  <w:style w:type="paragraph" w:styleId="1">
    <w:name w:val="heading 1"/>
    <w:basedOn w:val="a"/>
    <w:link w:val="10"/>
    <w:uiPriority w:val="9"/>
    <w:qFormat/>
    <w:rsid w:val="003440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370611"/>
    <w:pPr>
      <w:ind w:left="720"/>
      <w:contextualSpacing/>
    </w:pPr>
    <w:rPr>
      <w:rFonts w:ascii="Calibri" w:eastAsia="Times New Roman" w:hAnsi="Calibri" w:cs="Times New Roman"/>
    </w:rPr>
  </w:style>
  <w:style w:type="paragraph" w:styleId="a4">
    <w:name w:val="Normal (Web)"/>
    <w:basedOn w:val="a"/>
    <w:uiPriority w:val="99"/>
    <w:semiHidden/>
    <w:unhideWhenUsed/>
    <w:rsid w:val="0037061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uiPriority w:val="22"/>
    <w:qFormat/>
    <w:rsid w:val="00370611"/>
    <w:rPr>
      <w:b/>
      <w:bCs/>
    </w:rPr>
  </w:style>
  <w:style w:type="paragraph" w:styleId="a6">
    <w:name w:val="Body Text"/>
    <w:basedOn w:val="a"/>
    <w:link w:val="a7"/>
    <w:rsid w:val="007453CA"/>
    <w:pPr>
      <w:spacing w:after="0" w:line="240" w:lineRule="auto"/>
    </w:pPr>
    <w:rPr>
      <w:rFonts w:ascii="Times/Kazakh" w:eastAsia="Times New Roman" w:hAnsi="Times/Kazakh" w:cs="Times New Roman"/>
      <w:sz w:val="28"/>
      <w:szCs w:val="20"/>
      <w:lang w:eastAsia="ko-KR"/>
    </w:rPr>
  </w:style>
  <w:style w:type="character" w:customStyle="1" w:styleId="a7">
    <w:name w:val="Основной текст Знак"/>
    <w:basedOn w:val="a0"/>
    <w:link w:val="a6"/>
    <w:rsid w:val="007453CA"/>
    <w:rPr>
      <w:rFonts w:ascii="Times/Kazakh" w:eastAsia="Times New Roman" w:hAnsi="Times/Kazakh" w:cs="Times New Roman"/>
      <w:sz w:val="28"/>
      <w:szCs w:val="20"/>
      <w:lang w:eastAsia="ko-KR"/>
    </w:rPr>
  </w:style>
  <w:style w:type="paragraph" w:styleId="a8">
    <w:name w:val="No Spacing"/>
    <w:uiPriority w:val="1"/>
    <w:qFormat/>
    <w:rsid w:val="00FB211C"/>
    <w:pPr>
      <w:spacing w:after="0" w:line="240" w:lineRule="auto"/>
    </w:pPr>
    <w:rPr>
      <w:rFonts w:ascii="Calibri" w:eastAsia="Times New Roman" w:hAnsi="Calibri" w:cs="Times New Roman"/>
      <w:lang w:eastAsia="en-US"/>
    </w:rPr>
  </w:style>
  <w:style w:type="paragraph" w:styleId="a9">
    <w:name w:val="Subtitle"/>
    <w:basedOn w:val="a"/>
    <w:link w:val="aa"/>
    <w:qFormat/>
    <w:rsid w:val="00FB211C"/>
    <w:pPr>
      <w:spacing w:after="0" w:line="240" w:lineRule="auto"/>
      <w:ind w:firstLine="709"/>
      <w:jc w:val="both"/>
    </w:pPr>
    <w:rPr>
      <w:rFonts w:ascii="KZ Times New Roman" w:eastAsia="Times New Roman" w:hAnsi="KZ Times New Roman" w:cs="Times New Roman"/>
      <w:sz w:val="28"/>
      <w:szCs w:val="20"/>
      <w:lang w:eastAsia="ko-KR"/>
    </w:rPr>
  </w:style>
  <w:style w:type="character" w:customStyle="1" w:styleId="aa">
    <w:name w:val="Подзаголовок Знак"/>
    <w:basedOn w:val="a0"/>
    <w:link w:val="a9"/>
    <w:rsid w:val="00FB211C"/>
    <w:rPr>
      <w:rFonts w:ascii="KZ Times New Roman" w:eastAsia="Times New Roman" w:hAnsi="KZ Times New Roman" w:cs="Times New Roman"/>
      <w:sz w:val="28"/>
      <w:szCs w:val="20"/>
      <w:lang w:eastAsia="ko-KR"/>
    </w:rPr>
  </w:style>
  <w:style w:type="character" w:styleId="ab">
    <w:name w:val="Hyperlink"/>
    <w:basedOn w:val="a0"/>
    <w:uiPriority w:val="99"/>
    <w:semiHidden/>
    <w:unhideWhenUsed/>
    <w:rsid w:val="00FB211C"/>
    <w:rPr>
      <w:color w:val="0000FF"/>
      <w:u w:val="single"/>
    </w:rPr>
  </w:style>
  <w:style w:type="paragraph" w:styleId="ac">
    <w:name w:val="footer"/>
    <w:basedOn w:val="a"/>
    <w:link w:val="ad"/>
    <w:uiPriority w:val="99"/>
    <w:unhideWhenUsed/>
    <w:rsid w:val="00FB211C"/>
    <w:pPr>
      <w:tabs>
        <w:tab w:val="center" w:pos="4677"/>
        <w:tab w:val="right" w:pos="9355"/>
      </w:tabs>
    </w:pPr>
    <w:rPr>
      <w:rFonts w:ascii="Calibri" w:eastAsia="Times New Roman" w:hAnsi="Calibri" w:cs="Times New Roman"/>
    </w:rPr>
  </w:style>
  <w:style w:type="character" w:customStyle="1" w:styleId="ad">
    <w:name w:val="Нижний колонтитул Знак"/>
    <w:basedOn w:val="a0"/>
    <w:link w:val="ac"/>
    <w:uiPriority w:val="99"/>
    <w:rsid w:val="00FB211C"/>
    <w:rPr>
      <w:rFonts w:ascii="Calibri" w:eastAsia="Times New Roman" w:hAnsi="Calibri" w:cs="Times New Roman"/>
    </w:rPr>
  </w:style>
  <w:style w:type="paragraph" w:styleId="ae">
    <w:name w:val="Balloon Text"/>
    <w:basedOn w:val="a"/>
    <w:link w:val="af"/>
    <w:uiPriority w:val="99"/>
    <w:semiHidden/>
    <w:unhideWhenUsed/>
    <w:rsid w:val="00FB21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B211C"/>
    <w:rPr>
      <w:rFonts w:ascii="Tahoma" w:hAnsi="Tahoma" w:cs="Tahoma"/>
      <w:sz w:val="16"/>
      <w:szCs w:val="16"/>
    </w:rPr>
  </w:style>
  <w:style w:type="paragraph" w:styleId="af0">
    <w:name w:val="header"/>
    <w:basedOn w:val="a"/>
    <w:link w:val="af1"/>
    <w:uiPriority w:val="99"/>
    <w:semiHidden/>
    <w:unhideWhenUsed/>
    <w:rsid w:val="009819E0"/>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9819E0"/>
  </w:style>
  <w:style w:type="character" w:customStyle="1" w:styleId="10">
    <w:name w:val="Заголовок 1 Знак"/>
    <w:basedOn w:val="a0"/>
    <w:link w:val="1"/>
    <w:uiPriority w:val="9"/>
    <w:rsid w:val="00344073"/>
    <w:rPr>
      <w:rFonts w:ascii="Times New Roman" w:eastAsia="Times New Roman" w:hAnsi="Times New Roman" w:cs="Times New Roman"/>
      <w:b/>
      <w:bCs/>
      <w:kern w:val="36"/>
      <w:sz w:val="48"/>
      <w:szCs w:val="48"/>
    </w:rPr>
  </w:style>
  <w:style w:type="character" w:customStyle="1" w:styleId="apple-converted-space">
    <w:name w:val="apple-converted-space"/>
    <w:rsid w:val="00344073"/>
    <w:rPr>
      <w:rFonts w:ascii="Times New Roman" w:hAnsi="Times New Roman" w:cs="Times New Roman" w:hint="default"/>
    </w:rPr>
  </w:style>
  <w:style w:type="character" w:customStyle="1" w:styleId="citationweb">
    <w:name w:val="citation web"/>
    <w:rsid w:val="00344073"/>
    <w:rPr>
      <w:rFonts w:ascii="Times New Roman" w:hAnsi="Times New Roman" w:cs="Times New Roman" w:hint="default"/>
    </w:rPr>
  </w:style>
  <w:style w:type="character" w:customStyle="1" w:styleId="reference-accessdate">
    <w:name w:val="reference-accessdate"/>
    <w:rsid w:val="00344073"/>
    <w:rPr>
      <w:rFonts w:ascii="Times New Roman" w:hAnsi="Times New Roman" w:cs="Times New Roman" w:hint="default"/>
    </w:rPr>
  </w:style>
  <w:style w:type="character" w:customStyle="1" w:styleId="reference-text">
    <w:name w:val="reference-text"/>
    <w:basedOn w:val="a0"/>
    <w:rsid w:val="00344073"/>
  </w:style>
  <w:style w:type="character" w:customStyle="1" w:styleId="cite-accessibility-label">
    <w:name w:val="cite-accessibility-label"/>
    <w:basedOn w:val="a0"/>
    <w:rsid w:val="00344073"/>
  </w:style>
  <w:style w:type="character" w:customStyle="1" w:styleId="citationnews">
    <w:name w:val="citation news"/>
    <w:basedOn w:val="a0"/>
    <w:rsid w:val="00344073"/>
  </w:style>
  <w:style w:type="character" w:customStyle="1" w:styleId="citationbook">
    <w:name w:val="citation book"/>
    <w:basedOn w:val="a0"/>
    <w:rsid w:val="00344073"/>
  </w:style>
  <w:style w:type="character" w:customStyle="1" w:styleId="hl">
    <w:name w:val="hl"/>
    <w:basedOn w:val="a0"/>
    <w:rsid w:val="00344073"/>
  </w:style>
  <w:style w:type="table" w:styleId="af2">
    <w:name w:val="Table Grid"/>
    <w:basedOn w:val="a1"/>
    <w:uiPriority w:val="59"/>
    <w:rsid w:val="00882A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23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kk.wikipedia.org/w/index.php?title=%D0%90%D2%9B%D0%B1%D0%B8%D0%B4%D0%B0%D0%B9_%D1%81%D0%BF%D0%B0%D1%80%D1%82%D0%B0%D0%BA%D0%B8%D0%B0%D0%B4%D0%B0%D1%81%D1%8B&amp;action=edit&amp;redlink=1" TargetMode="External"/><Relationship Id="rId42" Type="http://schemas.openxmlformats.org/officeDocument/2006/relationships/chart" Target="charts/chart10.xml"/><Relationship Id="rId47" Type="http://schemas.openxmlformats.org/officeDocument/2006/relationships/oleObject" Target="embeddings/oleObject9.bin"/><Relationship Id="rId63" Type="http://schemas.openxmlformats.org/officeDocument/2006/relationships/hyperlink" Target="http://en.wikipedia.org/wiki/Wrestling" TargetMode="External"/><Relationship Id="rId68" Type="http://schemas.openxmlformats.org/officeDocument/2006/relationships/hyperlink" Target="http://en.wikipedia.org/wiki/Wrestling" TargetMode="External"/><Relationship Id="rId84" Type="http://schemas.openxmlformats.org/officeDocument/2006/relationships/hyperlink" Target="http://en.wikipedia.org/wiki/Wrestling" TargetMode="External"/><Relationship Id="rId89" Type="http://schemas.openxmlformats.org/officeDocument/2006/relationships/hyperlink" Target="http://en.wikipedia.org/wiki/International_Federation_of_Associated_Wrestling_Styles"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k.wikipedia.org/wiki/%D0%90%D0%B7%D0%B8%D1%8F" TargetMode="External"/><Relationship Id="rId29" Type="http://schemas.openxmlformats.org/officeDocument/2006/relationships/oleObject" Target="embeddings/oleObject4.bin"/><Relationship Id="rId107" Type="http://schemas.openxmlformats.org/officeDocument/2006/relationships/image" Target="media/image6.png"/><Relationship Id="rId11" Type="http://schemas.openxmlformats.org/officeDocument/2006/relationships/hyperlink" Target="http://kk.wikipedia.org/wiki/%D0%9E%D0%BB%D0%B8%D0%BC%D0%BF%D0%B8%D0%B0%D0%B4%D0%B0" TargetMode="External"/><Relationship Id="rId24" Type="http://schemas.openxmlformats.org/officeDocument/2006/relationships/footer" Target="footer1.xml"/><Relationship Id="rId32" Type="http://schemas.openxmlformats.org/officeDocument/2006/relationships/chart" Target="charts/chart3.xml"/><Relationship Id="rId37" Type="http://schemas.openxmlformats.org/officeDocument/2006/relationships/oleObject" Target="embeddings/oleObject6.bin"/><Relationship Id="rId40" Type="http://schemas.openxmlformats.org/officeDocument/2006/relationships/chart" Target="charts/chart8.xml"/><Relationship Id="rId45" Type="http://schemas.openxmlformats.org/officeDocument/2006/relationships/image" Target="media/image2.png"/><Relationship Id="rId53" Type="http://schemas.openxmlformats.org/officeDocument/2006/relationships/image" Target="media/image3.png"/><Relationship Id="rId58" Type="http://schemas.openxmlformats.org/officeDocument/2006/relationships/oleObject" Target="embeddings/oleObject13.bin"/><Relationship Id="rId66" Type="http://schemas.openxmlformats.org/officeDocument/2006/relationships/hyperlink" Target="http://boxing.about.com/od/amateurs/a/oly_rules.htm" TargetMode="External"/><Relationship Id="rId74" Type="http://schemas.openxmlformats.org/officeDocument/2006/relationships/hyperlink" Target="http://en.wikipedia.org/wiki/Christopher_Miller" TargetMode="External"/><Relationship Id="rId79" Type="http://schemas.openxmlformats.org/officeDocument/2006/relationships/hyperlink" Target="http://journals.humankinetics.com/journal-authors/journal-authors/andrew-cruickshank" TargetMode="External"/><Relationship Id="rId87" Type="http://schemas.openxmlformats.org/officeDocument/2006/relationships/hyperlink" Target="http://en.wikipedia.org/wiki/Wrestling" TargetMode="External"/><Relationship Id="rId102" Type="http://schemas.openxmlformats.org/officeDocument/2006/relationships/hyperlink" Target="http://en.wikipedia.org/wiki/Wrestling"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en.wikipedia.org/wiki/Christopher_Miller" TargetMode="External"/><Relationship Id="rId82" Type="http://schemas.openxmlformats.org/officeDocument/2006/relationships/hyperlink" Target="http://boxing.about.com/od/amateurs/a/oly_rules.htm" TargetMode="External"/><Relationship Id="rId90" Type="http://schemas.openxmlformats.org/officeDocument/2006/relationships/hyperlink" Target="http://journals.humankinetics.com/journal-authors/journal-authors/adam-bruton" TargetMode="External"/><Relationship Id="rId95" Type="http://schemas.openxmlformats.org/officeDocument/2006/relationships/hyperlink" Target="http://en.wikipedia.org/wiki/Wrestling" TargetMode="External"/><Relationship Id="rId19" Type="http://schemas.openxmlformats.org/officeDocument/2006/relationships/hyperlink" Target="http://kk.wikipedia.org/wiki/%D0%96%D2%AF%D0%B3%D1%96%D1%80%D1%83" TargetMode="External"/><Relationship Id="rId14" Type="http://schemas.openxmlformats.org/officeDocument/2006/relationships/hyperlink" Target="http://kk.wikipedia.org/wiki/%D0%9E%D0%B1%D0%BB%D1%8B%D1%81" TargetMode="External"/><Relationship Id="rId22" Type="http://schemas.openxmlformats.org/officeDocument/2006/relationships/hyperlink" Target="http://kk.wikipedia.org/w/index.php?title=1000_%D0%B1%D0%B0%D0%BB%D0%B0_%D1%81%D0%BF%D0%B0%D1%80%D1%82%D0%B0%D0%BA%D0%B8%D0%B0%D0%B4%D0%B0%D1%81%D1%8B&amp;action=edit&amp;redlink=1" TargetMode="External"/><Relationship Id="rId27" Type="http://schemas.openxmlformats.org/officeDocument/2006/relationships/oleObject" Target="embeddings/oleObject2.bin"/><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1.xml"/><Relationship Id="rId48" Type="http://schemas.openxmlformats.org/officeDocument/2006/relationships/oleObject" Target="embeddings/oleObject10.bin"/><Relationship Id="rId56" Type="http://schemas.openxmlformats.org/officeDocument/2006/relationships/oleObject" Target="embeddings/oleObject11.bin"/><Relationship Id="rId64" Type="http://schemas.openxmlformats.org/officeDocument/2006/relationships/hyperlink" Target="http://en.wikipedia.org/wiki/Wrestling" TargetMode="External"/><Relationship Id="rId69" Type="http://schemas.openxmlformats.org/officeDocument/2006/relationships/hyperlink" Target="http://www.usatoday.com/sports/olympics/summer/2005-07-11-beach-wrestling_x.htm" TargetMode="External"/><Relationship Id="rId77" Type="http://schemas.openxmlformats.org/officeDocument/2006/relationships/hyperlink" Target="http://en.wikipedia.org/wiki/Wrestling" TargetMode="External"/><Relationship Id="rId100" Type="http://schemas.openxmlformats.org/officeDocument/2006/relationships/hyperlink" Target="http://www.fila-official.com/index.php?option=com_content&amp;view=article&amp;id=118&amp;Itemid=100297&amp;lang=en" TargetMode="External"/><Relationship Id="rId105" Type="http://schemas.openxmlformats.org/officeDocument/2006/relationships/hyperlink" Target="http://en.wikipedia.org/wiki/Wrestling" TargetMode="External"/><Relationship Id="rId8" Type="http://schemas.openxmlformats.org/officeDocument/2006/relationships/endnotes" Target="endnotes.xml"/><Relationship Id="rId51" Type="http://schemas.openxmlformats.org/officeDocument/2006/relationships/chart" Target="charts/chart15.xml"/><Relationship Id="rId72" Type="http://schemas.openxmlformats.org/officeDocument/2006/relationships/hyperlink" Target="http://www.fila-official.com/index.php?option=com_content&amp;view=article&amp;id=509%3Abeach-wrestling&amp;catid=89%3Asports-federes&amp;Itemid=1" TargetMode="External"/><Relationship Id="rId80" Type="http://schemas.openxmlformats.org/officeDocument/2006/relationships/hyperlink" Target="http://journals.humankinetics.com/journal-authors/journal-authors/sue-minten" TargetMode="External"/><Relationship Id="rId85" Type="http://schemas.openxmlformats.org/officeDocument/2006/relationships/hyperlink" Target="http://www.fila-official.com/index.php?option=com_content&amp;view=article&amp;id=521&amp;Itemid=100164&amp;lang=en" TargetMode="External"/><Relationship Id="rId93" Type="http://schemas.openxmlformats.org/officeDocument/2006/relationships/hyperlink" Target="http://journals.humankinetics.com/jsep-back-issues/jsep-volume-36-issue-1-february/observation-interventions-as-a-means-to-manipulate-collective-efficacy-in-groups" TargetMode="External"/><Relationship Id="rId98" Type="http://schemas.openxmlformats.org/officeDocument/2006/relationships/hyperlink" Target="http://en.wikipedia.org/wiki/International_Federation_of_Associated_Wrestling_Styles" TargetMode="External"/><Relationship Id="rId3" Type="http://schemas.openxmlformats.org/officeDocument/2006/relationships/styles" Target="styles.xml"/><Relationship Id="rId12" Type="http://schemas.openxmlformats.org/officeDocument/2006/relationships/hyperlink" Target="http://kk.wikipedia.org/wiki/%D0%90%D1%83%D0%B4%D0%B0%D0%BD" TargetMode="External"/><Relationship Id="rId17" Type="http://schemas.openxmlformats.org/officeDocument/2006/relationships/hyperlink" Target="http://kk.wikipedia.org/wiki/%D0%95%D1%83%D1%80%D0%BE%D0%BF%D0%B0" TargetMode="External"/><Relationship Id="rId25" Type="http://schemas.openxmlformats.org/officeDocument/2006/relationships/image" Target="media/image1.png"/><Relationship Id="rId33" Type="http://schemas.openxmlformats.org/officeDocument/2006/relationships/chart" Target="charts/chart4.xml"/><Relationship Id="rId38" Type="http://schemas.openxmlformats.org/officeDocument/2006/relationships/oleObject" Target="embeddings/oleObject7.bin"/><Relationship Id="rId46" Type="http://schemas.openxmlformats.org/officeDocument/2006/relationships/oleObject" Target="embeddings/oleObject8.bin"/><Relationship Id="rId59" Type="http://schemas.openxmlformats.org/officeDocument/2006/relationships/chart" Target="charts/chart18.xml"/><Relationship Id="rId67" Type="http://schemas.openxmlformats.org/officeDocument/2006/relationships/hyperlink" Target="http://en.wikipedia.org/wiki/Wrestling" TargetMode="External"/><Relationship Id="rId103" Type="http://schemas.openxmlformats.org/officeDocument/2006/relationships/hyperlink" Target="http://www.boxingtrainingfitness.com/strategy/the-science-of-boxing-styles.html" TargetMode="External"/><Relationship Id="rId108" Type="http://schemas.openxmlformats.org/officeDocument/2006/relationships/image" Target="media/image7.jpeg"/><Relationship Id="rId20" Type="http://schemas.openxmlformats.org/officeDocument/2006/relationships/hyperlink" Target="http://kk.wikipedia.org/wiki/%D0%A8%D0%B0%D2%A3%D2%93%D1%8B" TargetMode="External"/><Relationship Id="rId41" Type="http://schemas.openxmlformats.org/officeDocument/2006/relationships/chart" Target="charts/chart9.xml"/><Relationship Id="rId54" Type="http://schemas.openxmlformats.org/officeDocument/2006/relationships/chart" Target="charts/chart17.xml"/><Relationship Id="rId62" Type="http://schemas.openxmlformats.org/officeDocument/2006/relationships/hyperlink" Target="http://historical/" TargetMode="External"/><Relationship Id="rId70" Type="http://schemas.openxmlformats.org/officeDocument/2006/relationships/hyperlink" Target="http://en.wikipedia.org/wiki/USA_Today" TargetMode="External"/><Relationship Id="rId75" Type="http://schemas.openxmlformats.org/officeDocument/2006/relationships/hyperlink" Target="http://historical/" TargetMode="External"/><Relationship Id="rId83" Type="http://schemas.openxmlformats.org/officeDocument/2006/relationships/hyperlink" Target="http://en.wikipedia.org/wiki/Wrestling" TargetMode="External"/><Relationship Id="rId88" Type="http://schemas.openxmlformats.org/officeDocument/2006/relationships/hyperlink" Target="http://www.fila-wrestling.com/" TargetMode="External"/><Relationship Id="rId91" Type="http://schemas.openxmlformats.org/officeDocument/2006/relationships/hyperlink" Target="http://journals.humankinetics.com/journal-authors/journal-authors/StephenDMellalieu" TargetMode="External"/><Relationship Id="rId96" Type="http://schemas.openxmlformats.org/officeDocument/2006/relationships/hyperlink" Target="http://en.wikipedia.org/wiki/International_Federation_of_Associated_Wrestling_Style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k.wikipedia.org/wiki/%D0%A0%D0%B5%D1%81%D0%BF%D1%83%D0%B1%D0%BB%D0%B8%D0%BA%D0%B0" TargetMode="External"/><Relationship Id="rId23" Type="http://schemas.openxmlformats.org/officeDocument/2006/relationships/hyperlink" Target="http://kk.wikipedia.org/wiki/%D0%90%D0%BB%D0%BC%D0%B0%D1%82%D1%8B_%D0%BE%D0%B1%D0%BB%D1%8B%D1%81%D1%8B" TargetMode="External"/><Relationship Id="rId28" Type="http://schemas.openxmlformats.org/officeDocument/2006/relationships/oleObject" Target="embeddings/oleObject3.bin"/><Relationship Id="rId36" Type="http://schemas.openxmlformats.org/officeDocument/2006/relationships/oleObject" Target="embeddings/oleObject5.bin"/><Relationship Id="rId49" Type="http://schemas.openxmlformats.org/officeDocument/2006/relationships/chart" Target="charts/chart13.xml"/><Relationship Id="rId57" Type="http://schemas.openxmlformats.org/officeDocument/2006/relationships/oleObject" Target="embeddings/oleObject12.bin"/><Relationship Id="rId106" Type="http://schemas.openxmlformats.org/officeDocument/2006/relationships/image" Target="media/image5.png"/><Relationship Id="rId10" Type="http://schemas.openxmlformats.org/officeDocument/2006/relationships/hyperlink" Target="http://kk.wikipedia.org/wiki/%D0%A1%D0%BF%D0%B0%D1%80%D1%82%D0%B0%D0%BA%D0%B8%D0%B0%D0%B4%D0%B0" TargetMode="External"/><Relationship Id="rId31" Type="http://schemas.openxmlformats.org/officeDocument/2006/relationships/chart" Target="charts/chart2.xml"/><Relationship Id="rId44" Type="http://schemas.openxmlformats.org/officeDocument/2006/relationships/chart" Target="charts/chart12.xml"/><Relationship Id="rId52" Type="http://schemas.openxmlformats.org/officeDocument/2006/relationships/chart" Target="charts/chart16.xml"/><Relationship Id="rId60" Type="http://schemas.openxmlformats.org/officeDocument/2006/relationships/hyperlink" Target="http://www.ud.ru/03.03/t3.htm" TargetMode="External"/><Relationship Id="rId65" Type="http://schemas.openxmlformats.org/officeDocument/2006/relationships/hyperlink" Target="http://en.wikipedia.org/wiki/Wrestling" TargetMode="External"/><Relationship Id="rId73" Type="http://schemas.openxmlformats.org/officeDocument/2006/relationships/hyperlink" Target="http://en.wikipedia.org/wiki/International_Federation_of_Associated_Wrestling_Styles" TargetMode="External"/><Relationship Id="rId78" Type="http://schemas.openxmlformats.org/officeDocument/2006/relationships/hyperlink" Target="http://journals.humankinetics.com/jsep-back-issues/jsep-volume-36-issue-1-february/driving-and-sustaining-culture-change-in-olympic-sport-performance-teams-a-first-exploration-and-grounded-theory" TargetMode="External"/><Relationship Id="rId81" Type="http://schemas.openxmlformats.org/officeDocument/2006/relationships/hyperlink" Target="http://journals.humankinetics.com/journal-authors/journal-authors/dave-collins_" TargetMode="External"/><Relationship Id="rId86" Type="http://schemas.openxmlformats.org/officeDocument/2006/relationships/hyperlink" Target="http://en.wikipedia.org/wiki/International_Federation_of_Associated_Wrestling_Styles" TargetMode="External"/><Relationship Id="rId94" Type="http://schemas.openxmlformats.org/officeDocument/2006/relationships/hyperlink" Target="http://en.wikipedia.org/wiki/Wrestling" TargetMode="External"/><Relationship Id="rId99" Type="http://schemas.openxmlformats.org/officeDocument/2006/relationships/hyperlink" Target="http://en.wikipedia.org/wiki/Wrestling" TargetMode="External"/><Relationship Id="rId101" Type="http://schemas.openxmlformats.org/officeDocument/2006/relationships/hyperlink" Target="http://en.wikipedia.org/wiki/Wrestling" TargetMode="External"/><Relationship Id="rId4" Type="http://schemas.microsoft.com/office/2007/relationships/stylesWithEffects" Target="stylesWithEffects.xml"/><Relationship Id="rId9" Type="http://schemas.openxmlformats.org/officeDocument/2006/relationships/hyperlink" Target="http://kk.wikipedia.org/wiki/%D0%A3%D0%BD%D0%B8%D0%B2%D0%B5%D1%80%D1%81%D0%B8%D0%B0%D0%B4%D0%B0" TargetMode="External"/><Relationship Id="rId13" Type="http://schemas.openxmlformats.org/officeDocument/2006/relationships/hyperlink" Target="http://kk.wikipedia.org/wiki/%D2%9A%D0%B0%D0%BB%D0%B0" TargetMode="External"/><Relationship Id="rId18" Type="http://schemas.openxmlformats.org/officeDocument/2006/relationships/hyperlink" Target="http://kk.wikipedia.org/w/index.php?title=%D0%9A%D0%BB%D0%B0%D1%81%D1%81%D0%B8%D1%84%D0%B8%D0%BA%D0%B0%D1%86%D0%B8%D1%8F&amp;action=edit&amp;redlink=1" TargetMode="External"/><Relationship Id="rId39" Type="http://schemas.openxmlformats.org/officeDocument/2006/relationships/chart" Target="charts/chart7.xml"/><Relationship Id="rId109" Type="http://schemas.openxmlformats.org/officeDocument/2006/relationships/image" Target="media/image8.png"/><Relationship Id="rId34" Type="http://schemas.openxmlformats.org/officeDocument/2006/relationships/chart" Target="charts/chart5.xml"/><Relationship Id="rId50" Type="http://schemas.openxmlformats.org/officeDocument/2006/relationships/chart" Target="charts/chart14.xml"/><Relationship Id="rId55" Type="http://schemas.openxmlformats.org/officeDocument/2006/relationships/image" Target="media/image4.png"/><Relationship Id="rId76" Type="http://schemas.openxmlformats.org/officeDocument/2006/relationships/hyperlink" Target="http://en.wikipedia.org/wiki/Wrestling" TargetMode="External"/><Relationship Id="rId97" Type="http://schemas.openxmlformats.org/officeDocument/2006/relationships/hyperlink" Target="http://www.fila-official.com/index.php?option=com_content&amp;task=view&amp;id=18&amp;Itemid=36" TargetMode="External"/><Relationship Id="rId104" Type="http://schemas.openxmlformats.org/officeDocument/2006/relationships/hyperlink" Target="http://en.wikipedia.org/wiki/Wrestling" TargetMode="External"/><Relationship Id="rId7" Type="http://schemas.openxmlformats.org/officeDocument/2006/relationships/footnotes" Target="footnotes.xml"/><Relationship Id="rId71" Type="http://schemas.openxmlformats.org/officeDocument/2006/relationships/hyperlink" Target="http://en.wikipedia.org/wiki/Wrestling" TargetMode="External"/><Relationship Id="rId92" Type="http://schemas.openxmlformats.org/officeDocument/2006/relationships/hyperlink" Target="http://journals.humankinetics.com/journal-authors/journal-authors/david-a-sheare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болашақта өткізілетін жарыстарда мемлекеттің имиджін арттырады</c:v>
                </c:pt>
                <c:pt idx="1">
                  <c:v>б)  ешқалай да әсер етпейді </c:v>
                </c:pt>
                <c:pt idx="2">
                  <c:v>в) көрермендер мен жанкүйерлер жағынан жағымсыз іс-әрекеттерге алып келеді</c:v>
                </c:pt>
              </c:strCache>
            </c:strRef>
          </c:cat>
          <c:val>
            <c:numRef>
              <c:f>Лист1!$B$2:$B$4</c:f>
              <c:numCache>
                <c:formatCode>General</c:formatCode>
                <c:ptCount val="3"/>
                <c:pt idx="0">
                  <c:v>86.5</c:v>
                </c:pt>
                <c:pt idx="1">
                  <c:v>10.4</c:v>
                </c:pt>
                <c:pt idx="2">
                  <c:v>2.9</c:v>
                </c:pt>
              </c:numCache>
            </c:numRef>
          </c:val>
        </c:ser>
        <c:ser>
          <c:idx val="1"/>
          <c:order val="1"/>
          <c:tx>
            <c:strRef>
              <c:f>Лист1!$C$1</c:f>
              <c:strCache>
                <c:ptCount val="1"/>
                <c:pt idx="0">
                  <c:v>Спорттық ойындар түрлері n=40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болашақта өткізілетін жарыстарда мемлекеттің имиджін арттырады</c:v>
                </c:pt>
                <c:pt idx="1">
                  <c:v>б)  ешқалай да әсер етпейді </c:v>
                </c:pt>
                <c:pt idx="2">
                  <c:v>в) көрермендер мен жанкүйерлер жағынан жағымсыз іс-әрекеттерге алып келеді</c:v>
                </c:pt>
              </c:strCache>
            </c:strRef>
          </c:cat>
          <c:val>
            <c:numRef>
              <c:f>Лист1!$C$2:$C$4</c:f>
              <c:numCache>
                <c:formatCode>General</c:formatCode>
                <c:ptCount val="3"/>
                <c:pt idx="0">
                  <c:v>87.1</c:v>
                </c:pt>
                <c:pt idx="1">
                  <c:v>7.6</c:v>
                </c:pt>
                <c:pt idx="2">
                  <c:v>5.0999999999999996</c:v>
                </c:pt>
              </c:numCache>
            </c:numRef>
          </c:val>
        </c:ser>
        <c:ser>
          <c:idx val="2"/>
          <c:order val="2"/>
          <c:tx>
            <c:strRef>
              <c:f>Лист1!$D$1</c:f>
              <c:strCache>
                <c:ptCount val="1"/>
                <c:pt idx="0">
                  <c:v> Спорттың жекелей түрлері n=48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болашақта өткізілетін жарыстарда мемлекеттің имиджін арттырады</c:v>
                </c:pt>
                <c:pt idx="1">
                  <c:v>б)  ешқалай да әсер етпейді </c:v>
                </c:pt>
                <c:pt idx="2">
                  <c:v>в) көрермендер мен жанкүйерлер жағынан жағымсыз іс-әрекеттерге алып келеді</c:v>
                </c:pt>
              </c:strCache>
            </c:strRef>
          </c:cat>
          <c:val>
            <c:numRef>
              <c:f>Лист1!$D$2:$D$4</c:f>
              <c:numCache>
                <c:formatCode>General</c:formatCode>
                <c:ptCount val="3"/>
                <c:pt idx="0">
                  <c:v>85.4</c:v>
                </c:pt>
                <c:pt idx="1">
                  <c:v>8.3000000000000007</c:v>
                </c:pt>
                <c:pt idx="2">
                  <c:v>6.25</c:v>
                </c:pt>
              </c:numCache>
            </c:numRef>
          </c:val>
        </c:ser>
        <c:dLbls>
          <c:showLegendKey val="0"/>
          <c:showVal val="0"/>
          <c:showCatName val="0"/>
          <c:showSerName val="0"/>
          <c:showPercent val="0"/>
          <c:showBubbleSize val="0"/>
        </c:dLbls>
        <c:gapWidth val="150"/>
        <c:shape val="box"/>
        <c:axId val="140708096"/>
        <c:axId val="140718080"/>
        <c:axId val="0"/>
      </c:bar3DChart>
      <c:catAx>
        <c:axId val="140708096"/>
        <c:scaling>
          <c:orientation val="minMax"/>
        </c:scaling>
        <c:delete val="0"/>
        <c:axPos val="b"/>
        <c:numFmt formatCode="General" sourceLinked="1"/>
        <c:majorTickMark val="out"/>
        <c:minorTickMark val="none"/>
        <c:tickLblPos val="nextTo"/>
        <c:crossAx val="140718080"/>
        <c:crosses val="autoZero"/>
        <c:auto val="1"/>
        <c:lblAlgn val="ctr"/>
        <c:lblOffset val="100"/>
        <c:noMultiLvlLbl val="0"/>
      </c:catAx>
      <c:valAx>
        <c:axId val="140718080"/>
        <c:scaling>
          <c:orientation val="minMax"/>
        </c:scaling>
        <c:delete val="0"/>
        <c:axPos val="l"/>
        <c:majorGridlines/>
        <c:numFmt formatCode="0%" sourceLinked="1"/>
        <c:majorTickMark val="out"/>
        <c:minorTickMark val="none"/>
        <c:tickLblPos val="nextTo"/>
        <c:crossAx val="140708096"/>
        <c:crosses val="autoZero"/>
        <c:crossBetween val="between"/>
      </c:valAx>
      <c:spPr>
        <a:noFill/>
        <a:ln w="25401">
          <a:noFill/>
        </a:ln>
      </c:spPr>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Жепе-жек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өте жоғары </c:v>
                </c:pt>
                <c:pt idx="1">
                  <c:v>б) жоғары</c:v>
                </c:pt>
                <c:pt idx="2">
                  <c:v>в) орташа</c:v>
                </c:pt>
                <c:pt idx="3">
                  <c:v>г) төмен</c:v>
                </c:pt>
                <c:pt idx="4">
                  <c:v>д) өте төмен</c:v>
                </c:pt>
              </c:strCache>
            </c:strRef>
          </c:cat>
          <c:val>
            <c:numRef>
              <c:f>Лист1!$B$2:$B$6</c:f>
              <c:numCache>
                <c:formatCode>General</c:formatCode>
                <c:ptCount val="5"/>
                <c:pt idx="0">
                  <c:v>17.100000000000001</c:v>
                </c:pt>
                <c:pt idx="1">
                  <c:v>32.800000000000004</c:v>
                </c:pt>
                <c:pt idx="2">
                  <c:v>35.800000000000004</c:v>
                </c:pt>
                <c:pt idx="3">
                  <c:v>11.2</c:v>
                </c:pt>
                <c:pt idx="4">
                  <c:v>2.9</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өте жоғары </c:v>
                </c:pt>
                <c:pt idx="1">
                  <c:v>б) жоғары</c:v>
                </c:pt>
                <c:pt idx="2">
                  <c:v>в) орташа</c:v>
                </c:pt>
                <c:pt idx="3">
                  <c:v>г) төмен</c:v>
                </c:pt>
                <c:pt idx="4">
                  <c:v>д) өте төмен</c:v>
                </c:pt>
              </c:strCache>
            </c:strRef>
          </c:cat>
          <c:val>
            <c:numRef>
              <c:f>Лист1!$C$2:$C$6</c:f>
              <c:numCache>
                <c:formatCode>General</c:formatCode>
                <c:ptCount val="5"/>
                <c:pt idx="0">
                  <c:v>12.8</c:v>
                </c:pt>
                <c:pt idx="1">
                  <c:v>46.160000000000011</c:v>
                </c:pt>
                <c:pt idx="2">
                  <c:v>33.300000000000004</c:v>
                </c:pt>
                <c:pt idx="3">
                  <c:v>5.0999999999999996</c:v>
                </c:pt>
                <c:pt idx="4">
                  <c:v>2.5</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өте жоғары </c:v>
                </c:pt>
                <c:pt idx="1">
                  <c:v>б) жоғары</c:v>
                </c:pt>
                <c:pt idx="2">
                  <c:v>в) орташа</c:v>
                </c:pt>
                <c:pt idx="3">
                  <c:v>г) төмен</c:v>
                </c:pt>
                <c:pt idx="4">
                  <c:v>д) өте төмен</c:v>
                </c:pt>
              </c:strCache>
            </c:strRef>
          </c:cat>
          <c:val>
            <c:numRef>
              <c:f>Лист1!$D$2:$D$6</c:f>
              <c:numCache>
                <c:formatCode>General</c:formatCode>
                <c:ptCount val="5"/>
                <c:pt idx="0">
                  <c:v>33.300000000000004</c:v>
                </c:pt>
                <c:pt idx="1">
                  <c:v>27</c:v>
                </c:pt>
                <c:pt idx="2">
                  <c:v>27</c:v>
                </c:pt>
                <c:pt idx="3">
                  <c:v>4.0999999999999996</c:v>
                </c:pt>
                <c:pt idx="4">
                  <c:v>8.3000000000000007</c:v>
                </c:pt>
              </c:numCache>
            </c:numRef>
          </c:val>
        </c:ser>
        <c:dLbls>
          <c:showLegendKey val="0"/>
          <c:showVal val="0"/>
          <c:showCatName val="0"/>
          <c:showSerName val="0"/>
          <c:showPercent val="0"/>
          <c:showBubbleSize val="0"/>
        </c:dLbls>
        <c:gapWidth val="150"/>
        <c:overlap val="100"/>
        <c:axId val="177384064"/>
        <c:axId val="177394048"/>
      </c:barChart>
      <c:catAx>
        <c:axId val="177384064"/>
        <c:scaling>
          <c:orientation val="minMax"/>
        </c:scaling>
        <c:delete val="0"/>
        <c:axPos val="b"/>
        <c:numFmt formatCode="General" sourceLinked="0"/>
        <c:majorTickMark val="out"/>
        <c:minorTickMark val="none"/>
        <c:tickLblPos val="nextTo"/>
        <c:crossAx val="177394048"/>
        <c:crosses val="autoZero"/>
        <c:auto val="1"/>
        <c:lblAlgn val="ctr"/>
        <c:lblOffset val="100"/>
        <c:noMultiLvlLbl val="0"/>
      </c:catAx>
      <c:valAx>
        <c:axId val="177394048"/>
        <c:scaling>
          <c:orientation val="minMax"/>
        </c:scaling>
        <c:delete val="0"/>
        <c:axPos val="l"/>
        <c:majorGridlines/>
        <c:numFmt formatCode="0%" sourceLinked="1"/>
        <c:majorTickMark val="out"/>
        <c:minorTickMark val="none"/>
        <c:tickLblPos val="nextTo"/>
        <c:crossAx val="177384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жиі</c:v>
                </c:pt>
                <c:pt idx="2">
                  <c:v>в) кейде</c:v>
                </c:pt>
                <c:pt idx="3">
                  <c:v>г) ешқашан</c:v>
                </c:pt>
              </c:strCache>
            </c:strRef>
          </c:cat>
          <c:val>
            <c:numRef>
              <c:f>Лист1!$B$2:$B$5</c:f>
              <c:numCache>
                <c:formatCode>General</c:formatCode>
                <c:ptCount val="4"/>
                <c:pt idx="0">
                  <c:v>16.399999999999999</c:v>
                </c:pt>
                <c:pt idx="1">
                  <c:v>43.2</c:v>
                </c:pt>
                <c:pt idx="2">
                  <c:v>32.800000000000004</c:v>
                </c:pt>
                <c:pt idx="3">
                  <c:v>7.4</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жиі</c:v>
                </c:pt>
                <c:pt idx="2">
                  <c:v>в) кейде</c:v>
                </c:pt>
                <c:pt idx="3">
                  <c:v>г) ешқашан</c:v>
                </c:pt>
              </c:strCache>
            </c:strRef>
          </c:cat>
          <c:val>
            <c:numRef>
              <c:f>Лист1!$C$2:$C$5</c:f>
              <c:numCache>
                <c:formatCode>General</c:formatCode>
                <c:ptCount val="4"/>
                <c:pt idx="0">
                  <c:v>20.5</c:v>
                </c:pt>
                <c:pt idx="1">
                  <c:v>46.1</c:v>
                </c:pt>
                <c:pt idx="2">
                  <c:v>28.2</c:v>
                </c:pt>
                <c:pt idx="3">
                  <c:v>5.0999999999999996</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жиі</c:v>
                </c:pt>
                <c:pt idx="2">
                  <c:v>в) кейде</c:v>
                </c:pt>
                <c:pt idx="3">
                  <c:v>г) ешқашан</c:v>
                </c:pt>
              </c:strCache>
            </c:strRef>
          </c:cat>
          <c:val>
            <c:numRef>
              <c:f>Лист1!$D$2:$D$5</c:f>
              <c:numCache>
                <c:formatCode>General</c:formatCode>
                <c:ptCount val="4"/>
                <c:pt idx="0">
                  <c:v>8.3000000000000007</c:v>
                </c:pt>
                <c:pt idx="1">
                  <c:v>52</c:v>
                </c:pt>
                <c:pt idx="2">
                  <c:v>27</c:v>
                </c:pt>
                <c:pt idx="3">
                  <c:v>12.5</c:v>
                </c:pt>
              </c:numCache>
            </c:numRef>
          </c:val>
        </c:ser>
        <c:dLbls>
          <c:showLegendKey val="0"/>
          <c:showVal val="0"/>
          <c:showCatName val="0"/>
          <c:showSerName val="0"/>
          <c:showPercent val="0"/>
          <c:showBubbleSize val="0"/>
        </c:dLbls>
        <c:gapWidth val="150"/>
        <c:shape val="box"/>
        <c:axId val="177230208"/>
        <c:axId val="177231744"/>
        <c:axId val="0"/>
      </c:bar3DChart>
      <c:catAx>
        <c:axId val="177230208"/>
        <c:scaling>
          <c:orientation val="minMax"/>
        </c:scaling>
        <c:delete val="0"/>
        <c:axPos val="b"/>
        <c:numFmt formatCode="General" sourceLinked="0"/>
        <c:majorTickMark val="out"/>
        <c:minorTickMark val="none"/>
        <c:tickLblPos val="nextTo"/>
        <c:crossAx val="177231744"/>
        <c:crosses val="autoZero"/>
        <c:auto val="1"/>
        <c:lblAlgn val="ctr"/>
        <c:lblOffset val="100"/>
        <c:noMultiLvlLbl val="0"/>
      </c:catAx>
      <c:valAx>
        <c:axId val="177231744"/>
        <c:scaling>
          <c:orientation val="minMax"/>
        </c:scaling>
        <c:delete val="0"/>
        <c:axPos val="l"/>
        <c:majorGridlines/>
        <c:numFmt formatCode="0%" sourceLinked="1"/>
        <c:majorTickMark val="out"/>
        <c:minorTickMark val="none"/>
        <c:tickLblPos val="nextTo"/>
        <c:crossAx val="177230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жоғары деңгейде, қолайлы </c:v>
                </c:pt>
                <c:pt idx="1">
                  <c:v>б) жеткілікті, қолайлы </c:v>
                </c:pt>
                <c:pt idx="2">
                  <c:v>в) стандарты</c:v>
                </c:pt>
                <c:pt idx="3">
                  <c:v>г) минималды</c:v>
                </c:pt>
                <c:pt idx="4">
                  <c:v>д) ешқандай да қызметтер көрсетілмейді</c:v>
                </c:pt>
              </c:strCache>
            </c:strRef>
          </c:cat>
          <c:val>
            <c:numRef>
              <c:f>Лист1!$B$2:$B$6</c:f>
              <c:numCache>
                <c:formatCode>General</c:formatCode>
                <c:ptCount val="5"/>
                <c:pt idx="0">
                  <c:v>11.2</c:v>
                </c:pt>
                <c:pt idx="1">
                  <c:v>38.800000000000004</c:v>
                </c:pt>
                <c:pt idx="2">
                  <c:v>36.5</c:v>
                </c:pt>
                <c:pt idx="3">
                  <c:v>11.2</c:v>
                </c:pt>
                <c:pt idx="4">
                  <c:v>2.2000000000000002</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жоғары деңгейде, қолайлы </c:v>
                </c:pt>
                <c:pt idx="1">
                  <c:v>б) жеткілікті, қолайлы </c:v>
                </c:pt>
                <c:pt idx="2">
                  <c:v>в) стандарты</c:v>
                </c:pt>
                <c:pt idx="3">
                  <c:v>г) минималды</c:v>
                </c:pt>
                <c:pt idx="4">
                  <c:v>д) ешқандай да қызметтер көрсетілмейді</c:v>
                </c:pt>
              </c:strCache>
            </c:strRef>
          </c:cat>
          <c:val>
            <c:numRef>
              <c:f>Лист1!$C$2:$C$6</c:f>
              <c:numCache>
                <c:formatCode>General</c:formatCode>
                <c:ptCount val="5"/>
                <c:pt idx="0">
                  <c:v>10.200000000000001</c:v>
                </c:pt>
                <c:pt idx="1">
                  <c:v>20.5</c:v>
                </c:pt>
                <c:pt idx="2">
                  <c:v>58.9</c:v>
                </c:pt>
                <c:pt idx="3">
                  <c:v>7.6</c:v>
                </c:pt>
                <c:pt idx="4">
                  <c:v>2.5</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жоғары деңгейде, қолайлы </c:v>
                </c:pt>
                <c:pt idx="1">
                  <c:v>б) жеткілікті, қолайлы </c:v>
                </c:pt>
                <c:pt idx="2">
                  <c:v>в) стандарты</c:v>
                </c:pt>
                <c:pt idx="3">
                  <c:v>г) минималды</c:v>
                </c:pt>
                <c:pt idx="4">
                  <c:v>д) ешқандай да қызметтер көрсетілмейді</c:v>
                </c:pt>
              </c:strCache>
            </c:strRef>
          </c:cat>
          <c:val>
            <c:numRef>
              <c:f>Лист1!$D$2:$D$6</c:f>
              <c:numCache>
                <c:formatCode>General</c:formatCode>
                <c:ptCount val="5"/>
                <c:pt idx="0">
                  <c:v>8.3000000000000007</c:v>
                </c:pt>
                <c:pt idx="1">
                  <c:v>35.4</c:v>
                </c:pt>
                <c:pt idx="2">
                  <c:v>37.5</c:v>
                </c:pt>
                <c:pt idx="3">
                  <c:v>14.5</c:v>
                </c:pt>
                <c:pt idx="4">
                  <c:v>4.0999999999999996</c:v>
                </c:pt>
              </c:numCache>
            </c:numRef>
          </c:val>
        </c:ser>
        <c:dLbls>
          <c:showLegendKey val="0"/>
          <c:showVal val="0"/>
          <c:showCatName val="0"/>
          <c:showSerName val="0"/>
          <c:showPercent val="0"/>
          <c:showBubbleSize val="0"/>
        </c:dLbls>
        <c:gapWidth val="150"/>
        <c:shape val="box"/>
        <c:axId val="177555328"/>
        <c:axId val="177556864"/>
        <c:axId val="0"/>
      </c:bar3DChart>
      <c:catAx>
        <c:axId val="177555328"/>
        <c:scaling>
          <c:orientation val="minMax"/>
        </c:scaling>
        <c:delete val="0"/>
        <c:axPos val="b"/>
        <c:numFmt formatCode="General" sourceLinked="0"/>
        <c:majorTickMark val="out"/>
        <c:minorTickMark val="none"/>
        <c:tickLblPos val="nextTo"/>
        <c:crossAx val="177556864"/>
        <c:crosses val="autoZero"/>
        <c:auto val="1"/>
        <c:lblAlgn val="ctr"/>
        <c:lblOffset val="100"/>
        <c:noMultiLvlLbl val="0"/>
      </c:catAx>
      <c:valAx>
        <c:axId val="177556864"/>
        <c:scaling>
          <c:orientation val="minMax"/>
        </c:scaling>
        <c:delete val="0"/>
        <c:axPos val="l"/>
        <c:majorGridlines/>
        <c:numFmt formatCode="0%" sourceLinked="1"/>
        <c:majorTickMark val="out"/>
        <c:minorTickMark val="none"/>
        <c:tickLblPos val="nextTo"/>
        <c:crossAx val="1775553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cat>
            <c:strRef>
              <c:f>Лист1!$A$2:$A$5</c:f>
              <c:strCache>
                <c:ptCount val="4"/>
                <c:pt idx="0">
                  <c:v>а) әрқашан</c:v>
                </c:pt>
                <c:pt idx="1">
                  <c:v>б) айтарлықтай жиі</c:v>
                </c:pt>
                <c:pt idx="2">
                  <c:v>в) кейде</c:v>
                </c:pt>
                <c:pt idx="3">
                  <c:v>г) ешқашан</c:v>
                </c:pt>
              </c:strCache>
            </c:strRef>
          </c:cat>
          <c:val>
            <c:numRef>
              <c:f>Лист1!$B$2:$B$5</c:f>
              <c:numCache>
                <c:formatCode>General</c:formatCode>
                <c:ptCount val="4"/>
                <c:pt idx="0">
                  <c:v>42.5</c:v>
                </c:pt>
                <c:pt idx="1">
                  <c:v>34.300000000000004</c:v>
                </c:pt>
                <c:pt idx="2">
                  <c:v>23.1</c:v>
                </c:pt>
              </c:numCache>
            </c:numRef>
          </c:val>
        </c:ser>
        <c:ser>
          <c:idx val="1"/>
          <c:order val="1"/>
          <c:tx>
            <c:strRef>
              <c:f>Лист1!$C$1</c:f>
              <c:strCache>
                <c:ptCount val="1"/>
                <c:pt idx="0">
                  <c:v>Спорттық ойындар түрлері, n=40</c:v>
                </c:pt>
              </c:strCache>
            </c:strRef>
          </c:tx>
          <c:invertIfNegative val="0"/>
          <c:cat>
            <c:strRef>
              <c:f>Лист1!$A$2:$A$5</c:f>
              <c:strCache>
                <c:ptCount val="4"/>
                <c:pt idx="0">
                  <c:v>а) әрқашан</c:v>
                </c:pt>
                <c:pt idx="1">
                  <c:v>б) айтарлықтай жиі</c:v>
                </c:pt>
                <c:pt idx="2">
                  <c:v>в) кейде</c:v>
                </c:pt>
                <c:pt idx="3">
                  <c:v>г) ешқашан</c:v>
                </c:pt>
              </c:strCache>
            </c:strRef>
          </c:cat>
          <c:val>
            <c:numRef>
              <c:f>Лист1!$C$2:$C$5</c:f>
              <c:numCache>
                <c:formatCode>General</c:formatCode>
                <c:ptCount val="4"/>
                <c:pt idx="0">
                  <c:v>40.6</c:v>
                </c:pt>
                <c:pt idx="1">
                  <c:v>25</c:v>
                </c:pt>
                <c:pt idx="2">
                  <c:v>32.5</c:v>
                </c:pt>
                <c:pt idx="3">
                  <c:v>2.5</c:v>
                </c:pt>
              </c:numCache>
            </c:numRef>
          </c:val>
        </c:ser>
        <c:ser>
          <c:idx val="2"/>
          <c:order val="2"/>
          <c:tx>
            <c:strRef>
              <c:f>Лист1!$D$1</c:f>
              <c:strCache>
                <c:ptCount val="1"/>
                <c:pt idx="0">
                  <c:v>Спорттың жекелей түрлері, n=48</c:v>
                </c:pt>
              </c:strCache>
            </c:strRef>
          </c:tx>
          <c:invertIfNegative val="0"/>
          <c:cat>
            <c:strRef>
              <c:f>Лист1!$A$2:$A$5</c:f>
              <c:strCache>
                <c:ptCount val="4"/>
                <c:pt idx="0">
                  <c:v>а) әрқашан</c:v>
                </c:pt>
                <c:pt idx="1">
                  <c:v>б) айтарлықтай жиі</c:v>
                </c:pt>
                <c:pt idx="2">
                  <c:v>в) кейде</c:v>
                </c:pt>
                <c:pt idx="3">
                  <c:v>г) ешқашан</c:v>
                </c:pt>
              </c:strCache>
            </c:strRef>
          </c:cat>
          <c:val>
            <c:numRef>
              <c:f>Лист1!$D$2:$D$5</c:f>
              <c:numCache>
                <c:formatCode>General</c:formatCode>
                <c:ptCount val="4"/>
                <c:pt idx="0">
                  <c:v>43.8</c:v>
                </c:pt>
                <c:pt idx="1">
                  <c:v>25</c:v>
                </c:pt>
                <c:pt idx="2">
                  <c:v>31.2</c:v>
                </c:pt>
              </c:numCache>
            </c:numRef>
          </c:val>
        </c:ser>
        <c:dLbls>
          <c:showLegendKey val="0"/>
          <c:showVal val="0"/>
          <c:showCatName val="0"/>
          <c:showSerName val="0"/>
          <c:showPercent val="0"/>
          <c:showBubbleSize val="0"/>
        </c:dLbls>
        <c:gapWidth val="150"/>
        <c:shape val="box"/>
        <c:axId val="178066944"/>
        <c:axId val="178068480"/>
        <c:axId val="0"/>
      </c:bar3DChart>
      <c:catAx>
        <c:axId val="178066944"/>
        <c:scaling>
          <c:orientation val="minMax"/>
        </c:scaling>
        <c:delete val="0"/>
        <c:axPos val="b"/>
        <c:numFmt formatCode="General" sourceLinked="1"/>
        <c:majorTickMark val="out"/>
        <c:minorTickMark val="none"/>
        <c:tickLblPos val="nextTo"/>
        <c:crossAx val="178068480"/>
        <c:crosses val="autoZero"/>
        <c:auto val="1"/>
        <c:lblAlgn val="ctr"/>
        <c:lblOffset val="100"/>
        <c:noMultiLvlLbl val="0"/>
      </c:catAx>
      <c:valAx>
        <c:axId val="178068480"/>
        <c:scaling>
          <c:orientation val="minMax"/>
        </c:scaling>
        <c:delete val="0"/>
        <c:axPos val="l"/>
        <c:majorGridlines/>
        <c:numFmt formatCode="0%" sourceLinked="1"/>
        <c:majorTickMark val="out"/>
        <c:minorTickMark val="none"/>
        <c:tickLblPos val="nextTo"/>
        <c:crossAx val="178066944"/>
        <c:crosses val="autoZero"/>
        <c:crossBetween val="between"/>
      </c:valAx>
      <c:spPr>
        <a:noFill/>
        <a:ln w="25422">
          <a:noFill/>
        </a:ln>
      </c:spPr>
    </c:plotArea>
    <c:legend>
      <c:legendPos val="r"/>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cat>
            <c:strRef>
              <c:f>Лист1!$A$2:$A$5</c:f>
              <c:strCache>
                <c:ptCount val="4"/>
                <c:pt idx="0">
                  <c:v> а) әрқашан</c:v>
                </c:pt>
                <c:pt idx="1">
                  <c:v>б) мүмкіндігі бойынша</c:v>
                </c:pt>
                <c:pt idx="2">
                  <c:v>в) жағдайдан жағдайға дейін </c:v>
                </c:pt>
                <c:pt idx="3">
                  <c:v> г) кшқашанда бұл факторды ескермейді</c:v>
                </c:pt>
              </c:strCache>
            </c:strRef>
          </c:cat>
          <c:val>
            <c:numRef>
              <c:f>Лист1!$B$2:$B$5</c:f>
              <c:numCache>
                <c:formatCode>General</c:formatCode>
                <c:ptCount val="4"/>
                <c:pt idx="0">
                  <c:v>61.1</c:v>
                </c:pt>
                <c:pt idx="1">
                  <c:v>29.1</c:v>
                </c:pt>
                <c:pt idx="2">
                  <c:v>7.4</c:v>
                </c:pt>
                <c:pt idx="3">
                  <c:v>2.2000000000000002</c:v>
                </c:pt>
              </c:numCache>
            </c:numRef>
          </c:val>
        </c:ser>
        <c:ser>
          <c:idx val="1"/>
          <c:order val="1"/>
          <c:tx>
            <c:strRef>
              <c:f>Лист1!$C$1</c:f>
              <c:strCache>
                <c:ptCount val="1"/>
                <c:pt idx="0">
                  <c:v>Спорттық ойындар түрлері, n=40</c:v>
                </c:pt>
              </c:strCache>
            </c:strRef>
          </c:tx>
          <c:invertIfNegative val="0"/>
          <c:cat>
            <c:strRef>
              <c:f>Лист1!$A$2:$A$5</c:f>
              <c:strCache>
                <c:ptCount val="4"/>
                <c:pt idx="0">
                  <c:v> а) әрқашан</c:v>
                </c:pt>
                <c:pt idx="1">
                  <c:v>б) мүмкіндігі бойынша</c:v>
                </c:pt>
                <c:pt idx="2">
                  <c:v>в) жағдайдан жағдайға дейін </c:v>
                </c:pt>
                <c:pt idx="3">
                  <c:v> г) кшқашанда бұл факторды ескермейді</c:v>
                </c:pt>
              </c:strCache>
            </c:strRef>
          </c:cat>
          <c:val>
            <c:numRef>
              <c:f>Лист1!$C$2:$C$5</c:f>
              <c:numCache>
                <c:formatCode>General</c:formatCode>
                <c:ptCount val="4"/>
                <c:pt idx="0">
                  <c:v>46.1</c:v>
                </c:pt>
                <c:pt idx="1">
                  <c:v>33.300000000000004</c:v>
                </c:pt>
                <c:pt idx="2">
                  <c:v>17.899999999999999</c:v>
                </c:pt>
                <c:pt idx="3">
                  <c:v>2.5</c:v>
                </c:pt>
              </c:numCache>
            </c:numRef>
          </c:val>
        </c:ser>
        <c:ser>
          <c:idx val="2"/>
          <c:order val="2"/>
          <c:tx>
            <c:strRef>
              <c:f>Лист1!$D$1</c:f>
              <c:strCache>
                <c:ptCount val="1"/>
                <c:pt idx="0">
                  <c:v>Спорттың жекелей түрлері, n=48</c:v>
                </c:pt>
              </c:strCache>
            </c:strRef>
          </c:tx>
          <c:invertIfNegative val="0"/>
          <c:cat>
            <c:strRef>
              <c:f>Лист1!$A$2:$A$5</c:f>
              <c:strCache>
                <c:ptCount val="4"/>
                <c:pt idx="0">
                  <c:v> а) әрқашан</c:v>
                </c:pt>
                <c:pt idx="1">
                  <c:v>б) мүмкіндігі бойынша</c:v>
                </c:pt>
                <c:pt idx="2">
                  <c:v>в) жағдайдан жағдайға дейін </c:v>
                </c:pt>
                <c:pt idx="3">
                  <c:v> г) кшқашанда бұл факторды ескермейді</c:v>
                </c:pt>
              </c:strCache>
            </c:strRef>
          </c:cat>
          <c:val>
            <c:numRef>
              <c:f>Лист1!$D$2:$D$5</c:f>
              <c:numCache>
                <c:formatCode>General</c:formatCode>
                <c:ptCount val="4"/>
                <c:pt idx="0">
                  <c:v>64.5</c:v>
                </c:pt>
                <c:pt idx="1">
                  <c:v>27</c:v>
                </c:pt>
                <c:pt idx="2">
                  <c:v>8.3000000000000007</c:v>
                </c:pt>
              </c:numCache>
            </c:numRef>
          </c:val>
        </c:ser>
        <c:dLbls>
          <c:showLegendKey val="0"/>
          <c:showVal val="0"/>
          <c:showCatName val="0"/>
          <c:showSerName val="0"/>
          <c:showPercent val="0"/>
          <c:showBubbleSize val="0"/>
        </c:dLbls>
        <c:gapWidth val="150"/>
        <c:shape val="box"/>
        <c:axId val="178098944"/>
        <c:axId val="178100480"/>
        <c:axId val="0"/>
      </c:bar3DChart>
      <c:catAx>
        <c:axId val="178098944"/>
        <c:scaling>
          <c:orientation val="minMax"/>
        </c:scaling>
        <c:delete val="0"/>
        <c:axPos val="b"/>
        <c:numFmt formatCode="General" sourceLinked="1"/>
        <c:majorTickMark val="out"/>
        <c:minorTickMark val="none"/>
        <c:tickLblPos val="nextTo"/>
        <c:crossAx val="178100480"/>
        <c:crosses val="autoZero"/>
        <c:auto val="1"/>
        <c:lblAlgn val="ctr"/>
        <c:lblOffset val="100"/>
        <c:noMultiLvlLbl val="0"/>
      </c:catAx>
      <c:valAx>
        <c:axId val="178100480"/>
        <c:scaling>
          <c:orientation val="minMax"/>
        </c:scaling>
        <c:delete val="0"/>
        <c:axPos val="l"/>
        <c:majorGridlines/>
        <c:numFmt formatCode="0%" sourceLinked="1"/>
        <c:majorTickMark val="out"/>
        <c:minorTickMark val="none"/>
        <c:tickLblPos val="nextTo"/>
        <c:crossAx val="178098944"/>
        <c:crosses val="autoZero"/>
        <c:crossBetween val="between"/>
      </c:valAx>
      <c:spPr>
        <a:noFill/>
        <a:ln w="25417">
          <a:noFill/>
        </a:ln>
      </c:spPr>
    </c:plotArea>
    <c:legend>
      <c:legendPos val="r"/>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925975085970088"/>
          <c:y val="3.6833208842185279E-2"/>
          <c:w val="0.29586903133221143"/>
          <c:h val="0.86923657176424063"/>
        </c:manualLayout>
      </c:layout>
      <c:barChart>
        <c:barDir val="bar"/>
        <c:grouping val="percentStacked"/>
        <c:varyColors val="0"/>
        <c:ser>
          <c:idx val="0"/>
          <c:order val="0"/>
          <c:tx>
            <c:strRef>
              <c:f>Лист1!$B$1</c:f>
              <c:strCache>
                <c:ptCount val="1"/>
                <c:pt idx="0">
                  <c:v>Жекпе-жек спорт түрлері, n=134</c:v>
                </c:pt>
              </c:strCache>
            </c:strRef>
          </c:tx>
          <c:invertIfNegative val="0"/>
          <c:dLbls>
            <c:dLbl>
              <c:idx val="0"/>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Лист1!$A$2:$A$6</c:f>
              <c:strCache>
                <c:ptCount val="5"/>
                <c:pt idx="0">
                  <c:v>а) спортшылардың өздері үшін ең жоғары нәтижеге қол жеткізуге қызығушылық тудырады </c:v>
                </c:pt>
                <c:pt idx="1">
                  <c:v>б) жағымды да, жағымсыз да ықпал етуі мүмкін </c:v>
                </c:pt>
                <c:pt idx="2">
                  <c:v>в) спортшылардың жарыстық қызметіне ешқалай да ықпал етпейді </c:v>
                </c:pt>
                <c:pt idx="3">
                  <c:v>г) жарыстық күрес жүргізуге ынтасыздық тудыруы мүмкін </c:v>
                </c:pt>
                <c:pt idx="4">
                  <c:v>д) спортшылар нәтижелерінің нашарлауына ықпал етеді </c:v>
                </c:pt>
              </c:strCache>
            </c:strRef>
          </c:cat>
          <c:val>
            <c:numRef>
              <c:f>Лист1!$B$2:$B$6</c:f>
              <c:numCache>
                <c:formatCode>General</c:formatCode>
                <c:ptCount val="5"/>
                <c:pt idx="0">
                  <c:v>59.7</c:v>
                </c:pt>
                <c:pt idx="1">
                  <c:v>20.8</c:v>
                </c:pt>
                <c:pt idx="2">
                  <c:v>15.6</c:v>
                </c:pt>
                <c:pt idx="3">
                  <c:v>1.4</c:v>
                </c:pt>
                <c:pt idx="4">
                  <c:v>2.2000000000000002</c:v>
                </c:pt>
              </c:numCache>
            </c:numRef>
          </c:val>
        </c:ser>
        <c:ser>
          <c:idx val="1"/>
          <c:order val="1"/>
          <c:tx>
            <c:strRef>
              <c:f>Лист1!$C$1</c:f>
              <c:strCache>
                <c:ptCount val="1"/>
                <c:pt idx="0">
                  <c:v>Спорттық ойындар түрлері, n=40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спортшылардың өздері үшін ең жоғары нәтижеге қол жеткізуге қызығушылық тудырады </c:v>
                </c:pt>
                <c:pt idx="1">
                  <c:v>б) жағымды да, жағымсыз да ықпал етуі мүмкін </c:v>
                </c:pt>
                <c:pt idx="2">
                  <c:v>в) спортшылардың жарыстық қызметіне ешқалай да ықпал етпейді </c:v>
                </c:pt>
                <c:pt idx="3">
                  <c:v>г) жарыстық күрес жүргізуге ынтасыздық тудыруы мүмкін </c:v>
                </c:pt>
                <c:pt idx="4">
                  <c:v>д) спортшылар нәтижелерінің нашарлауына ықпал етеді </c:v>
                </c:pt>
              </c:strCache>
            </c:strRef>
          </c:cat>
          <c:val>
            <c:numRef>
              <c:f>Лист1!$C$2:$C$6</c:f>
              <c:numCache>
                <c:formatCode>General</c:formatCode>
                <c:ptCount val="5"/>
                <c:pt idx="0">
                  <c:v>64.099999999999994</c:v>
                </c:pt>
                <c:pt idx="1">
                  <c:v>25.6</c:v>
                </c:pt>
                <c:pt idx="2">
                  <c:v>2.5</c:v>
                </c:pt>
                <c:pt idx="3">
                  <c:v>2.5</c:v>
                </c:pt>
                <c:pt idx="4">
                  <c:v>5.0999999999999996</c:v>
                </c:pt>
              </c:numCache>
            </c:numRef>
          </c:val>
        </c:ser>
        <c:ser>
          <c:idx val="2"/>
          <c:order val="2"/>
          <c:tx>
            <c:strRef>
              <c:f>Лист1!$D$1</c:f>
              <c:strCache>
                <c:ptCount val="1"/>
                <c:pt idx="0">
                  <c:v>Спорттың жекелей түрлері, n=48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спортшылардың өздері үшін ең жоғары нәтижеге қол жеткізуге қызығушылық тудырады </c:v>
                </c:pt>
                <c:pt idx="1">
                  <c:v>б) жағымды да, жағымсыз да ықпал етуі мүмкін </c:v>
                </c:pt>
                <c:pt idx="2">
                  <c:v>в) спортшылардың жарыстық қызметіне ешқалай да ықпал етпейді </c:v>
                </c:pt>
                <c:pt idx="3">
                  <c:v>г) жарыстық күрес жүргізуге ынтасыздық тудыруы мүмкін </c:v>
                </c:pt>
                <c:pt idx="4">
                  <c:v>д) спортшылар нәтижелерінің нашарлауына ықпал етеді </c:v>
                </c:pt>
              </c:strCache>
            </c:strRef>
          </c:cat>
          <c:val>
            <c:numRef>
              <c:f>Лист1!$D$2:$D$6</c:f>
              <c:numCache>
                <c:formatCode>General</c:formatCode>
                <c:ptCount val="5"/>
                <c:pt idx="0">
                  <c:v>60.4</c:v>
                </c:pt>
                <c:pt idx="1">
                  <c:v>27</c:v>
                </c:pt>
                <c:pt idx="2">
                  <c:v>12.5</c:v>
                </c:pt>
              </c:numCache>
            </c:numRef>
          </c:val>
        </c:ser>
        <c:dLbls>
          <c:showLegendKey val="0"/>
          <c:showVal val="0"/>
          <c:showCatName val="0"/>
          <c:showSerName val="0"/>
          <c:showPercent val="0"/>
          <c:showBubbleSize val="0"/>
        </c:dLbls>
        <c:gapWidth val="150"/>
        <c:overlap val="100"/>
        <c:axId val="177982848"/>
        <c:axId val="177992832"/>
      </c:barChart>
      <c:catAx>
        <c:axId val="177982848"/>
        <c:scaling>
          <c:orientation val="minMax"/>
        </c:scaling>
        <c:delete val="0"/>
        <c:axPos val="l"/>
        <c:numFmt formatCode="General" sourceLinked="1"/>
        <c:majorTickMark val="out"/>
        <c:minorTickMark val="none"/>
        <c:tickLblPos val="nextTo"/>
        <c:crossAx val="177992832"/>
        <c:crosses val="autoZero"/>
        <c:auto val="1"/>
        <c:lblAlgn val="ctr"/>
        <c:lblOffset val="100"/>
        <c:noMultiLvlLbl val="0"/>
      </c:catAx>
      <c:valAx>
        <c:axId val="177992832"/>
        <c:scaling>
          <c:orientation val="minMax"/>
        </c:scaling>
        <c:delete val="0"/>
        <c:axPos val="b"/>
        <c:majorGridlines/>
        <c:numFmt formatCode="0%" sourceLinked="1"/>
        <c:majorTickMark val="out"/>
        <c:minorTickMark val="none"/>
        <c:tickLblPos val="nextTo"/>
        <c:crossAx val="17798284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толық көлемде</c:v>
                </c:pt>
                <c:pt idx="1">
                  <c:v>б) орташа деңгейде </c:v>
                </c:pt>
                <c:pt idx="2">
                  <c:v>в) жеткіліксіз</c:v>
                </c:pt>
                <c:pt idx="3">
                  <c:v>г) жоқ</c:v>
                </c:pt>
              </c:strCache>
            </c:strRef>
          </c:cat>
          <c:val>
            <c:numRef>
              <c:f>Лист1!$B$2:$B$5</c:f>
              <c:numCache>
                <c:formatCode>General</c:formatCode>
                <c:ptCount val="4"/>
                <c:pt idx="0">
                  <c:v>17.899999999999999</c:v>
                </c:pt>
                <c:pt idx="1">
                  <c:v>35.800000000000004</c:v>
                </c:pt>
                <c:pt idx="2">
                  <c:v>32.800000000000004</c:v>
                </c:pt>
                <c:pt idx="3">
                  <c:v>13.4</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толық көлемде</c:v>
                </c:pt>
                <c:pt idx="1">
                  <c:v>б) орташа деңгейде </c:v>
                </c:pt>
                <c:pt idx="2">
                  <c:v>в) жеткіліксіз</c:v>
                </c:pt>
                <c:pt idx="3">
                  <c:v>г) жоқ</c:v>
                </c:pt>
              </c:strCache>
            </c:strRef>
          </c:cat>
          <c:val>
            <c:numRef>
              <c:f>Лист1!$C$2:$C$5</c:f>
              <c:numCache>
                <c:formatCode>General</c:formatCode>
                <c:ptCount val="4"/>
                <c:pt idx="0">
                  <c:v>12.5</c:v>
                </c:pt>
                <c:pt idx="1">
                  <c:v>37.5</c:v>
                </c:pt>
                <c:pt idx="2">
                  <c:v>37.5</c:v>
                </c:pt>
                <c:pt idx="3">
                  <c:v>12.5</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толық көлемде</c:v>
                </c:pt>
                <c:pt idx="1">
                  <c:v>б) орташа деңгейде </c:v>
                </c:pt>
                <c:pt idx="2">
                  <c:v>в) жеткіліксіз</c:v>
                </c:pt>
                <c:pt idx="3">
                  <c:v>г) жоқ</c:v>
                </c:pt>
              </c:strCache>
            </c:strRef>
          </c:cat>
          <c:val>
            <c:numRef>
              <c:f>Лист1!$D$2:$D$5</c:f>
              <c:numCache>
                <c:formatCode>General</c:formatCode>
                <c:ptCount val="4"/>
                <c:pt idx="0">
                  <c:v>8.33</c:v>
                </c:pt>
                <c:pt idx="1">
                  <c:v>27.1</c:v>
                </c:pt>
                <c:pt idx="2">
                  <c:v>54.2</c:v>
                </c:pt>
                <c:pt idx="3">
                  <c:v>10.4</c:v>
                </c:pt>
              </c:numCache>
            </c:numRef>
          </c:val>
        </c:ser>
        <c:dLbls>
          <c:showLegendKey val="0"/>
          <c:showVal val="0"/>
          <c:showCatName val="0"/>
          <c:showSerName val="0"/>
          <c:showPercent val="0"/>
          <c:showBubbleSize val="0"/>
        </c:dLbls>
        <c:gapWidth val="150"/>
        <c:shape val="box"/>
        <c:axId val="177783936"/>
        <c:axId val="177785472"/>
        <c:axId val="0"/>
      </c:bar3DChart>
      <c:catAx>
        <c:axId val="177783936"/>
        <c:scaling>
          <c:orientation val="minMax"/>
        </c:scaling>
        <c:delete val="0"/>
        <c:axPos val="b"/>
        <c:numFmt formatCode="General" sourceLinked="0"/>
        <c:majorTickMark val="out"/>
        <c:minorTickMark val="none"/>
        <c:tickLblPos val="nextTo"/>
        <c:crossAx val="177785472"/>
        <c:crosses val="autoZero"/>
        <c:auto val="1"/>
        <c:lblAlgn val="ctr"/>
        <c:lblOffset val="100"/>
        <c:noMultiLvlLbl val="0"/>
      </c:catAx>
      <c:valAx>
        <c:axId val="177785472"/>
        <c:scaling>
          <c:orientation val="minMax"/>
        </c:scaling>
        <c:delete val="0"/>
        <c:axPos val="l"/>
        <c:majorGridlines/>
        <c:numFmt formatCode="0%" sourceLinked="1"/>
        <c:majorTickMark val="out"/>
        <c:minorTickMark val="none"/>
        <c:tickLblPos val="nextTo"/>
        <c:crossAx val="17778393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cat>
            <c:strRef>
              <c:f>Лист1!$A$2:$A$6</c:f>
              <c:strCache>
                <c:ptCount val="5"/>
                <c:pt idx="0">
                  <c:v>а) максималды қолайлы </c:v>
                </c:pt>
                <c:pt idx="1">
                  <c:v>б) айтарлықтай қолайлы </c:v>
                </c:pt>
                <c:pt idx="2">
                  <c:v>в) стандарты</c:v>
                </c:pt>
                <c:pt idx="3">
                  <c:v>г) минималды</c:v>
                </c:pt>
                <c:pt idx="4">
                  <c:v>д) ешқандай да қызмет көрсетілмейді</c:v>
                </c:pt>
              </c:strCache>
            </c:strRef>
          </c:cat>
          <c:val>
            <c:numRef>
              <c:f>Лист1!$B$2:$B$6</c:f>
              <c:numCache>
                <c:formatCode>General</c:formatCode>
                <c:ptCount val="5"/>
                <c:pt idx="0">
                  <c:v>14.9</c:v>
                </c:pt>
                <c:pt idx="1">
                  <c:v>24.6</c:v>
                </c:pt>
                <c:pt idx="2">
                  <c:v>28.3</c:v>
                </c:pt>
                <c:pt idx="3">
                  <c:v>24.6</c:v>
                </c:pt>
                <c:pt idx="4">
                  <c:v>7.4</c:v>
                </c:pt>
              </c:numCache>
            </c:numRef>
          </c:val>
        </c:ser>
        <c:ser>
          <c:idx val="1"/>
          <c:order val="1"/>
          <c:tx>
            <c:strRef>
              <c:f>Лист1!$C$1</c:f>
              <c:strCache>
                <c:ptCount val="1"/>
                <c:pt idx="0">
                  <c:v>Спорттық ойындар түрлері,
n=40
</c:v>
                </c:pt>
              </c:strCache>
            </c:strRef>
          </c:tx>
          <c:invertIfNegative val="0"/>
          <c:cat>
            <c:strRef>
              <c:f>Лист1!$A$2:$A$6</c:f>
              <c:strCache>
                <c:ptCount val="5"/>
                <c:pt idx="0">
                  <c:v>а) максималды қолайлы </c:v>
                </c:pt>
                <c:pt idx="1">
                  <c:v>б) айтарлықтай қолайлы </c:v>
                </c:pt>
                <c:pt idx="2">
                  <c:v>в) стандарты</c:v>
                </c:pt>
                <c:pt idx="3">
                  <c:v>г) минималды</c:v>
                </c:pt>
                <c:pt idx="4">
                  <c:v>д) ешқандай да қызмет көрсетілмейді</c:v>
                </c:pt>
              </c:strCache>
            </c:strRef>
          </c:cat>
          <c:val>
            <c:numRef>
              <c:f>Лист1!$C$2:$C$6</c:f>
              <c:numCache>
                <c:formatCode>General</c:formatCode>
                <c:ptCount val="5"/>
                <c:pt idx="0">
                  <c:v>2.5</c:v>
                </c:pt>
                <c:pt idx="1">
                  <c:v>10.200000000000001</c:v>
                </c:pt>
                <c:pt idx="2">
                  <c:v>48.7</c:v>
                </c:pt>
                <c:pt idx="3">
                  <c:v>20.5</c:v>
                </c:pt>
                <c:pt idx="4">
                  <c:v>17.899999999999999</c:v>
                </c:pt>
              </c:numCache>
            </c:numRef>
          </c:val>
        </c:ser>
        <c:ser>
          <c:idx val="2"/>
          <c:order val="2"/>
          <c:tx>
            <c:strRef>
              <c:f>Лист1!$D$1</c:f>
              <c:strCache>
                <c:ptCount val="1"/>
                <c:pt idx="0">
                  <c:v>Спорттың жекелей түрлері
n=48
</c:v>
                </c:pt>
              </c:strCache>
            </c:strRef>
          </c:tx>
          <c:invertIfNegative val="0"/>
          <c:cat>
            <c:strRef>
              <c:f>Лист1!$A$2:$A$6</c:f>
              <c:strCache>
                <c:ptCount val="5"/>
                <c:pt idx="0">
                  <c:v>а) максималды қолайлы </c:v>
                </c:pt>
                <c:pt idx="1">
                  <c:v>б) айтарлықтай қолайлы </c:v>
                </c:pt>
                <c:pt idx="2">
                  <c:v>в) стандарты</c:v>
                </c:pt>
                <c:pt idx="3">
                  <c:v>г) минималды</c:v>
                </c:pt>
                <c:pt idx="4">
                  <c:v>д) ешқандай да қызмет көрсетілмейді</c:v>
                </c:pt>
              </c:strCache>
            </c:strRef>
          </c:cat>
          <c:val>
            <c:numRef>
              <c:f>Лист1!$D$2:$D$6</c:f>
              <c:numCache>
                <c:formatCode>General</c:formatCode>
                <c:ptCount val="5"/>
                <c:pt idx="0">
                  <c:v>16.600000000000001</c:v>
                </c:pt>
                <c:pt idx="1">
                  <c:v>14.5</c:v>
                </c:pt>
                <c:pt idx="2">
                  <c:v>37.5</c:v>
                </c:pt>
                <c:pt idx="3">
                  <c:v>20.8</c:v>
                </c:pt>
                <c:pt idx="4">
                  <c:v>10.4</c:v>
                </c:pt>
              </c:numCache>
            </c:numRef>
          </c:val>
        </c:ser>
        <c:dLbls>
          <c:showLegendKey val="0"/>
          <c:showVal val="0"/>
          <c:showCatName val="0"/>
          <c:showSerName val="0"/>
          <c:showPercent val="0"/>
          <c:showBubbleSize val="0"/>
        </c:dLbls>
        <c:gapWidth val="150"/>
        <c:shape val="box"/>
        <c:axId val="178406144"/>
        <c:axId val="178407680"/>
        <c:axId val="0"/>
      </c:bar3DChart>
      <c:catAx>
        <c:axId val="178406144"/>
        <c:scaling>
          <c:orientation val="minMax"/>
        </c:scaling>
        <c:delete val="0"/>
        <c:axPos val="b"/>
        <c:numFmt formatCode="General" sourceLinked="0"/>
        <c:majorTickMark val="out"/>
        <c:minorTickMark val="none"/>
        <c:tickLblPos val="nextTo"/>
        <c:crossAx val="178407680"/>
        <c:crosses val="autoZero"/>
        <c:auto val="1"/>
        <c:lblAlgn val="ctr"/>
        <c:lblOffset val="100"/>
        <c:noMultiLvlLbl val="0"/>
      </c:catAx>
      <c:valAx>
        <c:axId val="178407680"/>
        <c:scaling>
          <c:orientation val="minMax"/>
        </c:scaling>
        <c:delete val="0"/>
        <c:axPos val="l"/>
        <c:majorGridlines/>
        <c:numFmt formatCode="0%" sourceLinked="1"/>
        <c:majorTickMark val="out"/>
        <c:minorTickMark val="none"/>
        <c:tickLblPos val="nextTo"/>
        <c:crossAx val="1784061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4712561971420264E-2"/>
          <c:y val="4.4057617797775513E-2"/>
          <c:w val="0.56326315981335096"/>
          <c:h val="0.82478502687164101"/>
        </c:manualLayout>
      </c:layout>
      <c:bar3DChart>
        <c:barDir val="col"/>
        <c:grouping val="clustered"/>
        <c:varyColors val="0"/>
        <c:ser>
          <c:idx val="0"/>
          <c:order val="0"/>
          <c:tx>
            <c:strRef>
              <c:f>Лист1!$B$1</c:f>
              <c:strCache>
                <c:ptCount val="1"/>
                <c:pt idx="0">
                  <c:v>Жекпе-жек спорт түрлері</c:v>
                </c:pt>
              </c:strCache>
            </c:strRef>
          </c:tx>
          <c:invertIfNegative val="0"/>
          <c:cat>
            <c:strRef>
              <c:f>Лист1!$A$2:$A$4</c:f>
              <c:strCache>
                <c:ptCount val="3"/>
                <c:pt idx="0">
                  <c:v>Халықаралық</c:v>
                </c:pt>
                <c:pt idx="1">
                  <c:v>Республикалық</c:v>
                </c:pt>
                <c:pt idx="2">
                  <c:v>Аймақтық</c:v>
                </c:pt>
              </c:strCache>
            </c:strRef>
          </c:cat>
          <c:val>
            <c:numRef>
              <c:f>Лист1!$B$2:$B$4</c:f>
              <c:numCache>
                <c:formatCode>General</c:formatCode>
                <c:ptCount val="3"/>
                <c:pt idx="0">
                  <c:v>45.1</c:v>
                </c:pt>
                <c:pt idx="1">
                  <c:v>41.7</c:v>
                </c:pt>
                <c:pt idx="2">
                  <c:v>34.200000000000003</c:v>
                </c:pt>
              </c:numCache>
            </c:numRef>
          </c:val>
        </c:ser>
        <c:ser>
          <c:idx val="1"/>
          <c:order val="1"/>
          <c:tx>
            <c:strRef>
              <c:f>Лист1!$C$1</c:f>
              <c:strCache>
                <c:ptCount val="1"/>
                <c:pt idx="0">
                  <c:v>Спорттық ойын түрлері</c:v>
                </c:pt>
              </c:strCache>
            </c:strRef>
          </c:tx>
          <c:invertIfNegative val="0"/>
          <c:cat>
            <c:strRef>
              <c:f>Лист1!$A$2:$A$4</c:f>
              <c:strCache>
                <c:ptCount val="3"/>
                <c:pt idx="0">
                  <c:v>Халықаралық</c:v>
                </c:pt>
                <c:pt idx="1">
                  <c:v>Республикалық</c:v>
                </c:pt>
                <c:pt idx="2">
                  <c:v>Аймақтық</c:v>
                </c:pt>
              </c:strCache>
            </c:strRef>
          </c:cat>
          <c:val>
            <c:numRef>
              <c:f>Лист1!$C$2:$C$4</c:f>
              <c:numCache>
                <c:formatCode>General</c:formatCode>
                <c:ptCount val="3"/>
                <c:pt idx="0">
                  <c:v>43.8</c:v>
                </c:pt>
                <c:pt idx="1">
                  <c:v>41.1</c:v>
                </c:pt>
                <c:pt idx="2">
                  <c:v>32.5</c:v>
                </c:pt>
              </c:numCache>
            </c:numRef>
          </c:val>
        </c:ser>
        <c:ser>
          <c:idx val="2"/>
          <c:order val="2"/>
          <c:tx>
            <c:strRef>
              <c:f>Лист1!$D$1</c:f>
              <c:strCache>
                <c:ptCount val="1"/>
                <c:pt idx="0">
                  <c:v>Спорттың жекелей түрлері</c:v>
                </c:pt>
              </c:strCache>
            </c:strRef>
          </c:tx>
          <c:invertIfNegative val="0"/>
          <c:cat>
            <c:strRef>
              <c:f>Лист1!$A$2:$A$4</c:f>
              <c:strCache>
                <c:ptCount val="3"/>
                <c:pt idx="0">
                  <c:v>Халықаралық</c:v>
                </c:pt>
                <c:pt idx="1">
                  <c:v>Республикалық</c:v>
                </c:pt>
                <c:pt idx="2">
                  <c:v>Аймақтық</c:v>
                </c:pt>
              </c:strCache>
            </c:strRef>
          </c:cat>
          <c:val>
            <c:numRef>
              <c:f>Лист1!$D$2:$D$4</c:f>
              <c:numCache>
                <c:formatCode>General</c:formatCode>
                <c:ptCount val="3"/>
                <c:pt idx="0">
                  <c:v>44.8</c:v>
                </c:pt>
                <c:pt idx="1">
                  <c:v>42</c:v>
                </c:pt>
                <c:pt idx="2">
                  <c:v>33.700000000000003</c:v>
                </c:pt>
              </c:numCache>
            </c:numRef>
          </c:val>
        </c:ser>
        <c:dLbls>
          <c:showLegendKey val="0"/>
          <c:showVal val="0"/>
          <c:showCatName val="0"/>
          <c:showSerName val="0"/>
          <c:showPercent val="0"/>
          <c:showBubbleSize val="0"/>
        </c:dLbls>
        <c:gapWidth val="150"/>
        <c:shape val="box"/>
        <c:axId val="177037696"/>
        <c:axId val="177039232"/>
        <c:axId val="0"/>
      </c:bar3DChart>
      <c:catAx>
        <c:axId val="177037696"/>
        <c:scaling>
          <c:orientation val="minMax"/>
        </c:scaling>
        <c:delete val="0"/>
        <c:axPos val="b"/>
        <c:numFmt formatCode="General" sourceLinked="0"/>
        <c:majorTickMark val="out"/>
        <c:minorTickMark val="none"/>
        <c:tickLblPos val="nextTo"/>
        <c:crossAx val="177039232"/>
        <c:crosses val="autoZero"/>
        <c:auto val="1"/>
        <c:lblAlgn val="ctr"/>
        <c:lblOffset val="100"/>
        <c:noMultiLvlLbl val="0"/>
      </c:catAx>
      <c:valAx>
        <c:axId val="177039232"/>
        <c:scaling>
          <c:orientation val="minMax"/>
        </c:scaling>
        <c:delete val="0"/>
        <c:axPos val="l"/>
        <c:majorGridlines/>
        <c:numFmt formatCode="General" sourceLinked="1"/>
        <c:majorTickMark val="out"/>
        <c:minorTickMark val="none"/>
        <c:tickLblPos val="nextTo"/>
        <c:crossAx val="1770376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жиі</c:v>
                </c:pt>
                <c:pt idx="2">
                  <c:v>в) кейде</c:v>
                </c:pt>
                <c:pt idx="3">
                  <c:v>г) ешқашан</c:v>
                </c:pt>
              </c:strCache>
            </c:strRef>
          </c:cat>
          <c:val>
            <c:numRef>
              <c:f>Лист1!$B$2:$B$5</c:f>
              <c:numCache>
                <c:formatCode>General</c:formatCode>
                <c:ptCount val="4"/>
                <c:pt idx="0">
                  <c:v>74.599999999999994</c:v>
                </c:pt>
                <c:pt idx="1">
                  <c:v>23.1</c:v>
                </c:pt>
                <c:pt idx="2">
                  <c:v>2.2000000000000002</c:v>
                </c:pt>
                <c:pt idx="3">
                  <c:v>0</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жиі</c:v>
                </c:pt>
                <c:pt idx="2">
                  <c:v>в) кейде</c:v>
                </c:pt>
                <c:pt idx="3">
                  <c:v>г) ешқашан</c:v>
                </c:pt>
              </c:strCache>
            </c:strRef>
          </c:cat>
          <c:val>
            <c:numRef>
              <c:f>Лист1!$C$2:$C$5</c:f>
              <c:numCache>
                <c:formatCode>General</c:formatCode>
                <c:ptCount val="4"/>
                <c:pt idx="0">
                  <c:v>74.3</c:v>
                </c:pt>
                <c:pt idx="1">
                  <c:v>25.6</c:v>
                </c:pt>
                <c:pt idx="2">
                  <c:v>0</c:v>
                </c:pt>
                <c:pt idx="3">
                  <c:v>0</c:v>
                </c:pt>
              </c:numCache>
            </c:numRef>
          </c:val>
        </c:ser>
        <c:ser>
          <c:idx val="2"/>
          <c:order val="2"/>
          <c:tx>
            <c:strRef>
              <c:f>Лист1!$D$1</c:f>
              <c:strCache>
                <c:ptCount val="1"/>
                <c:pt idx="0">
                  <c:v>Спорттың жекелей түрлері n=48</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жиі</c:v>
                </c:pt>
                <c:pt idx="2">
                  <c:v>в) кейде</c:v>
                </c:pt>
                <c:pt idx="3">
                  <c:v>г) ешқашан</c:v>
                </c:pt>
              </c:strCache>
            </c:strRef>
          </c:cat>
          <c:val>
            <c:numRef>
              <c:f>Лист1!$D$2:$D$5</c:f>
              <c:numCache>
                <c:formatCode>General</c:formatCode>
                <c:ptCount val="4"/>
                <c:pt idx="0">
                  <c:v>58.3</c:v>
                </c:pt>
                <c:pt idx="1">
                  <c:v>39.5</c:v>
                </c:pt>
                <c:pt idx="2">
                  <c:v>2</c:v>
                </c:pt>
                <c:pt idx="3">
                  <c:v>0</c:v>
                </c:pt>
              </c:numCache>
            </c:numRef>
          </c:val>
        </c:ser>
        <c:dLbls>
          <c:showLegendKey val="0"/>
          <c:showVal val="0"/>
          <c:showCatName val="0"/>
          <c:showSerName val="0"/>
          <c:showPercent val="0"/>
          <c:showBubbleSize val="0"/>
        </c:dLbls>
        <c:gapWidth val="150"/>
        <c:shape val="box"/>
        <c:axId val="142884864"/>
        <c:axId val="142886400"/>
        <c:axId val="0"/>
      </c:bar3DChart>
      <c:catAx>
        <c:axId val="142884864"/>
        <c:scaling>
          <c:orientation val="minMax"/>
        </c:scaling>
        <c:delete val="0"/>
        <c:axPos val="b"/>
        <c:numFmt formatCode="General" sourceLinked="0"/>
        <c:majorTickMark val="out"/>
        <c:minorTickMark val="none"/>
        <c:tickLblPos val="nextTo"/>
        <c:crossAx val="142886400"/>
        <c:crosses val="autoZero"/>
        <c:auto val="1"/>
        <c:lblAlgn val="ctr"/>
        <c:lblOffset val="100"/>
        <c:noMultiLvlLbl val="0"/>
      </c:catAx>
      <c:valAx>
        <c:axId val="142886400"/>
        <c:scaling>
          <c:orientation val="minMax"/>
        </c:scaling>
        <c:delete val="0"/>
        <c:axPos val="l"/>
        <c:majorGridlines/>
        <c:numFmt formatCode="0%" sourceLinked="1"/>
        <c:majorTickMark val="out"/>
        <c:minorTickMark val="none"/>
        <c:tickLblPos val="nextTo"/>
        <c:crossAx val="14288486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міндетті түрде</c:v>
                </c:pt>
                <c:pt idx="1">
                  <c:v>б) мүмкіндігі бойынша</c:v>
                </c:pt>
                <c:pt idx="2">
                  <c:v>в) міндетті емес</c:v>
                </c:pt>
              </c:strCache>
            </c:strRef>
          </c:cat>
          <c:val>
            <c:numRef>
              <c:f>Лист1!$B$2:$B$4</c:f>
              <c:numCache>
                <c:formatCode>General</c:formatCode>
                <c:ptCount val="3"/>
                <c:pt idx="0">
                  <c:v>76.2</c:v>
                </c:pt>
                <c:pt idx="1">
                  <c:v>22.2</c:v>
                </c:pt>
                <c:pt idx="2">
                  <c:v>1.6</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міндетті түрде</c:v>
                </c:pt>
                <c:pt idx="1">
                  <c:v>б) мүмкіндігі бойынша</c:v>
                </c:pt>
                <c:pt idx="2">
                  <c:v>в) міндетті емес</c:v>
                </c:pt>
              </c:strCache>
            </c:strRef>
          </c:cat>
          <c:val>
            <c:numRef>
              <c:f>Лист1!$C$2:$C$4</c:f>
              <c:numCache>
                <c:formatCode>General</c:formatCode>
                <c:ptCount val="3"/>
                <c:pt idx="0">
                  <c:v>71.7</c:v>
                </c:pt>
                <c:pt idx="1">
                  <c:v>23</c:v>
                </c:pt>
                <c:pt idx="2">
                  <c:v>5.0999999999999996</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міндетті түрде</c:v>
                </c:pt>
                <c:pt idx="1">
                  <c:v>б) мүмкіндігі бойынша</c:v>
                </c:pt>
                <c:pt idx="2">
                  <c:v>в) міндетті емес</c:v>
                </c:pt>
              </c:strCache>
            </c:strRef>
          </c:cat>
          <c:val>
            <c:numRef>
              <c:f>Лист1!$D$2:$D$4</c:f>
              <c:numCache>
                <c:formatCode>General</c:formatCode>
                <c:ptCount val="3"/>
                <c:pt idx="0">
                  <c:v>83.3</c:v>
                </c:pt>
                <c:pt idx="1">
                  <c:v>14.5</c:v>
                </c:pt>
                <c:pt idx="2">
                  <c:v>2</c:v>
                </c:pt>
              </c:numCache>
            </c:numRef>
          </c:val>
        </c:ser>
        <c:dLbls>
          <c:showLegendKey val="0"/>
          <c:showVal val="0"/>
          <c:showCatName val="0"/>
          <c:showSerName val="0"/>
          <c:showPercent val="0"/>
          <c:showBubbleSize val="0"/>
        </c:dLbls>
        <c:gapWidth val="150"/>
        <c:shape val="box"/>
        <c:axId val="142921728"/>
        <c:axId val="142923264"/>
        <c:axId val="0"/>
      </c:bar3DChart>
      <c:catAx>
        <c:axId val="142921728"/>
        <c:scaling>
          <c:orientation val="minMax"/>
        </c:scaling>
        <c:delete val="0"/>
        <c:axPos val="b"/>
        <c:numFmt formatCode="General" sourceLinked="0"/>
        <c:majorTickMark val="out"/>
        <c:minorTickMark val="none"/>
        <c:tickLblPos val="nextTo"/>
        <c:crossAx val="142923264"/>
        <c:crosses val="autoZero"/>
        <c:auto val="1"/>
        <c:lblAlgn val="ctr"/>
        <c:lblOffset val="100"/>
        <c:noMultiLvlLbl val="0"/>
      </c:catAx>
      <c:valAx>
        <c:axId val="142923264"/>
        <c:scaling>
          <c:orientation val="minMax"/>
        </c:scaling>
        <c:delete val="0"/>
        <c:axPos val="l"/>
        <c:majorGridlines/>
        <c:numFmt formatCode="0%" sourceLinked="1"/>
        <c:majorTickMark val="out"/>
        <c:minorTickMark val="none"/>
        <c:tickLblPos val="nextTo"/>
        <c:crossAx val="14292172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39928040757367"/>
          <c:y val="4.0695602443292976E-2"/>
          <c:w val="0.44480036307305004"/>
          <c:h val="0.44173720567559671"/>
        </c:manualLayout>
      </c:layout>
      <c:bar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олардың позитивтік имиджін көтереді</c:v>
                </c:pt>
                <c:pt idx="1">
                  <c:v>б) жарысқа келу мотивациясын, қолдау көрсетуді төмендетеді</c:v>
                </c:pt>
                <c:pt idx="2">
                  <c:v>в) эмоциялардың еркін көрініс табуына жағымсыз ықпал етеді</c:v>
                </c:pt>
                <c:pt idx="3">
                  <c:v>г) іс-әрекеттің кері әсеріне алып келеді</c:v>
                </c:pt>
              </c:strCache>
            </c:strRef>
          </c:cat>
          <c:val>
            <c:numRef>
              <c:f>Лист1!$B$2:$B$5</c:f>
              <c:numCache>
                <c:formatCode>General</c:formatCode>
                <c:ptCount val="4"/>
                <c:pt idx="0">
                  <c:v>36.5</c:v>
                </c:pt>
                <c:pt idx="1">
                  <c:v>27.6</c:v>
                </c:pt>
                <c:pt idx="2">
                  <c:v>32</c:v>
                </c:pt>
                <c:pt idx="3">
                  <c:v>3.7</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олардың позитивтік имиджін көтереді</c:v>
                </c:pt>
                <c:pt idx="1">
                  <c:v>б) жарысқа келу мотивациясын, қолдау көрсетуді төмендетеді</c:v>
                </c:pt>
                <c:pt idx="2">
                  <c:v>в) эмоциялардың еркін көрініс табуына жағымсыз ықпал етеді</c:v>
                </c:pt>
                <c:pt idx="3">
                  <c:v>г) іс-әрекеттің кері әсеріне алып келеді</c:v>
                </c:pt>
              </c:strCache>
            </c:strRef>
          </c:cat>
          <c:val>
            <c:numRef>
              <c:f>Лист1!$C$2:$C$5</c:f>
              <c:numCache>
                <c:formatCode>General</c:formatCode>
                <c:ptCount val="4"/>
                <c:pt idx="0">
                  <c:v>17.899999999999999</c:v>
                </c:pt>
                <c:pt idx="1">
                  <c:v>33.300000000000004</c:v>
                </c:pt>
                <c:pt idx="2">
                  <c:v>26.6</c:v>
                </c:pt>
                <c:pt idx="3">
                  <c:v>23</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олардың позитивтік имиджін көтереді</c:v>
                </c:pt>
                <c:pt idx="1">
                  <c:v>б) жарысқа келу мотивациясын, қолдау көрсетуді төмендетеді</c:v>
                </c:pt>
                <c:pt idx="2">
                  <c:v>в) эмоциялардың еркін көрініс табуына жағымсыз ықпал етеді</c:v>
                </c:pt>
                <c:pt idx="3">
                  <c:v>г) іс-әрекеттің кері әсеріне алып келеді</c:v>
                </c:pt>
              </c:strCache>
            </c:strRef>
          </c:cat>
          <c:val>
            <c:numRef>
              <c:f>Лист1!$D$2:$D$5</c:f>
              <c:numCache>
                <c:formatCode>General</c:formatCode>
                <c:ptCount val="4"/>
                <c:pt idx="0">
                  <c:v>25</c:v>
                </c:pt>
                <c:pt idx="1">
                  <c:v>25</c:v>
                </c:pt>
                <c:pt idx="2">
                  <c:v>43.7</c:v>
                </c:pt>
                <c:pt idx="3">
                  <c:v>6.2</c:v>
                </c:pt>
              </c:numCache>
            </c:numRef>
          </c:val>
        </c:ser>
        <c:dLbls>
          <c:showLegendKey val="0"/>
          <c:showVal val="0"/>
          <c:showCatName val="0"/>
          <c:showSerName val="0"/>
          <c:showPercent val="0"/>
          <c:showBubbleSize val="0"/>
        </c:dLbls>
        <c:gapWidth val="150"/>
        <c:overlap val="100"/>
        <c:axId val="143226368"/>
        <c:axId val="143227904"/>
      </c:barChart>
      <c:catAx>
        <c:axId val="143226368"/>
        <c:scaling>
          <c:orientation val="minMax"/>
        </c:scaling>
        <c:delete val="0"/>
        <c:axPos val="b"/>
        <c:numFmt formatCode="General" sourceLinked="0"/>
        <c:majorTickMark val="out"/>
        <c:minorTickMark val="none"/>
        <c:tickLblPos val="nextTo"/>
        <c:crossAx val="143227904"/>
        <c:crosses val="autoZero"/>
        <c:auto val="1"/>
        <c:lblAlgn val="ctr"/>
        <c:lblOffset val="100"/>
        <c:noMultiLvlLbl val="0"/>
      </c:catAx>
      <c:valAx>
        <c:axId val="143227904"/>
        <c:scaling>
          <c:orientation val="minMax"/>
        </c:scaling>
        <c:delete val="0"/>
        <c:axPos val="l"/>
        <c:majorGridlines/>
        <c:numFmt formatCode="0%" sourceLinked="1"/>
        <c:majorTickMark val="out"/>
        <c:minorTickMark val="none"/>
        <c:tickLblPos val="nextTo"/>
        <c:crossAx val="143226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өте жоғары</c:v>
                </c:pt>
                <c:pt idx="1">
                  <c:v>б) жоғары</c:v>
                </c:pt>
                <c:pt idx="2">
                  <c:v>в) орташа</c:v>
                </c:pt>
                <c:pt idx="3">
                  <c:v>г) төмен</c:v>
                </c:pt>
                <c:pt idx="4">
                  <c:v>д) өте төмен</c:v>
                </c:pt>
              </c:strCache>
            </c:strRef>
          </c:cat>
          <c:val>
            <c:numRef>
              <c:f>Лист1!$B$2:$B$6</c:f>
              <c:numCache>
                <c:formatCode>General</c:formatCode>
                <c:ptCount val="5"/>
                <c:pt idx="0">
                  <c:v>22.3</c:v>
                </c:pt>
                <c:pt idx="1">
                  <c:v>33.5</c:v>
                </c:pt>
                <c:pt idx="2">
                  <c:v>35.800000000000004</c:v>
                </c:pt>
                <c:pt idx="3">
                  <c:v>7.4</c:v>
                </c:pt>
                <c:pt idx="4">
                  <c:v>0.70000000000000062</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өте жоғары</c:v>
                </c:pt>
                <c:pt idx="1">
                  <c:v>б) жоғары</c:v>
                </c:pt>
                <c:pt idx="2">
                  <c:v>в) орташа</c:v>
                </c:pt>
                <c:pt idx="3">
                  <c:v>г) төмен</c:v>
                </c:pt>
                <c:pt idx="4">
                  <c:v>д) өте төмен</c:v>
                </c:pt>
              </c:strCache>
            </c:strRef>
          </c:cat>
          <c:val>
            <c:numRef>
              <c:f>Лист1!$C$2:$C$6</c:f>
              <c:numCache>
                <c:formatCode>General</c:formatCode>
                <c:ptCount val="5"/>
                <c:pt idx="0">
                  <c:v>15.3</c:v>
                </c:pt>
                <c:pt idx="1">
                  <c:v>30.7</c:v>
                </c:pt>
                <c:pt idx="2">
                  <c:v>48.7</c:v>
                </c:pt>
                <c:pt idx="3">
                  <c:v>5.0999999999999996</c:v>
                </c:pt>
                <c:pt idx="4">
                  <c:v>0</c:v>
                </c:pt>
              </c:numCache>
            </c:numRef>
          </c:val>
        </c:ser>
        <c:ser>
          <c:idx val="2"/>
          <c:order val="2"/>
          <c:tx>
            <c:strRef>
              <c:f>Лист1!$D$1</c:f>
              <c:strCache>
                <c:ptCount val="1"/>
                <c:pt idx="0">
                  <c:v>Спорттың жекелей түрлері ,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а) өте жоғары</c:v>
                </c:pt>
                <c:pt idx="1">
                  <c:v>б) жоғары</c:v>
                </c:pt>
                <c:pt idx="2">
                  <c:v>в) орташа</c:v>
                </c:pt>
                <c:pt idx="3">
                  <c:v>г) төмен</c:v>
                </c:pt>
                <c:pt idx="4">
                  <c:v>д) өте төмен</c:v>
                </c:pt>
              </c:strCache>
            </c:strRef>
          </c:cat>
          <c:val>
            <c:numRef>
              <c:f>Лист1!$D$2:$D$6</c:f>
              <c:numCache>
                <c:formatCode>General</c:formatCode>
                <c:ptCount val="5"/>
                <c:pt idx="0">
                  <c:v>39.5</c:v>
                </c:pt>
                <c:pt idx="1">
                  <c:v>27</c:v>
                </c:pt>
                <c:pt idx="2">
                  <c:v>22.9</c:v>
                </c:pt>
                <c:pt idx="3">
                  <c:v>2</c:v>
                </c:pt>
                <c:pt idx="4">
                  <c:v>8.3000000000000007</c:v>
                </c:pt>
              </c:numCache>
            </c:numRef>
          </c:val>
        </c:ser>
        <c:dLbls>
          <c:showLegendKey val="0"/>
          <c:showVal val="0"/>
          <c:showCatName val="0"/>
          <c:showSerName val="0"/>
          <c:showPercent val="0"/>
          <c:showBubbleSize val="0"/>
        </c:dLbls>
        <c:gapWidth val="150"/>
        <c:overlap val="100"/>
        <c:axId val="176577152"/>
        <c:axId val="176607616"/>
      </c:barChart>
      <c:catAx>
        <c:axId val="176577152"/>
        <c:scaling>
          <c:orientation val="minMax"/>
        </c:scaling>
        <c:delete val="0"/>
        <c:axPos val="b"/>
        <c:numFmt formatCode="General" sourceLinked="0"/>
        <c:majorTickMark val="out"/>
        <c:minorTickMark val="none"/>
        <c:tickLblPos val="nextTo"/>
        <c:crossAx val="176607616"/>
        <c:crosses val="autoZero"/>
        <c:auto val="1"/>
        <c:lblAlgn val="ctr"/>
        <c:lblOffset val="100"/>
        <c:noMultiLvlLbl val="0"/>
      </c:catAx>
      <c:valAx>
        <c:axId val="176607616"/>
        <c:scaling>
          <c:orientation val="minMax"/>
        </c:scaling>
        <c:delete val="0"/>
        <c:axPos val="l"/>
        <c:majorGridlines/>
        <c:numFmt formatCode="0%" sourceLinked="1"/>
        <c:majorTickMark val="out"/>
        <c:minorTickMark val="none"/>
        <c:tickLblPos val="nextTo"/>
        <c:crossAx val="176577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халықаралық стандарттарға лайықты болу</c:v>
                </c:pt>
                <c:pt idx="1">
                  <c:v>б) қазақстандық стандарттарға лайықты болады</c:v>
                </c:pt>
                <c:pt idx="2">
                  <c:v>в) спорттық федерацияларда қабылданған стандарттарға лайықты</c:v>
                </c:pt>
                <c:pt idx="3">
                  <c:v>г) ұйымдастырушы ұйымның мүмкіндіктеріне байланысты</c:v>
                </c:pt>
              </c:strCache>
            </c:strRef>
          </c:cat>
          <c:val>
            <c:numRef>
              <c:f>Лист1!$B$2:$B$5</c:f>
              <c:numCache>
                <c:formatCode>General</c:formatCode>
                <c:ptCount val="4"/>
                <c:pt idx="0">
                  <c:v>26.1</c:v>
                </c:pt>
                <c:pt idx="1">
                  <c:v>15.6</c:v>
                </c:pt>
                <c:pt idx="2">
                  <c:v>29.8</c:v>
                </c:pt>
                <c:pt idx="3">
                  <c:v>28.3</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халықаралық стандарттарға лайықты болу</c:v>
                </c:pt>
                <c:pt idx="1">
                  <c:v>б) қазақстандық стандарттарға лайықты болады</c:v>
                </c:pt>
                <c:pt idx="2">
                  <c:v>в) спорттық федерацияларда қабылданған стандарттарға лайықты</c:v>
                </c:pt>
                <c:pt idx="3">
                  <c:v>г) ұйымдастырушы ұйымның мүмкіндіктеріне байланысты</c:v>
                </c:pt>
              </c:strCache>
            </c:strRef>
          </c:cat>
          <c:val>
            <c:numRef>
              <c:f>Лист1!$C$2:$C$5</c:f>
              <c:numCache>
                <c:formatCode>General</c:formatCode>
                <c:ptCount val="4"/>
                <c:pt idx="0">
                  <c:v>17.899999999999999</c:v>
                </c:pt>
                <c:pt idx="1">
                  <c:v>17.899999999999999</c:v>
                </c:pt>
                <c:pt idx="2">
                  <c:v>41</c:v>
                </c:pt>
                <c:pt idx="3">
                  <c:v>23</c:v>
                </c:pt>
              </c:numCache>
            </c:numRef>
          </c:val>
        </c:ser>
        <c:ser>
          <c:idx val="2"/>
          <c:order val="2"/>
          <c:tx>
            <c:strRef>
              <c:f>Лист1!$D$1</c:f>
              <c:strCache>
                <c:ptCount val="1"/>
                <c:pt idx="0">
                  <c:v>Спорттың жекелей түрлері ,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халықаралық стандарттарға лайықты болу</c:v>
                </c:pt>
                <c:pt idx="1">
                  <c:v>б) қазақстандық стандарттарға лайықты болады</c:v>
                </c:pt>
                <c:pt idx="2">
                  <c:v>в) спорттық федерацияларда қабылданған стандарттарға лайықты</c:v>
                </c:pt>
                <c:pt idx="3">
                  <c:v>г) ұйымдастырушы ұйымның мүмкіндіктеріне байланысты</c:v>
                </c:pt>
              </c:strCache>
            </c:strRef>
          </c:cat>
          <c:val>
            <c:numRef>
              <c:f>Лист1!$D$2:$D$5</c:f>
              <c:numCache>
                <c:formatCode>General</c:formatCode>
                <c:ptCount val="4"/>
                <c:pt idx="0">
                  <c:v>20.8</c:v>
                </c:pt>
                <c:pt idx="1">
                  <c:v>31.25</c:v>
                </c:pt>
                <c:pt idx="2">
                  <c:v>22.9</c:v>
                </c:pt>
                <c:pt idx="3">
                  <c:v>25</c:v>
                </c:pt>
              </c:numCache>
            </c:numRef>
          </c:val>
        </c:ser>
        <c:dLbls>
          <c:showLegendKey val="0"/>
          <c:showVal val="0"/>
          <c:showCatName val="0"/>
          <c:showSerName val="0"/>
          <c:showPercent val="0"/>
          <c:showBubbleSize val="0"/>
        </c:dLbls>
        <c:gapWidth val="150"/>
        <c:overlap val="100"/>
        <c:axId val="176759936"/>
        <c:axId val="176761472"/>
      </c:barChart>
      <c:catAx>
        <c:axId val="176759936"/>
        <c:scaling>
          <c:orientation val="minMax"/>
        </c:scaling>
        <c:delete val="0"/>
        <c:axPos val="l"/>
        <c:numFmt formatCode="General" sourceLinked="0"/>
        <c:majorTickMark val="out"/>
        <c:minorTickMark val="none"/>
        <c:tickLblPos val="nextTo"/>
        <c:crossAx val="176761472"/>
        <c:crosses val="autoZero"/>
        <c:auto val="1"/>
        <c:lblAlgn val="ctr"/>
        <c:lblOffset val="100"/>
        <c:noMultiLvlLbl val="0"/>
      </c:catAx>
      <c:valAx>
        <c:axId val="176761472"/>
        <c:scaling>
          <c:orientation val="minMax"/>
        </c:scaling>
        <c:delete val="0"/>
        <c:axPos val="b"/>
        <c:majorGridlines/>
        <c:numFmt formatCode="General" sourceLinked="1"/>
        <c:majorTickMark val="out"/>
        <c:minorTickMark val="none"/>
        <c:tickLblPos val="nextTo"/>
        <c:crossAx val="176759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міндетті</c:v>
                </c:pt>
                <c:pt idx="1">
                  <c:v>б) болса жақсы болар </c:v>
                </c:pt>
                <c:pt idx="2">
                  <c:v>в) міндетті емес</c:v>
                </c:pt>
              </c:strCache>
            </c:strRef>
          </c:cat>
          <c:val>
            <c:numRef>
              <c:f>Лист1!$B$2:$B$4</c:f>
              <c:numCache>
                <c:formatCode>General</c:formatCode>
                <c:ptCount val="3"/>
                <c:pt idx="0">
                  <c:v>65.599999999999994</c:v>
                </c:pt>
                <c:pt idx="1">
                  <c:v>30.5</c:v>
                </c:pt>
                <c:pt idx="2">
                  <c:v>3.7</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міндетті</c:v>
                </c:pt>
                <c:pt idx="1">
                  <c:v>б) болса жақсы болар </c:v>
                </c:pt>
                <c:pt idx="2">
                  <c:v>в) міндетті емес</c:v>
                </c:pt>
              </c:strCache>
            </c:strRef>
          </c:cat>
          <c:val>
            <c:numRef>
              <c:f>Лист1!$C$2:$C$4</c:f>
              <c:numCache>
                <c:formatCode>General</c:formatCode>
                <c:ptCount val="3"/>
                <c:pt idx="0">
                  <c:v>74.3</c:v>
                </c:pt>
                <c:pt idx="1">
                  <c:v>25.6</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міндетті</c:v>
                </c:pt>
                <c:pt idx="1">
                  <c:v>б) болса жақсы болар </c:v>
                </c:pt>
                <c:pt idx="2">
                  <c:v>в) міндетті емес</c:v>
                </c:pt>
              </c:strCache>
            </c:strRef>
          </c:cat>
          <c:val>
            <c:numRef>
              <c:f>Лист1!$D$2:$D$4</c:f>
              <c:numCache>
                <c:formatCode>General</c:formatCode>
                <c:ptCount val="3"/>
                <c:pt idx="0">
                  <c:v>74.400000000000006</c:v>
                </c:pt>
                <c:pt idx="1">
                  <c:v>25.6</c:v>
                </c:pt>
              </c:numCache>
            </c:numRef>
          </c:val>
        </c:ser>
        <c:dLbls>
          <c:showLegendKey val="0"/>
          <c:showVal val="0"/>
          <c:showCatName val="0"/>
          <c:showSerName val="0"/>
          <c:showPercent val="0"/>
          <c:showBubbleSize val="0"/>
        </c:dLbls>
        <c:gapWidth val="150"/>
        <c:shape val="box"/>
        <c:axId val="140991104"/>
        <c:axId val="140996992"/>
        <c:axId val="0"/>
      </c:bar3DChart>
      <c:catAx>
        <c:axId val="140991104"/>
        <c:scaling>
          <c:orientation val="minMax"/>
        </c:scaling>
        <c:delete val="0"/>
        <c:axPos val="b"/>
        <c:numFmt formatCode="General" sourceLinked="0"/>
        <c:majorTickMark val="out"/>
        <c:minorTickMark val="none"/>
        <c:tickLblPos val="nextTo"/>
        <c:crossAx val="140996992"/>
        <c:crosses val="autoZero"/>
        <c:auto val="1"/>
        <c:lblAlgn val="ctr"/>
        <c:lblOffset val="100"/>
        <c:noMultiLvlLbl val="0"/>
      </c:catAx>
      <c:valAx>
        <c:axId val="140996992"/>
        <c:scaling>
          <c:orientation val="minMax"/>
        </c:scaling>
        <c:delete val="0"/>
        <c:axPos val="l"/>
        <c:majorGridlines/>
        <c:numFmt formatCode="0%" sourceLinked="1"/>
        <c:majorTickMark val="out"/>
        <c:minorTickMark val="none"/>
        <c:tickLblPos val="nextTo"/>
        <c:crossAx val="1409911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жарыстарды жоғарғы деңгейде өткізуге ықпал етеді </c:v>
                </c:pt>
                <c:pt idx="1">
                  <c:v>б)  жарыстар сапасына ықпал етпейді </c:v>
                </c:pt>
                <c:pt idx="2">
                  <c:v>в) қызығушылықтың жойылуына әкеледі </c:v>
                </c:pt>
              </c:strCache>
            </c:strRef>
          </c:cat>
          <c:val>
            <c:numRef>
              <c:f>Лист1!$B$2:$B$4</c:f>
              <c:numCache>
                <c:formatCode>General</c:formatCode>
                <c:ptCount val="3"/>
                <c:pt idx="0">
                  <c:v>73.8</c:v>
                </c:pt>
                <c:pt idx="1">
                  <c:v>20.100000000000001</c:v>
                </c:pt>
                <c:pt idx="2">
                  <c:v>5.2</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жарыстарды жоғарғы деңгейде өткізуге ықпал етеді </c:v>
                </c:pt>
                <c:pt idx="1">
                  <c:v>б)  жарыстар сапасына ықпал етпейді </c:v>
                </c:pt>
                <c:pt idx="2">
                  <c:v>в) қызығушылықтың жойылуына әкеледі </c:v>
                </c:pt>
              </c:strCache>
            </c:strRef>
          </c:cat>
          <c:val>
            <c:numRef>
              <c:f>Лист1!$C$2:$C$4</c:f>
              <c:numCache>
                <c:formatCode>General</c:formatCode>
                <c:ptCount val="3"/>
                <c:pt idx="0">
                  <c:v>58.9</c:v>
                </c:pt>
                <c:pt idx="1">
                  <c:v>35.800000000000004</c:v>
                </c:pt>
                <c:pt idx="2">
                  <c:v>5.0999999999999996</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а) жарыстарды жоғарғы деңгейде өткізуге ықпал етеді </c:v>
                </c:pt>
                <c:pt idx="1">
                  <c:v>б)  жарыстар сапасына ықпал етпейді </c:v>
                </c:pt>
                <c:pt idx="2">
                  <c:v>в) қызығушылықтың жойылуына әкеледі </c:v>
                </c:pt>
              </c:strCache>
            </c:strRef>
          </c:cat>
          <c:val>
            <c:numRef>
              <c:f>Лист1!$D$2:$D$4</c:f>
              <c:numCache>
                <c:formatCode>General</c:formatCode>
                <c:ptCount val="3"/>
                <c:pt idx="0">
                  <c:v>70.8</c:v>
                </c:pt>
                <c:pt idx="1">
                  <c:v>25</c:v>
                </c:pt>
                <c:pt idx="2">
                  <c:v>4.0999999999999996</c:v>
                </c:pt>
              </c:numCache>
            </c:numRef>
          </c:val>
        </c:ser>
        <c:dLbls>
          <c:showLegendKey val="0"/>
          <c:showVal val="0"/>
          <c:showCatName val="0"/>
          <c:showSerName val="0"/>
          <c:showPercent val="0"/>
          <c:showBubbleSize val="0"/>
        </c:dLbls>
        <c:gapWidth val="150"/>
        <c:shape val="box"/>
        <c:axId val="176685440"/>
        <c:axId val="176686976"/>
        <c:axId val="0"/>
      </c:bar3DChart>
      <c:catAx>
        <c:axId val="176685440"/>
        <c:scaling>
          <c:orientation val="minMax"/>
        </c:scaling>
        <c:delete val="0"/>
        <c:axPos val="b"/>
        <c:numFmt formatCode="General" sourceLinked="0"/>
        <c:majorTickMark val="out"/>
        <c:minorTickMark val="none"/>
        <c:tickLblPos val="nextTo"/>
        <c:crossAx val="176686976"/>
        <c:crosses val="autoZero"/>
        <c:auto val="1"/>
        <c:lblAlgn val="ctr"/>
        <c:lblOffset val="100"/>
        <c:noMultiLvlLbl val="0"/>
      </c:catAx>
      <c:valAx>
        <c:axId val="176686976"/>
        <c:scaling>
          <c:orientation val="minMax"/>
        </c:scaling>
        <c:delete val="0"/>
        <c:axPos val="l"/>
        <c:majorGridlines/>
        <c:numFmt formatCode="0%" sourceLinked="1"/>
        <c:majorTickMark val="out"/>
        <c:minorTickMark val="none"/>
        <c:tickLblPos val="nextTo"/>
        <c:crossAx val="1766854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Жекпе-жек спорт түрлері, n=134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мүмкіндігі бойынша</c:v>
                </c:pt>
                <c:pt idx="2">
                  <c:v>в) жағдайдан жағдайға дейін </c:v>
                </c:pt>
                <c:pt idx="3">
                  <c:v>г) ешқашанда бұл факторды ескермейді </c:v>
                </c:pt>
              </c:strCache>
            </c:strRef>
          </c:cat>
          <c:val>
            <c:numRef>
              <c:f>Лист1!$B$2:$B$5</c:f>
              <c:numCache>
                <c:formatCode>General</c:formatCode>
                <c:ptCount val="4"/>
                <c:pt idx="0">
                  <c:v>70.099999999999994</c:v>
                </c:pt>
                <c:pt idx="1">
                  <c:v>22.4</c:v>
                </c:pt>
                <c:pt idx="2">
                  <c:v>6</c:v>
                </c:pt>
                <c:pt idx="3">
                  <c:v>1.5</c:v>
                </c:pt>
              </c:numCache>
            </c:numRef>
          </c:val>
        </c:ser>
        <c:ser>
          <c:idx val="1"/>
          <c:order val="1"/>
          <c:tx>
            <c:strRef>
              <c:f>Лист1!$C$1</c:f>
              <c:strCache>
                <c:ptCount val="1"/>
                <c:pt idx="0">
                  <c:v>Спорттық ойындар түрлері,
n=40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мүмкіндігі бойынша</c:v>
                </c:pt>
                <c:pt idx="2">
                  <c:v>в) жағдайдан жағдайға дейін </c:v>
                </c:pt>
                <c:pt idx="3">
                  <c:v>г) ешқашанда бұл факторды ескермейді </c:v>
                </c:pt>
              </c:strCache>
            </c:strRef>
          </c:cat>
          <c:val>
            <c:numRef>
              <c:f>Лист1!$C$2:$C$5</c:f>
              <c:numCache>
                <c:formatCode>General</c:formatCode>
                <c:ptCount val="4"/>
                <c:pt idx="0">
                  <c:v>60</c:v>
                </c:pt>
                <c:pt idx="1">
                  <c:v>20</c:v>
                </c:pt>
                <c:pt idx="2">
                  <c:v>17.5</c:v>
                </c:pt>
                <c:pt idx="3">
                  <c:v>2.5</c:v>
                </c:pt>
              </c:numCache>
            </c:numRef>
          </c:val>
        </c:ser>
        <c:ser>
          <c:idx val="2"/>
          <c:order val="2"/>
          <c:tx>
            <c:strRef>
              <c:f>Лист1!$D$1</c:f>
              <c:strCache>
                <c:ptCount val="1"/>
                <c:pt idx="0">
                  <c:v>Спорттың жекелей түрлері
n=48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а) әрқашан</c:v>
                </c:pt>
                <c:pt idx="1">
                  <c:v>б) мүмкіндігі бойынша</c:v>
                </c:pt>
                <c:pt idx="2">
                  <c:v>в) жағдайдан жағдайға дейін </c:v>
                </c:pt>
                <c:pt idx="3">
                  <c:v>г) ешқашанда бұл факторды ескермейді </c:v>
                </c:pt>
              </c:strCache>
            </c:strRef>
          </c:cat>
          <c:val>
            <c:numRef>
              <c:f>Лист1!$D$2:$D$5</c:f>
              <c:numCache>
                <c:formatCode>General</c:formatCode>
                <c:ptCount val="4"/>
                <c:pt idx="0">
                  <c:v>68.8</c:v>
                </c:pt>
                <c:pt idx="1">
                  <c:v>25</c:v>
                </c:pt>
                <c:pt idx="2">
                  <c:v>4.2</c:v>
                </c:pt>
                <c:pt idx="3">
                  <c:v>2</c:v>
                </c:pt>
              </c:numCache>
            </c:numRef>
          </c:val>
        </c:ser>
        <c:dLbls>
          <c:showLegendKey val="0"/>
          <c:showVal val="0"/>
          <c:showCatName val="0"/>
          <c:showSerName val="0"/>
          <c:showPercent val="0"/>
          <c:showBubbleSize val="0"/>
        </c:dLbls>
        <c:gapWidth val="150"/>
        <c:overlap val="100"/>
        <c:axId val="176715264"/>
        <c:axId val="176716800"/>
      </c:barChart>
      <c:catAx>
        <c:axId val="176715264"/>
        <c:scaling>
          <c:orientation val="minMax"/>
        </c:scaling>
        <c:delete val="0"/>
        <c:axPos val="b"/>
        <c:numFmt formatCode="General" sourceLinked="0"/>
        <c:majorTickMark val="out"/>
        <c:minorTickMark val="none"/>
        <c:tickLblPos val="nextTo"/>
        <c:crossAx val="176716800"/>
        <c:crosses val="autoZero"/>
        <c:auto val="1"/>
        <c:lblAlgn val="ctr"/>
        <c:lblOffset val="100"/>
        <c:noMultiLvlLbl val="0"/>
      </c:catAx>
      <c:valAx>
        <c:axId val="176716800"/>
        <c:scaling>
          <c:orientation val="minMax"/>
        </c:scaling>
        <c:delete val="0"/>
        <c:axPos val="l"/>
        <c:majorGridlines/>
        <c:numFmt formatCode="0%" sourceLinked="1"/>
        <c:majorTickMark val="out"/>
        <c:minorTickMark val="none"/>
        <c:tickLblPos val="nextTo"/>
        <c:crossAx val="17671526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9E63F-A93C-486E-BF76-0C4DBDFA9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171</Pages>
  <Words>51706</Words>
  <Characters>294725</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DEW01</cp:lastModifiedBy>
  <cp:revision>111</cp:revision>
  <cp:lastPrinted>2014-11-18T05:08:00Z</cp:lastPrinted>
  <dcterms:created xsi:type="dcterms:W3CDTF">2014-11-07T07:05:00Z</dcterms:created>
  <dcterms:modified xsi:type="dcterms:W3CDTF">2014-12-05T09:58:00Z</dcterms:modified>
</cp:coreProperties>
</file>