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D0" w:rsidRPr="00492E29" w:rsidRDefault="00492E29">
      <w:pPr>
        <w:pStyle w:val="10"/>
        <w:keepNext/>
        <w:keepLines/>
        <w:shd w:val="clear" w:color="auto" w:fill="auto"/>
        <w:spacing w:after="125" w:line="180" w:lineRule="exact"/>
        <w:ind w:left="120"/>
      </w:pPr>
      <w:bookmarkStart w:id="0" w:name="bookmark0"/>
      <w:r w:rsidRPr="00492E29">
        <w:rPr>
          <w:lang w:val="kk"/>
        </w:rPr>
        <w:t>МАЗМҰНЫ</w:t>
      </w:r>
      <w:bookmarkEnd w:id="0"/>
    </w:p>
    <w:p w:rsidR="005B20D0" w:rsidRPr="00492E29" w:rsidRDefault="00492E29">
      <w:pPr>
        <w:pStyle w:val="11"/>
        <w:shd w:val="clear" w:color="auto" w:fill="auto"/>
        <w:spacing w:before="0" w:after="109" w:line="180" w:lineRule="exact"/>
        <w:ind w:left="120"/>
      </w:pPr>
      <w:r w:rsidRPr="00492E29">
        <w:t xml:space="preserve">МАЛ </w:t>
      </w:r>
      <w:r w:rsidRPr="00492E29">
        <w:rPr>
          <w:lang w:val="kk"/>
        </w:rPr>
        <w:t xml:space="preserve">ДӘРІГЕРШП </w:t>
      </w:r>
      <w:r w:rsidRPr="00492E29">
        <w:t xml:space="preserve">МЕН МАЛ </w:t>
      </w:r>
      <w:r w:rsidRPr="00492E29">
        <w:rPr>
          <w:lang w:val="kk"/>
        </w:rPr>
        <w:t>ШАРУАШЫЛЫҒЫ</w:t>
      </w:r>
    </w:p>
    <w:p w:rsidR="005B20D0" w:rsidRPr="00492E29" w:rsidRDefault="00492E29">
      <w:pPr>
        <w:pStyle w:val="20"/>
        <w:shd w:val="clear" w:color="auto" w:fill="auto"/>
        <w:spacing w:before="0"/>
        <w:ind w:left="120"/>
        <w:rPr>
          <w:i w:val="0"/>
        </w:rPr>
      </w:pPr>
      <w:r w:rsidRPr="00492E29">
        <w:rPr>
          <w:i w:val="0"/>
          <w:lang w:val="kk"/>
        </w:rPr>
        <w:t xml:space="preserve">КӨШЕМЕТОВ </w:t>
      </w:r>
      <w:r w:rsidRPr="00492E29">
        <w:rPr>
          <w:i w:val="0"/>
        </w:rPr>
        <w:t xml:space="preserve">Ж.К., СУХОРУКОЕ А.В., </w:t>
      </w:r>
      <w:r w:rsidRPr="00492E29">
        <w:rPr>
          <w:i w:val="0"/>
          <w:lang w:val="kk"/>
        </w:rPr>
        <w:t>ӘБЕУОВ</w:t>
      </w:r>
      <w:r w:rsidRPr="00492E29">
        <w:rPr>
          <w:i w:val="0"/>
        </w:rPr>
        <w:t xml:space="preserve">Х.Б, </w:t>
      </w:r>
      <w:r w:rsidRPr="00492E29">
        <w:rPr>
          <w:i w:val="0"/>
          <w:lang w:val="kk"/>
        </w:rPr>
        <w:t xml:space="preserve">НҰРГАЗИЕВ </w:t>
      </w:r>
      <w:r w:rsidRPr="00492E29">
        <w:rPr>
          <w:i w:val="0"/>
        </w:rPr>
        <w:t>Р.З., САНСЫЗБАЙ А.Р.</w:t>
      </w:r>
      <w:r w:rsidRPr="00492E29">
        <w:rPr>
          <w:rStyle w:val="21"/>
        </w:rPr>
        <w:t xml:space="preserve"> «КЕНТАУ-7» </w:t>
      </w:r>
      <w:r w:rsidRPr="00492E29">
        <w:rPr>
          <w:rStyle w:val="21"/>
          <w:lang w:val="kk"/>
        </w:rPr>
        <w:t>ШТАММЫНЫҢ</w:t>
      </w:r>
    </w:p>
    <w:p w:rsidR="005B20D0" w:rsidRPr="00492E29" w:rsidRDefault="00ED6829">
      <w:pPr>
        <w:pStyle w:val="a8"/>
        <w:shd w:val="clear" w:color="auto" w:fill="auto"/>
        <w:tabs>
          <w:tab w:val="right" w:leader="dot" w:pos="9251"/>
        </w:tabs>
      </w:pPr>
      <w:r w:rsidRPr="00492E29">
        <w:fldChar w:fldCharType="begin"/>
      </w:r>
      <w:r w:rsidRPr="00492E29">
        <w:instrText xml:space="preserve"> TOC \o "1-3" \h \z </w:instrText>
      </w:r>
      <w:r w:rsidRPr="00492E29">
        <w:fldChar w:fldCharType="separate"/>
      </w:r>
      <w:r w:rsidR="00492E29" w:rsidRPr="00492E29">
        <w:rPr>
          <w:lang w:val="kk"/>
        </w:rPr>
        <w:t>НЕГІЗІНДЕ ҰСАҚ КҮЙІС ҚАЙЫРАТЫН МАЛДАР ОБАСЫ ВИРУСЫНЫҢ АНТИГЕНІН ӘЗІРЛЕУ</w:t>
      </w:r>
      <w:r w:rsidR="00492E29" w:rsidRPr="00492E29">
        <w:rPr>
          <w:lang w:val="kk"/>
        </w:rPr>
        <w:tab/>
        <w:t>5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9"/>
          <w:i w:val="0"/>
        </w:rPr>
        <w:t>НИЗАМДИНОВА Г.К.</w:t>
      </w:r>
      <w:r w:rsidRPr="00492E29">
        <w:rPr>
          <w:lang w:val="kk"/>
        </w:rPr>
        <w:t xml:space="preserve"> БАКТЕРИЦИДТІ ПРЕПАРАТТАРҒА</w:t>
      </w:r>
      <w:r w:rsidRPr="00492E29">
        <w:rPr>
          <w:rStyle w:val="a9"/>
          <w:i w:val="0"/>
          <w:lang w:val="en-US"/>
        </w:rPr>
        <w:t>XANTHOMONAS</w:t>
      </w:r>
      <w:r w:rsidRPr="00492E29">
        <w:rPr>
          <w:rStyle w:val="a9"/>
          <w:i w:val="0"/>
          <w:lang w:val="ru"/>
        </w:rPr>
        <w:t xml:space="preserve"> </w:t>
      </w:r>
      <w:r w:rsidRPr="00492E29">
        <w:rPr>
          <w:rStyle w:val="a9"/>
          <w:i w:val="0"/>
          <w:lang w:val="en-US"/>
        </w:rPr>
        <w:t>CAMPESTRIS</w:t>
      </w:r>
      <w:r w:rsidRPr="00492E29">
        <w:t xml:space="preserve"> </w:t>
      </w:r>
      <w:r w:rsidRPr="00492E29">
        <w:rPr>
          <w:lang w:val="en-US"/>
        </w:rPr>
        <w:t>PV</w:t>
      </w:r>
      <w:r w:rsidRPr="00492E29">
        <w:t>.</w:t>
      </w:r>
      <w:r w:rsidRPr="00492E29">
        <w:rPr>
          <w:lang w:val="en-US"/>
        </w:rPr>
        <w:t>VESICATORIA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</w:pPr>
      <w:r w:rsidRPr="00492E29">
        <w:rPr>
          <w:lang w:val="kk"/>
        </w:rPr>
        <w:t>СЕЗІМТАЛДЫЛЫҒЫ</w:t>
      </w:r>
      <w:r w:rsidRPr="00492E29">
        <w:rPr>
          <w:lang w:val="kk"/>
        </w:rPr>
        <w:tab/>
        <w:t>12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</w:rPr>
        <w:t xml:space="preserve">КӨШЕМЕТОВ Ж.К., </w:t>
      </w:r>
      <w:r w:rsidRPr="00492E29">
        <w:rPr>
          <w:i w:val="0"/>
          <w:lang w:val="ru"/>
        </w:rPr>
        <w:t xml:space="preserve">СУХОРУКОЕ </w:t>
      </w:r>
      <w:r w:rsidRPr="00492E29">
        <w:rPr>
          <w:i w:val="0"/>
        </w:rPr>
        <w:t xml:space="preserve">А.В., ӘБЕУОВХ.Б., НҰРГАЗИЕВ Р.З, </w:t>
      </w:r>
      <w:r w:rsidRPr="00492E29">
        <w:rPr>
          <w:i w:val="0"/>
          <w:lang w:val="ru"/>
        </w:rPr>
        <w:t xml:space="preserve">САНСЫЗБАЙ </w:t>
      </w:r>
      <w:r w:rsidRPr="00492E29">
        <w:rPr>
          <w:i w:val="0"/>
        </w:rPr>
        <w:t>А.Р., ІСМАҒАМБЕТОВ Б.М.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ҰСАҚ КҮЙІС ҚАЙЫРАТЫН МАЛДАР ОБАСЫНА ЗЕРТХАНАЛЫҚ ТЕСТ-ЖҮЙЕСІН ҚОЮ ҮШІН ДИАГНОСТИКАЛЫҚ ПРЕПАРАТТАРДЫ АЛУ</w:t>
      </w:r>
      <w:r w:rsidRPr="00492E29">
        <w:rPr>
          <w:lang w:val="kk"/>
        </w:rPr>
        <w:tab/>
        <w:t>15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spacing w:after="180"/>
        <w:ind w:right="80" w:firstLine="420"/>
        <w:rPr>
          <w:lang w:val="kk"/>
        </w:rPr>
      </w:pPr>
      <w:r w:rsidRPr="00492E29">
        <w:rPr>
          <w:rStyle w:val="a9"/>
          <w:i w:val="0"/>
        </w:rPr>
        <w:t>НИЗАМДИНОВА Г.К. RALSTONIA SOLANACEARUM</w:t>
      </w:r>
      <w:r w:rsidRPr="00492E29">
        <w:rPr>
          <w:lang w:val="kk"/>
        </w:rPr>
        <w:t xml:space="preserve"> АУРУ ҚОЗДЫРҒЫШЫН FLASH ӘДІСІМЕН АНЫҚТАУ ЖӘНЕ ИДЕНТИФИКАЦИЯЛАУ</w:t>
      </w:r>
      <w:r w:rsidRPr="00492E29">
        <w:rPr>
          <w:lang w:val="kk"/>
        </w:rPr>
        <w:tab/>
        <w:t>19</w:t>
      </w:r>
    </w:p>
    <w:p w:rsidR="005B20D0" w:rsidRPr="00492E29" w:rsidRDefault="00492E29">
      <w:pPr>
        <w:pStyle w:val="11"/>
        <w:shd w:val="clear" w:color="auto" w:fill="auto"/>
        <w:spacing w:before="0" w:line="206" w:lineRule="exact"/>
        <w:ind w:left="120"/>
        <w:rPr>
          <w:lang w:val="kk"/>
        </w:rPr>
      </w:pPr>
      <w:r w:rsidRPr="00492E29">
        <w:rPr>
          <w:lang w:val="kk"/>
        </w:rPr>
        <w:t>ЕГІН ШАРУАШЫЛЫҒЫ, АГРОХИМИЯ, МАЛ АЗЫҒЫ ӨНДІРІСІ, АГРОЭКОЛОГИЯ, ОРМАН ШАРУАШЫЛЫҒЫ</w:t>
      </w:r>
    </w:p>
    <w:p w:rsidR="005B20D0" w:rsidRPr="00492E29" w:rsidRDefault="00492E29">
      <w:pPr>
        <w:pStyle w:val="11"/>
        <w:shd w:val="clear" w:color="auto" w:fill="auto"/>
        <w:spacing w:before="0" w:after="0" w:line="206" w:lineRule="exact"/>
        <w:ind w:right="80" w:firstLine="420"/>
        <w:jc w:val="left"/>
        <w:rPr>
          <w:lang w:val="kk"/>
        </w:rPr>
      </w:pPr>
      <w:r w:rsidRPr="00492E29">
        <w:rPr>
          <w:rStyle w:val="aa"/>
          <w:i w:val="0"/>
        </w:rPr>
        <w:t>АҒЫБАЕВ А.Ж., ЫСҚАҚ С., ЕСІРКЕПОВ Ө.Ш., КЕРІМБЕКЖ.С.</w:t>
      </w:r>
      <w:r w:rsidRPr="00492E29">
        <w:rPr>
          <w:lang w:val="kk"/>
        </w:rPr>
        <w:t xml:space="preserve"> ҚАЗАҚСТАННЫҢ ОҢТҮСТІК-ШЫҒЫСЫНДА КӨШЕТПЕН ОТЫРҒЫЗҒАН ҚЫЗАНАҚТАҒЫ КӨПЖЫЛДЫҚ ПЕН БІРЖЫЛДЫҚ ДАРАЖАРНАҚТЫ ЖӘНЕ КЕЙБІР ҚОСЖАРНАҚТЫ АРАМШӨПТЕРГЕ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ҚАРСЫ ЭСКУДО С.Д.Г. (РИМСУЛЬФУРОНА, 500 Г/КГ) ГЕРБИЦИДІНІҢ ТИІМДІЛІГІ</w:t>
      </w:r>
      <w:r w:rsidRPr="00492E29">
        <w:rPr>
          <w:lang w:val="kk"/>
        </w:rPr>
        <w:tab/>
        <w:t xml:space="preserve"> 23</w:t>
      </w:r>
    </w:p>
    <w:p w:rsidR="005B20D0" w:rsidRPr="00492E29" w:rsidRDefault="00492E29">
      <w:pPr>
        <w:pStyle w:val="23"/>
        <w:shd w:val="clear" w:color="auto" w:fill="auto"/>
        <w:ind w:right="80" w:firstLine="420"/>
        <w:rPr>
          <w:i w:val="0"/>
        </w:rPr>
      </w:pPr>
      <w:r w:rsidRPr="00492E29">
        <w:rPr>
          <w:i w:val="0"/>
        </w:rPr>
        <w:t xml:space="preserve">ДУТБАЕВ Е.Б., СҮЛЕЙМАНОВА Г., АМАНГЕЛЬДІҚЫЗЫ З., СҰЛТАНОВА Н.Ж., ЖҰНҰСОВА А.С., МОРГУНОВ А.И. </w:t>
      </w:r>
      <w:r w:rsidRPr="00492E29">
        <w:rPr>
          <w:rStyle w:val="24"/>
        </w:rPr>
        <w:t>ҚАЗАҚСТАНДА ЖАЗДЫҚ БИДАЙДЫҢ ТОПЫРАҚ ИНФЕКЦИЯСЫНАН БОЛАТЫН АУРУЛАРҒА ТӨЗІМДІЛІГІН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СЕЛЕКЦИЯЛЫҚ-ГЕНЕТИКАЛЫҚ ТҰРҒЫДА ЗЕРТТЕУ</w:t>
      </w:r>
      <w:r w:rsidRPr="00492E29">
        <w:rPr>
          <w:lang w:val="kk"/>
        </w:rPr>
        <w:tab/>
        <w:t>27</w:t>
      </w:r>
    </w:p>
    <w:p w:rsidR="005B20D0" w:rsidRPr="00492E29" w:rsidRDefault="00492E29">
      <w:pPr>
        <w:pStyle w:val="a8"/>
        <w:shd w:val="clear" w:color="auto" w:fill="auto"/>
        <w:ind w:firstLine="420"/>
        <w:rPr>
          <w:lang w:val="kk"/>
        </w:rPr>
      </w:pPr>
      <w:r w:rsidRPr="00492E29">
        <w:rPr>
          <w:rStyle w:val="a9"/>
          <w:i w:val="0"/>
        </w:rPr>
        <w:t>КОПЖАСАРОВ Б.К., БЕКНАЗАРОВА З.Б.</w:t>
      </w:r>
      <w:r w:rsidRPr="00492E29">
        <w:rPr>
          <w:lang w:val="kk"/>
        </w:rPr>
        <w:t xml:space="preserve"> ҚАЗАҚСТАННЫҢ ОҢТҮСТІК ШЫҒЫСЫ БАҚТАРЫНДА КАЛИФОРНИЯЛЫҚ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ҚАЛҚАНШАЛЫ СЫМЫРДЫҢ</w:t>
      </w:r>
      <w:r w:rsidRPr="00492E29">
        <w:rPr>
          <w:rStyle w:val="a9"/>
          <w:i w:val="0"/>
        </w:rPr>
        <w:t xml:space="preserve"> (QUADRASPIDIOTUSPERNICIOSUS COMST.)</w:t>
      </w:r>
      <w:r w:rsidRPr="00492E29">
        <w:rPr>
          <w:lang w:val="kk"/>
        </w:rPr>
        <w:t xml:space="preserve"> ДАМУ ЕРЕКШЕЛІКТЕРІН ЗЕРТТЕУ МӘСЕЛЕСІ</w:t>
      </w:r>
      <w:r w:rsidRPr="00492E29">
        <w:rPr>
          <w:lang w:val="kk"/>
        </w:rPr>
        <w:tab/>
        <w:t>30</w:t>
      </w:r>
    </w:p>
    <w:p w:rsidR="005B20D0" w:rsidRPr="00492E29" w:rsidRDefault="00492E29">
      <w:pPr>
        <w:pStyle w:val="a8"/>
        <w:shd w:val="clear" w:color="auto" w:fill="auto"/>
        <w:ind w:firstLine="420"/>
        <w:rPr>
          <w:lang w:val="kk"/>
        </w:rPr>
      </w:pPr>
      <w:r w:rsidRPr="00492E29">
        <w:rPr>
          <w:rStyle w:val="a9"/>
          <w:i w:val="0"/>
        </w:rPr>
        <w:t>КУСАИНОВАГ.С., ПЕТРОВЕ.П., СМАҒҰЛОВА Д.Ә.</w:t>
      </w:r>
      <w:r w:rsidRPr="00492E29">
        <w:rPr>
          <w:lang w:val="kk"/>
        </w:rPr>
        <w:t xml:space="preserve"> КІШІ КӨЛЕМДІ ГИДРОПОНИКА ӘДІСІМЕН ӨСІРІЛГЕН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ҚЫЗАНАҚ АЙНАЛЫМЫНАН КЕЙІНГІ МИНЕРАЛДЫ ЖӘНЕ ОРГАНИКАЛЫҚ СУБСТРАТТАРДЫҢ СУ-ФИЗИКАЛЫҚ ҚАСИЕТІ</w:t>
      </w:r>
      <w:r w:rsidRPr="00492E29">
        <w:rPr>
          <w:lang w:val="kk"/>
        </w:rPr>
        <w:tab/>
        <w:t>36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</w:rPr>
        <w:t>КУБЕНКУЛОВ К., НАУШАБАЕВ А.Х., ЧОКАНОВ С.Б.</w:t>
      </w:r>
      <w:r w:rsidRPr="00492E29">
        <w:rPr>
          <w:rStyle w:val="24"/>
        </w:rPr>
        <w:t xml:space="preserve"> ҚЫЗЫЛҚҰМ ШӨЛІНІҢ ҚҰМДЫ ТОПЫРАҚТАРЫ ЖӘНЕ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ОЛАРДА ЖЕРБЕТТІК - ҒАРЫШТЫҚ МОНИТОРИНГ ЖҮРГІЗУДІҢ ЕРЕКШЕЛІКТЕРІ</w:t>
      </w:r>
      <w:r w:rsidRPr="00492E29">
        <w:rPr>
          <w:lang w:val="kk"/>
        </w:rPr>
        <w:tab/>
        <w:t>40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</w:rPr>
        <w:t>КУСАИНОВА Г.С., НУСУПОВА А.О., ТУРЛЫБЕКОВАЖ.Г.</w:t>
      </w:r>
      <w:r w:rsidRPr="00492E29">
        <w:rPr>
          <w:rStyle w:val="24"/>
        </w:rPr>
        <w:t xml:space="preserve"> ОҢТҮСТІК-ШЫҒЫС ҚАЗАҚСТАННЫҢ ҚЫСҚЫ ЖЫЛЫЖАЙ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ЖАҒДАЙЫНДА ҚИЯР ДАҚЫЛЫНЫҢ ПЕРСПЕКТИВТІ СОРТТАРЫ МЕН БУДАНДАРЫНЫҢ САПАСЫ МЕН ӨНІМДІЛІГІН АНЫҚТАУ</w:t>
      </w:r>
      <w:r w:rsidRPr="00492E29">
        <w:rPr>
          <w:lang w:val="kk"/>
        </w:rPr>
        <w:tab/>
        <w:t>47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МӘЛІМБАЕВА А.Ж., ТЕМЕРХАНОВА А.Н.</w:t>
      </w:r>
      <w:r w:rsidRPr="00492E29">
        <w:rPr>
          <w:lang w:val="kk"/>
        </w:rPr>
        <w:t xml:space="preserve"> ҚОР ҮНЕМДЕУШІ ТЕХНОЛОГИЯ БОЙЫНША ӨСІРІЛГЕН КҮЗДІК БИДАЙ ӨНІМДІЛІГІНЕ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АЗОТ ТЫҢАЙТҚЫШТАРЫНЫҢ ӘСЕРІ</w:t>
      </w:r>
      <w:r w:rsidRPr="00492E29">
        <w:rPr>
          <w:lang w:val="kk"/>
        </w:rPr>
        <w:tab/>
        <w:t>50</w:t>
      </w:r>
    </w:p>
    <w:p w:rsidR="005B20D0" w:rsidRPr="00492E29" w:rsidRDefault="00492E29">
      <w:pPr>
        <w:pStyle w:val="a8"/>
        <w:shd w:val="clear" w:color="auto" w:fill="auto"/>
        <w:ind w:firstLine="420"/>
        <w:rPr>
          <w:lang w:val="kk"/>
        </w:rPr>
      </w:pPr>
      <w:r w:rsidRPr="00492E29">
        <w:rPr>
          <w:rStyle w:val="a9"/>
          <w:i w:val="0"/>
        </w:rPr>
        <w:t>МАХАМЕДОВА Б.Ж., ОРДАБЕКОВА М.</w:t>
      </w:r>
      <w:r w:rsidRPr="00492E29">
        <w:rPr>
          <w:lang w:val="kk"/>
        </w:rPr>
        <w:t xml:space="preserve"> АЛМАТЫ ҚАЛАСЫНЫҢ ТҰРМЫСТЫҚ ҚАТТЫ ҚАЛДЫҚТАРЫН ЭКОЛОГИЯЛЫҚ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БАҒАЛАУ</w:t>
      </w:r>
      <w:r w:rsidRPr="00492E29">
        <w:rPr>
          <w:lang w:val="kk"/>
        </w:rPr>
        <w:tab/>
        <w:t>53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НАСИЕВ Б.Н., БЕКҚАЛИЕВ А.К.</w:t>
      </w:r>
      <w:r w:rsidRPr="00492E29">
        <w:rPr>
          <w:lang w:val="kk"/>
        </w:rPr>
        <w:t xml:space="preserve"> ЖАЙЫЛЫМДАРДЫҢ ӨСІМДІК ЖӘНЕ ТОПЫРАҚ ЖАМЫЛҒЫЛАРЫНЫҢ МАЛ ЖАЮ ӘСЕРІНЕН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КҮЙЗЕЛУІ</w:t>
      </w:r>
      <w:r w:rsidRPr="00492E29">
        <w:rPr>
          <w:lang w:val="kk"/>
        </w:rPr>
        <w:tab/>
        <w:t>57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НҰРҒАЛИЕВ Қ.С., АТАҚҰЛОВ Т.А., ЕРЖАНОВА К.М.</w:t>
      </w:r>
      <w:r w:rsidRPr="00492E29">
        <w:rPr>
          <w:lang w:val="kk"/>
        </w:rPr>
        <w:t xml:space="preserve"> АЛМАТЫ ОБЛЫСЫ ТАУ БӨКТЕРІ ЖАҒДАЙЫНДА СУАРМАЛЫ ЕГІСТІКТЕ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БҰРШАҚ-ДӘНДІ ШӨП ҚОСПАЛАРЫН МӘДЕНИ ЖАЙЫЛЫМДАР ЖАСАУДАҒЫ ӨНІМДІЛІГІ</w:t>
      </w:r>
      <w:r w:rsidRPr="00492E29">
        <w:rPr>
          <w:lang w:val="kk"/>
        </w:rPr>
        <w:tab/>
        <w:t>62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НАСИЕВ Б.Н.</w:t>
      </w:r>
      <w:r w:rsidRPr="00492E29">
        <w:rPr>
          <w:lang w:val="kk"/>
        </w:rPr>
        <w:t xml:space="preserve"> МАЛ БОРДАҚЫЛАУ КЕШЕНДЕРІНДЕ МАЛ АЗЫҒЫН ӨНДІРУ ҮШІН ЖОҒАРЫ ӨНІМДІ АГРОФИТОЦЕНОЗДАРДЫ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ҚАЛЫПТАСТЫРУ</w:t>
      </w:r>
      <w:r w:rsidRPr="00492E29">
        <w:rPr>
          <w:lang w:val="kk"/>
        </w:rPr>
        <w:tab/>
        <w:t>66</w:t>
      </w:r>
    </w:p>
    <w:p w:rsidR="005B20D0" w:rsidRPr="00492E29" w:rsidRDefault="00492E29">
      <w:pPr>
        <w:pStyle w:val="23"/>
        <w:shd w:val="clear" w:color="auto" w:fill="auto"/>
        <w:ind w:left="120"/>
        <w:jc w:val="center"/>
        <w:rPr>
          <w:i w:val="0"/>
        </w:rPr>
      </w:pPr>
      <w:r w:rsidRPr="00492E29">
        <w:rPr>
          <w:i w:val="0"/>
        </w:rPr>
        <w:t>НУРГАСЕНОВ Т.Н., КОЙГЕЛЬДИНА А.Е., САЙКЕНОВ Б.Р., БАЙТУГАНОВА Г.С.</w:t>
      </w:r>
      <w:r w:rsidRPr="00492E29">
        <w:rPr>
          <w:rStyle w:val="24"/>
        </w:rPr>
        <w:t xml:space="preserve"> МАЙКЕНЕНІҢ ӨСУІНЕ, ДАМУЫНА ЖӘНЕ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ТҰҚЫМ ӨНІМДІЛІГІНЕ ҚОРЕКТІК АЛАҢША МЕН СЕБУ ӘДІСІНІҢ ӘСЕРІ</w:t>
      </w:r>
      <w:r w:rsidRPr="00492E29">
        <w:rPr>
          <w:lang w:val="kk"/>
        </w:rPr>
        <w:tab/>
        <w:t>71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17"/>
        </w:tabs>
        <w:ind w:firstLine="420"/>
        <w:rPr>
          <w:lang w:val="kk"/>
        </w:rPr>
      </w:pPr>
      <w:r w:rsidRPr="00492E29">
        <w:rPr>
          <w:rStyle w:val="a9"/>
          <w:i w:val="0"/>
        </w:rPr>
        <w:t>НАСИЕВ Б.Н., ЖАҢАТАЛАПОВ Н.Ж.</w:t>
      </w:r>
      <w:r w:rsidRPr="00492E29">
        <w:rPr>
          <w:lang w:val="kk"/>
        </w:rPr>
        <w:t xml:space="preserve"> ЖАРТЫЛАЙ ШӨЛЕЙТТІ АЙМАҚТА ШЕГІРТКЕЛЕРДІ БАҚЫЛАУ</w:t>
      </w:r>
      <w:r w:rsidRPr="00492E29">
        <w:rPr>
          <w:lang w:val="kk"/>
        </w:rPr>
        <w:tab/>
        <w:t>75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ЗАКИЕВАА. А, ИСКАКОВА.Р., ДИДОРЕНКО С.В., АЗАТ С.</w:t>
      </w:r>
      <w:r w:rsidRPr="00492E29">
        <w:rPr>
          <w:lang w:val="kk"/>
        </w:rPr>
        <w:t xml:space="preserve"> МАЙ БҰРШАҚТЫҢ ӨНІМДІЛІК ЭЛЕМЕНТТЕРІНІҢ ҚАЛЫПТАСУЫНА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ЖӘНЕ ВЕГЕТАЦИЯЛЫҚ КЕЗЕҢІНІҢ ҰЗАҚТЫҒЫНА ӨСУ РЕГУЛЯТОРЛАРЫНЫҢ ӘСЕРІ</w:t>
      </w:r>
      <w:r w:rsidRPr="00492E29">
        <w:rPr>
          <w:lang w:val="kk"/>
        </w:rPr>
        <w:tab/>
        <w:t>80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</w:rPr>
        <w:t>ОСПАНБАЕВ Ж., АТАҚҰЛОВ Т., ЕРЖАНОВА К., АБИЛДАЕВА Д.</w:t>
      </w:r>
      <w:r w:rsidRPr="00492E29">
        <w:rPr>
          <w:rStyle w:val="24"/>
        </w:rPr>
        <w:t xml:space="preserve"> АЛМАТЫ ОБЛЫСЫ ТАУ БӨКТЕРІ ЖАҒДАЙЫНДА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ТАМШЫЛАТЫП СУҒАРУДЫҢ КҮЗДІК БИДАЙ СОРТТАРЫНЫҢ ӨНІМДІЛІГІНЕ ӘСЕРІ</w:t>
      </w:r>
      <w:r w:rsidRPr="00492E29">
        <w:rPr>
          <w:lang w:val="kk"/>
        </w:rPr>
        <w:tab/>
        <w:t>85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</w:rPr>
        <w:t>ОСПАНБАЕВ Ж., АТАҚҰЛОВ Т., ЕРЖАНОВА К., ТАЖЕНОВА А.</w:t>
      </w:r>
      <w:r w:rsidRPr="00492E29">
        <w:rPr>
          <w:rStyle w:val="24"/>
        </w:rPr>
        <w:t xml:space="preserve"> ТОПЫРАҚТЫҢ СУ-ФИЗИКАЛЫҚ ҚАСИЕТТЕРІ МЕН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  <w:rPr>
          <w:lang w:val="kk"/>
        </w:rPr>
      </w:pPr>
      <w:r w:rsidRPr="00492E29">
        <w:rPr>
          <w:lang w:val="kk"/>
        </w:rPr>
        <w:t>КҮРІШТІҢ ӨНІМДІЛІГІНЕ ТАМШЫЛАПТЫ СУҒАРУДЫҢ ӘСЕРІ</w:t>
      </w:r>
      <w:r w:rsidRPr="00492E29">
        <w:rPr>
          <w:lang w:val="kk"/>
        </w:rPr>
        <w:tab/>
        <w:t>87</w:t>
      </w:r>
    </w:p>
    <w:p w:rsidR="005B20D0" w:rsidRPr="00492E29" w:rsidRDefault="00492E29">
      <w:pPr>
        <w:pStyle w:val="a8"/>
        <w:shd w:val="clear" w:color="auto" w:fill="auto"/>
        <w:ind w:left="120"/>
        <w:jc w:val="center"/>
        <w:rPr>
          <w:lang w:val="kk"/>
        </w:rPr>
      </w:pPr>
      <w:r w:rsidRPr="00492E29">
        <w:rPr>
          <w:rStyle w:val="a9"/>
          <w:i w:val="0"/>
        </w:rPr>
        <w:t>САПАРОВА.С., ЕЛЕШЕВР.Е., СҮЛЕЙМЕНОВБ.У.</w:t>
      </w:r>
      <w:r w:rsidRPr="00492E29">
        <w:rPr>
          <w:lang w:val="kk"/>
        </w:rPr>
        <w:t xml:space="preserve"> ҚАЗАҚСТАННЫҢ ТОПЫРАҚТАНУ-АГРОХИМИЯ ҒЫЛЫМЫНЫҢ ҚАЗІРГІ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</w:pPr>
      <w:r w:rsidRPr="00492E29">
        <w:rPr>
          <w:lang w:val="kk"/>
        </w:rPr>
        <w:t>ПРОБЛЕМАЛАРЫ ЖӘНЕ ОЛАРДЫ ШЕШУ ЖОЛДАРЫ</w:t>
      </w:r>
      <w:r w:rsidRPr="00492E29">
        <w:rPr>
          <w:lang w:val="kk"/>
        </w:rPr>
        <w:tab/>
        <w:t>91</w:t>
      </w:r>
    </w:p>
    <w:p w:rsidR="005B20D0" w:rsidRPr="00492E29" w:rsidRDefault="00492E29">
      <w:pPr>
        <w:pStyle w:val="a8"/>
        <w:shd w:val="clear" w:color="auto" w:fill="auto"/>
        <w:ind w:left="120"/>
        <w:jc w:val="center"/>
      </w:pPr>
      <w:r w:rsidRPr="00492E29">
        <w:rPr>
          <w:rStyle w:val="a9"/>
          <w:i w:val="0"/>
        </w:rPr>
        <w:t xml:space="preserve">ШӘРІП </w:t>
      </w:r>
      <w:r w:rsidRPr="00492E29">
        <w:rPr>
          <w:rStyle w:val="a9"/>
          <w:i w:val="0"/>
          <w:lang w:val="en-US"/>
        </w:rPr>
        <w:t>C</w:t>
      </w:r>
      <w:r w:rsidRPr="00492E29">
        <w:rPr>
          <w:rStyle w:val="a9"/>
          <w:i w:val="0"/>
          <w:lang w:val="ru"/>
        </w:rPr>
        <w:t xml:space="preserve">., </w:t>
      </w:r>
      <w:r w:rsidRPr="00492E29">
        <w:rPr>
          <w:rStyle w:val="a9"/>
          <w:i w:val="0"/>
        </w:rPr>
        <w:t>УКИБАСОВ О.А.</w:t>
      </w:r>
      <w:r w:rsidRPr="00492E29">
        <w:rPr>
          <w:lang w:val="kk"/>
        </w:rPr>
        <w:t xml:space="preserve"> ӘРТҮРЛІ СУБСТРАТТА ӨСІРІЛГЕН АЛМА ТІКПЕ КӨШЕТТЕРІНІҢ ТЫҒЫЗ ЖЕМІС БАҒЫНДАҒЫ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1"/>
        </w:tabs>
      </w:pPr>
      <w:r w:rsidRPr="00492E29">
        <w:rPr>
          <w:lang w:val="kk"/>
        </w:rPr>
        <w:t>ЭКОНОМИКАЛЫҚ КӨРСЕТКІШТЕРІ</w:t>
      </w:r>
      <w:r w:rsidRPr="00492E29">
        <w:rPr>
          <w:lang w:val="kk"/>
        </w:rPr>
        <w:tab/>
        <w:t>102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22"/>
        </w:tabs>
        <w:ind w:firstLine="420"/>
      </w:pPr>
      <w:r w:rsidRPr="00492E29">
        <w:rPr>
          <w:rStyle w:val="a9"/>
          <w:i w:val="0"/>
        </w:rPr>
        <w:lastRenderedPageBreak/>
        <w:t>ШАДЕНОВА Е.А., СЕМБЕКОВМ.</w:t>
      </w:r>
      <w:r w:rsidRPr="00492E29">
        <w:rPr>
          <w:rStyle w:val="a9"/>
          <w:i w:val="0"/>
          <w:lang w:val="ru"/>
        </w:rPr>
        <w:t xml:space="preserve">Т., АЛИЕВ </w:t>
      </w:r>
      <w:r w:rsidRPr="00492E29">
        <w:rPr>
          <w:rStyle w:val="a9"/>
          <w:i w:val="0"/>
        </w:rPr>
        <w:t>Н.</w:t>
      </w:r>
      <w:r w:rsidRPr="00492E29">
        <w:rPr>
          <w:lang w:val="kk"/>
        </w:rPr>
        <w:t xml:space="preserve"> </w:t>
      </w:r>
      <w:r w:rsidRPr="00492E29">
        <w:rPr>
          <w:lang w:val="en-US"/>
        </w:rPr>
        <w:t>IN</w:t>
      </w:r>
      <w:r w:rsidRPr="00492E29">
        <w:t xml:space="preserve"> </w:t>
      </w:r>
      <w:r w:rsidRPr="00492E29">
        <w:rPr>
          <w:lang w:val="en-US"/>
        </w:rPr>
        <w:t>VITRO</w:t>
      </w:r>
      <w:r w:rsidRPr="00492E29">
        <w:t xml:space="preserve"> </w:t>
      </w:r>
      <w:r w:rsidRPr="00492E29">
        <w:rPr>
          <w:lang w:val="kk"/>
        </w:rPr>
        <w:t>КУЛЬТУРАСЫНДА ЯРМОЛЕНКО ҚАЙЫННЫҢ КӨБЕЮ ЕРЕКШЕЛІКТЕРІ</w:t>
      </w:r>
      <w:r w:rsidRPr="00492E29">
        <w:rPr>
          <w:lang w:val="kk"/>
        </w:rPr>
        <w:tab/>
        <w:t>107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17"/>
        </w:tabs>
        <w:spacing w:after="11"/>
        <w:ind w:firstLine="420"/>
      </w:pPr>
      <w:r w:rsidRPr="00492E29">
        <w:rPr>
          <w:rStyle w:val="a9"/>
          <w:i w:val="0"/>
        </w:rPr>
        <w:t>ТАЖИБАЕВ Т.С., АРЗИЕВА</w:t>
      </w:r>
      <w:r w:rsidRPr="00492E29">
        <w:rPr>
          <w:rStyle w:val="a9"/>
          <w:i w:val="0"/>
          <w:lang w:val="ru"/>
        </w:rPr>
        <w:t xml:space="preserve">Р. </w:t>
      </w:r>
      <w:r w:rsidRPr="00492E29">
        <w:rPr>
          <w:rStyle w:val="a9"/>
          <w:i w:val="0"/>
        </w:rPr>
        <w:t>Ю.</w:t>
      </w:r>
      <w:r w:rsidRPr="00492E29">
        <w:rPr>
          <w:lang w:val="kk"/>
        </w:rPr>
        <w:t xml:space="preserve"> БАЯЛДЫНЫ КЕПТІРУ ЕРЕКШЕЛІКТЕРІ</w:t>
      </w:r>
      <w:r w:rsidRPr="00492E29">
        <w:rPr>
          <w:lang w:val="kk"/>
        </w:rPr>
        <w:tab/>
        <w:t>110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  <w:spacing w:line="418" w:lineRule="exact"/>
        <w:ind w:left="420" w:right="80" w:firstLine="1380"/>
      </w:pPr>
      <w:r w:rsidRPr="00492E29">
        <w:t xml:space="preserve">МЕХАНИЗАЦИЯ </w:t>
      </w:r>
      <w:r w:rsidRPr="00492E29">
        <w:rPr>
          <w:lang w:val="kk"/>
        </w:rPr>
        <w:t xml:space="preserve">ЖӘНЕ АУЫЛ ШАРУАШЫЛЫҒЫН ЭЛЕКТРЛЕНДІРУ </w:t>
      </w:r>
      <w:r w:rsidRPr="00492E29">
        <w:rPr>
          <w:rStyle w:val="a9"/>
          <w:i w:val="0"/>
        </w:rPr>
        <w:t>ХАСЕНОВА Ш.К., ОРАЛБАЕВ С.Ж.</w:t>
      </w:r>
      <w:r w:rsidRPr="00492E29">
        <w:rPr>
          <w:lang w:val="kk"/>
        </w:rPr>
        <w:t xml:space="preserve"> КҮН ЭНЕРГИЯСЫН ЖҮГЕРІ ДӘНІН КЕПТІРУДЕ ПАЙДАЛАНУДЫ ЗЕРДЕЛЕУ</w:t>
      </w:r>
      <w:r w:rsidRPr="00492E29">
        <w:rPr>
          <w:lang w:val="kk"/>
        </w:rPr>
        <w:tab/>
        <w:t>118</w:t>
      </w:r>
    </w:p>
    <w:p w:rsidR="005B20D0" w:rsidRPr="00492E29" w:rsidRDefault="00492E29">
      <w:pPr>
        <w:pStyle w:val="11"/>
        <w:shd w:val="clear" w:color="auto" w:fill="auto"/>
        <w:spacing w:before="0" w:after="169" w:line="180" w:lineRule="exact"/>
        <w:ind w:left="4080"/>
        <w:jc w:val="left"/>
      </w:pPr>
      <w:r w:rsidRPr="00492E29">
        <w:t>ЭКОНОМИКА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1"/>
        </w:tabs>
        <w:ind w:firstLine="420"/>
      </w:pPr>
      <w:r w:rsidRPr="00492E29">
        <w:rPr>
          <w:rStyle w:val="ab"/>
          <w:i w:val="0"/>
          <w:lang w:val="ru"/>
        </w:rPr>
        <w:t>АЙТЖАНОВА А.Е.</w:t>
      </w:r>
      <w:r w:rsidRPr="00492E29">
        <w:t xml:space="preserve"> ШЕТ </w:t>
      </w:r>
      <w:r w:rsidRPr="00492E29">
        <w:rPr>
          <w:lang w:val="kk"/>
        </w:rPr>
        <w:t xml:space="preserve">ЕЛДЕРДЕГІ ШАРУАШЫЛЫҚ СУБЪЕКТІЛЕРІНЕ БІЛІМ </w:t>
      </w:r>
      <w:r w:rsidRPr="00492E29">
        <w:t xml:space="preserve">БЕРУ </w:t>
      </w:r>
      <w:r w:rsidRPr="00492E29">
        <w:rPr>
          <w:lang w:val="kk"/>
        </w:rPr>
        <w:t>ҚЫЗМЕТІН ҰСЫНУ НЫСАНДАРЫ</w:t>
      </w:r>
      <w:r w:rsidRPr="00492E29">
        <w:rPr>
          <w:lang w:val="kk"/>
        </w:rPr>
        <w:tab/>
        <w:t>122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ind w:firstLine="420"/>
      </w:pPr>
      <w:r w:rsidRPr="00492E29">
        <w:rPr>
          <w:rStyle w:val="ab"/>
          <w:i w:val="0"/>
        </w:rPr>
        <w:t>АКЫЛБАЕВ Р.С.</w:t>
      </w:r>
      <w:r w:rsidRPr="00492E29">
        <w:rPr>
          <w:lang w:val="kk"/>
        </w:rPr>
        <w:t xml:space="preserve"> </w:t>
      </w:r>
      <w:r w:rsidRPr="00492E29">
        <w:t>ФУНКЦИОНИРОВАНИЕ ИНТЕГРИРОВАННЫХ ГРУПП В СФЕРАХ ЭКОНОМИКИ КАЗАХСТАНА</w:t>
      </w:r>
      <w:r w:rsidRPr="00492E29">
        <w:rPr>
          <w:lang w:val="kk"/>
        </w:rPr>
        <w:tab/>
        <w:t>129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ind w:firstLine="420"/>
      </w:pPr>
      <w:r w:rsidRPr="00492E29">
        <w:rPr>
          <w:rStyle w:val="ab"/>
          <w:i w:val="0"/>
          <w:lang w:val="ru"/>
        </w:rPr>
        <w:t>МИЗАНБЕКОВА С.К., БОГОМОЛОВА И.П., ПЕЧЕНАЯ Л.Т.</w:t>
      </w:r>
      <w:r w:rsidRPr="00492E29">
        <w:t xml:space="preserve"> </w:t>
      </w:r>
      <w:r w:rsidRPr="00492E29">
        <w:rPr>
          <w:lang w:val="kk"/>
        </w:rPr>
        <w:t>АЗЫҚ-ТҮЛІКПЕН ҚАМТАМАСЫЗ ЕТУДІҢ ТҮЙІНДІ МӘСЕЛЕЛЕРІ</w:t>
      </w:r>
      <w:r w:rsidRPr="00492E29">
        <w:rPr>
          <w:lang w:val="kk"/>
        </w:rPr>
        <w:tab/>
        <w:t>134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46"/>
        </w:tabs>
        <w:ind w:firstLine="420"/>
      </w:pPr>
      <w:r w:rsidRPr="00492E29">
        <w:rPr>
          <w:rStyle w:val="ab"/>
          <w:i w:val="0"/>
        </w:rPr>
        <w:t>ОМАРОВА Ш.</w:t>
      </w:r>
      <w:r w:rsidRPr="00492E29">
        <w:rPr>
          <w:lang w:val="kk"/>
        </w:rPr>
        <w:t xml:space="preserve"> ЖЕР РЕСУРСТАРЫН БАҒАЛАУ ЖҮЙЕСІН ЖЕТІЛДІРУ МӘСЕЛЕЛЕРІ</w:t>
      </w:r>
      <w:r w:rsidRPr="00492E29">
        <w:rPr>
          <w:lang w:val="kk"/>
        </w:rPr>
        <w:tab/>
        <w:t>143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spacing w:after="201"/>
        <w:ind w:firstLine="420"/>
      </w:pPr>
      <w:r w:rsidRPr="00492E29">
        <w:rPr>
          <w:rStyle w:val="ab"/>
          <w:i w:val="0"/>
        </w:rPr>
        <w:t>ТАЖИБАЕВА Р.М., УВАЙСОВА Ш.С.</w:t>
      </w:r>
      <w:r w:rsidRPr="00492E29">
        <w:rPr>
          <w:lang w:val="kk"/>
        </w:rPr>
        <w:t xml:space="preserve"> ЗАМАНАУИ ИННОВАЦИЯЛЫҚ ИНФРАҚҰРЫЛЫМНЫҢ ҚАЛЫПТАСУЫ</w:t>
      </w:r>
      <w:r w:rsidRPr="00492E29">
        <w:rPr>
          <w:lang w:val="kk"/>
        </w:rPr>
        <w:tab/>
        <w:t>148</w:t>
      </w:r>
    </w:p>
    <w:p w:rsidR="005B20D0" w:rsidRPr="00492E29" w:rsidRDefault="00492E29">
      <w:pPr>
        <w:pStyle w:val="a8"/>
        <w:shd w:val="clear" w:color="auto" w:fill="auto"/>
        <w:spacing w:after="169" w:line="180" w:lineRule="exact"/>
        <w:ind w:left="3160"/>
      </w:pPr>
      <w:r w:rsidRPr="00492E29">
        <w:rPr>
          <w:lang w:val="kk"/>
        </w:rPr>
        <w:t>ТАҒАМ ӨШМДЕРІ ТЕХНОЛОГИЯСЫ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330"/>
        </w:tabs>
        <w:spacing w:after="201"/>
        <w:ind w:firstLine="420"/>
      </w:pPr>
      <w:r w:rsidRPr="00492E29">
        <w:rPr>
          <w:rStyle w:val="ab"/>
          <w:i w:val="0"/>
        </w:rPr>
        <w:t>ЫСҚАҚОВА Г.К., ӨМІРЗАҚОВА Г.А.</w:t>
      </w:r>
      <w:r w:rsidRPr="00492E29">
        <w:rPr>
          <w:lang w:val="kk"/>
        </w:rPr>
        <w:t xml:space="preserve"> ФУНКЦИОНАЛДЫ БАҒЫТТАҒЫ </w:t>
      </w:r>
      <w:r w:rsidRPr="00492E29">
        <w:t xml:space="preserve">МАКАРОН </w:t>
      </w:r>
      <w:r w:rsidRPr="00492E29">
        <w:rPr>
          <w:lang w:val="kk"/>
        </w:rPr>
        <w:t>ӨНІМДЕРІ ӨНДІРІСІНДЕ ДӘНДІ ДАҚЫЛДАРДЫҢ ҰНЫН ҚОЛДАНУ</w:t>
      </w:r>
      <w:r w:rsidRPr="00492E29">
        <w:rPr>
          <w:lang w:val="kk"/>
        </w:rPr>
        <w:tab/>
        <w:t>155</w:t>
      </w:r>
    </w:p>
    <w:p w:rsidR="005B20D0" w:rsidRPr="00492E29" w:rsidRDefault="00492E29">
      <w:pPr>
        <w:pStyle w:val="a8"/>
        <w:shd w:val="clear" w:color="auto" w:fill="auto"/>
        <w:spacing w:after="185" w:line="180" w:lineRule="exact"/>
        <w:ind w:left="4080"/>
      </w:pPr>
      <w:r w:rsidRPr="00492E29">
        <w:rPr>
          <w:lang w:val="kk"/>
        </w:rPr>
        <w:t>МЕРЕЙТОЙЛАР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41"/>
        </w:tabs>
        <w:spacing w:line="180" w:lineRule="exact"/>
        <w:ind w:firstLine="420"/>
      </w:pPr>
      <w:r w:rsidRPr="00492E29">
        <w:rPr>
          <w:lang w:val="kk"/>
        </w:rPr>
        <w:t>АХМЕТОВ КУЛМАГАНБЕТ АХМЕТҰЛЫ - 70 ЖАС</w:t>
      </w:r>
      <w:r w:rsidRPr="00492E29">
        <w:rPr>
          <w:lang w:val="kk"/>
        </w:rPr>
        <w:tab/>
        <w:t>162</w:t>
      </w: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  <w:bookmarkStart w:id="1" w:name="bookmark1"/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</w:p>
    <w:p w:rsidR="005B20D0" w:rsidRPr="00492E29" w:rsidRDefault="00492E29">
      <w:pPr>
        <w:pStyle w:val="10"/>
        <w:keepNext/>
        <w:keepLines/>
        <w:shd w:val="clear" w:color="auto" w:fill="auto"/>
        <w:spacing w:after="185" w:line="180" w:lineRule="exact"/>
        <w:ind w:left="40"/>
      </w:pPr>
      <w:r w:rsidRPr="00492E29">
        <w:t>СОДЕРЖАНИЕ</w:t>
      </w:r>
      <w:bookmarkEnd w:id="1"/>
    </w:p>
    <w:p w:rsidR="005B20D0" w:rsidRPr="00492E29" w:rsidRDefault="00492E29">
      <w:pPr>
        <w:pStyle w:val="11"/>
        <w:shd w:val="clear" w:color="auto" w:fill="auto"/>
        <w:spacing w:before="0" w:after="169" w:line="180" w:lineRule="exact"/>
        <w:ind w:left="40"/>
      </w:pPr>
      <w:r w:rsidRPr="00492E29">
        <w:t>ВЕТЕРИНАРИЯ И ЖИВОТНОВОДСТВО</w:t>
      </w:r>
    </w:p>
    <w:p w:rsidR="005B20D0" w:rsidRPr="00492E29" w:rsidRDefault="00492E29">
      <w:pPr>
        <w:pStyle w:val="20"/>
        <w:shd w:val="clear" w:color="auto" w:fill="auto"/>
        <w:spacing w:before="0"/>
        <w:ind w:firstLine="420"/>
        <w:jc w:val="left"/>
        <w:rPr>
          <w:i w:val="0"/>
        </w:rPr>
      </w:pPr>
      <w:r w:rsidRPr="00492E29">
        <w:rPr>
          <w:i w:val="0"/>
        </w:rPr>
        <w:t xml:space="preserve">КОШЕМЕТОВЖ.К., СУХОРУКОЕ А.В., АБЕУОВХ.Б, НУРГАЗИЕВ </w:t>
      </w:r>
      <w:proofErr w:type="gramStart"/>
      <w:r w:rsidRPr="00492E29">
        <w:rPr>
          <w:i w:val="0"/>
        </w:rPr>
        <w:t>Р.З.,САНСЫЗБАЙ</w:t>
      </w:r>
      <w:proofErr w:type="gramEnd"/>
      <w:r w:rsidRPr="00492E29">
        <w:rPr>
          <w:i w:val="0"/>
        </w:rPr>
        <w:t xml:space="preserve"> А.Р.</w:t>
      </w:r>
      <w:r w:rsidRPr="00492E29">
        <w:rPr>
          <w:rStyle w:val="25"/>
        </w:rPr>
        <w:t xml:space="preserve"> ПРИГОТОВЛЕНИЕ АНТИГЕНА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ВИРУСА ЧУМЫ МЕЛКИХ ЖВАЧНЫХ ЖИВОТНЫХ НА ОСНОВЕ ШТАММА «КЕНТАУ-</w:t>
      </w:r>
      <w:proofErr w:type="gramStart"/>
      <w:r w:rsidRPr="00492E29">
        <w:t>7»</w:t>
      </w:r>
      <w:r w:rsidRPr="00492E29">
        <w:rPr>
          <w:lang w:val="kk"/>
        </w:rPr>
        <w:tab/>
      </w:r>
      <w:proofErr w:type="gramEnd"/>
      <w:r w:rsidRPr="00492E29">
        <w:rPr>
          <w:lang w:val="kk"/>
        </w:rPr>
        <w:t>5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>НИЗАМДИНОВА Г.К.</w:t>
      </w:r>
      <w:r w:rsidRPr="00492E29">
        <w:t xml:space="preserve"> ЧУВСТВИТЕЛЬНОСТЬ</w:t>
      </w:r>
      <w:r w:rsidRPr="00492E29">
        <w:rPr>
          <w:rStyle w:val="ac"/>
          <w:i w:val="0"/>
        </w:rPr>
        <w:t xml:space="preserve"> </w:t>
      </w:r>
      <w:r w:rsidRPr="00492E29">
        <w:rPr>
          <w:rStyle w:val="ac"/>
          <w:i w:val="0"/>
          <w:lang w:val="en-US"/>
        </w:rPr>
        <w:t>XANTHOMONAS</w:t>
      </w:r>
      <w:r w:rsidRPr="00492E29">
        <w:rPr>
          <w:rStyle w:val="ac"/>
          <w:i w:val="0"/>
        </w:rPr>
        <w:t xml:space="preserve"> </w:t>
      </w:r>
      <w:r w:rsidRPr="00492E29">
        <w:rPr>
          <w:rStyle w:val="ac"/>
          <w:i w:val="0"/>
          <w:lang w:val="en-US"/>
        </w:rPr>
        <w:t>CAMPESTRIS</w:t>
      </w:r>
      <w:r w:rsidRPr="00492E29">
        <w:t xml:space="preserve"> </w:t>
      </w:r>
      <w:r w:rsidRPr="00492E29">
        <w:rPr>
          <w:lang w:val="en-US"/>
        </w:rPr>
        <w:t>PV</w:t>
      </w:r>
      <w:r w:rsidRPr="00492E29">
        <w:t>.</w:t>
      </w:r>
      <w:r w:rsidRPr="00492E29">
        <w:rPr>
          <w:lang w:val="en-US"/>
        </w:rPr>
        <w:t>VESICATORIA</w:t>
      </w:r>
      <w:r w:rsidRPr="00492E29">
        <w:t xml:space="preserve"> К БАКТЕРИЦИДНЫМ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ПРЕПАРАТАМ</w:t>
      </w:r>
      <w:r w:rsidRPr="00492E29">
        <w:rPr>
          <w:lang w:val="kk"/>
        </w:rPr>
        <w:tab/>
        <w:t>12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  <w:lang w:val="ru"/>
        </w:rPr>
        <w:t>КОШЕМЕТОВ Ж.К., СУХОРУКОВ А.В., АБЕУОВХ.Б., НУРГАЗИЕВ Р.З, САНСЫЗБАЙ А.Р., ИСМАГАМБЕТОВ Б.М.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ПОЛУЧЕНИЕ ДИАГНОСТИЧЕСКИХ ПРЕПАРАТОВ ДЛЯ ЛАБОРАТОРНЫХ ТЕСТ-СИСТЕМ ПРИ ЧУМЕ МЕЛКИХ ЖВАЧНЫХ ЖИВОТНЫХ</w:t>
      </w:r>
      <w:r w:rsidRPr="00492E29">
        <w:rPr>
          <w:lang w:val="kk"/>
        </w:rPr>
        <w:tab/>
        <w:t>15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07"/>
        </w:tabs>
        <w:spacing w:after="240"/>
        <w:ind w:firstLine="420"/>
      </w:pPr>
      <w:r w:rsidRPr="00492E29">
        <w:rPr>
          <w:rStyle w:val="ac"/>
          <w:i w:val="0"/>
        </w:rPr>
        <w:t>НИЗАМДИНОВА Г.К.</w:t>
      </w:r>
      <w:r w:rsidRPr="00492E29">
        <w:t xml:space="preserve"> ВЫЯВЛЕНИЕ И ИДЕНТИФИКАЦИЯ</w:t>
      </w:r>
      <w:r w:rsidRPr="00492E29">
        <w:rPr>
          <w:rStyle w:val="ac"/>
          <w:i w:val="0"/>
        </w:rPr>
        <w:t xml:space="preserve"> </w:t>
      </w:r>
      <w:r w:rsidRPr="00492E29">
        <w:rPr>
          <w:rStyle w:val="ac"/>
          <w:i w:val="0"/>
          <w:lang w:val="en-US"/>
        </w:rPr>
        <w:t>RALSTONIA</w:t>
      </w:r>
      <w:r w:rsidRPr="00492E29">
        <w:rPr>
          <w:rStyle w:val="ac"/>
          <w:i w:val="0"/>
        </w:rPr>
        <w:t xml:space="preserve"> </w:t>
      </w:r>
      <w:r w:rsidRPr="00492E29">
        <w:rPr>
          <w:rStyle w:val="ac"/>
          <w:i w:val="0"/>
          <w:lang w:val="en-US"/>
        </w:rPr>
        <w:t>SOLANACEARUM</w:t>
      </w:r>
      <w:r w:rsidRPr="00492E29">
        <w:t xml:space="preserve"> МЕТОДОМ </w:t>
      </w:r>
      <w:r w:rsidRPr="00492E29">
        <w:rPr>
          <w:lang w:val="en-US"/>
        </w:rPr>
        <w:t>FLASH</w:t>
      </w:r>
      <w:r w:rsidRPr="00492E29">
        <w:rPr>
          <w:lang w:val="kk"/>
        </w:rPr>
        <w:t>-ПЦР</w:t>
      </w:r>
      <w:r w:rsidRPr="00492E29">
        <w:rPr>
          <w:lang w:val="kk"/>
        </w:rPr>
        <w:tab/>
        <w:t xml:space="preserve"> 19</w:t>
      </w:r>
    </w:p>
    <w:p w:rsidR="005B20D0" w:rsidRPr="00492E29" w:rsidRDefault="00492E29">
      <w:pPr>
        <w:pStyle w:val="11"/>
        <w:shd w:val="clear" w:color="auto" w:fill="auto"/>
        <w:spacing w:before="0" w:line="206" w:lineRule="exact"/>
        <w:ind w:left="40"/>
      </w:pPr>
      <w:r w:rsidRPr="00492E29">
        <w:t>ЗЕМЛЕДЕЛИЕ, АГРОХИМИЯ, КОРМОПРОИЗВОДСТВО, АГРОЭКОЛОГИЯ, ЛЕСНОЕ ХОЗЯЙСТВО</w:t>
      </w:r>
    </w:p>
    <w:p w:rsidR="005B20D0" w:rsidRPr="00492E29" w:rsidRDefault="00492E29">
      <w:pPr>
        <w:pStyle w:val="11"/>
        <w:shd w:val="clear" w:color="auto" w:fill="auto"/>
        <w:spacing w:before="0" w:after="0" w:line="206" w:lineRule="exact"/>
        <w:ind w:right="80" w:firstLine="420"/>
        <w:jc w:val="left"/>
      </w:pPr>
      <w:r w:rsidRPr="00492E29">
        <w:rPr>
          <w:rStyle w:val="ad"/>
          <w:i w:val="0"/>
        </w:rPr>
        <w:t>АГИБАЕВ А. Ж., ЫСКАК С., ЕСИРКЕПОВ У.Ш., КЕРИМБЕКЖ.С.</w:t>
      </w:r>
      <w:r w:rsidRPr="00492E29">
        <w:t xml:space="preserve"> ЭФФЕКТИВНОСТЬ ГЕРБИЦИДА ЭСКУДО, В.Д.Г. (РИМСУЛЬФУРОНА, </w:t>
      </w:r>
      <w:r w:rsidRPr="00492E29">
        <w:rPr>
          <w:lang w:val="kk"/>
        </w:rPr>
        <w:t xml:space="preserve">500 </w:t>
      </w:r>
      <w:r w:rsidRPr="00492E29">
        <w:t>Г/КГ) ПРОТИВ МНОГОЛЕТНИХ И ОДНОЛЕТНИХ ЗЛАКОВЫХ И НЕКОТОРЫХ ДВУДОЛЬНЫХ СОРНЯКОВ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РАССАДНОГО ТОМАТА НА ЮГО-ВОСТОКЕ КАЗАХСТАНА</w:t>
      </w:r>
      <w:r w:rsidRPr="00492E29">
        <w:rPr>
          <w:lang w:val="kk"/>
        </w:rPr>
        <w:tab/>
        <w:t>23</w:t>
      </w:r>
    </w:p>
    <w:p w:rsidR="005B20D0" w:rsidRPr="00492E29" w:rsidRDefault="00492E29">
      <w:pPr>
        <w:pStyle w:val="a8"/>
        <w:shd w:val="clear" w:color="auto" w:fill="auto"/>
        <w:ind w:right="80" w:firstLine="420"/>
      </w:pPr>
      <w:r w:rsidRPr="00492E29">
        <w:rPr>
          <w:rStyle w:val="ac"/>
          <w:i w:val="0"/>
        </w:rPr>
        <w:t xml:space="preserve">ДУТБАЕВ Е.Б., СУЛЕЙМАНОВА Г., АМАНГЕЛЬДЫКЫЗЫ З., СУЛТАНОВА Н.Ж., ЖУНУСОВА А.С., МОРГУНОВ А.И. </w:t>
      </w:r>
      <w:r w:rsidRPr="00492E29">
        <w:t>СЕЛЕКЦИОННО-ГЕНЕТИЧЕСКОЕ ИЗУЧЕНИЕ ЯРОВОЙ ПШЕНИЦЫ НА УСТОЙЧИВОСТЬ К БОЛЕЗНЯМ С ПОЧВЕННОЙ ИНФЕКЦИЕЙ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В КАЗАХСТАНЕ</w:t>
      </w:r>
      <w:r w:rsidRPr="00492E29">
        <w:rPr>
          <w:lang w:val="kk"/>
        </w:rPr>
        <w:tab/>
        <w:t>27</w:t>
      </w:r>
    </w:p>
    <w:p w:rsidR="005B20D0" w:rsidRPr="00492E29" w:rsidRDefault="00492E29">
      <w:pPr>
        <w:pStyle w:val="a8"/>
        <w:shd w:val="clear" w:color="auto" w:fill="auto"/>
        <w:ind w:left="40"/>
        <w:jc w:val="center"/>
      </w:pPr>
      <w:r w:rsidRPr="00492E29">
        <w:rPr>
          <w:rStyle w:val="ac"/>
          <w:i w:val="0"/>
        </w:rPr>
        <w:t>КОПЖАСАРОВ Б.К., БЕКНАЗАРОВА З.Б.</w:t>
      </w:r>
      <w:r w:rsidRPr="00492E29">
        <w:t xml:space="preserve"> К ВОПРОСУ ИЗУЧЕНИЯ ОСОБЕННОСТЕЙ РАЗВИТИЯ КАЛИФОРНИЙСКОЙ ЩИТОВКИ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rPr>
          <w:rStyle w:val="ac"/>
          <w:i w:val="0"/>
        </w:rPr>
        <w:t>(</w:t>
      </w:r>
      <w:r w:rsidRPr="00492E29">
        <w:rPr>
          <w:rStyle w:val="ac"/>
          <w:i w:val="0"/>
          <w:lang w:val="en-US"/>
        </w:rPr>
        <w:t>QUADRASPIDIOTUSPERNICIOSUS</w:t>
      </w:r>
      <w:r w:rsidRPr="00492E29">
        <w:rPr>
          <w:rStyle w:val="ac"/>
          <w:i w:val="0"/>
        </w:rPr>
        <w:t xml:space="preserve"> </w:t>
      </w:r>
      <w:r w:rsidRPr="00492E29">
        <w:rPr>
          <w:rStyle w:val="ac"/>
          <w:i w:val="0"/>
          <w:lang w:val="en-US"/>
        </w:rPr>
        <w:t>COMST</w:t>
      </w:r>
      <w:r w:rsidRPr="00492E29">
        <w:rPr>
          <w:rStyle w:val="ac"/>
          <w:i w:val="0"/>
        </w:rPr>
        <w:t>.)</w:t>
      </w:r>
      <w:r w:rsidRPr="00492E29">
        <w:t xml:space="preserve"> В САДАХ НА ЮГЕ-ВОСТОКЕ КАЗАХСТАНА</w:t>
      </w:r>
      <w:r w:rsidRPr="00492E29">
        <w:rPr>
          <w:lang w:val="kk"/>
        </w:rPr>
        <w:tab/>
        <w:t>30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  <w:lang w:val="ru"/>
        </w:rPr>
        <w:t>КУСАИНОВА Г.С., ПЕТРОВЕ.П., СМАГУЛОВА Д.А.</w:t>
      </w:r>
      <w:r w:rsidRPr="00492E29">
        <w:rPr>
          <w:rStyle w:val="26"/>
        </w:rPr>
        <w:t xml:space="preserve"> ВОДНО-ФИЗИЧЕСКИЕ СВОЙСТВА МИНЕРАЛЬНЫХ И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ОРГАНИЧЕСКИХ СУБСТРАТОВ В МАЛООБЪЕМНОЙ ГИДРОПОНИКЕ ПРИ ВЫРАЩИВАНИИ ТОМАТА</w:t>
      </w:r>
      <w:r w:rsidRPr="00492E29">
        <w:rPr>
          <w:lang w:val="kk"/>
        </w:rPr>
        <w:tab/>
        <w:t>36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>КУБЕНКУЛОВ К., НАУШАБАЕВ А.Х., ЧОКАНОВ С.Б.</w:t>
      </w:r>
      <w:r w:rsidRPr="00492E29">
        <w:t xml:space="preserve"> ПЕСЧАНЫЕ ПОЧВЫ ПУСТЫНИ КЫЗЫЛКУМОВ И ОСОБЕННОСТИ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ПРОВЕДЕНИЯ НА НИХ НАЗЕМНО-КОСМИЧЕСКОГО МОНИТОРИНГА</w:t>
      </w:r>
      <w:r w:rsidRPr="00492E29">
        <w:rPr>
          <w:lang w:val="kk"/>
        </w:rPr>
        <w:tab/>
        <w:t>40</w:t>
      </w:r>
    </w:p>
    <w:p w:rsidR="005B20D0" w:rsidRPr="00492E29" w:rsidRDefault="00492E29">
      <w:pPr>
        <w:pStyle w:val="a8"/>
        <w:shd w:val="clear" w:color="auto" w:fill="auto"/>
        <w:ind w:left="40"/>
        <w:jc w:val="center"/>
      </w:pPr>
      <w:r w:rsidRPr="00492E29">
        <w:rPr>
          <w:rStyle w:val="ac"/>
          <w:i w:val="0"/>
        </w:rPr>
        <w:lastRenderedPageBreak/>
        <w:t>КУСАИНОВА Г.С., НУСУПОВА А.О., ТУРЛЫБЕКОВАЖ.Г.</w:t>
      </w:r>
      <w:r w:rsidRPr="00492E29">
        <w:t xml:space="preserve"> ИЗУЧЕНИЕ УРОЖАЙНОСТИ И КАЧЕСТВА ПЕРСПЕКТИВНЫХ СОРТОВ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И ГИБРИДОВ ОГУРЦА В УСЛОВИЯХ ЗИМНЕЙ ТЕПЛИЦЫ НА ЮГО-ВОСТОКЕ КАЗАХСТАНА</w:t>
      </w:r>
      <w:r w:rsidRPr="00492E29">
        <w:rPr>
          <w:lang w:val="kk"/>
        </w:rPr>
        <w:tab/>
        <w:t>47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>МАЛИМБАЕВА А.Д., ТЕМЕРХАНОВА А.Н.</w:t>
      </w:r>
      <w:r w:rsidRPr="00492E29">
        <w:t xml:space="preserve"> ВЛИЯНИЕ АЗОТНЫХ УДОБРЕНИЙ НА УРОЖАЙНОСТЬ ОЗИМОЙ ПШЕНИЦЫ,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ВЫРАЩЕННОЙ ПО РЕСУРСОСБЕРЕГАЮЩИМ ТЕХНОЛОГИЯМ</w:t>
      </w:r>
      <w:r w:rsidRPr="00492E29">
        <w:rPr>
          <w:lang w:val="kk"/>
        </w:rPr>
        <w:tab/>
        <w:t>50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60"/>
        </w:tabs>
        <w:ind w:firstLine="420"/>
      </w:pPr>
      <w:r w:rsidRPr="00492E29">
        <w:rPr>
          <w:rStyle w:val="ac"/>
          <w:i w:val="0"/>
        </w:rPr>
        <w:t>МАХАМЕДОВА Б. Ж., ОРДАБЕКОВАМ.</w:t>
      </w:r>
      <w:r w:rsidRPr="00492E29">
        <w:t xml:space="preserve"> ЭКОЛОГИЧЕСКАЯ ОЦЕНКА ТВЕРДЫХ БЫТОВЫХ ОТХОДОВ ГОРОДА АЛМАТЫ</w:t>
      </w:r>
      <w:r w:rsidRPr="00492E29">
        <w:rPr>
          <w:lang w:val="kk"/>
        </w:rPr>
        <w:tab/>
        <w:t>53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 xml:space="preserve">НАСИЕВ Б.Н., </w:t>
      </w:r>
      <w:r w:rsidRPr="00492E29">
        <w:rPr>
          <w:rStyle w:val="ac"/>
          <w:i w:val="0"/>
          <w:lang w:val="kk"/>
        </w:rPr>
        <w:t xml:space="preserve">БЕКҚАЛИЕВ </w:t>
      </w:r>
      <w:r w:rsidRPr="00492E29">
        <w:rPr>
          <w:rStyle w:val="ac"/>
          <w:i w:val="0"/>
        </w:rPr>
        <w:t>А.К.</w:t>
      </w:r>
      <w:r w:rsidRPr="00492E29">
        <w:t xml:space="preserve"> ДЕГРАДАЦИЯ РАСТИТЕЛЬНОГО И ПОЧВЕННОГО ПОКРОВОВ ПАСТБИЩ ПОД ВЛИЯНИЕМ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ВЫПАСА</w:t>
      </w:r>
      <w:r w:rsidRPr="00492E29">
        <w:rPr>
          <w:lang w:val="kk"/>
        </w:rPr>
        <w:tab/>
        <w:t>57</w:t>
      </w:r>
    </w:p>
    <w:p w:rsidR="005B20D0" w:rsidRPr="00492E29" w:rsidRDefault="00492E29">
      <w:pPr>
        <w:pStyle w:val="a8"/>
        <w:shd w:val="clear" w:color="auto" w:fill="auto"/>
        <w:ind w:left="40"/>
        <w:jc w:val="center"/>
      </w:pPr>
      <w:r w:rsidRPr="00492E29">
        <w:rPr>
          <w:rStyle w:val="ac"/>
          <w:i w:val="0"/>
        </w:rPr>
        <w:t>НУРГАЛИЕВ К.С., АТАКУЛОВ Т.А., ЕРЖАНОВА К.М.</w:t>
      </w:r>
      <w:r w:rsidRPr="00492E29">
        <w:t xml:space="preserve"> УРОЖАЙНОСТЬ БОБОВО-ЗЛАКОВЫХ ТРАВОСМЕСЕЙ ДЛЯ СОЗДАНИЯ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КУЛЬТУРНЫХ ПАСТБИЩ В УСЛОВИЯХ ОРОШЕНИЯ ПРЕДГОРНОЙ ЗОНЫ АЛМАТИНСКОЙ ОБЛАСТИ</w:t>
      </w:r>
      <w:r w:rsidRPr="00492E29">
        <w:rPr>
          <w:lang w:val="kk"/>
        </w:rPr>
        <w:tab/>
        <w:t>62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>НАСИЕВ Б.Н.</w:t>
      </w:r>
      <w:r w:rsidRPr="00492E29">
        <w:t xml:space="preserve"> ФОРМИРОВАНИЕ ВЫСОКОПРОДУКТИВНЫХ АГРОФИТОЦЕНОЗОВ ДЛЯ ПРОИЗВОДСТВА КОРМОВ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В ОТКОРМОЧНЫХ КОМПЛЕКСАХ</w:t>
      </w:r>
      <w:r w:rsidRPr="00492E29">
        <w:rPr>
          <w:lang w:val="kk"/>
        </w:rPr>
        <w:tab/>
        <w:t>66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  <w:lang w:val="ru"/>
        </w:rPr>
        <w:t>НУРГАСЕНОВ Т.Н., КОЙГЕЛЬДИНА А.Е., САЙКЕНОВ Б.Р., БАЙТУГАНОВА Г.С.</w:t>
      </w:r>
      <w:r w:rsidRPr="00492E29">
        <w:rPr>
          <w:rStyle w:val="26"/>
        </w:rPr>
        <w:t xml:space="preserve"> ВЛИЯНИЕ ПЛОЩАДИ ПИТАНИЯ И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СПОСОБОВ СЕВА НА РОСТ, РАЗВИТИЕ И СЕМЕННОЙ ПРОДУКТИВНОСТИ КЛЕЩЕВИНЫ</w:t>
      </w:r>
      <w:r w:rsidRPr="00492E29">
        <w:rPr>
          <w:lang w:val="kk"/>
        </w:rPr>
        <w:tab/>
        <w:t>71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02"/>
        </w:tabs>
        <w:ind w:firstLine="420"/>
      </w:pPr>
      <w:r w:rsidRPr="00492E29">
        <w:rPr>
          <w:rStyle w:val="ac"/>
          <w:i w:val="0"/>
        </w:rPr>
        <w:t xml:space="preserve">НАСИЕВ Б.Н., </w:t>
      </w:r>
      <w:r w:rsidRPr="00492E29">
        <w:rPr>
          <w:rStyle w:val="ac"/>
          <w:i w:val="0"/>
          <w:lang w:val="kk"/>
        </w:rPr>
        <w:t xml:space="preserve">ЖАҢАТАЛАПОВ </w:t>
      </w:r>
      <w:r w:rsidRPr="00492E29">
        <w:rPr>
          <w:rStyle w:val="ac"/>
          <w:i w:val="0"/>
        </w:rPr>
        <w:t>Н.Ж.</w:t>
      </w:r>
      <w:r w:rsidRPr="00492E29">
        <w:t xml:space="preserve"> МОНИТОРИНГ САРАНЧОВЫХ ПОЛУПУСТЫННОЙ ЗОНЫ</w:t>
      </w:r>
      <w:r w:rsidRPr="00492E29">
        <w:rPr>
          <w:lang w:val="kk"/>
        </w:rPr>
        <w:tab/>
        <w:t>75</w:t>
      </w:r>
    </w:p>
    <w:p w:rsidR="005B20D0" w:rsidRPr="00492E29" w:rsidRDefault="00492E29">
      <w:pPr>
        <w:pStyle w:val="a8"/>
        <w:shd w:val="clear" w:color="auto" w:fill="auto"/>
        <w:ind w:left="40"/>
        <w:jc w:val="center"/>
      </w:pPr>
      <w:r w:rsidRPr="00492E29">
        <w:rPr>
          <w:rStyle w:val="ac"/>
          <w:i w:val="0"/>
        </w:rPr>
        <w:t>ЗАКИЕВА А.А., ИСКАКОВ А.Р., ДИДОРЕНКО С.В., АЗАТ С.</w:t>
      </w:r>
      <w:r w:rsidRPr="00492E29">
        <w:t xml:space="preserve"> ВЛИЯНИЕ РЕГУЛЯТОРОВ РОСТА НА ФОРМИРОВАНИЕ ЭЛЕМЕНТОВ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ПРОДУКТИВНОСТИ И ПРОДОЛЖИТЕЛЬНОСТЬ ВЕГЕТАЦИОННОГО ПЕРИОДА СОИ</w:t>
      </w:r>
      <w:r w:rsidRPr="00492E29">
        <w:rPr>
          <w:lang w:val="kk"/>
        </w:rPr>
        <w:tab/>
        <w:t>80</w:t>
      </w:r>
    </w:p>
    <w:p w:rsidR="005B20D0" w:rsidRPr="00492E29" w:rsidRDefault="00492E29">
      <w:pPr>
        <w:pStyle w:val="23"/>
        <w:shd w:val="clear" w:color="auto" w:fill="auto"/>
        <w:ind w:left="40"/>
        <w:jc w:val="center"/>
        <w:rPr>
          <w:i w:val="0"/>
        </w:rPr>
      </w:pPr>
      <w:r w:rsidRPr="00492E29">
        <w:rPr>
          <w:i w:val="0"/>
          <w:lang w:val="ru"/>
        </w:rPr>
        <w:t>ОСПАНБАЕВ Ж., АТАКУЛОВ Т., ЕРЖАНОВА К., АБИЛДАЕВА Д.</w:t>
      </w:r>
      <w:r w:rsidRPr="00492E29">
        <w:rPr>
          <w:rStyle w:val="26"/>
        </w:rPr>
        <w:t xml:space="preserve"> ВЛИЯНИЕ КАПЕЛЬНОГО ОРОШЕНИЯ НА УРОЖАЙНОСТЬ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СОРТОВ ОЗИМОЙ ПШЕНИЦЫ В УСЛОВИЯХ ПРЕДГОРНОЙ ЗОНЫ АЛМАТИНСКОЙ ОБЛАСТИ</w:t>
      </w:r>
      <w:r w:rsidRPr="00492E29">
        <w:rPr>
          <w:lang w:val="kk"/>
        </w:rPr>
        <w:tab/>
        <w:t>85</w:t>
      </w:r>
    </w:p>
    <w:p w:rsidR="005B20D0" w:rsidRPr="00492E29" w:rsidRDefault="00492E29">
      <w:pPr>
        <w:pStyle w:val="23"/>
        <w:shd w:val="clear" w:color="auto" w:fill="auto"/>
        <w:ind w:firstLine="420"/>
        <w:rPr>
          <w:i w:val="0"/>
        </w:rPr>
      </w:pPr>
      <w:r w:rsidRPr="00492E29">
        <w:rPr>
          <w:i w:val="0"/>
          <w:lang w:val="ru"/>
        </w:rPr>
        <w:t>ОСПАНБАЕВ Ж., АТАКУЛОВ Т., ЕРЖАНОВА К., ТАЖЕНОВА А.</w:t>
      </w:r>
      <w:r w:rsidRPr="00492E29">
        <w:rPr>
          <w:rStyle w:val="26"/>
        </w:rPr>
        <w:t xml:space="preserve"> ВЛИЯНИЕ КАПЕЛЬНОГО ОРОШЕНИЯ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НА ВОДНО-ФИЗИЧЕСКИЕ СВОЙСТВА ПОЧВЫ И УРОЖАЙНОСТЬ РИСА</w:t>
      </w:r>
      <w:r w:rsidRPr="00492E29">
        <w:rPr>
          <w:lang w:val="kk"/>
        </w:rPr>
        <w:tab/>
        <w:t>87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</w:rPr>
        <w:t>САПАРОВА.С., ЕЛЕШЕВР.Е., СУЛЕЙМЕНОВБ.У.</w:t>
      </w:r>
      <w:r w:rsidRPr="00492E29">
        <w:t xml:space="preserve"> СОВРЕМЕННЫЕ ПРОБЛЕМЫ ПОЧВЕННО-АГРОХИМИЧЕСКОЙ НАУКИ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КАЗАХСТАНА И ПУТИ ИХ РЕШЕНИЯ</w:t>
      </w:r>
      <w:r w:rsidRPr="00492E29">
        <w:rPr>
          <w:lang w:val="kk"/>
        </w:rPr>
        <w:tab/>
        <w:t>91</w:t>
      </w:r>
    </w:p>
    <w:p w:rsidR="005B20D0" w:rsidRPr="00492E29" w:rsidRDefault="00492E29">
      <w:pPr>
        <w:pStyle w:val="a8"/>
        <w:shd w:val="clear" w:color="auto" w:fill="auto"/>
        <w:ind w:firstLine="420"/>
      </w:pPr>
      <w:r w:rsidRPr="00492E29">
        <w:rPr>
          <w:rStyle w:val="ac"/>
          <w:i w:val="0"/>
          <w:lang w:val="kk"/>
        </w:rPr>
        <w:t xml:space="preserve">ШӘРІП </w:t>
      </w:r>
      <w:r w:rsidRPr="00492E29">
        <w:rPr>
          <w:rStyle w:val="ac"/>
          <w:i w:val="0"/>
          <w:lang w:val="en-US"/>
        </w:rPr>
        <w:t>C</w:t>
      </w:r>
      <w:r w:rsidRPr="00492E29">
        <w:rPr>
          <w:rStyle w:val="ac"/>
          <w:i w:val="0"/>
          <w:lang w:val="ru-RU"/>
        </w:rPr>
        <w:t xml:space="preserve">., </w:t>
      </w:r>
      <w:r w:rsidRPr="00492E29">
        <w:rPr>
          <w:rStyle w:val="ac"/>
          <w:i w:val="0"/>
        </w:rPr>
        <w:t>УКИБАСОВ О.А.</w:t>
      </w:r>
      <w:r w:rsidRPr="00492E29">
        <w:t xml:space="preserve"> ЭКОНОМИЧЕСКИЕ ПОКАЗАТЕЛИ САЖЕНЦЕВ ЯБЛОНИ, РАЗМНОЖЕННЫХ НА РАЗЛИЧНЫХ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</w:pPr>
      <w:r w:rsidRPr="00492E29">
        <w:t>У СУБСТРАТАХ ЗАГУЩЕННОГО САДА</w:t>
      </w:r>
      <w:r w:rsidRPr="00492E29">
        <w:rPr>
          <w:lang w:val="kk"/>
        </w:rPr>
        <w:tab/>
        <w:t>102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ind w:firstLine="420"/>
      </w:pPr>
      <w:r w:rsidRPr="00492E29">
        <w:rPr>
          <w:rStyle w:val="ac"/>
          <w:i w:val="0"/>
        </w:rPr>
        <w:t>ШАДЕНОВАЕ.А., СЕМБЕКОВМ.Т., АЛИЕВН.</w:t>
      </w:r>
      <w:r w:rsidRPr="00492E29">
        <w:t xml:space="preserve"> РАЗМНОЖЕНИЕ БЕРЕЗЫ ЯРМОЛЕНКО В КУЛЬТУРЕ </w:t>
      </w:r>
      <w:r w:rsidRPr="00492E29">
        <w:rPr>
          <w:lang w:val="en-US"/>
        </w:rPr>
        <w:t>IN</w:t>
      </w:r>
      <w:r w:rsidRPr="00492E29">
        <w:rPr>
          <w:lang w:val="ru-RU"/>
        </w:rPr>
        <w:t xml:space="preserve"> </w:t>
      </w:r>
      <w:r w:rsidRPr="00492E29">
        <w:rPr>
          <w:lang w:val="en-US"/>
        </w:rPr>
        <w:t>VITRO</w:t>
      </w:r>
      <w:r w:rsidRPr="00492E29">
        <w:rPr>
          <w:lang w:val="kk"/>
        </w:rPr>
        <w:tab/>
        <w:t>107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26"/>
        </w:tabs>
        <w:spacing w:after="15"/>
        <w:ind w:firstLine="420"/>
      </w:pPr>
      <w:r w:rsidRPr="00492E29">
        <w:rPr>
          <w:rStyle w:val="ac"/>
          <w:i w:val="0"/>
        </w:rPr>
        <w:t>ТАЖИБАЕВ Т.С., АРЗИЕВА Р.Ю.</w:t>
      </w:r>
      <w:r w:rsidRPr="00492E29">
        <w:t xml:space="preserve"> ОСОБЕННОСТИ СУШКИ БАКЛАЖАНА</w:t>
      </w:r>
      <w:r w:rsidRPr="00492E29">
        <w:rPr>
          <w:lang w:val="kk"/>
        </w:rPr>
        <w:tab/>
        <w:t>110</w:t>
      </w:r>
    </w:p>
    <w:p w:rsidR="005B20D0" w:rsidRPr="00492E29" w:rsidRDefault="00492E29">
      <w:pPr>
        <w:pStyle w:val="a8"/>
        <w:shd w:val="clear" w:color="auto" w:fill="auto"/>
        <w:spacing w:line="413" w:lineRule="exact"/>
        <w:ind w:left="40"/>
        <w:jc w:val="center"/>
      </w:pPr>
      <w:r w:rsidRPr="00492E29">
        <w:t>МЕХАНИЗАЦИЯ И ЭЛЕКТРОФИКАЦИЯ СЕЛЬСКОГО ХОЗЯЙСТВА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spacing w:line="413" w:lineRule="exact"/>
        <w:ind w:firstLine="420"/>
      </w:pPr>
      <w:r w:rsidRPr="00492E29">
        <w:rPr>
          <w:rStyle w:val="ac"/>
          <w:i w:val="0"/>
        </w:rPr>
        <w:t>ХАСЕНОВА Ш.К., ОРАЛБАЕВ С.Ж.</w:t>
      </w:r>
      <w:r w:rsidRPr="00492E29">
        <w:t xml:space="preserve"> ИЗУЧЕНИЕ ИСПОЛЬЗОВАНИЯ СОЛНЕЧНОЙ ЭНЕРГИИ ПРИ СУШКЕ ЗЕРНА КУКУРУЗЫ</w:t>
      </w:r>
      <w:r w:rsidRPr="00492E29">
        <w:rPr>
          <w:lang w:val="kk"/>
        </w:rPr>
        <w:tab/>
        <w:t>118</w:t>
      </w:r>
    </w:p>
    <w:p w:rsidR="005B20D0" w:rsidRPr="00492E29" w:rsidRDefault="00492E29">
      <w:pPr>
        <w:pStyle w:val="a8"/>
        <w:shd w:val="clear" w:color="auto" w:fill="auto"/>
        <w:spacing w:line="413" w:lineRule="exact"/>
        <w:ind w:left="40"/>
        <w:jc w:val="center"/>
      </w:pPr>
      <w:r w:rsidRPr="00492E29">
        <w:t>ЭКОНОМИКА</w:t>
      </w:r>
    </w:p>
    <w:p w:rsidR="005B20D0" w:rsidRPr="00492E29" w:rsidRDefault="00492E29">
      <w:pPr>
        <w:pStyle w:val="a8"/>
        <w:shd w:val="clear" w:color="auto" w:fill="auto"/>
        <w:spacing w:line="413" w:lineRule="exact"/>
        <w:ind w:firstLine="420"/>
      </w:pPr>
      <w:r w:rsidRPr="00492E29">
        <w:rPr>
          <w:rStyle w:val="ac"/>
          <w:i w:val="0"/>
        </w:rPr>
        <w:t>АЙТЖАНОВА А.Е.</w:t>
      </w:r>
      <w:r w:rsidRPr="00492E29">
        <w:t xml:space="preserve"> ФОРМЫ ПРЕДОСТАВЛЕНИЯ ОБРАЗОВАТЕЛЬНЫХ УСЛУГ ХОЗЯЙСТВУЮЩИМ СУБЪЕКТАМ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257"/>
        </w:tabs>
        <w:spacing w:line="180" w:lineRule="exact"/>
      </w:pPr>
      <w:r w:rsidRPr="00492E29">
        <w:t>В ЗАРУБЕЖНЫХ СТРАНАХ</w:t>
      </w:r>
      <w:r w:rsidRPr="00492E29">
        <w:rPr>
          <w:lang w:val="kk"/>
        </w:rPr>
        <w:tab/>
        <w:t>122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50"/>
        </w:tabs>
        <w:spacing w:line="180" w:lineRule="exact"/>
        <w:ind w:firstLine="420"/>
      </w:pPr>
      <w:r w:rsidRPr="00492E29">
        <w:rPr>
          <w:rStyle w:val="ac"/>
          <w:i w:val="0"/>
        </w:rPr>
        <w:t>АКЫЛБАЕВ Р.С.</w:t>
      </w:r>
      <w:r w:rsidRPr="00492E29">
        <w:t xml:space="preserve"> </w:t>
      </w:r>
      <w:r w:rsidRPr="00492E29">
        <w:rPr>
          <w:lang w:val="kk"/>
        </w:rPr>
        <w:t xml:space="preserve">ҚАЗАҚСТАН ЭКОНОМИКАСЫНЫҢ </w:t>
      </w:r>
      <w:r w:rsidRPr="00492E29">
        <w:t xml:space="preserve">САЛАСЫНДА </w:t>
      </w:r>
      <w:r w:rsidRPr="00492E29">
        <w:rPr>
          <w:lang w:val="kk"/>
        </w:rPr>
        <w:t>БІРІККЕН ТОПТАРДЫҢ ҚАЛЫПТАСУЫ</w:t>
      </w:r>
      <w:r w:rsidRPr="00492E29">
        <w:rPr>
          <w:lang w:val="kk"/>
        </w:rPr>
        <w:tab/>
        <w:t>129</w:t>
      </w:r>
    </w:p>
    <w:p w:rsidR="005B20D0" w:rsidRPr="00492E29" w:rsidRDefault="00492E29">
      <w:pPr>
        <w:pStyle w:val="20"/>
        <w:shd w:val="clear" w:color="auto" w:fill="auto"/>
        <w:spacing w:before="0"/>
        <w:ind w:firstLine="420"/>
        <w:jc w:val="left"/>
        <w:rPr>
          <w:i w:val="0"/>
        </w:rPr>
      </w:pPr>
      <w:r w:rsidRPr="00492E29">
        <w:rPr>
          <w:i w:val="0"/>
        </w:rPr>
        <w:t>МИЗАНБЕКОВА С.К., БОГОМОЛОВА И.П., ПЕЧЕНАЯ Л.Т.</w:t>
      </w:r>
      <w:r w:rsidRPr="00492E29">
        <w:rPr>
          <w:rStyle w:val="27"/>
        </w:rPr>
        <w:t xml:space="preserve"> КЛЮЧЕВЫЕ ПРОБЛЕМЫ ПРОДОВОЛЬСТВЕННОГО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324"/>
        </w:tabs>
      </w:pPr>
      <w:r w:rsidRPr="00492E29">
        <w:t>ОБЕСПЕЧЕНИЯ</w:t>
      </w:r>
      <w:r w:rsidRPr="00492E29">
        <w:rPr>
          <w:lang w:val="kk"/>
        </w:rPr>
        <w:tab/>
        <w:t>134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36"/>
        </w:tabs>
        <w:ind w:firstLine="420"/>
      </w:pPr>
      <w:r w:rsidRPr="00492E29">
        <w:rPr>
          <w:rStyle w:val="ae"/>
          <w:i w:val="0"/>
        </w:rPr>
        <w:t>ОМАРОВА Ш.</w:t>
      </w:r>
      <w:r w:rsidRPr="00492E29">
        <w:t xml:space="preserve"> ПРОБЛЕМЫ СОВЕРШЕНСТВОВАНИЯ СИСТЕМЫ ОЦЕНКИ ЗЕМЕЛЬНЫХ РЕСУРСОВ</w:t>
      </w:r>
      <w:r w:rsidRPr="00492E29">
        <w:rPr>
          <w:lang w:val="kk"/>
        </w:rPr>
        <w:tab/>
        <w:t>143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41"/>
        </w:tabs>
        <w:spacing w:after="201"/>
        <w:ind w:firstLine="420"/>
      </w:pPr>
      <w:r w:rsidRPr="00492E29">
        <w:rPr>
          <w:rStyle w:val="ae"/>
          <w:i w:val="0"/>
        </w:rPr>
        <w:t>ТАЖИБАЕВА Р.М., УВАЙСОВА Ш.С.</w:t>
      </w:r>
      <w:r w:rsidRPr="00492E29">
        <w:t xml:space="preserve"> ФОРМИРОВАНИЕ СОВРЕМЕННОЙ ИННОВАЦИОННОЙ ИНФРАСТРУКТУРЫ</w:t>
      </w:r>
      <w:r w:rsidRPr="00492E29">
        <w:rPr>
          <w:lang w:val="kk"/>
        </w:rPr>
        <w:tab/>
        <w:t>148</w:t>
      </w:r>
    </w:p>
    <w:p w:rsidR="005B20D0" w:rsidRPr="00492E29" w:rsidRDefault="00492E29">
      <w:pPr>
        <w:pStyle w:val="a8"/>
        <w:shd w:val="clear" w:color="auto" w:fill="auto"/>
        <w:spacing w:after="109" w:line="180" w:lineRule="exact"/>
        <w:ind w:left="3020"/>
      </w:pPr>
      <w:r w:rsidRPr="00492E29">
        <w:t>ТЕХНОЛОГИЯ ПИЩЕВЫХ ПРОДУКТОВ</w:t>
      </w:r>
    </w:p>
    <w:p w:rsidR="005B20D0" w:rsidRPr="00492E29" w:rsidRDefault="00492E29">
      <w:pPr>
        <w:pStyle w:val="a8"/>
        <w:shd w:val="clear" w:color="auto" w:fill="auto"/>
        <w:tabs>
          <w:tab w:val="right" w:leader="dot" w:pos="9324"/>
        </w:tabs>
        <w:spacing w:after="201"/>
        <w:ind w:firstLine="420"/>
      </w:pPr>
      <w:r w:rsidRPr="00492E29">
        <w:rPr>
          <w:rStyle w:val="ae"/>
          <w:i w:val="0"/>
        </w:rPr>
        <w:t>ИСКАКОВА Г.К., УМИРЗАКОВА Г.А.</w:t>
      </w:r>
      <w:r w:rsidRPr="00492E29">
        <w:t xml:space="preserve"> ИСПОЛЬЗОВАНИЕ МУКИ ИЗ ЗЕРНОВЫХ КУЛЬТУР В ПРОИЗВОДСТВЕ МАКАРОННЫХ ИЗДЕЛИЙ ФУНКЦИ</w:t>
      </w:r>
      <w:bookmarkStart w:id="2" w:name="_GoBack"/>
      <w:bookmarkEnd w:id="2"/>
      <w:r w:rsidRPr="00492E29">
        <w:t>ОНАЛЬНОГО НАЗНАЧЕНИЯ</w:t>
      </w:r>
      <w:r w:rsidRPr="00492E29">
        <w:rPr>
          <w:lang w:val="kk"/>
        </w:rPr>
        <w:tab/>
        <w:t>155</w:t>
      </w:r>
    </w:p>
    <w:p w:rsidR="005B20D0" w:rsidRPr="00492E29" w:rsidRDefault="00492E29">
      <w:pPr>
        <w:pStyle w:val="a8"/>
        <w:shd w:val="clear" w:color="auto" w:fill="auto"/>
        <w:spacing w:after="125" w:line="180" w:lineRule="exact"/>
        <w:ind w:left="3820"/>
      </w:pPr>
      <w:r w:rsidRPr="00492E29">
        <w:t>ЮБИЛЕЙНЫЕ ДАТЫ</w:t>
      </w:r>
    </w:p>
    <w:p w:rsidR="005B20D0" w:rsidRPr="00492E29" w:rsidRDefault="00492E29">
      <w:pPr>
        <w:pStyle w:val="a8"/>
        <w:shd w:val="clear" w:color="auto" w:fill="auto"/>
        <w:tabs>
          <w:tab w:val="left" w:leader="dot" w:pos="9022"/>
        </w:tabs>
        <w:spacing w:line="180" w:lineRule="exact"/>
        <w:ind w:firstLine="420"/>
      </w:pPr>
      <w:r w:rsidRPr="00492E29">
        <w:t xml:space="preserve">АХМЕТОВ КУЛМАГАНБЕТ АХМЕТОВИЧУ </w:t>
      </w:r>
      <w:r w:rsidRPr="00492E29">
        <w:rPr>
          <w:lang w:val="kk"/>
        </w:rPr>
        <w:t xml:space="preserve">70 </w:t>
      </w:r>
      <w:r w:rsidRPr="00492E29">
        <w:t>ЛЕТ</w:t>
      </w:r>
      <w:r w:rsidRPr="00492E29">
        <w:rPr>
          <w:lang w:val="kk"/>
        </w:rPr>
        <w:tab/>
        <w:t>162</w:t>
      </w:r>
      <w:r w:rsidR="00ED6829" w:rsidRPr="00492E29">
        <w:fldChar w:fldCharType="end"/>
      </w:r>
    </w:p>
    <w:sectPr w:rsidR="005B20D0" w:rsidRPr="00492E29" w:rsidSect="00492E29">
      <w:footerReference w:type="even" r:id="rId6"/>
      <w:type w:val="continuous"/>
      <w:pgSz w:w="11905" w:h="16837"/>
      <w:pgMar w:top="481" w:right="1288" w:bottom="1134" w:left="1272" w:header="0" w:footer="3" w:gutter="0"/>
      <w:pgNumType w:start="16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29" w:rsidRDefault="00ED6829">
      <w:r>
        <w:separator/>
      </w:r>
    </w:p>
  </w:endnote>
  <w:endnote w:type="continuationSeparator" w:id="0">
    <w:p w:rsidR="00ED6829" w:rsidRDefault="00ED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D0" w:rsidRDefault="005B20D0">
    <w:pPr>
      <w:pStyle w:val="a5"/>
      <w:framePr w:w="11908" w:h="134" w:wrap="none" w:vAnchor="text" w:hAnchor="page" w:y="-1632"/>
      <w:shd w:val="clear" w:color="auto" w:fill="auto"/>
      <w:ind w:left="5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29" w:rsidRDefault="00ED6829"/>
  </w:footnote>
  <w:footnote w:type="continuationSeparator" w:id="0">
    <w:p w:rsidR="00ED6829" w:rsidRDefault="00ED68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0"/>
    <w:rsid w:val="00492E29"/>
    <w:rsid w:val="005B20D0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ABC9-07A1-4E5A-AA8D-63B8A8A0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kk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9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kk"/>
    </w:rPr>
  </w:style>
  <w:style w:type="character" w:customStyle="1" w:styleId="a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24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ab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kk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c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6">
    <w:name w:val="Оглавление (2) + 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ru"/>
    </w:rPr>
  </w:style>
  <w:style w:type="character" w:customStyle="1" w:styleId="27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Оглавление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0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8"/>
      <w:szCs w:val="18"/>
      <w:lang w:val="kk"/>
    </w:rPr>
  </w:style>
  <w:style w:type="paragraph" w:styleId="af">
    <w:name w:val="header"/>
    <w:basedOn w:val="a"/>
    <w:link w:val="af0"/>
    <w:uiPriority w:val="99"/>
    <w:unhideWhenUsed/>
    <w:rsid w:val="00492E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2E29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92E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2E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1312</Words>
  <Characters>7479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Аграрная_01_2016__ГОТОВ</dc:title>
  <dc:subject/>
  <dc:creator>Aset</dc:creator>
  <cp:keywords/>
  <cp:lastModifiedBy>Aset</cp:lastModifiedBy>
  <cp:revision>1</cp:revision>
  <dcterms:created xsi:type="dcterms:W3CDTF">2016-03-03T03:59:00Z</dcterms:created>
  <dcterms:modified xsi:type="dcterms:W3CDTF">2016-03-03T04:02:00Z</dcterms:modified>
</cp:coreProperties>
</file>