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49" w:rsidRPr="00DF279E" w:rsidRDefault="00634D1E" w:rsidP="00DF279E">
      <w:pPr>
        <w:pStyle w:val="1"/>
        <w:shd w:val="clear" w:color="auto" w:fill="auto"/>
        <w:spacing w:after="0" w:line="240" w:lineRule="auto"/>
        <w:ind w:left="20" w:firstLine="420"/>
        <w:jc w:val="both"/>
        <w:rPr>
          <w:i w:val="0"/>
          <w:sz w:val="28"/>
          <w:szCs w:val="28"/>
        </w:rPr>
      </w:pPr>
      <w:r w:rsidRPr="00DF279E">
        <w:rPr>
          <w:i w:val="0"/>
          <w:sz w:val="28"/>
          <w:szCs w:val="28"/>
        </w:rPr>
        <w:t>Адилх</w:t>
      </w:r>
      <w:r w:rsidR="00DF279E">
        <w:rPr>
          <w:i w:val="0"/>
          <w:sz w:val="28"/>
          <w:szCs w:val="28"/>
        </w:rPr>
        <w:t>анкызы А., Алп</w:t>
      </w:r>
      <w:r w:rsidRPr="00DF279E">
        <w:rPr>
          <w:i w:val="0"/>
          <w:sz w:val="28"/>
          <w:szCs w:val="28"/>
        </w:rPr>
        <w:t>ысбаева К</w:t>
      </w:r>
      <w:r w:rsidR="00DF279E">
        <w:rPr>
          <w:i w:val="0"/>
          <w:sz w:val="28"/>
          <w:szCs w:val="28"/>
          <w:lang w:val="kk-KZ"/>
        </w:rPr>
        <w:t>.</w:t>
      </w:r>
      <w:r w:rsidR="00DF279E">
        <w:rPr>
          <w:i w:val="0"/>
          <w:sz w:val="28"/>
          <w:szCs w:val="28"/>
        </w:rPr>
        <w:t>А., Мухтарханова А.А., Н</w:t>
      </w:r>
      <w:r w:rsidR="00DF279E">
        <w:rPr>
          <w:i w:val="0"/>
          <w:sz w:val="28"/>
          <w:szCs w:val="28"/>
          <w:lang w:val="kk-KZ"/>
        </w:rPr>
        <w:t>айм</w:t>
      </w:r>
      <w:r w:rsidRPr="00DF279E">
        <w:rPr>
          <w:i w:val="0"/>
          <w:sz w:val="28"/>
          <w:szCs w:val="28"/>
        </w:rPr>
        <w:t>анова Б., Чадинова А.М.</w:t>
      </w:r>
      <w:r w:rsidR="00DF279E">
        <w:rPr>
          <w:i w:val="0"/>
          <w:sz w:val="28"/>
          <w:szCs w:val="28"/>
          <w:lang w:val="kk-KZ"/>
        </w:rPr>
        <w:t xml:space="preserve"> </w:t>
      </w:r>
      <w:r w:rsidR="00FA1A49" w:rsidRPr="00DF279E">
        <w:rPr>
          <w:i w:val="0"/>
          <w:sz w:val="28"/>
          <w:szCs w:val="28"/>
        </w:rPr>
        <w:fldChar w:fldCharType="begin"/>
      </w:r>
      <w:r w:rsidRPr="00DF279E">
        <w:rPr>
          <w:i w:val="0"/>
          <w:sz w:val="28"/>
          <w:szCs w:val="28"/>
        </w:rPr>
        <w:instrText xml:space="preserve"> TOC \o "1-5" \h \z </w:instrText>
      </w:r>
      <w:r w:rsidR="00FA1A49" w:rsidRPr="00DF279E">
        <w:rPr>
          <w:i w:val="0"/>
          <w:sz w:val="28"/>
          <w:szCs w:val="28"/>
        </w:rPr>
        <w:fldChar w:fldCharType="separate"/>
      </w:r>
      <w:r w:rsidRPr="00DF279E">
        <w:rPr>
          <w:i w:val="0"/>
          <w:sz w:val="28"/>
          <w:szCs w:val="28"/>
        </w:rPr>
        <w:t xml:space="preserve">Использование </w:t>
      </w:r>
      <w:r w:rsidRPr="00DF279E">
        <w:rPr>
          <w:i w:val="0"/>
          <w:sz w:val="28"/>
          <w:szCs w:val="28"/>
          <w:lang w:val="en-US"/>
        </w:rPr>
        <w:t>Phytoseiulus</w:t>
      </w:r>
      <w:r w:rsidRPr="00DF279E">
        <w:rPr>
          <w:i w:val="0"/>
          <w:sz w:val="28"/>
          <w:szCs w:val="28"/>
        </w:rPr>
        <w:t xml:space="preserve"> </w:t>
      </w:r>
      <w:r w:rsidRPr="00DF279E">
        <w:rPr>
          <w:i w:val="0"/>
          <w:sz w:val="28"/>
          <w:szCs w:val="28"/>
          <w:lang w:val="en-US"/>
        </w:rPr>
        <w:t>persimilis</w:t>
      </w:r>
      <w:r w:rsidRPr="00DF279E">
        <w:rPr>
          <w:i w:val="0"/>
          <w:sz w:val="28"/>
          <w:szCs w:val="28"/>
        </w:rPr>
        <w:t xml:space="preserve"> </w:t>
      </w:r>
      <w:r w:rsidRPr="00DF279E">
        <w:rPr>
          <w:i w:val="0"/>
          <w:sz w:val="28"/>
          <w:szCs w:val="28"/>
        </w:rPr>
        <w:t xml:space="preserve">А.-Н. в борьбе против </w:t>
      </w:r>
      <w:r w:rsidRPr="00DF279E">
        <w:rPr>
          <w:i w:val="0"/>
          <w:sz w:val="28"/>
          <w:szCs w:val="28"/>
          <w:lang w:val="en-US"/>
        </w:rPr>
        <w:t>tetranychus</w:t>
      </w:r>
      <w:r w:rsidRPr="00DF279E">
        <w:rPr>
          <w:i w:val="0"/>
          <w:sz w:val="28"/>
          <w:szCs w:val="28"/>
        </w:rPr>
        <w:t xml:space="preserve"> </w:t>
      </w:r>
      <w:r w:rsidRPr="00DF279E">
        <w:rPr>
          <w:i w:val="0"/>
          <w:sz w:val="28"/>
          <w:szCs w:val="28"/>
          <w:lang w:val="en-US"/>
        </w:rPr>
        <w:t>urticae</w:t>
      </w:r>
      <w:r w:rsidRPr="00DF279E">
        <w:rPr>
          <w:i w:val="0"/>
          <w:sz w:val="28"/>
          <w:szCs w:val="28"/>
        </w:rPr>
        <w:t xml:space="preserve"> </w:t>
      </w:r>
      <w:r w:rsidRPr="00DF279E">
        <w:rPr>
          <w:i w:val="0"/>
          <w:sz w:val="28"/>
          <w:szCs w:val="28"/>
        </w:rPr>
        <w:t xml:space="preserve">К. в закрытом </w:t>
      </w:r>
      <w:r w:rsidRPr="00DF279E">
        <w:rPr>
          <w:i w:val="0"/>
          <w:sz w:val="28"/>
          <w:szCs w:val="28"/>
        </w:rPr>
        <w:t>грунте</w:t>
      </w:r>
      <w:r w:rsidRPr="00DF279E">
        <w:rPr>
          <w:i w:val="0"/>
          <w:sz w:val="28"/>
          <w:szCs w:val="28"/>
        </w:rPr>
        <w:tab/>
        <w:t>5</w:t>
      </w:r>
    </w:p>
    <w:p w:rsidR="00FA1A49" w:rsidRPr="00DF279E" w:rsidRDefault="00DF279E" w:rsidP="00DF279E">
      <w:pPr>
        <w:pStyle w:val="21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lang w:val="en-US"/>
        </w:rPr>
        <w:t>Ca</w:t>
      </w:r>
      <w:r>
        <w:rPr>
          <w:i w:val="0"/>
          <w:sz w:val="28"/>
          <w:szCs w:val="28"/>
          <w:lang w:val="kk-KZ"/>
        </w:rPr>
        <w:t>гитов</w:t>
      </w:r>
      <w:r w:rsidR="00634D1E" w:rsidRPr="00DF279E">
        <w:rPr>
          <w:i w:val="0"/>
          <w:sz w:val="28"/>
          <w:szCs w:val="28"/>
        </w:rPr>
        <w:t xml:space="preserve"> </w:t>
      </w:r>
      <w:r w:rsidR="00634D1E" w:rsidRPr="00DF279E">
        <w:rPr>
          <w:i w:val="0"/>
          <w:sz w:val="28"/>
          <w:szCs w:val="28"/>
          <w:lang w:val="en-US"/>
        </w:rPr>
        <w:t>A</w:t>
      </w:r>
      <w:r w:rsidR="00634D1E" w:rsidRPr="00DF279E">
        <w:rPr>
          <w:i w:val="0"/>
          <w:sz w:val="28"/>
          <w:szCs w:val="28"/>
        </w:rPr>
        <w:t>.</w:t>
      </w:r>
      <w:r w:rsidR="00634D1E" w:rsidRPr="00DF279E">
        <w:rPr>
          <w:i w:val="0"/>
          <w:sz w:val="28"/>
          <w:szCs w:val="28"/>
          <w:lang w:val="en-US"/>
        </w:rPr>
        <w:t>O</w:t>
      </w:r>
      <w:r w:rsidR="00634D1E" w:rsidRPr="00DF279E">
        <w:rPr>
          <w:i w:val="0"/>
          <w:sz w:val="28"/>
          <w:szCs w:val="28"/>
        </w:rPr>
        <w:t xml:space="preserve">., </w:t>
      </w:r>
      <w:r>
        <w:rPr>
          <w:i w:val="0"/>
          <w:sz w:val="28"/>
          <w:szCs w:val="28"/>
          <w:lang w:val="en-US"/>
        </w:rPr>
        <w:t>Myxa</w:t>
      </w:r>
      <w:r>
        <w:rPr>
          <w:i w:val="0"/>
          <w:sz w:val="28"/>
          <w:szCs w:val="28"/>
          <w:lang w:val="kk-KZ"/>
        </w:rPr>
        <w:t>мадиев</w:t>
      </w:r>
      <w:r w:rsidR="00634D1E" w:rsidRPr="00DF279E">
        <w:rPr>
          <w:i w:val="0"/>
          <w:sz w:val="28"/>
          <w:szCs w:val="28"/>
        </w:rPr>
        <w:t xml:space="preserve"> </w:t>
      </w:r>
      <w:r w:rsidR="00634D1E" w:rsidRPr="00DF279E">
        <w:rPr>
          <w:i w:val="0"/>
          <w:sz w:val="28"/>
          <w:szCs w:val="28"/>
        </w:rPr>
        <w:t>Н.С., Мендибаева Г.Ж., Узакбаева М.А.</w:t>
      </w:r>
      <w:r w:rsidR="00634D1E" w:rsidRPr="00DF279E">
        <w:rPr>
          <w:rStyle w:val="22"/>
          <w:sz w:val="28"/>
          <w:szCs w:val="28"/>
        </w:rPr>
        <w:t xml:space="preserve"> Интегрирорванная система защиты сои</w:t>
      </w:r>
      <w:r>
        <w:rPr>
          <w:rStyle w:val="22"/>
          <w:sz w:val="28"/>
          <w:szCs w:val="28"/>
          <w:lang w:val="kk-KZ"/>
        </w:rPr>
        <w:t xml:space="preserve"> </w:t>
      </w:r>
      <w:r w:rsidR="00634D1E" w:rsidRPr="00DF279E">
        <w:rPr>
          <w:i w:val="0"/>
          <w:sz w:val="28"/>
          <w:szCs w:val="28"/>
        </w:rPr>
        <w:t>от вредителей и инновационная технология возделывания</w:t>
      </w:r>
      <w:r w:rsidR="00634D1E" w:rsidRPr="00DF279E">
        <w:rPr>
          <w:i w:val="0"/>
          <w:sz w:val="28"/>
          <w:szCs w:val="28"/>
        </w:rPr>
        <w:tab/>
        <w:t xml:space="preserve"> 5</w:t>
      </w:r>
    </w:p>
    <w:p w:rsidR="00FA1A49" w:rsidRPr="00DF279E" w:rsidRDefault="00634D1E" w:rsidP="00DF279E">
      <w:pPr>
        <w:pStyle w:val="21"/>
        <w:shd w:val="clear" w:color="auto" w:fill="auto"/>
        <w:spacing w:line="240" w:lineRule="auto"/>
        <w:ind w:left="40"/>
        <w:jc w:val="both"/>
        <w:rPr>
          <w:i w:val="0"/>
          <w:sz w:val="28"/>
          <w:szCs w:val="28"/>
        </w:rPr>
      </w:pPr>
      <w:r w:rsidRPr="00DF279E">
        <w:rPr>
          <w:i w:val="0"/>
          <w:sz w:val="28"/>
          <w:szCs w:val="28"/>
        </w:rPr>
        <w:t>Султанова</w:t>
      </w:r>
      <w:r w:rsidR="00DF279E">
        <w:rPr>
          <w:i w:val="0"/>
          <w:sz w:val="28"/>
          <w:szCs w:val="28"/>
          <w:lang w:val="kk-KZ"/>
        </w:rPr>
        <w:t xml:space="preserve"> </w:t>
      </w:r>
      <w:r w:rsidRPr="00DF279E">
        <w:rPr>
          <w:i w:val="0"/>
          <w:sz w:val="28"/>
          <w:szCs w:val="28"/>
        </w:rPr>
        <w:t>Н.Ж., Бекежанова</w:t>
      </w:r>
      <w:r w:rsidR="00DF279E">
        <w:rPr>
          <w:i w:val="0"/>
          <w:sz w:val="28"/>
          <w:szCs w:val="28"/>
          <w:lang w:val="kk-KZ"/>
        </w:rPr>
        <w:t xml:space="preserve"> </w:t>
      </w:r>
      <w:r w:rsidR="00DF279E">
        <w:rPr>
          <w:i w:val="0"/>
          <w:sz w:val="28"/>
          <w:szCs w:val="28"/>
        </w:rPr>
        <w:t>М.М., Сарсенбаева Г.Б., Джай</w:t>
      </w:r>
      <w:r w:rsidR="00DF279E">
        <w:rPr>
          <w:i w:val="0"/>
          <w:sz w:val="28"/>
          <w:szCs w:val="28"/>
          <w:lang w:val="kk-KZ"/>
        </w:rPr>
        <w:t>му</w:t>
      </w:r>
      <w:r w:rsidRPr="00DF279E">
        <w:rPr>
          <w:i w:val="0"/>
          <w:sz w:val="28"/>
          <w:szCs w:val="28"/>
        </w:rPr>
        <w:t>рзина А.А., Усембаева</w:t>
      </w:r>
      <w:r w:rsidR="00DF279E">
        <w:rPr>
          <w:i w:val="0"/>
          <w:sz w:val="28"/>
          <w:szCs w:val="28"/>
          <w:lang w:val="kk-KZ"/>
        </w:rPr>
        <w:t xml:space="preserve"> </w:t>
      </w:r>
      <w:r w:rsidRPr="00DF279E">
        <w:rPr>
          <w:i w:val="0"/>
          <w:sz w:val="28"/>
          <w:szCs w:val="28"/>
        </w:rPr>
        <w:t>Ж.С., Сагитов</w:t>
      </w:r>
      <w:r w:rsidRPr="00DF279E">
        <w:rPr>
          <w:i w:val="0"/>
          <w:sz w:val="28"/>
          <w:szCs w:val="28"/>
        </w:rPr>
        <w:t xml:space="preserve"> А,О.</w:t>
      </w:r>
      <w:r w:rsidR="00DF279E">
        <w:rPr>
          <w:i w:val="0"/>
          <w:sz w:val="28"/>
          <w:szCs w:val="28"/>
          <w:lang w:val="kk-KZ"/>
        </w:rPr>
        <w:t xml:space="preserve"> </w:t>
      </w:r>
      <w:r w:rsidRPr="00DF279E">
        <w:rPr>
          <w:i w:val="0"/>
          <w:sz w:val="28"/>
          <w:szCs w:val="28"/>
        </w:rPr>
        <w:t>Результаты фитоэкспертизы семян сельскохозяйственных культур</w:t>
      </w:r>
      <w:r w:rsidRPr="00DF279E">
        <w:rPr>
          <w:i w:val="0"/>
          <w:sz w:val="28"/>
          <w:szCs w:val="28"/>
        </w:rPr>
        <w:tab/>
        <w:t>16</w:t>
      </w:r>
    </w:p>
    <w:p w:rsidR="00FA1A49" w:rsidRPr="00DF279E" w:rsidRDefault="00634D1E" w:rsidP="00DF279E">
      <w:pPr>
        <w:pStyle w:val="a6"/>
        <w:shd w:val="clear" w:color="auto" w:fill="auto"/>
        <w:spacing w:line="240" w:lineRule="auto"/>
        <w:ind w:left="20" w:firstLine="420"/>
        <w:jc w:val="both"/>
        <w:rPr>
          <w:sz w:val="28"/>
          <w:szCs w:val="28"/>
        </w:rPr>
      </w:pPr>
      <w:r w:rsidRPr="00DF279E">
        <w:rPr>
          <w:rStyle w:val="a7"/>
          <w:i w:val="0"/>
          <w:sz w:val="28"/>
          <w:szCs w:val="28"/>
        </w:rPr>
        <w:t>Сп</w:t>
      </w:r>
      <w:r w:rsidR="00DF279E">
        <w:rPr>
          <w:rStyle w:val="a7"/>
          <w:i w:val="0"/>
          <w:sz w:val="28"/>
          <w:szCs w:val="28"/>
        </w:rPr>
        <w:t>анов А.А., Султанбай Д. Т., Ба</w:t>
      </w:r>
      <w:r w:rsidR="00DF279E">
        <w:rPr>
          <w:rStyle w:val="a7"/>
          <w:i w:val="0"/>
          <w:sz w:val="28"/>
          <w:szCs w:val="28"/>
          <w:lang w:val="kk-KZ"/>
        </w:rPr>
        <w:t>йм</w:t>
      </w:r>
      <w:r w:rsidRPr="00DF279E">
        <w:rPr>
          <w:rStyle w:val="a7"/>
          <w:i w:val="0"/>
          <w:sz w:val="28"/>
          <w:szCs w:val="28"/>
        </w:rPr>
        <w:t>уканов А.Д.</w:t>
      </w:r>
      <w:r w:rsidRPr="00DF279E">
        <w:rPr>
          <w:sz w:val="28"/>
          <w:szCs w:val="28"/>
        </w:rPr>
        <w:t xml:space="preserve"> Сравнительные результаты продуктивности бычков</w:t>
      </w:r>
      <w:r w:rsidR="00DF279E">
        <w:rPr>
          <w:sz w:val="28"/>
          <w:szCs w:val="28"/>
          <w:lang w:val="kk-KZ"/>
        </w:rPr>
        <w:t xml:space="preserve"> </w:t>
      </w:r>
      <w:r w:rsidRPr="00DF279E">
        <w:rPr>
          <w:sz w:val="28"/>
          <w:szCs w:val="28"/>
        </w:rPr>
        <w:t>мясного направления в условиях ТОО «Байсерке-Агро»</w:t>
      </w:r>
      <w:r w:rsidRPr="00DF279E">
        <w:rPr>
          <w:sz w:val="28"/>
          <w:szCs w:val="28"/>
        </w:rPr>
        <w:tab/>
        <w:t>22</w:t>
      </w:r>
    </w:p>
    <w:p w:rsidR="00FA1A49" w:rsidRPr="00DF279E" w:rsidRDefault="00634D1E" w:rsidP="00DF279E">
      <w:pPr>
        <w:pStyle w:val="a6"/>
        <w:shd w:val="clear" w:color="auto" w:fill="auto"/>
        <w:spacing w:line="240" w:lineRule="auto"/>
        <w:ind w:left="20" w:firstLine="420"/>
        <w:jc w:val="both"/>
        <w:rPr>
          <w:sz w:val="28"/>
          <w:szCs w:val="28"/>
        </w:rPr>
      </w:pPr>
      <w:r w:rsidRPr="00DF279E">
        <w:rPr>
          <w:rStyle w:val="a7"/>
          <w:i w:val="0"/>
          <w:sz w:val="28"/>
          <w:szCs w:val="28"/>
        </w:rPr>
        <w:t>Баймуканов Д</w:t>
      </w:r>
      <w:r w:rsidR="00DF279E">
        <w:rPr>
          <w:rStyle w:val="a7"/>
          <w:i w:val="0"/>
          <w:sz w:val="28"/>
          <w:szCs w:val="28"/>
          <w:lang w:val="kk-KZ"/>
        </w:rPr>
        <w:t>.</w:t>
      </w:r>
      <w:r w:rsidRPr="00DF279E">
        <w:rPr>
          <w:rStyle w:val="a7"/>
          <w:i w:val="0"/>
          <w:sz w:val="28"/>
          <w:szCs w:val="28"/>
        </w:rPr>
        <w:t>А.</w:t>
      </w:r>
      <w:r w:rsidRPr="00DF279E">
        <w:rPr>
          <w:sz w:val="28"/>
          <w:szCs w:val="28"/>
        </w:rPr>
        <w:t xml:space="preserve"> Эффективные приемы оценки и повышения молочности верблюдов породы</w:t>
      </w:r>
      <w:r w:rsidR="00DF279E">
        <w:rPr>
          <w:sz w:val="28"/>
          <w:szCs w:val="28"/>
          <w:lang w:val="kk-KZ"/>
        </w:rPr>
        <w:t xml:space="preserve"> </w:t>
      </w:r>
      <w:r w:rsidRPr="00DF279E">
        <w:rPr>
          <w:sz w:val="28"/>
          <w:szCs w:val="28"/>
        </w:rPr>
        <w:t>казахский бактриан</w:t>
      </w:r>
      <w:r w:rsidRPr="00DF279E">
        <w:rPr>
          <w:sz w:val="28"/>
          <w:szCs w:val="28"/>
        </w:rPr>
        <w:tab/>
        <w:t>27</w:t>
      </w:r>
    </w:p>
    <w:p w:rsidR="00FA1A49" w:rsidRPr="00DF279E" w:rsidRDefault="00634D1E" w:rsidP="00DF279E">
      <w:pPr>
        <w:pStyle w:val="a6"/>
        <w:shd w:val="clear" w:color="auto" w:fill="auto"/>
        <w:spacing w:line="240" w:lineRule="auto"/>
        <w:ind w:left="20" w:firstLine="420"/>
        <w:jc w:val="both"/>
        <w:rPr>
          <w:sz w:val="28"/>
          <w:szCs w:val="28"/>
        </w:rPr>
      </w:pPr>
      <w:r w:rsidRPr="00DF279E">
        <w:rPr>
          <w:rStyle w:val="a7"/>
          <w:i w:val="0"/>
          <w:sz w:val="28"/>
          <w:szCs w:val="28"/>
        </w:rPr>
        <w:t>Кери</w:t>
      </w:r>
      <w:r w:rsidR="00DF279E">
        <w:rPr>
          <w:rStyle w:val="a7"/>
          <w:i w:val="0"/>
          <w:sz w:val="28"/>
          <w:szCs w:val="28"/>
        </w:rPr>
        <w:t>мжанова Б.Ф., Иванова Л.Н., Ил</w:t>
      </w:r>
      <w:r w:rsidR="00DF279E">
        <w:rPr>
          <w:rStyle w:val="a7"/>
          <w:i w:val="0"/>
          <w:sz w:val="28"/>
          <w:szCs w:val="28"/>
          <w:lang w:val="kk-KZ"/>
        </w:rPr>
        <w:t>ьин</w:t>
      </w:r>
      <w:r w:rsidRPr="00DF279E">
        <w:rPr>
          <w:rStyle w:val="a7"/>
          <w:i w:val="0"/>
          <w:sz w:val="28"/>
          <w:szCs w:val="28"/>
        </w:rPr>
        <w:t xml:space="preserve"> А</w:t>
      </w:r>
      <w:r w:rsidR="00DF279E">
        <w:rPr>
          <w:rStyle w:val="a7"/>
          <w:i w:val="0"/>
          <w:sz w:val="28"/>
          <w:szCs w:val="28"/>
          <w:lang w:val="kk-KZ"/>
        </w:rPr>
        <w:t>.И</w:t>
      </w:r>
      <w:r w:rsidRPr="00DF279E">
        <w:rPr>
          <w:rStyle w:val="a7"/>
          <w:i w:val="0"/>
          <w:sz w:val="28"/>
          <w:szCs w:val="28"/>
        </w:rPr>
        <w:t>.</w:t>
      </w:r>
      <w:r w:rsidRPr="00DF279E">
        <w:rPr>
          <w:sz w:val="28"/>
          <w:szCs w:val="28"/>
        </w:rPr>
        <w:t xml:space="preserve"> Оценка эффективности иодсодержащего комплекса</w:t>
      </w:r>
      <w:r w:rsidR="00DF279E">
        <w:rPr>
          <w:sz w:val="28"/>
          <w:szCs w:val="28"/>
          <w:lang w:val="kk-KZ"/>
        </w:rPr>
        <w:t xml:space="preserve"> </w:t>
      </w:r>
      <w:r w:rsidRPr="00DF279E">
        <w:rPr>
          <w:sz w:val="28"/>
          <w:szCs w:val="28"/>
        </w:rPr>
        <w:t>в борьбе с гриппом птиц А</w:t>
      </w:r>
      <w:r w:rsidRPr="00DF279E">
        <w:rPr>
          <w:sz w:val="28"/>
          <w:szCs w:val="28"/>
        </w:rPr>
        <w:tab/>
        <w:t>32</w:t>
      </w:r>
    </w:p>
    <w:p w:rsidR="00FA1A49" w:rsidRPr="00DF279E" w:rsidRDefault="00DF279E" w:rsidP="00DF279E">
      <w:pPr>
        <w:pStyle w:val="a6"/>
        <w:shd w:val="clear" w:color="auto" w:fill="auto"/>
        <w:tabs>
          <w:tab w:val="right" w:leader="dot" w:pos="8830"/>
        </w:tabs>
        <w:spacing w:line="240" w:lineRule="auto"/>
        <w:ind w:right="100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</w:rPr>
        <w:t>Нурманбекова Г.К., Ду</w:t>
      </w:r>
      <w:r>
        <w:rPr>
          <w:rStyle w:val="a7"/>
          <w:i w:val="0"/>
          <w:sz w:val="28"/>
          <w:szCs w:val="28"/>
          <w:lang w:val="kk-KZ"/>
        </w:rPr>
        <w:t>йсе</w:t>
      </w:r>
      <w:r>
        <w:rPr>
          <w:rStyle w:val="a7"/>
          <w:i w:val="0"/>
          <w:sz w:val="28"/>
          <w:szCs w:val="28"/>
        </w:rPr>
        <w:t>ке</w:t>
      </w:r>
      <w:r>
        <w:rPr>
          <w:rStyle w:val="a7"/>
          <w:i w:val="0"/>
          <w:sz w:val="28"/>
          <w:szCs w:val="28"/>
          <w:lang w:val="kk-KZ"/>
        </w:rPr>
        <w:t>н</w:t>
      </w:r>
      <w:r w:rsidR="00634D1E" w:rsidRPr="00DF279E">
        <w:rPr>
          <w:rStyle w:val="a7"/>
          <w:i w:val="0"/>
          <w:sz w:val="28"/>
          <w:szCs w:val="28"/>
        </w:rPr>
        <w:t>ова Р.Ж.</w:t>
      </w:r>
      <w:r w:rsidR="00634D1E" w:rsidRPr="00DF279E">
        <w:rPr>
          <w:sz w:val="28"/>
          <w:szCs w:val="28"/>
        </w:rPr>
        <w:t xml:space="preserve"> Реализация регио</w:t>
      </w:r>
      <w:r w:rsidR="00634D1E" w:rsidRPr="00DF279E">
        <w:rPr>
          <w:sz w:val="28"/>
          <w:szCs w:val="28"/>
        </w:rPr>
        <w:t>нальной инновационной политики</w:t>
      </w:r>
      <w:r w:rsidR="00634D1E" w:rsidRPr="00DF279E">
        <w:rPr>
          <w:sz w:val="28"/>
          <w:szCs w:val="28"/>
        </w:rPr>
        <w:tab/>
        <w:t>39</w:t>
      </w:r>
    </w:p>
    <w:p w:rsidR="00FA1A49" w:rsidRPr="00DF279E" w:rsidRDefault="00DF279E" w:rsidP="00DF279E">
      <w:pPr>
        <w:pStyle w:val="21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Темрешев</w:t>
      </w:r>
      <w:r>
        <w:rPr>
          <w:i w:val="0"/>
          <w:sz w:val="28"/>
          <w:szCs w:val="28"/>
          <w:lang w:val="kk-KZ"/>
        </w:rPr>
        <w:t xml:space="preserve"> І</w:t>
      </w:r>
      <w:r>
        <w:rPr>
          <w:i w:val="0"/>
          <w:sz w:val="28"/>
          <w:szCs w:val="28"/>
        </w:rPr>
        <w:t>.</w:t>
      </w:r>
      <w:r>
        <w:rPr>
          <w:i w:val="0"/>
          <w:sz w:val="28"/>
          <w:szCs w:val="28"/>
          <w:lang w:val="kk-KZ"/>
        </w:rPr>
        <w:t>И</w:t>
      </w:r>
      <w:r>
        <w:rPr>
          <w:i w:val="0"/>
          <w:sz w:val="28"/>
          <w:szCs w:val="28"/>
        </w:rPr>
        <w:t>., Успано</w:t>
      </w:r>
      <w:r>
        <w:rPr>
          <w:i w:val="0"/>
          <w:sz w:val="28"/>
          <w:szCs w:val="28"/>
          <w:lang w:val="kk-KZ"/>
        </w:rPr>
        <w:t xml:space="preserve">в </w:t>
      </w:r>
      <w:r w:rsidR="00634D1E" w:rsidRPr="00DF279E">
        <w:rPr>
          <w:i w:val="0"/>
          <w:sz w:val="28"/>
          <w:szCs w:val="28"/>
        </w:rPr>
        <w:t>А.М., Есжанов</w:t>
      </w:r>
      <w:r>
        <w:rPr>
          <w:i w:val="0"/>
          <w:sz w:val="28"/>
          <w:szCs w:val="28"/>
          <w:lang w:val="kk-KZ"/>
        </w:rPr>
        <w:t xml:space="preserve"> </w:t>
      </w:r>
      <w:r w:rsidR="00634D1E" w:rsidRPr="00DF279E">
        <w:rPr>
          <w:i w:val="0"/>
          <w:sz w:val="28"/>
          <w:szCs w:val="28"/>
        </w:rPr>
        <w:t>А.Б., Кенжегалиев</w:t>
      </w:r>
      <w:r>
        <w:rPr>
          <w:i w:val="0"/>
          <w:sz w:val="28"/>
          <w:szCs w:val="28"/>
          <w:lang w:val="kk-KZ"/>
        </w:rPr>
        <w:t xml:space="preserve"> </w:t>
      </w:r>
      <w:r w:rsidR="00634D1E" w:rsidRPr="00DF279E">
        <w:rPr>
          <w:i w:val="0"/>
          <w:sz w:val="28"/>
          <w:szCs w:val="28"/>
        </w:rPr>
        <w:t>А.М., Макежанов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А.М., Б</w:t>
      </w:r>
      <w:r>
        <w:rPr>
          <w:i w:val="0"/>
          <w:sz w:val="28"/>
          <w:szCs w:val="28"/>
          <w:lang w:val="kk-KZ"/>
        </w:rPr>
        <w:t>о</w:t>
      </w:r>
      <w:r w:rsidR="00634D1E" w:rsidRPr="00DF279E">
        <w:rPr>
          <w:i w:val="0"/>
          <w:sz w:val="28"/>
          <w:szCs w:val="28"/>
        </w:rPr>
        <w:t>латбекова</w:t>
      </w:r>
      <w:r>
        <w:rPr>
          <w:i w:val="0"/>
          <w:sz w:val="28"/>
          <w:szCs w:val="28"/>
          <w:lang w:val="kk-KZ"/>
        </w:rPr>
        <w:t xml:space="preserve"> </w:t>
      </w:r>
      <w:r w:rsidR="00634D1E" w:rsidRPr="00DF279E">
        <w:rPr>
          <w:i w:val="0"/>
          <w:sz w:val="28"/>
          <w:szCs w:val="28"/>
        </w:rPr>
        <w:t>Б.Б.</w:t>
      </w:r>
      <w:r>
        <w:rPr>
          <w:i w:val="0"/>
          <w:sz w:val="28"/>
          <w:szCs w:val="28"/>
          <w:lang w:val="kk-KZ"/>
        </w:rPr>
        <w:t xml:space="preserve"> </w:t>
      </w:r>
      <w:r w:rsidR="00634D1E" w:rsidRPr="00DF279E">
        <w:rPr>
          <w:rStyle w:val="a7"/>
          <w:sz w:val="28"/>
          <w:szCs w:val="28"/>
        </w:rPr>
        <w:t>О</w:t>
      </w:r>
      <w:r w:rsidR="00634D1E" w:rsidRPr="00DF279E">
        <w:rPr>
          <w:i w:val="0"/>
          <w:sz w:val="28"/>
          <w:szCs w:val="28"/>
        </w:rPr>
        <w:t xml:space="preserve"> результатах лабораторных испытаний биологического препарата Актарофит на различных видах вредных</w:t>
      </w:r>
      <w:r>
        <w:rPr>
          <w:i w:val="0"/>
          <w:sz w:val="28"/>
          <w:szCs w:val="28"/>
          <w:lang w:val="kk-KZ"/>
        </w:rPr>
        <w:t xml:space="preserve"> </w:t>
      </w:r>
      <w:r w:rsidR="00634D1E" w:rsidRPr="00DF279E">
        <w:rPr>
          <w:i w:val="0"/>
          <w:sz w:val="28"/>
          <w:szCs w:val="28"/>
        </w:rPr>
        <w:t>членистоногих</w:t>
      </w:r>
      <w:r w:rsidR="00634D1E" w:rsidRPr="00DF279E">
        <w:rPr>
          <w:i w:val="0"/>
          <w:sz w:val="28"/>
          <w:szCs w:val="28"/>
        </w:rPr>
        <w:tab/>
        <w:t>45</w:t>
      </w:r>
    </w:p>
    <w:p w:rsidR="00FA1A49" w:rsidRPr="00DF279E" w:rsidRDefault="00DF279E" w:rsidP="00DF279E">
      <w:pPr>
        <w:pStyle w:val="21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Ка</w:t>
      </w:r>
      <w:r>
        <w:rPr>
          <w:i w:val="0"/>
          <w:sz w:val="28"/>
          <w:szCs w:val="28"/>
          <w:lang w:val="kk-KZ"/>
        </w:rPr>
        <w:t>лим</w:t>
      </w:r>
      <w:r w:rsidR="00634D1E" w:rsidRPr="00DF279E">
        <w:rPr>
          <w:i w:val="0"/>
          <w:sz w:val="28"/>
          <w:szCs w:val="28"/>
        </w:rPr>
        <w:t>олдинова А.С.,</w:t>
      </w:r>
      <w:r>
        <w:rPr>
          <w:i w:val="0"/>
          <w:sz w:val="28"/>
          <w:szCs w:val="28"/>
        </w:rPr>
        <w:t xml:space="preserve"> Жакс</w:t>
      </w:r>
      <w:r>
        <w:rPr>
          <w:i w:val="0"/>
          <w:sz w:val="28"/>
          <w:szCs w:val="28"/>
          <w:lang w:val="kk-KZ"/>
        </w:rPr>
        <w:t>ыл</w:t>
      </w:r>
      <w:r w:rsidR="00634D1E" w:rsidRPr="00DF279E">
        <w:rPr>
          <w:i w:val="0"/>
          <w:sz w:val="28"/>
          <w:szCs w:val="28"/>
        </w:rPr>
        <w:t>ыкова Г.К., Чиндалиев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А.Е., Байгабы</w:t>
      </w:r>
      <w:r>
        <w:rPr>
          <w:i w:val="0"/>
          <w:sz w:val="28"/>
          <w:szCs w:val="28"/>
          <w:lang w:val="kk-KZ"/>
        </w:rPr>
        <w:t>л</w:t>
      </w:r>
      <w:r>
        <w:rPr>
          <w:i w:val="0"/>
          <w:sz w:val="28"/>
          <w:szCs w:val="28"/>
        </w:rPr>
        <w:t>ов К, Ба</w:t>
      </w:r>
      <w:r>
        <w:rPr>
          <w:i w:val="0"/>
          <w:sz w:val="28"/>
          <w:szCs w:val="28"/>
          <w:lang w:val="kk-KZ"/>
        </w:rPr>
        <w:t>ймұхан</w:t>
      </w:r>
      <w:r w:rsidR="00634D1E" w:rsidRPr="00DF279E">
        <w:rPr>
          <w:i w:val="0"/>
          <w:sz w:val="28"/>
          <w:szCs w:val="28"/>
        </w:rPr>
        <w:t>ов А.Д.</w:t>
      </w:r>
      <w:r>
        <w:rPr>
          <w:i w:val="0"/>
          <w:sz w:val="28"/>
          <w:szCs w:val="28"/>
          <w:lang w:val="kk-KZ"/>
        </w:rPr>
        <w:t xml:space="preserve"> </w:t>
      </w:r>
      <w:r w:rsidR="00634D1E" w:rsidRPr="00DF279E">
        <w:rPr>
          <w:i w:val="0"/>
          <w:sz w:val="28"/>
          <w:szCs w:val="28"/>
        </w:rPr>
        <w:t>Рост и развитие телят голштинской породы в молочном комплексе ТОО «Байсерке-Агро»</w:t>
      </w:r>
      <w:r w:rsidR="00634D1E" w:rsidRPr="00DF279E">
        <w:rPr>
          <w:i w:val="0"/>
          <w:sz w:val="28"/>
          <w:szCs w:val="28"/>
        </w:rPr>
        <w:tab/>
        <w:t>54</w:t>
      </w:r>
    </w:p>
    <w:p w:rsidR="00FA1A49" w:rsidRPr="00DF279E" w:rsidRDefault="00634D1E" w:rsidP="00DF279E">
      <w:pPr>
        <w:pStyle w:val="a6"/>
        <w:shd w:val="clear" w:color="auto" w:fill="auto"/>
        <w:tabs>
          <w:tab w:val="right" w:leader="dot" w:pos="8830"/>
        </w:tabs>
        <w:spacing w:line="240" w:lineRule="auto"/>
        <w:ind w:right="100"/>
        <w:jc w:val="both"/>
        <w:rPr>
          <w:sz w:val="28"/>
          <w:szCs w:val="28"/>
        </w:rPr>
      </w:pPr>
      <w:r w:rsidRPr="00DF279E">
        <w:rPr>
          <w:rStyle w:val="a7"/>
          <w:i w:val="0"/>
          <w:sz w:val="28"/>
          <w:szCs w:val="28"/>
        </w:rPr>
        <w:t>Исаева Ж</w:t>
      </w:r>
      <w:r w:rsidR="00DF279E">
        <w:rPr>
          <w:rStyle w:val="a7"/>
          <w:i w:val="0"/>
          <w:sz w:val="28"/>
          <w:szCs w:val="28"/>
          <w:lang w:val="kk-KZ"/>
        </w:rPr>
        <w:t>.</w:t>
      </w:r>
      <w:r w:rsidRPr="00DF279E">
        <w:rPr>
          <w:rStyle w:val="a7"/>
          <w:i w:val="0"/>
          <w:sz w:val="28"/>
          <w:szCs w:val="28"/>
        </w:rPr>
        <w:t>Б.</w:t>
      </w:r>
      <w:r w:rsidRPr="00DF279E">
        <w:rPr>
          <w:sz w:val="28"/>
          <w:szCs w:val="28"/>
        </w:rPr>
        <w:t xml:space="preserve"> Рациональное использование естественных пастбищ в условиях Кордайского района</w:t>
      </w:r>
      <w:r w:rsidRPr="00DF279E">
        <w:rPr>
          <w:sz w:val="28"/>
          <w:szCs w:val="28"/>
        </w:rPr>
        <w:tab/>
        <w:t>58</w:t>
      </w:r>
    </w:p>
    <w:p w:rsidR="00FA1A49" w:rsidRPr="00DF279E" w:rsidRDefault="00634D1E" w:rsidP="00DF279E">
      <w:pPr>
        <w:pStyle w:val="21"/>
        <w:shd w:val="clear" w:color="auto" w:fill="auto"/>
        <w:spacing w:line="240" w:lineRule="auto"/>
        <w:ind w:left="40"/>
        <w:jc w:val="both"/>
        <w:rPr>
          <w:i w:val="0"/>
          <w:sz w:val="28"/>
          <w:szCs w:val="28"/>
        </w:rPr>
      </w:pPr>
      <w:r w:rsidRPr="00DF279E">
        <w:rPr>
          <w:i w:val="0"/>
          <w:sz w:val="28"/>
          <w:szCs w:val="28"/>
        </w:rPr>
        <w:t>Мазкират III.. Б</w:t>
      </w:r>
      <w:r w:rsidRPr="00DF279E">
        <w:rPr>
          <w:i w:val="0"/>
          <w:sz w:val="28"/>
          <w:szCs w:val="28"/>
        </w:rPr>
        <w:t>абисекова Д.П., Дидоренко С.В., Ержебаева</w:t>
      </w:r>
      <w:r w:rsidR="00DF279E">
        <w:rPr>
          <w:i w:val="0"/>
          <w:sz w:val="28"/>
          <w:szCs w:val="28"/>
          <w:lang w:val="kk-KZ"/>
        </w:rPr>
        <w:t xml:space="preserve"> </w:t>
      </w:r>
      <w:r w:rsidRPr="00DF279E">
        <w:rPr>
          <w:i w:val="0"/>
          <w:sz w:val="28"/>
          <w:szCs w:val="28"/>
        </w:rPr>
        <w:t>Р.С.</w:t>
      </w:r>
      <w:r w:rsidRPr="00DF279E">
        <w:rPr>
          <w:rStyle w:val="22"/>
          <w:sz w:val="28"/>
          <w:szCs w:val="28"/>
        </w:rPr>
        <w:t xml:space="preserve"> Идентификация гена чувствительности</w:t>
      </w:r>
      <w:r w:rsidR="00DF279E">
        <w:rPr>
          <w:rStyle w:val="22"/>
          <w:sz w:val="28"/>
          <w:szCs w:val="28"/>
          <w:lang w:val="kk-KZ"/>
        </w:rPr>
        <w:t xml:space="preserve"> </w:t>
      </w:r>
      <w:r w:rsidRPr="00DF279E">
        <w:rPr>
          <w:i w:val="0"/>
          <w:sz w:val="28"/>
          <w:szCs w:val="28"/>
        </w:rPr>
        <w:t xml:space="preserve">к фотопериоду </w:t>
      </w:r>
      <w:r w:rsidRPr="00DF279E">
        <w:rPr>
          <w:rStyle w:val="a7"/>
          <w:sz w:val="28"/>
          <w:szCs w:val="28"/>
        </w:rPr>
        <w:t>Е7</w:t>
      </w:r>
      <w:r w:rsidRPr="00DF279E">
        <w:rPr>
          <w:i w:val="0"/>
          <w:sz w:val="28"/>
          <w:szCs w:val="28"/>
        </w:rPr>
        <w:t xml:space="preserve"> у сортов и селекционных линии сои с использованием </w:t>
      </w:r>
      <w:r w:rsidRPr="00DF279E">
        <w:rPr>
          <w:i w:val="0"/>
          <w:sz w:val="28"/>
          <w:szCs w:val="28"/>
          <w:lang w:val="en-US"/>
        </w:rPr>
        <w:t>SSR</w:t>
      </w:r>
      <w:r w:rsidRPr="00DF279E">
        <w:rPr>
          <w:i w:val="0"/>
          <w:sz w:val="28"/>
          <w:szCs w:val="28"/>
        </w:rPr>
        <w:t>-маркеров</w:t>
      </w:r>
      <w:r w:rsidRPr="00DF279E">
        <w:rPr>
          <w:i w:val="0"/>
          <w:sz w:val="28"/>
          <w:szCs w:val="28"/>
        </w:rPr>
        <w:tab/>
        <w:t>54</w:t>
      </w:r>
    </w:p>
    <w:p w:rsidR="00FA1A49" w:rsidRPr="00DF279E" w:rsidRDefault="00634D1E" w:rsidP="00EB12F4">
      <w:pPr>
        <w:pStyle w:val="21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DF279E">
        <w:rPr>
          <w:i w:val="0"/>
          <w:sz w:val="28"/>
          <w:szCs w:val="28"/>
        </w:rPr>
        <w:t>Мустафаев</w:t>
      </w:r>
      <w:r w:rsidR="00EB12F4">
        <w:rPr>
          <w:i w:val="0"/>
          <w:sz w:val="28"/>
          <w:szCs w:val="28"/>
          <w:lang w:val="kk-KZ"/>
        </w:rPr>
        <w:t xml:space="preserve"> </w:t>
      </w:r>
      <w:r w:rsidRPr="00DF279E">
        <w:rPr>
          <w:i w:val="0"/>
          <w:sz w:val="28"/>
          <w:szCs w:val="28"/>
        </w:rPr>
        <w:t>Ж.С., Козыкеева</w:t>
      </w:r>
      <w:r w:rsidR="00EB12F4">
        <w:rPr>
          <w:i w:val="0"/>
          <w:sz w:val="28"/>
          <w:szCs w:val="28"/>
          <w:lang w:val="kk-KZ"/>
        </w:rPr>
        <w:t xml:space="preserve"> </w:t>
      </w:r>
      <w:r w:rsidRPr="00DF279E">
        <w:rPr>
          <w:i w:val="0"/>
          <w:sz w:val="28"/>
          <w:szCs w:val="28"/>
        </w:rPr>
        <w:t>А.Т., Сагаев</w:t>
      </w:r>
      <w:r w:rsidR="00EB12F4">
        <w:rPr>
          <w:i w:val="0"/>
          <w:sz w:val="28"/>
          <w:szCs w:val="28"/>
          <w:lang w:val="kk-KZ"/>
        </w:rPr>
        <w:t xml:space="preserve"> </w:t>
      </w:r>
      <w:r w:rsidRPr="00DF279E">
        <w:rPr>
          <w:i w:val="0"/>
          <w:sz w:val="28"/>
          <w:szCs w:val="28"/>
        </w:rPr>
        <w:t>А</w:t>
      </w:r>
      <w:r w:rsidR="00EB12F4">
        <w:rPr>
          <w:i w:val="0"/>
          <w:sz w:val="28"/>
          <w:szCs w:val="28"/>
          <w:lang w:val="kk-KZ"/>
        </w:rPr>
        <w:t>.</w:t>
      </w:r>
      <w:r w:rsidR="00EB12F4">
        <w:rPr>
          <w:i w:val="0"/>
          <w:sz w:val="28"/>
          <w:szCs w:val="28"/>
        </w:rPr>
        <w:t>А., А</w:t>
      </w:r>
      <w:r w:rsidR="00EB12F4">
        <w:rPr>
          <w:i w:val="0"/>
          <w:sz w:val="28"/>
          <w:szCs w:val="28"/>
          <w:lang w:val="kk-KZ"/>
        </w:rPr>
        <w:t>лим</w:t>
      </w:r>
      <w:r w:rsidRPr="00DF279E">
        <w:rPr>
          <w:i w:val="0"/>
          <w:sz w:val="28"/>
          <w:szCs w:val="28"/>
        </w:rPr>
        <w:t>баев</w:t>
      </w:r>
      <w:r w:rsidR="00EB12F4">
        <w:rPr>
          <w:i w:val="0"/>
          <w:sz w:val="28"/>
          <w:szCs w:val="28"/>
          <w:lang w:val="kk-KZ"/>
        </w:rPr>
        <w:t xml:space="preserve"> </w:t>
      </w:r>
      <w:r w:rsidRPr="00DF279E">
        <w:rPr>
          <w:i w:val="0"/>
          <w:sz w:val="28"/>
          <w:szCs w:val="28"/>
        </w:rPr>
        <w:t>Е.Н.</w:t>
      </w:r>
      <w:r w:rsidRPr="00DF279E">
        <w:rPr>
          <w:rStyle w:val="22"/>
          <w:sz w:val="28"/>
          <w:szCs w:val="28"/>
        </w:rPr>
        <w:t xml:space="preserve"> Антропогенные измения стока</w:t>
      </w:r>
      <w:r w:rsidR="00EB12F4">
        <w:rPr>
          <w:rStyle w:val="22"/>
          <w:sz w:val="28"/>
          <w:szCs w:val="28"/>
          <w:lang w:val="kk-KZ"/>
        </w:rPr>
        <w:t xml:space="preserve"> </w:t>
      </w:r>
      <w:r w:rsidRPr="00DF279E">
        <w:rPr>
          <w:i w:val="0"/>
          <w:sz w:val="28"/>
          <w:szCs w:val="28"/>
        </w:rPr>
        <w:t xml:space="preserve">в </w:t>
      </w:r>
      <w:r w:rsidRPr="00DF279E">
        <w:rPr>
          <w:i w:val="0"/>
          <w:sz w:val="28"/>
          <w:szCs w:val="28"/>
        </w:rPr>
        <w:t>низовьях реки Сырдарьи</w:t>
      </w:r>
      <w:r w:rsidRPr="00DF279E">
        <w:rPr>
          <w:i w:val="0"/>
          <w:sz w:val="28"/>
          <w:szCs w:val="28"/>
        </w:rPr>
        <w:tab/>
        <w:t>74</w:t>
      </w:r>
    </w:p>
    <w:p w:rsidR="00FA1A49" w:rsidRPr="00DF279E" w:rsidRDefault="00634D1E" w:rsidP="00EB12F4">
      <w:pPr>
        <w:pStyle w:val="a6"/>
        <w:shd w:val="clear" w:color="auto" w:fill="auto"/>
        <w:spacing w:line="240" w:lineRule="auto"/>
        <w:ind w:left="20" w:right="760" w:firstLine="420"/>
        <w:jc w:val="both"/>
        <w:rPr>
          <w:sz w:val="28"/>
          <w:szCs w:val="28"/>
        </w:rPr>
      </w:pPr>
      <w:r w:rsidRPr="00DF279E">
        <w:rPr>
          <w:rStyle w:val="a7"/>
          <w:i w:val="0"/>
          <w:sz w:val="28"/>
          <w:szCs w:val="28"/>
        </w:rPr>
        <w:t>Бекенов</w:t>
      </w:r>
      <w:r w:rsidR="00EB12F4">
        <w:rPr>
          <w:rStyle w:val="a7"/>
          <w:i w:val="0"/>
          <w:sz w:val="28"/>
          <w:szCs w:val="28"/>
          <w:lang w:val="kk-KZ"/>
        </w:rPr>
        <w:t xml:space="preserve"> </w:t>
      </w:r>
      <w:r w:rsidR="00EB12F4">
        <w:rPr>
          <w:rStyle w:val="a7"/>
          <w:i w:val="0"/>
          <w:sz w:val="28"/>
          <w:szCs w:val="28"/>
        </w:rPr>
        <w:t>Д.М., Спанов А.А., Ке</w:t>
      </w:r>
      <w:r w:rsidR="00EB12F4">
        <w:rPr>
          <w:rStyle w:val="a7"/>
          <w:i w:val="0"/>
          <w:sz w:val="28"/>
          <w:szCs w:val="28"/>
          <w:lang w:val="kk-KZ"/>
        </w:rPr>
        <w:t>нч</w:t>
      </w:r>
      <w:r w:rsidR="00EB12F4">
        <w:rPr>
          <w:rStyle w:val="a7"/>
          <w:i w:val="0"/>
          <w:sz w:val="28"/>
          <w:szCs w:val="28"/>
        </w:rPr>
        <w:t>инбаева Н.С., Бай</w:t>
      </w:r>
      <w:r w:rsidR="00EB12F4">
        <w:rPr>
          <w:rStyle w:val="a7"/>
          <w:i w:val="0"/>
          <w:sz w:val="28"/>
          <w:szCs w:val="28"/>
          <w:lang w:val="kk-KZ"/>
        </w:rPr>
        <w:t>мух</w:t>
      </w:r>
      <w:r w:rsidRPr="00DF279E">
        <w:rPr>
          <w:rStyle w:val="a7"/>
          <w:i w:val="0"/>
          <w:sz w:val="28"/>
          <w:szCs w:val="28"/>
        </w:rPr>
        <w:t>анов А.Д.</w:t>
      </w:r>
      <w:r w:rsidRPr="00DF279E">
        <w:rPr>
          <w:sz w:val="28"/>
          <w:szCs w:val="28"/>
        </w:rPr>
        <w:t xml:space="preserve"> Усовершенствование метода борьбы с расстройством функций яичников в форме фолликулярной кисты у коров молочного направления</w:t>
      </w:r>
      <w:r w:rsidR="00EB12F4">
        <w:rPr>
          <w:sz w:val="28"/>
          <w:szCs w:val="28"/>
          <w:lang w:val="kk-KZ"/>
        </w:rPr>
        <w:t xml:space="preserve"> </w:t>
      </w:r>
      <w:r w:rsidRPr="00DF279E">
        <w:rPr>
          <w:sz w:val="28"/>
          <w:szCs w:val="28"/>
        </w:rPr>
        <w:t xml:space="preserve">продуктивности в условиях </w:t>
      </w:r>
      <w:r w:rsidRPr="00DF279E">
        <w:rPr>
          <w:sz w:val="28"/>
          <w:szCs w:val="28"/>
        </w:rPr>
        <w:t>Восточно-Казахстанской области</w:t>
      </w:r>
      <w:r w:rsidRPr="00DF279E">
        <w:rPr>
          <w:sz w:val="28"/>
          <w:szCs w:val="28"/>
        </w:rPr>
        <w:tab/>
        <w:t>84</w:t>
      </w:r>
    </w:p>
    <w:p w:rsidR="00FA1A49" w:rsidRPr="00DF279E" w:rsidRDefault="00634D1E" w:rsidP="00DF279E">
      <w:pPr>
        <w:pStyle w:val="a6"/>
        <w:shd w:val="clear" w:color="auto" w:fill="auto"/>
        <w:tabs>
          <w:tab w:val="right" w:leader="dot" w:pos="8830"/>
        </w:tabs>
        <w:spacing w:line="240" w:lineRule="auto"/>
        <w:ind w:right="100"/>
        <w:jc w:val="both"/>
        <w:rPr>
          <w:sz w:val="28"/>
          <w:szCs w:val="28"/>
        </w:rPr>
      </w:pPr>
      <w:r w:rsidRPr="00DF279E">
        <w:rPr>
          <w:rStyle w:val="a7"/>
          <w:i w:val="0"/>
          <w:sz w:val="28"/>
          <w:szCs w:val="28"/>
        </w:rPr>
        <w:t>Исхан К.Ж.</w:t>
      </w:r>
      <w:r w:rsidRPr="00DF279E">
        <w:rPr>
          <w:sz w:val="28"/>
          <w:szCs w:val="28"/>
        </w:rPr>
        <w:t xml:space="preserve"> Продуктивный профиль табунных лошадей отечественных пород</w:t>
      </w:r>
      <w:r w:rsidRPr="00DF279E">
        <w:rPr>
          <w:sz w:val="28"/>
          <w:szCs w:val="28"/>
        </w:rPr>
        <w:tab/>
        <w:t>88</w:t>
      </w:r>
    </w:p>
    <w:p w:rsidR="00FA1A49" w:rsidRPr="00DF279E" w:rsidRDefault="00EB12F4" w:rsidP="00DF279E">
      <w:pPr>
        <w:pStyle w:val="21"/>
        <w:shd w:val="clear" w:color="auto" w:fill="auto"/>
        <w:tabs>
          <w:tab w:val="right" w:leader="dot" w:pos="8830"/>
        </w:tabs>
        <w:spacing w:line="240" w:lineRule="auto"/>
        <w:ind w:right="10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Кошен Б.М., Шаяхметова А.С., То</w:t>
      </w:r>
      <w:r>
        <w:rPr>
          <w:i w:val="0"/>
          <w:sz w:val="28"/>
          <w:szCs w:val="28"/>
          <w:lang w:val="kk-KZ"/>
        </w:rPr>
        <w:t>қ</w:t>
      </w:r>
      <w:r w:rsidR="00634D1E" w:rsidRPr="00DF279E">
        <w:rPr>
          <w:i w:val="0"/>
          <w:sz w:val="28"/>
          <w:szCs w:val="28"/>
        </w:rPr>
        <w:t>тар</w:t>
      </w:r>
      <w:r>
        <w:rPr>
          <w:i w:val="0"/>
          <w:sz w:val="28"/>
          <w:szCs w:val="28"/>
          <w:lang w:val="kk-KZ"/>
        </w:rPr>
        <w:t xml:space="preserve"> </w:t>
      </w:r>
      <w:r w:rsidR="00634D1E" w:rsidRPr="00DF279E">
        <w:rPr>
          <w:i w:val="0"/>
          <w:sz w:val="28"/>
          <w:szCs w:val="28"/>
        </w:rPr>
        <w:t>М., Кушенов</w:t>
      </w:r>
      <w:r>
        <w:rPr>
          <w:i w:val="0"/>
          <w:sz w:val="28"/>
          <w:szCs w:val="28"/>
          <w:lang w:val="kk-KZ"/>
        </w:rPr>
        <w:t xml:space="preserve"> </w:t>
      </w:r>
      <w:r w:rsidR="00634D1E" w:rsidRPr="00DF279E">
        <w:rPr>
          <w:i w:val="0"/>
          <w:sz w:val="28"/>
          <w:szCs w:val="28"/>
        </w:rPr>
        <w:t>Б</w:t>
      </w:r>
      <w:r>
        <w:rPr>
          <w:i w:val="0"/>
          <w:sz w:val="28"/>
          <w:szCs w:val="28"/>
          <w:lang w:val="kk-KZ"/>
        </w:rPr>
        <w:t>.</w:t>
      </w:r>
      <w:r w:rsidR="00634D1E" w:rsidRPr="00DF279E">
        <w:rPr>
          <w:i w:val="0"/>
          <w:sz w:val="28"/>
          <w:szCs w:val="28"/>
        </w:rPr>
        <w:t>М.</w:t>
      </w:r>
      <w:r w:rsidR="00634D1E" w:rsidRPr="00DF279E">
        <w:rPr>
          <w:rStyle w:val="22"/>
          <w:sz w:val="28"/>
          <w:szCs w:val="28"/>
        </w:rPr>
        <w:t xml:space="preserve"> Производство кормов на севере Казахстана</w:t>
      </w:r>
      <w:r w:rsidR="00634D1E" w:rsidRPr="00DF279E">
        <w:rPr>
          <w:rStyle w:val="22"/>
          <w:sz w:val="28"/>
          <w:szCs w:val="28"/>
        </w:rPr>
        <w:tab/>
        <w:t>93</w:t>
      </w:r>
    </w:p>
    <w:p w:rsidR="00FA1A49" w:rsidRPr="00DF279E" w:rsidRDefault="00EB12F4" w:rsidP="00EB12F4">
      <w:pPr>
        <w:pStyle w:val="21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Султанбай Д.Т., Жакс</w:t>
      </w:r>
      <w:r w:rsidR="00634D1E" w:rsidRPr="00DF279E">
        <w:rPr>
          <w:i w:val="0"/>
          <w:sz w:val="28"/>
          <w:szCs w:val="28"/>
        </w:rPr>
        <w:t>ы</w:t>
      </w:r>
      <w:r>
        <w:rPr>
          <w:i w:val="0"/>
          <w:sz w:val="28"/>
          <w:szCs w:val="28"/>
          <w:lang w:val="kk-KZ"/>
        </w:rPr>
        <w:t>лы</w:t>
      </w:r>
      <w:r>
        <w:rPr>
          <w:i w:val="0"/>
          <w:sz w:val="28"/>
          <w:szCs w:val="28"/>
        </w:rPr>
        <w:t>кова Г.К., Байгабы</w:t>
      </w:r>
      <w:r>
        <w:rPr>
          <w:i w:val="0"/>
          <w:sz w:val="28"/>
          <w:szCs w:val="28"/>
          <w:lang w:val="kk-KZ"/>
        </w:rPr>
        <w:t>л</w:t>
      </w:r>
      <w:r w:rsidR="00634D1E" w:rsidRPr="00DF279E">
        <w:rPr>
          <w:i w:val="0"/>
          <w:sz w:val="28"/>
          <w:szCs w:val="28"/>
        </w:rPr>
        <w:t>ов К</w:t>
      </w:r>
      <w:r>
        <w:rPr>
          <w:i w:val="0"/>
          <w:sz w:val="28"/>
          <w:szCs w:val="28"/>
          <w:lang w:val="kk-KZ"/>
        </w:rPr>
        <w:t>.</w:t>
      </w:r>
      <w:r>
        <w:rPr>
          <w:i w:val="0"/>
          <w:sz w:val="28"/>
          <w:szCs w:val="28"/>
        </w:rPr>
        <w:t>О., Ба</w:t>
      </w:r>
      <w:r>
        <w:rPr>
          <w:i w:val="0"/>
          <w:sz w:val="28"/>
          <w:szCs w:val="28"/>
          <w:lang w:val="kk-KZ"/>
        </w:rPr>
        <w:t>ймук</w:t>
      </w:r>
      <w:r w:rsidR="00634D1E" w:rsidRPr="00DF279E">
        <w:rPr>
          <w:i w:val="0"/>
          <w:sz w:val="28"/>
          <w:szCs w:val="28"/>
        </w:rPr>
        <w:t>а</w:t>
      </w:r>
      <w:r>
        <w:rPr>
          <w:i w:val="0"/>
          <w:sz w:val="28"/>
          <w:szCs w:val="28"/>
          <w:lang w:val="kk-KZ"/>
        </w:rPr>
        <w:t>н</w:t>
      </w:r>
      <w:r w:rsidR="00634D1E" w:rsidRPr="00DF279E">
        <w:rPr>
          <w:i w:val="0"/>
          <w:sz w:val="28"/>
          <w:szCs w:val="28"/>
        </w:rPr>
        <w:t>ов</w:t>
      </w:r>
      <w:r>
        <w:rPr>
          <w:i w:val="0"/>
          <w:sz w:val="28"/>
          <w:szCs w:val="28"/>
          <w:lang w:val="kk-KZ"/>
        </w:rPr>
        <w:t xml:space="preserve"> </w:t>
      </w:r>
      <w:r w:rsidR="00634D1E" w:rsidRPr="00DF279E">
        <w:rPr>
          <w:i w:val="0"/>
          <w:sz w:val="28"/>
          <w:szCs w:val="28"/>
        </w:rPr>
        <w:t>А.Д.</w:t>
      </w:r>
      <w:r w:rsidR="00634D1E" w:rsidRPr="00DF279E">
        <w:rPr>
          <w:rStyle w:val="22"/>
          <w:sz w:val="28"/>
          <w:szCs w:val="28"/>
        </w:rPr>
        <w:t xml:space="preserve"> Сравнительная оценка</w:t>
      </w:r>
      <w:r>
        <w:rPr>
          <w:rStyle w:val="22"/>
          <w:sz w:val="28"/>
          <w:szCs w:val="28"/>
          <w:lang w:val="kk-KZ"/>
        </w:rPr>
        <w:t xml:space="preserve"> </w:t>
      </w:r>
      <w:r w:rsidR="00634D1E" w:rsidRPr="00DF279E">
        <w:rPr>
          <w:i w:val="0"/>
          <w:sz w:val="28"/>
          <w:szCs w:val="28"/>
        </w:rPr>
        <w:t>оплодотворяемости телок при осеменении семенем разделенное по полу</w:t>
      </w:r>
      <w:r w:rsidR="00634D1E" w:rsidRPr="00DF279E">
        <w:rPr>
          <w:i w:val="0"/>
          <w:sz w:val="28"/>
          <w:szCs w:val="28"/>
        </w:rPr>
        <w:tab/>
        <w:t>101</w:t>
      </w:r>
    </w:p>
    <w:p w:rsidR="00FA1A49" w:rsidRPr="00DF279E" w:rsidRDefault="00634D1E" w:rsidP="00EB12F4">
      <w:pPr>
        <w:pStyle w:val="a6"/>
        <w:shd w:val="clear" w:color="auto" w:fill="auto"/>
        <w:spacing w:line="240" w:lineRule="auto"/>
        <w:ind w:left="20" w:firstLine="420"/>
        <w:jc w:val="both"/>
        <w:rPr>
          <w:sz w:val="28"/>
          <w:szCs w:val="28"/>
        </w:rPr>
      </w:pPr>
      <w:r w:rsidRPr="00DF279E">
        <w:rPr>
          <w:rStyle w:val="a7"/>
          <w:i w:val="0"/>
          <w:sz w:val="28"/>
          <w:szCs w:val="28"/>
        </w:rPr>
        <w:t>Мустафаев</w:t>
      </w:r>
      <w:r w:rsidR="00EB12F4">
        <w:rPr>
          <w:rStyle w:val="a7"/>
          <w:i w:val="0"/>
          <w:sz w:val="28"/>
          <w:szCs w:val="28"/>
          <w:lang w:val="kk-KZ"/>
        </w:rPr>
        <w:t xml:space="preserve"> </w:t>
      </w:r>
      <w:r w:rsidRPr="00DF279E">
        <w:rPr>
          <w:rStyle w:val="a7"/>
          <w:i w:val="0"/>
          <w:sz w:val="28"/>
          <w:szCs w:val="28"/>
        </w:rPr>
        <w:t>Ж</w:t>
      </w:r>
      <w:r w:rsidR="00EB12F4">
        <w:rPr>
          <w:rStyle w:val="a7"/>
          <w:i w:val="0"/>
          <w:sz w:val="28"/>
          <w:szCs w:val="28"/>
          <w:lang w:val="kk-KZ"/>
        </w:rPr>
        <w:t>.</w:t>
      </w:r>
      <w:r w:rsidR="00EB12F4">
        <w:rPr>
          <w:rStyle w:val="a7"/>
          <w:i w:val="0"/>
          <w:sz w:val="28"/>
          <w:szCs w:val="28"/>
        </w:rPr>
        <w:t xml:space="preserve">С., Козыкеева А.Т., Камалиев </w:t>
      </w:r>
      <w:r w:rsidR="00EB12F4">
        <w:rPr>
          <w:rStyle w:val="a7"/>
          <w:i w:val="0"/>
          <w:sz w:val="28"/>
          <w:szCs w:val="28"/>
          <w:lang w:val="kk-KZ"/>
        </w:rPr>
        <w:t>А.М</w:t>
      </w:r>
      <w:r w:rsidRPr="00DF279E">
        <w:rPr>
          <w:rStyle w:val="a7"/>
          <w:i w:val="0"/>
          <w:sz w:val="28"/>
          <w:szCs w:val="28"/>
        </w:rPr>
        <w:t>.</w:t>
      </w:r>
      <w:r w:rsidRPr="00DF279E">
        <w:rPr>
          <w:sz w:val="28"/>
          <w:szCs w:val="28"/>
        </w:rPr>
        <w:t xml:space="preserve"> Климатические изменения бассейна трансграничной</w:t>
      </w:r>
      <w:r w:rsidR="00EB12F4">
        <w:rPr>
          <w:sz w:val="28"/>
          <w:szCs w:val="28"/>
          <w:lang w:val="kk-KZ"/>
        </w:rPr>
        <w:t xml:space="preserve"> </w:t>
      </w:r>
      <w:r w:rsidRPr="00DF279E">
        <w:rPr>
          <w:sz w:val="28"/>
          <w:szCs w:val="28"/>
        </w:rPr>
        <w:t>рек Ишу</w:t>
      </w:r>
      <w:r w:rsidRPr="00DF279E">
        <w:rPr>
          <w:sz w:val="28"/>
          <w:szCs w:val="28"/>
        </w:rPr>
        <w:tab/>
        <w:t>105</w:t>
      </w:r>
    </w:p>
    <w:p w:rsidR="00203750" w:rsidRDefault="00634D1E" w:rsidP="00DF279E">
      <w:pPr>
        <w:pStyle w:val="a6"/>
        <w:shd w:val="clear" w:color="auto" w:fill="auto"/>
        <w:tabs>
          <w:tab w:val="right" w:leader="dot" w:pos="9266"/>
        </w:tabs>
        <w:spacing w:line="240" w:lineRule="auto"/>
        <w:ind w:left="20" w:right="100" w:firstLine="420"/>
        <w:jc w:val="both"/>
        <w:rPr>
          <w:sz w:val="28"/>
          <w:szCs w:val="28"/>
        </w:rPr>
      </w:pPr>
      <w:r w:rsidRPr="00DF279E">
        <w:rPr>
          <w:rStyle w:val="a7"/>
          <w:i w:val="0"/>
          <w:sz w:val="28"/>
          <w:szCs w:val="28"/>
        </w:rPr>
        <w:t xml:space="preserve">Темрешев </w:t>
      </w:r>
      <w:r w:rsidR="00EB12F4">
        <w:rPr>
          <w:rStyle w:val="a7"/>
          <w:i w:val="0"/>
          <w:sz w:val="28"/>
          <w:szCs w:val="28"/>
          <w:lang w:val="kk-KZ"/>
        </w:rPr>
        <w:t>И</w:t>
      </w:r>
      <w:r w:rsidRPr="00DF279E">
        <w:rPr>
          <w:rStyle w:val="a7"/>
          <w:i w:val="0"/>
          <w:sz w:val="28"/>
          <w:szCs w:val="28"/>
        </w:rPr>
        <w:t>.</w:t>
      </w:r>
      <w:r w:rsidR="00EB12F4">
        <w:rPr>
          <w:rStyle w:val="a7"/>
          <w:i w:val="0"/>
          <w:sz w:val="28"/>
          <w:szCs w:val="28"/>
          <w:lang w:val="kk-KZ"/>
        </w:rPr>
        <w:t>И</w:t>
      </w:r>
      <w:r w:rsidRPr="00DF279E">
        <w:rPr>
          <w:rStyle w:val="a7"/>
          <w:i w:val="0"/>
          <w:sz w:val="28"/>
          <w:szCs w:val="28"/>
        </w:rPr>
        <w:t xml:space="preserve">, </w:t>
      </w:r>
      <w:r w:rsidR="00EB12F4">
        <w:rPr>
          <w:rStyle w:val="a7"/>
          <w:i w:val="0"/>
          <w:sz w:val="28"/>
          <w:szCs w:val="28"/>
        </w:rPr>
        <w:t>Макежанов А.М., Турсынкулов А</w:t>
      </w:r>
      <w:r w:rsidR="00EB12F4">
        <w:rPr>
          <w:rStyle w:val="a7"/>
          <w:i w:val="0"/>
          <w:sz w:val="28"/>
          <w:szCs w:val="28"/>
          <w:lang w:val="kk-KZ"/>
        </w:rPr>
        <w:t>.</w:t>
      </w:r>
      <w:r w:rsidRPr="00DF279E">
        <w:rPr>
          <w:rStyle w:val="a7"/>
          <w:i w:val="0"/>
          <w:sz w:val="28"/>
          <w:szCs w:val="28"/>
        </w:rPr>
        <w:t>М., Ес</w:t>
      </w:r>
      <w:r w:rsidRPr="00DF279E">
        <w:rPr>
          <w:rStyle w:val="a7"/>
          <w:i w:val="0"/>
          <w:sz w:val="28"/>
          <w:szCs w:val="28"/>
        </w:rPr>
        <w:t>жанов А.Б.</w:t>
      </w:r>
      <w:r w:rsidRPr="00DF279E">
        <w:rPr>
          <w:sz w:val="28"/>
          <w:szCs w:val="28"/>
        </w:rPr>
        <w:t xml:space="preserve"> О видовом составе жесткокрылых насекомых </w:t>
      </w:r>
      <w:r w:rsidRPr="00DF279E">
        <w:rPr>
          <w:sz w:val="28"/>
          <w:szCs w:val="28"/>
        </w:rPr>
        <w:t>(</w:t>
      </w:r>
      <w:r w:rsidRPr="00DF279E">
        <w:rPr>
          <w:sz w:val="28"/>
          <w:szCs w:val="28"/>
          <w:lang w:val="en-US"/>
        </w:rPr>
        <w:t>Insecta</w:t>
      </w:r>
      <w:r w:rsidRPr="00DF279E">
        <w:rPr>
          <w:sz w:val="28"/>
          <w:szCs w:val="28"/>
        </w:rPr>
        <w:t xml:space="preserve">, </w:t>
      </w:r>
      <w:r w:rsidRPr="00DF279E">
        <w:rPr>
          <w:sz w:val="28"/>
          <w:szCs w:val="28"/>
          <w:lang w:val="en-US"/>
        </w:rPr>
        <w:t>Coleoptera</w:t>
      </w:r>
      <w:r w:rsidRPr="00DF279E">
        <w:rPr>
          <w:sz w:val="28"/>
          <w:szCs w:val="28"/>
        </w:rPr>
        <w:t xml:space="preserve">) </w:t>
      </w:r>
      <w:r w:rsidRPr="00DF279E">
        <w:rPr>
          <w:sz w:val="28"/>
          <w:szCs w:val="28"/>
        </w:rPr>
        <w:t>полей кормовых культур Кербулакского отделения ТОО «Байсерке-Агро»</w:t>
      </w:r>
      <w:r w:rsidRPr="00DF279E">
        <w:rPr>
          <w:sz w:val="28"/>
          <w:szCs w:val="28"/>
        </w:rPr>
        <w:tab/>
        <w:t>114</w:t>
      </w:r>
      <w:r w:rsidR="00FA1A49" w:rsidRPr="00DF279E">
        <w:rPr>
          <w:sz w:val="28"/>
          <w:szCs w:val="28"/>
        </w:rPr>
        <w:fldChar w:fldCharType="end"/>
      </w:r>
    </w:p>
    <w:p w:rsidR="00203750" w:rsidRPr="00203750" w:rsidRDefault="00203750" w:rsidP="00203750"/>
    <w:p w:rsidR="00203750" w:rsidRPr="00203750" w:rsidRDefault="00203750" w:rsidP="00203750"/>
    <w:p w:rsidR="00203750" w:rsidRPr="00203750" w:rsidRDefault="00203750" w:rsidP="00203750"/>
    <w:p w:rsidR="00203750" w:rsidRPr="00203750" w:rsidRDefault="00203750" w:rsidP="00203750"/>
    <w:p w:rsidR="00203750" w:rsidRPr="00203750" w:rsidRDefault="00203750" w:rsidP="00203750"/>
    <w:p w:rsidR="00203750" w:rsidRPr="00203750" w:rsidRDefault="00203750" w:rsidP="00203750"/>
    <w:p w:rsidR="00203750" w:rsidRPr="00203750" w:rsidRDefault="00203750" w:rsidP="00203750"/>
    <w:p w:rsidR="00203750" w:rsidRPr="00203750" w:rsidRDefault="00203750" w:rsidP="00203750"/>
    <w:p w:rsidR="00203750" w:rsidRPr="00203750" w:rsidRDefault="00203750" w:rsidP="00203750"/>
    <w:p w:rsidR="00203750" w:rsidRPr="00203750" w:rsidRDefault="00203750" w:rsidP="00203750"/>
    <w:p w:rsidR="00203750" w:rsidRDefault="00203750" w:rsidP="00203750"/>
    <w:p w:rsidR="00203750" w:rsidRDefault="00203750" w:rsidP="00203750">
      <w:pPr>
        <w:jc w:val="both"/>
      </w:pPr>
    </w:p>
    <w:p w:rsidR="00FA1A49" w:rsidRPr="00203750" w:rsidRDefault="00203750" w:rsidP="00203750">
      <w:pPr>
        <w:tabs>
          <w:tab w:val="left" w:pos="1080"/>
        </w:tabs>
        <w:jc w:val="both"/>
        <w:rPr>
          <w:lang w:val="kk-KZ"/>
        </w:rPr>
      </w:pPr>
      <w:r>
        <w:tab/>
      </w:r>
      <w:r>
        <w:rPr>
          <w:rStyle w:val="a10"/>
          <w:color w:val="333399"/>
          <w:sz w:val="28"/>
          <w:szCs w:val="28"/>
          <w:shd w:val="clear" w:color="auto" w:fill="FFFFFF"/>
        </w:rPr>
        <w:t>Бекенов</w:t>
      </w:r>
      <w:r>
        <w:rPr>
          <w:rStyle w:val="a10"/>
          <w:color w:val="333399"/>
          <w:sz w:val="18"/>
          <w:szCs w:val="18"/>
          <w:shd w:val="clear" w:color="auto" w:fill="FFFFFF"/>
        </w:rPr>
        <w:t> </w:t>
      </w:r>
      <w:r>
        <w:rPr>
          <w:rStyle w:val="a10"/>
          <w:color w:val="333399"/>
          <w:sz w:val="28"/>
          <w:szCs w:val="28"/>
          <w:shd w:val="clear" w:color="auto" w:fill="FFFFFF"/>
        </w:rPr>
        <w:t>Д.М., Спанов А.А., Кенчинбаева Н.С., Баймуханов А.Д.</w:t>
      </w:r>
      <w:r>
        <w:rPr>
          <w:color w:val="333399"/>
          <w:sz w:val="28"/>
          <w:szCs w:val="28"/>
          <w:shd w:val="clear" w:color="auto" w:fill="FFFFFF"/>
          <w:lang w:val="kk-KZ"/>
        </w:rPr>
        <w:t xml:space="preserve"> </w:t>
      </w:r>
      <w:r>
        <w:rPr>
          <w:color w:val="333399"/>
          <w:sz w:val="28"/>
          <w:szCs w:val="28"/>
          <w:shd w:val="clear" w:color="auto" w:fill="FFFFFF"/>
        </w:rPr>
        <w:t>Усовершенствование метода борьбы с расстройством функций яичников в форме фолликулярной кисты у коров молочного направленияпродуктивности в условиях Восточно-Казахстанской области</w:t>
      </w:r>
    </w:p>
    <w:sectPr w:rsidR="00FA1A49" w:rsidRPr="00203750" w:rsidSect="00EB12F4">
      <w:type w:val="continuous"/>
      <w:pgSz w:w="11909" w:h="16834"/>
      <w:pgMar w:top="2552" w:right="1305" w:bottom="993" w:left="12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D1E" w:rsidRDefault="00634D1E" w:rsidP="00FA1A49">
      <w:r>
        <w:separator/>
      </w:r>
    </w:p>
  </w:endnote>
  <w:endnote w:type="continuationSeparator" w:id="1">
    <w:p w:rsidR="00634D1E" w:rsidRDefault="00634D1E" w:rsidP="00FA1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D1E" w:rsidRDefault="00634D1E"/>
  </w:footnote>
  <w:footnote w:type="continuationSeparator" w:id="1">
    <w:p w:rsidR="00634D1E" w:rsidRDefault="00634D1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A1A49"/>
    <w:rsid w:val="00203750"/>
    <w:rsid w:val="00634D1E"/>
    <w:rsid w:val="009B7C9F"/>
    <w:rsid w:val="00DF279E"/>
    <w:rsid w:val="00EB12F4"/>
    <w:rsid w:val="00FA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1A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1A49"/>
    <w:rPr>
      <w:color w:val="000080"/>
      <w:u w:val="single"/>
    </w:rPr>
  </w:style>
  <w:style w:type="character" w:customStyle="1" w:styleId="2Exact">
    <w:name w:val="Основной текст (2) Exact"/>
    <w:basedOn w:val="a0"/>
    <w:link w:val="2"/>
    <w:rsid w:val="00FA1A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  <w:lang w:val="en-US"/>
    </w:rPr>
  </w:style>
  <w:style w:type="character" w:customStyle="1" w:styleId="a4">
    <w:name w:val="Основной текст_"/>
    <w:basedOn w:val="a0"/>
    <w:link w:val="1"/>
    <w:rsid w:val="00FA1A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FA1A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главление_"/>
    <w:basedOn w:val="a0"/>
    <w:link w:val="a6"/>
    <w:rsid w:val="00FA1A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главление (2)_"/>
    <w:basedOn w:val="a0"/>
    <w:link w:val="21"/>
    <w:rsid w:val="00FA1A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2">
    <w:name w:val="Оглавление (2) + Не курсив"/>
    <w:basedOn w:val="20"/>
    <w:rsid w:val="00FA1A49"/>
    <w:rPr>
      <w:i/>
      <w:iCs/>
      <w:color w:val="000000"/>
      <w:spacing w:val="0"/>
      <w:w w:val="100"/>
      <w:position w:val="0"/>
      <w:lang w:val="ru-RU"/>
    </w:rPr>
  </w:style>
  <w:style w:type="character" w:customStyle="1" w:styleId="a7">
    <w:name w:val="Оглавление + Курсив"/>
    <w:basedOn w:val="a5"/>
    <w:rsid w:val="00FA1A49"/>
    <w:rPr>
      <w:i/>
      <w:iCs/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 (2)"/>
    <w:basedOn w:val="a"/>
    <w:link w:val="2Exact"/>
    <w:rsid w:val="00FA1A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7"/>
      <w:szCs w:val="17"/>
      <w:lang w:val="en-US"/>
    </w:rPr>
  </w:style>
  <w:style w:type="paragraph" w:customStyle="1" w:styleId="1">
    <w:name w:val="Основной текст1"/>
    <w:basedOn w:val="a"/>
    <w:link w:val="a4"/>
    <w:rsid w:val="00FA1A49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">
    <w:name w:val="Заголовок №1"/>
    <w:basedOn w:val="a"/>
    <w:link w:val="10"/>
    <w:rsid w:val="00FA1A49"/>
    <w:pPr>
      <w:shd w:val="clear" w:color="auto" w:fill="FFFFFF"/>
      <w:spacing w:before="480" w:after="240" w:line="0" w:lineRule="atLeas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Оглавление"/>
    <w:basedOn w:val="a"/>
    <w:link w:val="a5"/>
    <w:rsid w:val="00FA1A49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главление (2)"/>
    <w:basedOn w:val="a"/>
    <w:link w:val="20"/>
    <w:rsid w:val="00FA1A49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a10">
    <w:name w:val="a1"/>
    <w:basedOn w:val="a0"/>
    <w:rsid w:val="00203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2019-11-14T04:24:00Z</dcterms:created>
  <dcterms:modified xsi:type="dcterms:W3CDTF">2019-11-14T05:50:00Z</dcterms:modified>
</cp:coreProperties>
</file>