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00" w:rsidRPr="000A0EE4" w:rsidRDefault="00204CDC" w:rsidP="003379C2">
      <w:pPr>
        <w:pStyle w:val="1"/>
        <w:shd w:val="clear" w:color="auto" w:fill="auto"/>
        <w:spacing w:after="0" w:line="240" w:lineRule="exact"/>
        <w:ind w:left="420"/>
        <w:rPr>
          <w:i w:val="0"/>
          <w:sz w:val="24"/>
          <w:szCs w:val="24"/>
        </w:rPr>
      </w:pPr>
      <w:r w:rsidRPr="000A0EE4">
        <w:rPr>
          <w:i w:val="0"/>
          <w:sz w:val="24"/>
          <w:szCs w:val="24"/>
        </w:rPr>
        <w:t>Balgimbay</w:t>
      </w:r>
      <w:r w:rsidR="00311C91" w:rsidRPr="000A0EE4">
        <w:rPr>
          <w:i w:val="0"/>
          <w:sz w:val="24"/>
          <w:szCs w:val="24"/>
        </w:rPr>
        <w:t>e</w:t>
      </w:r>
      <w:r w:rsidRPr="000A0EE4">
        <w:rPr>
          <w:i w:val="0"/>
          <w:sz w:val="24"/>
          <w:szCs w:val="24"/>
        </w:rPr>
        <w:t>va A., Sh</w:t>
      </w:r>
      <w:r w:rsidR="00311C91" w:rsidRPr="000A0EE4">
        <w:rPr>
          <w:i w:val="0"/>
          <w:sz w:val="24"/>
          <w:szCs w:val="24"/>
        </w:rPr>
        <w:t>abdarbaeva G., Zhanteliyeva</w:t>
      </w:r>
      <w:r w:rsidRPr="000A0EE4">
        <w:rPr>
          <w:i w:val="0"/>
          <w:sz w:val="24"/>
          <w:szCs w:val="24"/>
        </w:rPr>
        <w:t xml:space="preserve"> </w:t>
      </w:r>
      <w:r w:rsidR="00311C91" w:rsidRPr="000A0EE4">
        <w:rPr>
          <w:i w:val="0"/>
          <w:sz w:val="24"/>
          <w:szCs w:val="24"/>
        </w:rPr>
        <w:t>L., Ibazhanova A., Khussainov</w:t>
      </w:r>
      <w:r w:rsidR="003379C2" w:rsidRPr="000A0EE4">
        <w:rPr>
          <w:i w:val="0"/>
          <w:sz w:val="24"/>
          <w:szCs w:val="24"/>
        </w:rPr>
        <w:t xml:space="preserve"> </w:t>
      </w:r>
      <w:r w:rsidR="00311C91" w:rsidRPr="000A0EE4">
        <w:rPr>
          <w:i w:val="0"/>
          <w:sz w:val="24"/>
          <w:szCs w:val="24"/>
        </w:rPr>
        <w:t>D.</w:t>
      </w:r>
      <w:r w:rsidR="003379C2" w:rsidRPr="000A0EE4">
        <w:rPr>
          <w:i w:val="0"/>
          <w:sz w:val="24"/>
          <w:szCs w:val="24"/>
        </w:rPr>
        <w:t xml:space="preserve"> </w:t>
      </w:r>
      <w:r w:rsidR="00940A00" w:rsidRPr="000A0EE4">
        <w:rPr>
          <w:i w:val="0"/>
          <w:sz w:val="24"/>
          <w:szCs w:val="24"/>
        </w:rPr>
        <w:fldChar w:fldCharType="begin"/>
      </w:r>
      <w:r w:rsidR="00311C91" w:rsidRPr="000A0EE4">
        <w:rPr>
          <w:i w:val="0"/>
          <w:sz w:val="24"/>
          <w:szCs w:val="24"/>
        </w:rPr>
        <w:instrText xml:space="preserve"> TOC \o "1-5" \h \z </w:instrText>
      </w:r>
      <w:r w:rsidR="00940A00" w:rsidRPr="000A0EE4">
        <w:rPr>
          <w:i w:val="0"/>
          <w:sz w:val="24"/>
          <w:szCs w:val="24"/>
        </w:rPr>
        <w:fldChar w:fldCharType="separate"/>
      </w:r>
      <w:r w:rsidR="00311C91" w:rsidRPr="000A0EE4">
        <w:rPr>
          <w:i w:val="0"/>
          <w:sz w:val="24"/>
          <w:szCs w:val="24"/>
        </w:rPr>
        <w:t>Diagnostics and treatment of dioctophymosis in dogs</w:t>
      </w:r>
      <w:r w:rsidR="00311C91" w:rsidRPr="000A0EE4">
        <w:rPr>
          <w:i w:val="0"/>
          <w:sz w:val="24"/>
          <w:szCs w:val="24"/>
        </w:rPr>
        <w:tab/>
        <w:t>5</w:t>
      </w:r>
    </w:p>
    <w:p w:rsidR="00940A00" w:rsidRPr="000A0EE4" w:rsidRDefault="00311C91" w:rsidP="0011069D">
      <w:pPr>
        <w:pStyle w:val="22"/>
        <w:shd w:val="clear" w:color="auto" w:fill="auto"/>
        <w:ind w:left="420"/>
        <w:rPr>
          <w:i w:val="0"/>
          <w:sz w:val="24"/>
          <w:szCs w:val="24"/>
        </w:rPr>
      </w:pPr>
      <w:r w:rsidRPr="000A0EE4">
        <w:rPr>
          <w:i w:val="0"/>
          <w:sz w:val="24"/>
          <w:szCs w:val="24"/>
        </w:rPr>
        <w:t>Zhapparbergenova</w:t>
      </w:r>
      <w:r w:rsidR="003379C2" w:rsidRPr="000A0EE4">
        <w:rPr>
          <w:i w:val="0"/>
          <w:sz w:val="24"/>
          <w:szCs w:val="24"/>
        </w:rPr>
        <w:t xml:space="preserve"> </w:t>
      </w:r>
      <w:r w:rsidRPr="000A0EE4">
        <w:rPr>
          <w:i w:val="0"/>
          <w:sz w:val="24"/>
          <w:szCs w:val="24"/>
        </w:rPr>
        <w:t xml:space="preserve">E.B., </w:t>
      </w:r>
      <w:r w:rsidRPr="000A0EE4">
        <w:rPr>
          <w:i w:val="0"/>
          <w:sz w:val="24"/>
          <w:szCs w:val="24"/>
        </w:rPr>
        <w:t>Kydyrbayeva</w:t>
      </w:r>
      <w:r w:rsidR="003379C2" w:rsidRPr="000A0EE4">
        <w:rPr>
          <w:i w:val="0"/>
          <w:sz w:val="24"/>
          <w:szCs w:val="24"/>
        </w:rPr>
        <w:t xml:space="preserve"> </w:t>
      </w:r>
      <w:r w:rsidRPr="000A0EE4">
        <w:rPr>
          <w:i w:val="0"/>
          <w:sz w:val="24"/>
          <w:szCs w:val="24"/>
        </w:rPr>
        <w:t>A.E., Alpam</w:t>
      </w:r>
      <w:r w:rsidR="003379C2" w:rsidRPr="000A0EE4">
        <w:rPr>
          <w:i w:val="0"/>
          <w:sz w:val="24"/>
          <w:szCs w:val="24"/>
        </w:rPr>
        <w:t>ysova G.B., Zhanteyeva A.T., Tura</w:t>
      </w:r>
      <w:r w:rsidRPr="000A0EE4">
        <w:rPr>
          <w:i w:val="0"/>
          <w:sz w:val="24"/>
          <w:szCs w:val="24"/>
        </w:rPr>
        <w:t>bay N.A.</w:t>
      </w:r>
      <w:r w:rsidR="0011069D" w:rsidRPr="000A0EE4">
        <w:rPr>
          <w:i w:val="0"/>
          <w:sz w:val="24"/>
          <w:szCs w:val="24"/>
        </w:rPr>
        <w:t xml:space="preserve"> </w:t>
      </w:r>
      <w:r w:rsidRPr="000A0EE4">
        <w:rPr>
          <w:i w:val="0"/>
          <w:sz w:val="24"/>
          <w:szCs w:val="24"/>
        </w:rPr>
        <w:t>The study of South Kazakhstan strains ofthe genus Azotobacter, used as bio-fertilizers</w:t>
      </w:r>
      <w:r w:rsidRPr="000A0EE4">
        <w:rPr>
          <w:i w:val="0"/>
          <w:sz w:val="24"/>
          <w:szCs w:val="24"/>
        </w:rPr>
        <w:tab/>
        <w:t>13</w:t>
      </w:r>
    </w:p>
    <w:p w:rsidR="00940A00" w:rsidRPr="000A0EE4" w:rsidRDefault="00311C91" w:rsidP="0011069D">
      <w:pPr>
        <w:pStyle w:val="a6"/>
        <w:shd w:val="clear" w:color="auto" w:fill="auto"/>
        <w:ind w:left="420"/>
        <w:rPr>
          <w:sz w:val="24"/>
          <w:szCs w:val="24"/>
        </w:rPr>
      </w:pPr>
      <w:r w:rsidRPr="000A0EE4">
        <w:rPr>
          <w:rStyle w:val="a7"/>
          <w:i w:val="0"/>
          <w:sz w:val="24"/>
          <w:szCs w:val="24"/>
        </w:rPr>
        <w:t>Kaladinov O.I., Saparova Zh.I., Baydusenova T.U.</w:t>
      </w:r>
      <w:r w:rsidRPr="000A0EE4">
        <w:rPr>
          <w:sz w:val="24"/>
          <w:szCs w:val="24"/>
        </w:rPr>
        <w:t xml:space="preserve"> Quality of black karakul sheep posterity depending</w:t>
      </w:r>
      <w:r w:rsidR="0011069D" w:rsidRPr="000A0EE4">
        <w:rPr>
          <w:sz w:val="24"/>
          <w:szCs w:val="24"/>
        </w:rPr>
        <w:t xml:space="preserve"> </w:t>
      </w:r>
      <w:r w:rsidRPr="000A0EE4">
        <w:rPr>
          <w:sz w:val="24"/>
          <w:szCs w:val="24"/>
        </w:rPr>
        <w:t xml:space="preserve">on </w:t>
      </w:r>
      <w:r w:rsidRPr="000A0EE4">
        <w:rPr>
          <w:sz w:val="24"/>
          <w:szCs w:val="24"/>
        </w:rPr>
        <w:t xml:space="preserve">the sizes of a </w:t>
      </w:r>
      <w:r w:rsidR="0011069D" w:rsidRPr="000A0EE4">
        <w:rPr>
          <w:sz w:val="24"/>
          <w:szCs w:val="24"/>
        </w:rPr>
        <w:t xml:space="preserve">curl in conditions of Priaralya </w:t>
      </w:r>
      <w:r w:rsidRPr="000A0EE4">
        <w:rPr>
          <w:sz w:val="24"/>
          <w:szCs w:val="24"/>
        </w:rPr>
        <w:t>20</w:t>
      </w:r>
    </w:p>
    <w:p w:rsidR="00940A00" w:rsidRPr="000A0EE4" w:rsidRDefault="00311C91" w:rsidP="0011069D">
      <w:pPr>
        <w:pStyle w:val="22"/>
        <w:shd w:val="clear" w:color="auto" w:fill="auto"/>
        <w:ind w:left="420"/>
        <w:rPr>
          <w:i w:val="0"/>
          <w:sz w:val="24"/>
          <w:szCs w:val="24"/>
        </w:rPr>
      </w:pPr>
      <w:r w:rsidRPr="000A0EE4">
        <w:rPr>
          <w:i w:val="0"/>
          <w:sz w:val="24"/>
          <w:szCs w:val="24"/>
        </w:rPr>
        <w:t>Abisheva G.O., Ismailova D.T., Taukenova L.Zh</w:t>
      </w:r>
      <w:r w:rsidR="0011069D" w:rsidRPr="000A0EE4">
        <w:rPr>
          <w:i w:val="0"/>
          <w:sz w:val="24"/>
          <w:szCs w:val="24"/>
        </w:rPr>
        <w:t>., Mazhikeeva S.S., Ismailova N.</w:t>
      </w:r>
      <w:r w:rsidRPr="000A0EE4">
        <w:rPr>
          <w:i w:val="0"/>
          <w:sz w:val="24"/>
          <w:szCs w:val="24"/>
        </w:rPr>
        <w:t>T.</w:t>
      </w:r>
      <w:r w:rsidR="0011069D" w:rsidRPr="000A0EE4">
        <w:rPr>
          <w:i w:val="0"/>
          <w:sz w:val="24"/>
          <w:szCs w:val="24"/>
        </w:rPr>
        <w:t xml:space="preserve"> </w:t>
      </w:r>
      <w:r w:rsidRPr="000A0EE4">
        <w:rPr>
          <w:i w:val="0"/>
          <w:sz w:val="24"/>
          <w:szCs w:val="24"/>
        </w:rPr>
        <w:t>Coaching as a tool for enterprise development</w:t>
      </w:r>
      <w:r w:rsidRPr="000A0EE4">
        <w:rPr>
          <w:i w:val="0"/>
          <w:sz w:val="24"/>
          <w:szCs w:val="24"/>
        </w:rPr>
        <w:tab/>
        <w:t>24</w:t>
      </w:r>
    </w:p>
    <w:p w:rsidR="00940A00" w:rsidRPr="000A0EE4" w:rsidRDefault="00311C91" w:rsidP="000A0EE4">
      <w:pPr>
        <w:pStyle w:val="a6"/>
        <w:shd w:val="clear" w:color="auto" w:fill="auto"/>
        <w:ind w:left="420"/>
        <w:rPr>
          <w:sz w:val="24"/>
          <w:szCs w:val="24"/>
        </w:rPr>
      </w:pPr>
      <w:r w:rsidRPr="000A0EE4">
        <w:rPr>
          <w:rStyle w:val="a7"/>
          <w:i w:val="0"/>
          <w:sz w:val="24"/>
          <w:szCs w:val="24"/>
        </w:rPr>
        <w:t>Saparova Zh.I., Kaladinov O.I., Baydusenova T. U.</w:t>
      </w:r>
      <w:r w:rsidRPr="000A0EE4">
        <w:rPr>
          <w:sz w:val="24"/>
          <w:szCs w:val="24"/>
        </w:rPr>
        <w:t xml:space="preserve"> Commodity qualities of top-</w:t>
      </w:r>
      <w:r w:rsidRPr="000A0EE4">
        <w:rPr>
          <w:sz w:val="24"/>
          <w:szCs w:val="24"/>
        </w:rPr>
        <w:t>quality astrakhan fur of jacket</w:t>
      </w:r>
      <w:r w:rsidR="000A0EE4" w:rsidRPr="000A0EE4">
        <w:rPr>
          <w:sz w:val="24"/>
          <w:szCs w:val="24"/>
        </w:rPr>
        <w:t xml:space="preserve"> </w:t>
      </w:r>
      <w:r w:rsidRPr="000A0EE4">
        <w:rPr>
          <w:sz w:val="24"/>
          <w:szCs w:val="24"/>
        </w:rPr>
        <w:t xml:space="preserve">group depending on the sizes of the curl in conditions of </w:t>
      </w:r>
      <w:r w:rsidR="000A0EE4" w:rsidRPr="000A0EE4">
        <w:rPr>
          <w:sz w:val="24"/>
          <w:szCs w:val="24"/>
        </w:rPr>
        <w:t xml:space="preserve"> </w:t>
      </w:r>
      <w:r w:rsidRPr="000A0EE4">
        <w:rPr>
          <w:sz w:val="24"/>
          <w:szCs w:val="24"/>
        </w:rPr>
        <w:t>Priaralya</w:t>
      </w:r>
      <w:r w:rsidRPr="000A0EE4">
        <w:rPr>
          <w:sz w:val="24"/>
          <w:szCs w:val="24"/>
        </w:rPr>
        <w:tab/>
        <w:t>28</w:t>
      </w:r>
    </w:p>
    <w:p w:rsidR="00940A00" w:rsidRPr="000A0EE4" w:rsidRDefault="000A0EE4" w:rsidP="000A0EE4">
      <w:pPr>
        <w:pStyle w:val="22"/>
        <w:shd w:val="clear" w:color="auto" w:fill="auto"/>
        <w:ind w:left="420"/>
        <w:rPr>
          <w:i w:val="0"/>
          <w:sz w:val="24"/>
          <w:szCs w:val="24"/>
        </w:rPr>
      </w:pPr>
      <w:r w:rsidRPr="000A0EE4">
        <w:rPr>
          <w:i w:val="0"/>
          <w:sz w:val="24"/>
          <w:szCs w:val="24"/>
        </w:rPr>
        <w:t>Y</w:t>
      </w:r>
      <w:r w:rsidR="00311C91" w:rsidRPr="000A0EE4">
        <w:rPr>
          <w:i w:val="0"/>
          <w:sz w:val="24"/>
          <w:szCs w:val="24"/>
        </w:rPr>
        <w:t>ussupbayev Zh.Sh., Y</w:t>
      </w:r>
      <w:r w:rsidRPr="000A0EE4">
        <w:rPr>
          <w:i w:val="0"/>
          <w:sz w:val="24"/>
          <w:szCs w:val="24"/>
        </w:rPr>
        <w:t>essalieva Z.R,, Alieva B.B., Shy</w:t>
      </w:r>
      <w:r w:rsidR="00311C91" w:rsidRPr="000A0EE4">
        <w:rPr>
          <w:i w:val="0"/>
          <w:sz w:val="24"/>
          <w:szCs w:val="24"/>
        </w:rPr>
        <w:t>naliev</w:t>
      </w:r>
      <w:r w:rsidRPr="000A0EE4">
        <w:rPr>
          <w:i w:val="0"/>
          <w:sz w:val="24"/>
          <w:szCs w:val="24"/>
        </w:rPr>
        <w:t xml:space="preserve"> </w:t>
      </w:r>
      <w:r w:rsidR="00311C91" w:rsidRPr="000A0EE4">
        <w:rPr>
          <w:i w:val="0"/>
          <w:sz w:val="24"/>
          <w:szCs w:val="24"/>
        </w:rPr>
        <w:t>A</w:t>
      </w:r>
      <w:r w:rsidRPr="000A0EE4">
        <w:rPr>
          <w:i w:val="0"/>
          <w:sz w:val="24"/>
          <w:szCs w:val="24"/>
        </w:rPr>
        <w:t>.</w:t>
      </w:r>
      <w:r w:rsidR="00311C91" w:rsidRPr="000A0EE4">
        <w:rPr>
          <w:i w:val="0"/>
          <w:sz w:val="24"/>
          <w:szCs w:val="24"/>
        </w:rPr>
        <w:t>A.</w:t>
      </w:r>
      <w:r w:rsidRPr="000A0EE4">
        <w:rPr>
          <w:rStyle w:val="23"/>
          <w:sz w:val="24"/>
          <w:szCs w:val="24"/>
        </w:rPr>
        <w:t xml:space="preserve"> </w:t>
      </w:r>
      <w:r w:rsidR="00311C91" w:rsidRPr="000A0EE4">
        <w:rPr>
          <w:rStyle w:val="23"/>
          <w:sz w:val="24"/>
          <w:szCs w:val="24"/>
        </w:rPr>
        <w:t>Population genetic and biological description</w:t>
      </w:r>
      <w:r w:rsidRPr="000A0EE4">
        <w:rPr>
          <w:rStyle w:val="23"/>
          <w:sz w:val="24"/>
          <w:szCs w:val="24"/>
        </w:rPr>
        <w:t xml:space="preserve"> </w:t>
      </w:r>
      <w:r w:rsidR="00311C91" w:rsidRPr="000A0EE4">
        <w:rPr>
          <w:i w:val="0"/>
          <w:sz w:val="24"/>
          <w:szCs w:val="24"/>
        </w:rPr>
        <w:t>of the reproductive and breeding head used i</w:t>
      </w:r>
      <w:r w:rsidR="00311C91" w:rsidRPr="000A0EE4">
        <w:rPr>
          <w:i w:val="0"/>
          <w:sz w:val="24"/>
          <w:szCs w:val="24"/>
        </w:rPr>
        <w:t>n practice</w:t>
      </w:r>
      <w:r w:rsidR="00311C91" w:rsidRPr="000A0EE4">
        <w:rPr>
          <w:i w:val="0"/>
          <w:sz w:val="24"/>
          <w:szCs w:val="24"/>
        </w:rPr>
        <w:tab/>
        <w:t>32</w:t>
      </w:r>
    </w:p>
    <w:p w:rsidR="00940A00" w:rsidRPr="000A0EE4" w:rsidRDefault="000A0EE4" w:rsidP="000A0EE4">
      <w:pPr>
        <w:pStyle w:val="a6"/>
        <w:shd w:val="clear" w:color="auto" w:fill="auto"/>
        <w:ind w:left="420"/>
        <w:rPr>
          <w:sz w:val="24"/>
          <w:szCs w:val="24"/>
        </w:rPr>
      </w:pPr>
      <w:r w:rsidRPr="000A0EE4">
        <w:rPr>
          <w:rStyle w:val="a7"/>
          <w:i w:val="0"/>
          <w:sz w:val="24"/>
          <w:szCs w:val="24"/>
        </w:rPr>
        <w:t>Nasiy</w:t>
      </w:r>
      <w:r w:rsidR="00311C91" w:rsidRPr="000A0EE4">
        <w:rPr>
          <w:rStyle w:val="a7"/>
          <w:i w:val="0"/>
          <w:sz w:val="24"/>
          <w:szCs w:val="24"/>
        </w:rPr>
        <w:t>ev B.N., Yancheva H.G., Zhanatalapov N.Zh.</w:t>
      </w:r>
      <w:r w:rsidR="00311C91" w:rsidRPr="000A0EE4">
        <w:rPr>
          <w:sz w:val="24"/>
          <w:szCs w:val="24"/>
        </w:rPr>
        <w:t xml:space="preserve"> Cultivation of Sudan grass in different ways of economic use</w:t>
      </w:r>
      <w:r w:rsidRPr="000A0EE4">
        <w:rPr>
          <w:sz w:val="24"/>
          <w:szCs w:val="24"/>
        </w:rPr>
        <w:t xml:space="preserve"> </w:t>
      </w:r>
      <w:r w:rsidR="00311C91" w:rsidRPr="000A0EE4">
        <w:rPr>
          <w:sz w:val="24"/>
          <w:szCs w:val="24"/>
        </w:rPr>
        <w:t xml:space="preserve">of West </w:t>
      </w:r>
      <w:r w:rsidRPr="000A0EE4">
        <w:rPr>
          <w:sz w:val="24"/>
          <w:szCs w:val="24"/>
        </w:rPr>
        <w:t xml:space="preserve"> </w:t>
      </w:r>
      <w:r w:rsidR="00311C91" w:rsidRPr="000A0EE4">
        <w:rPr>
          <w:sz w:val="24"/>
          <w:szCs w:val="24"/>
        </w:rPr>
        <w:t>Kazakhstan</w:t>
      </w:r>
      <w:r w:rsidR="00311C91" w:rsidRPr="000A0EE4">
        <w:rPr>
          <w:sz w:val="24"/>
          <w:szCs w:val="24"/>
        </w:rPr>
        <w:tab/>
        <w:t>38</w:t>
      </w:r>
    </w:p>
    <w:p w:rsidR="00940A00" w:rsidRPr="000A0EE4" w:rsidRDefault="00311C91" w:rsidP="00EC5368">
      <w:pPr>
        <w:pStyle w:val="22"/>
        <w:shd w:val="clear" w:color="auto" w:fill="auto"/>
        <w:tabs>
          <w:tab w:val="right" w:leader="dot" w:pos="8812"/>
        </w:tabs>
        <w:ind w:right="20"/>
        <w:rPr>
          <w:i w:val="0"/>
          <w:sz w:val="24"/>
          <w:szCs w:val="24"/>
        </w:rPr>
      </w:pPr>
      <w:r w:rsidRPr="000A0EE4">
        <w:rPr>
          <w:i w:val="0"/>
          <w:sz w:val="24"/>
          <w:szCs w:val="24"/>
        </w:rPr>
        <w:t>Bokenchina L.K., Bokenchin K.K., Nurgaliev A.Sh.</w:t>
      </w:r>
      <w:r w:rsidRPr="000A0EE4">
        <w:rPr>
          <w:rStyle w:val="23"/>
          <w:sz w:val="24"/>
          <w:szCs w:val="24"/>
        </w:rPr>
        <w:t xml:space="preserve"> Compon</w:t>
      </w:r>
      <w:r w:rsidR="000A0EE4" w:rsidRPr="000A0EE4">
        <w:rPr>
          <w:rStyle w:val="23"/>
          <w:sz w:val="24"/>
          <w:szCs w:val="24"/>
        </w:rPr>
        <w:t xml:space="preserve">ents of sustainable development   </w:t>
      </w:r>
      <w:r w:rsidRPr="000A0EE4">
        <w:rPr>
          <w:rStyle w:val="23"/>
          <w:sz w:val="24"/>
          <w:szCs w:val="24"/>
        </w:rPr>
        <w:t>45</w:t>
      </w:r>
    </w:p>
    <w:p w:rsidR="00940A00" w:rsidRPr="000A0EE4" w:rsidRDefault="00311C91" w:rsidP="000A0EE4">
      <w:pPr>
        <w:pStyle w:val="22"/>
        <w:shd w:val="clear" w:color="auto" w:fill="auto"/>
        <w:ind w:left="420"/>
        <w:rPr>
          <w:i w:val="0"/>
          <w:sz w:val="24"/>
          <w:szCs w:val="24"/>
        </w:rPr>
      </w:pPr>
      <w:r w:rsidRPr="000A0EE4">
        <w:rPr>
          <w:i w:val="0"/>
          <w:sz w:val="24"/>
          <w:szCs w:val="24"/>
        </w:rPr>
        <w:t xml:space="preserve">Baydusenova T.U., </w:t>
      </w:r>
      <w:r w:rsidRPr="000A0EE4">
        <w:rPr>
          <w:i w:val="0"/>
          <w:sz w:val="24"/>
          <w:szCs w:val="24"/>
        </w:rPr>
        <w:t>Saparova Zh.I., Kaladinov O.I., Myrzalieva G.B.</w:t>
      </w:r>
      <w:r w:rsidRPr="000A0EE4">
        <w:rPr>
          <w:rStyle w:val="23"/>
          <w:sz w:val="24"/>
          <w:szCs w:val="24"/>
        </w:rPr>
        <w:t xml:space="preserve"> Heredity of quality indicators</w:t>
      </w:r>
      <w:r w:rsidR="000A0EE4" w:rsidRPr="000A0EE4">
        <w:rPr>
          <w:rStyle w:val="23"/>
          <w:sz w:val="24"/>
          <w:szCs w:val="24"/>
        </w:rPr>
        <w:t xml:space="preserve">  </w:t>
      </w:r>
      <w:r w:rsidRPr="000A0EE4">
        <w:rPr>
          <w:i w:val="0"/>
          <w:sz w:val="24"/>
          <w:szCs w:val="24"/>
        </w:rPr>
        <w:t>of young karakul sheep</w:t>
      </w:r>
      <w:r w:rsidRPr="000A0EE4">
        <w:rPr>
          <w:i w:val="0"/>
          <w:sz w:val="24"/>
          <w:szCs w:val="24"/>
        </w:rPr>
        <w:tab/>
        <w:t>52</w:t>
      </w:r>
    </w:p>
    <w:p w:rsidR="00940A00" w:rsidRPr="000A0EE4" w:rsidRDefault="00311C91" w:rsidP="000A0EE4">
      <w:pPr>
        <w:pStyle w:val="a6"/>
        <w:shd w:val="clear" w:color="auto" w:fill="auto"/>
        <w:ind w:left="420"/>
        <w:rPr>
          <w:sz w:val="24"/>
          <w:szCs w:val="24"/>
        </w:rPr>
      </w:pPr>
      <w:r w:rsidRPr="000A0EE4">
        <w:rPr>
          <w:rStyle w:val="a7"/>
          <w:i w:val="0"/>
          <w:sz w:val="24"/>
          <w:szCs w:val="24"/>
        </w:rPr>
        <w:t xml:space="preserve">Ismailova D. </w:t>
      </w:r>
      <w:r w:rsidRPr="000A0EE4">
        <w:rPr>
          <w:rStyle w:val="a7"/>
          <w:i w:val="0"/>
          <w:sz w:val="24"/>
          <w:szCs w:val="24"/>
          <w:lang w:val="ru-RU"/>
        </w:rPr>
        <w:t>Т</w:t>
      </w:r>
      <w:r w:rsidRPr="000A0EE4">
        <w:rPr>
          <w:rStyle w:val="a7"/>
          <w:i w:val="0"/>
          <w:sz w:val="24"/>
          <w:szCs w:val="24"/>
        </w:rPr>
        <w:t xml:space="preserve">., </w:t>
      </w:r>
      <w:r w:rsidRPr="000A0EE4">
        <w:rPr>
          <w:rStyle w:val="a7"/>
          <w:i w:val="0"/>
          <w:sz w:val="24"/>
          <w:szCs w:val="24"/>
        </w:rPr>
        <w:t>Abisheva G.O., Nurgalieva A.Sh.</w:t>
      </w:r>
      <w:r w:rsidRPr="000A0EE4">
        <w:rPr>
          <w:sz w:val="24"/>
          <w:szCs w:val="24"/>
        </w:rPr>
        <w:t xml:space="preserve"> Corporate volunteering as an element of sustainable development</w:t>
      </w:r>
      <w:r w:rsidR="000A0EE4" w:rsidRPr="000A0EE4">
        <w:rPr>
          <w:sz w:val="24"/>
          <w:szCs w:val="24"/>
        </w:rPr>
        <w:t xml:space="preserve"> </w:t>
      </w:r>
      <w:r w:rsidRPr="000A0EE4">
        <w:rPr>
          <w:sz w:val="24"/>
          <w:szCs w:val="24"/>
        </w:rPr>
        <w:t>of the organization</w:t>
      </w:r>
      <w:r w:rsidRPr="000A0EE4">
        <w:rPr>
          <w:sz w:val="24"/>
          <w:szCs w:val="24"/>
        </w:rPr>
        <w:tab/>
        <w:t>56</w:t>
      </w:r>
    </w:p>
    <w:p w:rsidR="00940A00" w:rsidRPr="000A0EE4" w:rsidRDefault="00311C91" w:rsidP="00EC5368">
      <w:pPr>
        <w:pStyle w:val="22"/>
        <w:shd w:val="clear" w:color="auto" w:fill="auto"/>
        <w:tabs>
          <w:tab w:val="right" w:leader="dot" w:pos="8812"/>
        </w:tabs>
        <w:ind w:right="20"/>
        <w:rPr>
          <w:i w:val="0"/>
          <w:sz w:val="24"/>
          <w:szCs w:val="24"/>
        </w:rPr>
      </w:pPr>
      <w:r w:rsidRPr="000A0EE4">
        <w:rPr>
          <w:i w:val="0"/>
          <w:sz w:val="24"/>
          <w:szCs w:val="24"/>
        </w:rPr>
        <w:t>Yussupbayev Zh.</w:t>
      </w:r>
      <w:r w:rsidRPr="000A0EE4">
        <w:rPr>
          <w:i w:val="0"/>
          <w:sz w:val="24"/>
          <w:szCs w:val="24"/>
        </w:rPr>
        <w:t>Sh., Yessalieva Z.R, Kistabayeva</w:t>
      </w:r>
      <w:r w:rsidR="000A0EE4" w:rsidRPr="000A0EE4">
        <w:rPr>
          <w:i w:val="0"/>
          <w:sz w:val="24"/>
          <w:szCs w:val="24"/>
        </w:rPr>
        <w:t xml:space="preserve"> </w:t>
      </w:r>
      <w:r w:rsidRPr="000A0EE4">
        <w:rPr>
          <w:i w:val="0"/>
          <w:sz w:val="24"/>
          <w:szCs w:val="24"/>
        </w:rPr>
        <w:t>U.K., Zhanteyeva A.</w:t>
      </w:r>
      <w:r w:rsidRPr="000A0EE4">
        <w:rPr>
          <w:rStyle w:val="23"/>
          <w:sz w:val="24"/>
          <w:szCs w:val="24"/>
        </w:rPr>
        <w:t xml:space="preserve"> Developme</w:t>
      </w:r>
      <w:r w:rsidR="000A0EE4" w:rsidRPr="000A0EE4">
        <w:rPr>
          <w:rStyle w:val="23"/>
          <w:sz w:val="24"/>
          <w:szCs w:val="24"/>
        </w:rPr>
        <w:t xml:space="preserve">nt of lamb and meat productivit   </w:t>
      </w:r>
      <w:r w:rsidRPr="000A0EE4">
        <w:rPr>
          <w:rStyle w:val="23"/>
          <w:sz w:val="24"/>
          <w:szCs w:val="24"/>
        </w:rPr>
        <w:t>62</w:t>
      </w:r>
    </w:p>
    <w:p w:rsidR="00940A00" w:rsidRPr="000A0EE4" w:rsidRDefault="000A0EE4" w:rsidP="00EC5368">
      <w:pPr>
        <w:pStyle w:val="a6"/>
        <w:shd w:val="clear" w:color="auto" w:fill="auto"/>
        <w:tabs>
          <w:tab w:val="right" w:leader="dot" w:pos="8812"/>
        </w:tabs>
        <w:spacing w:after="176"/>
        <w:ind w:right="20"/>
        <w:rPr>
          <w:sz w:val="24"/>
          <w:szCs w:val="24"/>
        </w:rPr>
      </w:pPr>
      <w:r w:rsidRPr="000A0EE4">
        <w:rPr>
          <w:rStyle w:val="a7"/>
          <w:i w:val="0"/>
          <w:sz w:val="24"/>
          <w:szCs w:val="24"/>
        </w:rPr>
        <w:t>Nasiyev B.N., Ma</w:t>
      </w:r>
      <w:r w:rsidR="00311C91" w:rsidRPr="000A0EE4">
        <w:rPr>
          <w:rStyle w:val="a7"/>
          <w:i w:val="0"/>
          <w:sz w:val="24"/>
          <w:szCs w:val="24"/>
        </w:rPr>
        <w:t>molov I.G., Bekkaliyev A.K.</w:t>
      </w:r>
      <w:r w:rsidR="00311C91" w:rsidRPr="000A0EE4">
        <w:rPr>
          <w:sz w:val="24"/>
          <w:szCs w:val="24"/>
        </w:rPr>
        <w:t xml:space="preserve"> Assessment of grazing techn</w:t>
      </w:r>
      <w:r w:rsidRPr="000A0EE4">
        <w:rPr>
          <w:sz w:val="24"/>
          <w:szCs w:val="24"/>
        </w:rPr>
        <w:t xml:space="preserve">ology impact on soil indicators     </w:t>
      </w:r>
      <w:r w:rsidR="00311C91" w:rsidRPr="000A0EE4">
        <w:rPr>
          <w:sz w:val="24"/>
          <w:szCs w:val="24"/>
        </w:rPr>
        <w:t>66</w:t>
      </w:r>
      <w:r w:rsidR="00940A00" w:rsidRPr="000A0EE4">
        <w:rPr>
          <w:sz w:val="24"/>
          <w:szCs w:val="24"/>
        </w:rPr>
        <w:fldChar w:fldCharType="end"/>
      </w:r>
    </w:p>
    <w:p w:rsidR="00940A00" w:rsidRPr="000A0EE4" w:rsidRDefault="00311C91" w:rsidP="00EC5368">
      <w:pPr>
        <w:pStyle w:val="20"/>
        <w:shd w:val="clear" w:color="auto" w:fill="auto"/>
        <w:spacing w:before="0" w:after="72" w:line="170" w:lineRule="exact"/>
        <w:ind w:left="20"/>
        <w:jc w:val="left"/>
        <w:rPr>
          <w:sz w:val="24"/>
          <w:szCs w:val="24"/>
        </w:rPr>
      </w:pPr>
      <w:r w:rsidRPr="000A0EE4">
        <w:rPr>
          <w:sz w:val="24"/>
          <w:szCs w:val="24"/>
        </w:rPr>
        <w:t>Anniversary dates</w:t>
      </w:r>
    </w:p>
    <w:p w:rsidR="00940A00" w:rsidRPr="000A0EE4" w:rsidRDefault="00940A00" w:rsidP="00EC5368">
      <w:pPr>
        <w:pStyle w:val="30"/>
        <w:shd w:val="clear" w:color="auto" w:fill="auto"/>
        <w:spacing w:before="0" w:line="180" w:lineRule="exact"/>
        <w:ind w:left="20"/>
        <w:rPr>
          <w:sz w:val="24"/>
          <w:szCs w:val="24"/>
        </w:rPr>
      </w:pPr>
      <w:r w:rsidRPr="000A0EE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2pt;margin-top:.1pt;width:13.3pt;height:8pt;z-index:-251658752;mso-wrap-distance-left:5pt;mso-wrap-distance-top:29.85pt;mso-wrap-distance-right:5pt;mso-position-horizontal-relative:margin" filled="f" stroked="f">
            <v:textbox style="mso-fit-shape-to-text:t" inset="0,0,0,0">
              <w:txbxContent>
                <w:p w:rsidR="00940A00" w:rsidRDefault="00311C91">
                  <w:pPr>
                    <w:pStyle w:val="30"/>
                    <w:shd w:val="clear" w:color="auto" w:fill="auto"/>
                    <w:spacing w:before="0" w:line="160" w:lineRule="exact"/>
                    <w:ind w:left="100"/>
                  </w:pPr>
                  <w:r>
                    <w:rPr>
                      <w:rStyle w:val="3Exact"/>
                    </w:rPr>
                    <w:t>72</w:t>
                  </w:r>
                </w:p>
              </w:txbxContent>
            </v:textbox>
            <w10:wrap type="square" anchorx="margin"/>
          </v:shape>
        </w:pict>
      </w:r>
      <w:r w:rsidR="00311C91" w:rsidRPr="000A0EE4">
        <w:rPr>
          <w:sz w:val="24"/>
          <w:szCs w:val="24"/>
        </w:rPr>
        <w:t xml:space="preserve">Bajmukanov Asylbek </w:t>
      </w:r>
      <w:r w:rsidR="00311C91" w:rsidRPr="000A0EE4">
        <w:rPr>
          <w:sz w:val="24"/>
          <w:szCs w:val="24"/>
          <w:lang w:val="ru-RU"/>
        </w:rPr>
        <w:t>шы</w:t>
      </w:r>
      <w:r w:rsidR="00311C91" w:rsidRPr="000A0EE4">
        <w:rPr>
          <w:sz w:val="24"/>
          <w:szCs w:val="24"/>
        </w:rPr>
        <w:t xml:space="preserve"> </w:t>
      </w:r>
      <w:r w:rsidR="00311C91" w:rsidRPr="000A0EE4">
        <w:rPr>
          <w:sz w:val="24"/>
          <w:szCs w:val="24"/>
        </w:rPr>
        <w:t>80.</w:t>
      </w:r>
    </w:p>
    <w:sectPr w:rsidR="00940A00" w:rsidRPr="000A0EE4" w:rsidSect="00940A00">
      <w:type w:val="continuous"/>
      <w:pgSz w:w="11909" w:h="16834"/>
      <w:pgMar w:top="4864" w:right="1402" w:bottom="4864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91" w:rsidRDefault="00311C91" w:rsidP="00940A00">
      <w:r>
        <w:separator/>
      </w:r>
    </w:p>
  </w:endnote>
  <w:endnote w:type="continuationSeparator" w:id="1">
    <w:p w:rsidR="00311C91" w:rsidRDefault="00311C91" w:rsidP="00940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91" w:rsidRDefault="00311C91"/>
  </w:footnote>
  <w:footnote w:type="continuationSeparator" w:id="1">
    <w:p w:rsidR="00311C91" w:rsidRDefault="00311C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40A00"/>
    <w:rsid w:val="000A0EE4"/>
    <w:rsid w:val="0011069D"/>
    <w:rsid w:val="00204CDC"/>
    <w:rsid w:val="00311C91"/>
    <w:rsid w:val="003379C2"/>
    <w:rsid w:val="00940A00"/>
    <w:rsid w:val="00EC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A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A00"/>
    <w:rPr>
      <w:color w:val="000080"/>
      <w:u w:val="single"/>
    </w:rPr>
  </w:style>
  <w:style w:type="character" w:customStyle="1" w:styleId="3Exact">
    <w:name w:val="Основной текст (3) Exact"/>
    <w:basedOn w:val="a0"/>
    <w:rsid w:val="00940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sid w:val="00940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40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главление_"/>
    <w:basedOn w:val="a0"/>
    <w:link w:val="a6"/>
    <w:rsid w:val="00940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940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940A00"/>
    <w:rPr>
      <w:i/>
      <w:iCs/>
      <w:color w:val="000000"/>
      <w:spacing w:val="0"/>
      <w:w w:val="100"/>
      <w:position w:val="0"/>
      <w:lang w:val="en-US"/>
    </w:rPr>
  </w:style>
  <w:style w:type="character" w:customStyle="1" w:styleId="23">
    <w:name w:val="Оглавление (2) + Не курсив"/>
    <w:basedOn w:val="21"/>
    <w:rsid w:val="00940A00"/>
    <w:rPr>
      <w:i/>
      <w:iCs/>
      <w:color w:val="000000"/>
      <w:spacing w:val="0"/>
      <w:w w:val="100"/>
      <w:position w:val="0"/>
      <w:lang w:val="en-US"/>
    </w:rPr>
  </w:style>
  <w:style w:type="character" w:customStyle="1" w:styleId="3">
    <w:name w:val="Основной текст (3)_"/>
    <w:basedOn w:val="a0"/>
    <w:link w:val="30"/>
    <w:rsid w:val="00940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940A0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940A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940A00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Оглавление"/>
    <w:basedOn w:val="a"/>
    <w:link w:val="a5"/>
    <w:rsid w:val="00940A00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940A00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2020-01-15T05:25:00Z</dcterms:created>
  <dcterms:modified xsi:type="dcterms:W3CDTF">2020-01-15T09:15:00Z</dcterms:modified>
</cp:coreProperties>
</file>