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80" w:rsidRPr="00180F80" w:rsidRDefault="00180F80" w:rsidP="00180F80">
      <w:pPr>
        <w:pStyle w:val="20"/>
        <w:shd w:val="clear" w:color="auto" w:fill="auto"/>
        <w:spacing w:before="0" w:after="0" w:line="240" w:lineRule="auto"/>
        <w:ind w:right="140"/>
        <w:rPr>
          <w:sz w:val="28"/>
          <w:szCs w:val="28"/>
          <w:lang w:val="en-US"/>
        </w:rPr>
      </w:pPr>
      <w:r w:rsidRPr="00180F80">
        <w:rPr>
          <w:sz w:val="28"/>
          <w:szCs w:val="28"/>
        </w:rPr>
        <w:t>МАЗМ</w:t>
      </w:r>
      <w:r w:rsidRPr="00180F80">
        <w:rPr>
          <w:sz w:val="28"/>
          <w:szCs w:val="28"/>
          <w:lang w:val="kk-KZ"/>
        </w:rPr>
        <w:t>Ұ</w:t>
      </w:r>
      <w:r w:rsidRPr="00180F80">
        <w:rPr>
          <w:sz w:val="28"/>
          <w:szCs w:val="28"/>
        </w:rPr>
        <w:t>НЫ</w:t>
      </w:r>
    </w:p>
    <w:p w:rsidR="00180F80" w:rsidRPr="00180F80" w:rsidRDefault="00180F80" w:rsidP="00180F80">
      <w:pPr>
        <w:pStyle w:val="10"/>
        <w:shd w:val="clear" w:color="auto" w:fill="auto"/>
        <w:spacing w:before="0" w:after="0" w:line="240" w:lineRule="auto"/>
        <w:ind w:right="140"/>
        <w:rPr>
          <w:sz w:val="28"/>
          <w:szCs w:val="28"/>
          <w:lang w:val="en-US"/>
        </w:rPr>
      </w:pPr>
      <w:bookmarkStart w:id="0" w:name="bookmark0"/>
      <w:r w:rsidRPr="00180F80">
        <w:rPr>
          <w:sz w:val="28"/>
          <w:szCs w:val="28"/>
        </w:rPr>
        <w:t>Генетика</w:t>
      </w:r>
      <w:bookmarkEnd w:id="0"/>
    </w:p>
    <w:p w:rsidR="00180F80" w:rsidRPr="00180F80" w:rsidRDefault="00180F80" w:rsidP="00180F80">
      <w:pPr>
        <w:pStyle w:val="a4"/>
        <w:shd w:val="clear" w:color="auto" w:fill="auto"/>
        <w:tabs>
          <w:tab w:val="right" w:leader="dot" w:pos="9246"/>
        </w:tabs>
        <w:spacing w:before="0" w:after="0" w:line="240" w:lineRule="auto"/>
        <w:ind w:left="20" w:right="20" w:firstLine="420"/>
        <w:rPr>
          <w:sz w:val="28"/>
          <w:szCs w:val="28"/>
          <w:lang w:val="kk-KZ"/>
        </w:rPr>
      </w:pPr>
      <w:proofErr w:type="spellStart"/>
      <w:r w:rsidRPr="00180F80">
        <w:rPr>
          <w:rStyle w:val="0pt"/>
          <w:rFonts w:eastAsia="MS Mincho"/>
          <w:i w:val="0"/>
          <w:sz w:val="28"/>
          <w:szCs w:val="28"/>
        </w:rPr>
        <w:t>Ботбаев</w:t>
      </w:r>
      <w:proofErr w:type="spellEnd"/>
      <w:r w:rsidRPr="00180F80">
        <w:rPr>
          <w:rStyle w:val="0pt"/>
          <w:rFonts w:eastAsia="MS Mincho"/>
          <w:i w:val="0"/>
          <w:sz w:val="28"/>
          <w:szCs w:val="28"/>
        </w:rPr>
        <w:t xml:space="preserve"> Д</w:t>
      </w:r>
      <w:r w:rsidRPr="00180F80">
        <w:rPr>
          <w:rStyle w:val="0pt"/>
          <w:rFonts w:eastAsia="MS Mincho"/>
          <w:i w:val="0"/>
          <w:sz w:val="28"/>
          <w:szCs w:val="28"/>
          <w:lang w:val="kk-KZ"/>
        </w:rPr>
        <w:t>.М.</w:t>
      </w:r>
      <w:r w:rsidRPr="00180F80">
        <w:rPr>
          <w:rStyle w:val="0pt"/>
          <w:rFonts w:eastAsia="MS Mincho"/>
          <w:i w:val="0"/>
          <w:sz w:val="28"/>
          <w:szCs w:val="28"/>
        </w:rPr>
        <w:t xml:space="preserve">, </w:t>
      </w:r>
      <w:proofErr w:type="spellStart"/>
      <w:r w:rsidRPr="00180F80">
        <w:rPr>
          <w:rStyle w:val="0pt"/>
          <w:rFonts w:eastAsia="MS Mincho"/>
          <w:i w:val="0"/>
          <w:sz w:val="28"/>
          <w:szCs w:val="28"/>
        </w:rPr>
        <w:t>Белкожаев</w:t>
      </w:r>
      <w:proofErr w:type="spellEnd"/>
      <w:r w:rsidRPr="00180F80">
        <w:rPr>
          <w:rStyle w:val="0pt"/>
          <w:rFonts w:eastAsia="MS Mincho"/>
          <w:i w:val="0"/>
          <w:sz w:val="28"/>
          <w:szCs w:val="28"/>
          <w:lang w:val="kk-KZ"/>
        </w:rPr>
        <w:t xml:space="preserve"> </w:t>
      </w:r>
      <w:r w:rsidRPr="00180F80">
        <w:rPr>
          <w:rStyle w:val="0pt"/>
          <w:rFonts w:eastAsia="MS Mincho"/>
          <w:i w:val="0"/>
          <w:sz w:val="28"/>
          <w:szCs w:val="28"/>
        </w:rPr>
        <w:t xml:space="preserve">Л.М., </w:t>
      </w:r>
      <w:proofErr w:type="spellStart"/>
      <w:r w:rsidRPr="00180F80">
        <w:rPr>
          <w:rStyle w:val="0pt"/>
          <w:rFonts w:eastAsia="MS Mincho"/>
          <w:i w:val="0"/>
          <w:sz w:val="28"/>
          <w:szCs w:val="28"/>
        </w:rPr>
        <w:t>Хансеитова</w:t>
      </w:r>
      <w:proofErr w:type="spellEnd"/>
      <w:r w:rsidRPr="00180F80">
        <w:rPr>
          <w:rStyle w:val="0pt"/>
          <w:rFonts w:eastAsia="MS Mincho"/>
          <w:i w:val="0"/>
          <w:sz w:val="28"/>
          <w:szCs w:val="28"/>
        </w:rPr>
        <w:t xml:space="preserve"> А.К., </w:t>
      </w:r>
      <w:proofErr w:type="spellStart"/>
      <w:r w:rsidRPr="00180F80">
        <w:rPr>
          <w:rStyle w:val="0pt"/>
          <w:rFonts w:eastAsia="MS Mincho"/>
          <w:i w:val="0"/>
          <w:sz w:val="28"/>
          <w:szCs w:val="28"/>
        </w:rPr>
        <w:t>Борибаева</w:t>
      </w:r>
      <w:proofErr w:type="spellEnd"/>
      <w:r w:rsidRPr="00180F80">
        <w:rPr>
          <w:rStyle w:val="0pt"/>
          <w:rFonts w:eastAsia="MS Mincho"/>
          <w:i w:val="0"/>
          <w:sz w:val="28"/>
          <w:szCs w:val="28"/>
        </w:rPr>
        <w:t xml:space="preserve"> А.Ж. , </w:t>
      </w:r>
      <w:proofErr w:type="spellStart"/>
      <w:r w:rsidRPr="00180F80">
        <w:rPr>
          <w:rStyle w:val="0pt"/>
          <w:rFonts w:eastAsia="MS Mincho"/>
          <w:i w:val="0"/>
          <w:sz w:val="28"/>
          <w:szCs w:val="28"/>
        </w:rPr>
        <w:t>Айтхожина</w:t>
      </w:r>
      <w:proofErr w:type="spellEnd"/>
      <w:r w:rsidRPr="00180F80">
        <w:rPr>
          <w:rStyle w:val="0pt"/>
          <w:rFonts w:eastAsia="MS Mincho"/>
          <w:i w:val="0"/>
          <w:sz w:val="28"/>
          <w:szCs w:val="28"/>
        </w:rPr>
        <w:t xml:space="preserve"> Н.А.</w:t>
      </w:r>
      <w:r w:rsidRPr="00180F80">
        <w:rPr>
          <w:sz w:val="28"/>
          <w:szCs w:val="28"/>
          <w:lang w:val="en-US"/>
        </w:rPr>
        <w:t xml:space="preserve"> </w:t>
      </w:r>
      <w:r w:rsidRPr="00180F80">
        <w:rPr>
          <w:sz w:val="28"/>
          <w:szCs w:val="28"/>
          <w:lang w:val="kk-KZ"/>
        </w:rPr>
        <w:t xml:space="preserve"> Қазақстан атом өндірісіндегі жұмысшылардың  репарация гендерінің полиморфизмдері</w:t>
      </w:r>
      <w:r w:rsidRPr="00180F80">
        <w:rPr>
          <w:sz w:val="28"/>
          <w:szCs w:val="28"/>
          <w:lang w:val="kk-KZ"/>
        </w:rPr>
        <w:tab/>
        <w:t>5</w:t>
      </w:r>
    </w:p>
    <w:p w:rsidR="00180F80" w:rsidRPr="00180F80" w:rsidRDefault="00180F80" w:rsidP="00180F80">
      <w:pPr>
        <w:pStyle w:val="22"/>
        <w:shd w:val="clear" w:color="auto" w:fill="auto"/>
        <w:spacing w:before="0" w:after="0" w:line="240" w:lineRule="auto"/>
        <w:ind w:right="140"/>
        <w:rPr>
          <w:sz w:val="28"/>
          <w:szCs w:val="28"/>
          <w:lang w:val="kk-KZ"/>
        </w:rPr>
      </w:pPr>
      <w:r w:rsidRPr="00180F80">
        <w:rPr>
          <w:sz w:val="28"/>
          <w:szCs w:val="28"/>
          <w:lang w:val="kk-KZ"/>
        </w:rPr>
        <w:t>Фармакология</w:t>
      </w:r>
    </w:p>
    <w:p w:rsidR="00180F80" w:rsidRPr="00180F80" w:rsidRDefault="00180F80" w:rsidP="00180F80">
      <w:pPr>
        <w:pStyle w:val="a4"/>
        <w:shd w:val="clear" w:color="auto" w:fill="auto"/>
        <w:tabs>
          <w:tab w:val="right" w:leader="dot" w:pos="9246"/>
        </w:tabs>
        <w:spacing w:before="0" w:after="0" w:line="240" w:lineRule="auto"/>
        <w:ind w:left="20" w:right="20" w:firstLine="420"/>
        <w:rPr>
          <w:sz w:val="28"/>
          <w:szCs w:val="28"/>
          <w:lang w:val="kk-KZ"/>
        </w:rPr>
      </w:pPr>
      <w:r w:rsidRPr="00180F80">
        <w:rPr>
          <w:rStyle w:val="0pt"/>
          <w:rFonts w:eastAsia="MS Mincho"/>
          <w:i w:val="0"/>
          <w:sz w:val="28"/>
          <w:szCs w:val="28"/>
          <w:lang w:val="kk-KZ"/>
        </w:rPr>
        <w:t>Әбекенова Күнжан С., Маслова О.В., Толоконников Е.Г.</w:t>
      </w:r>
      <w:r w:rsidRPr="00180F80">
        <w:rPr>
          <w:sz w:val="28"/>
          <w:szCs w:val="28"/>
          <w:lang w:val="kk-KZ"/>
        </w:rPr>
        <w:t xml:space="preserve"> Ересек емделушілерде  лямблиозды емдеуге арналған паразиттерге қарсы препараттарды фармакоэкономикалық талдау</w:t>
      </w:r>
      <w:r w:rsidRPr="00180F80">
        <w:rPr>
          <w:sz w:val="28"/>
          <w:szCs w:val="28"/>
          <w:lang w:val="kk-KZ"/>
        </w:rPr>
        <w:tab/>
        <w:t>11</w:t>
      </w:r>
    </w:p>
    <w:p w:rsidR="00180F80" w:rsidRPr="00180F80" w:rsidRDefault="00180F80" w:rsidP="00180F80">
      <w:pPr>
        <w:pStyle w:val="a4"/>
        <w:shd w:val="clear" w:color="auto" w:fill="auto"/>
        <w:tabs>
          <w:tab w:val="right" w:leader="dot" w:pos="9246"/>
        </w:tabs>
        <w:spacing w:before="0" w:after="0" w:line="240" w:lineRule="auto"/>
        <w:ind w:left="20" w:right="20" w:firstLine="420"/>
        <w:rPr>
          <w:sz w:val="28"/>
          <w:szCs w:val="28"/>
          <w:lang w:val="kk-KZ"/>
        </w:rPr>
      </w:pPr>
      <w:r w:rsidRPr="00180F80">
        <w:rPr>
          <w:rStyle w:val="0pt"/>
          <w:rFonts w:eastAsia="MS Mincho"/>
          <w:i w:val="0"/>
          <w:sz w:val="28"/>
          <w:szCs w:val="28"/>
          <w:lang w:val="kk-KZ"/>
        </w:rPr>
        <w:t>Сәлімбаева Р.О., Тағай А.А</w:t>
      </w:r>
      <w:r w:rsidRPr="00180F80">
        <w:rPr>
          <w:sz w:val="28"/>
          <w:szCs w:val="28"/>
          <w:lang w:val="kk-KZ"/>
        </w:rPr>
        <w:t xml:space="preserve">., </w:t>
      </w:r>
      <w:r w:rsidRPr="00180F80">
        <w:rPr>
          <w:rStyle w:val="0pt"/>
          <w:rFonts w:eastAsia="MS Mincho"/>
          <w:i w:val="0"/>
          <w:sz w:val="28"/>
          <w:szCs w:val="28"/>
          <w:lang w:val="kk-KZ"/>
        </w:rPr>
        <w:t>Бұламбаев А., Мейрамбек  К.</w:t>
      </w:r>
      <w:r w:rsidRPr="00180F80">
        <w:rPr>
          <w:sz w:val="28"/>
          <w:szCs w:val="28"/>
          <w:lang w:val="kk-KZ"/>
        </w:rPr>
        <w:t xml:space="preserve"> Фармацевтикалық  компаниялардың  бәсекелік стратегияларын қалыптастыру және жүзеге асыру,.</w:t>
      </w:r>
      <w:r w:rsidRPr="00180F80">
        <w:rPr>
          <w:sz w:val="28"/>
          <w:szCs w:val="28"/>
          <w:vertAlign w:val="subscript"/>
          <w:lang w:val="kk-KZ"/>
        </w:rPr>
        <w:t>:</w:t>
      </w:r>
      <w:r w:rsidRPr="00180F80">
        <w:rPr>
          <w:sz w:val="28"/>
          <w:szCs w:val="28"/>
          <w:lang w:val="kk-KZ"/>
        </w:rPr>
        <w:tab/>
        <w:t>17</w:t>
      </w:r>
    </w:p>
    <w:p w:rsidR="00180F80" w:rsidRPr="00180F80" w:rsidRDefault="00180F80" w:rsidP="00180F80">
      <w:pPr>
        <w:pStyle w:val="22"/>
        <w:shd w:val="clear" w:color="auto" w:fill="auto"/>
        <w:spacing w:before="0" w:after="0" w:line="240" w:lineRule="auto"/>
        <w:ind w:right="140"/>
        <w:rPr>
          <w:sz w:val="28"/>
          <w:szCs w:val="28"/>
          <w:lang w:val="kk-KZ"/>
        </w:rPr>
      </w:pPr>
      <w:r w:rsidRPr="00180F80">
        <w:rPr>
          <w:sz w:val="28"/>
          <w:szCs w:val="28"/>
          <w:lang w:val="kk-KZ"/>
        </w:rPr>
        <w:t>Биоинформатика</w:t>
      </w:r>
    </w:p>
    <w:p w:rsidR="00180F80" w:rsidRPr="00180F80" w:rsidRDefault="00180F80" w:rsidP="00180F80">
      <w:pPr>
        <w:pStyle w:val="a4"/>
        <w:shd w:val="clear" w:color="auto" w:fill="auto"/>
        <w:tabs>
          <w:tab w:val="right" w:leader="dot" w:pos="9246"/>
        </w:tabs>
        <w:spacing w:before="0" w:after="0" w:line="240" w:lineRule="auto"/>
        <w:ind w:left="20" w:right="20" w:firstLine="420"/>
        <w:rPr>
          <w:sz w:val="28"/>
          <w:szCs w:val="28"/>
          <w:lang w:val="kk-KZ"/>
        </w:rPr>
      </w:pPr>
      <w:r w:rsidRPr="00180F80">
        <w:rPr>
          <w:rStyle w:val="0pt"/>
          <w:rFonts w:eastAsia="MS Mincho"/>
          <w:i w:val="0"/>
          <w:sz w:val="28"/>
          <w:szCs w:val="28"/>
          <w:lang w:val="kk-KZ"/>
        </w:rPr>
        <w:t>Белкожаев А.М., Ниязова Р.Е.</w:t>
      </w:r>
      <w:r w:rsidRPr="00180F80">
        <w:rPr>
          <w:sz w:val="28"/>
          <w:szCs w:val="28"/>
          <w:lang w:val="kk-KZ"/>
        </w:rPr>
        <w:t xml:space="preserve"> Полиглутаминді емес тринуклеотидтік  бұзылысты гендердің  mRNA-мен miR-4258, miR-3960, miR-211-ЗР және miR-3155Ь-лардың өзара </w:t>
      </w:r>
      <w:r w:rsidRPr="00180F80">
        <w:rPr>
          <w:rStyle w:val="MSMincho75pt0pt"/>
          <w:rFonts w:ascii="Times New Roman" w:hAnsi="Times New Roman" w:cs="Times New Roman"/>
          <w:sz w:val="28"/>
          <w:szCs w:val="28"/>
          <w:lang w:val="kk-KZ"/>
        </w:rPr>
        <w:t>әрекеттесуі</w:t>
      </w:r>
      <w:r w:rsidRPr="00180F80">
        <w:rPr>
          <w:sz w:val="28"/>
          <w:szCs w:val="28"/>
          <w:lang w:val="kk-KZ"/>
        </w:rPr>
        <w:tab/>
        <w:t>25</w:t>
      </w:r>
    </w:p>
    <w:p w:rsidR="00180F80" w:rsidRPr="00180F80" w:rsidRDefault="00180F80" w:rsidP="00180F80">
      <w:pPr>
        <w:pStyle w:val="22"/>
        <w:shd w:val="clear" w:color="auto" w:fill="auto"/>
        <w:spacing w:before="0" w:after="0" w:line="240" w:lineRule="auto"/>
        <w:ind w:right="140"/>
        <w:rPr>
          <w:sz w:val="28"/>
          <w:szCs w:val="28"/>
          <w:lang w:val="kk-KZ"/>
        </w:rPr>
      </w:pPr>
      <w:r w:rsidRPr="00180F80">
        <w:rPr>
          <w:sz w:val="28"/>
          <w:szCs w:val="28"/>
          <w:lang w:val="kk-KZ"/>
        </w:rPr>
        <w:t>Биологически активные вещества</w:t>
      </w:r>
    </w:p>
    <w:p w:rsidR="00180F80" w:rsidRPr="00180F80" w:rsidRDefault="00180F80" w:rsidP="00180F80">
      <w:pPr>
        <w:pStyle w:val="a4"/>
        <w:shd w:val="clear" w:color="auto" w:fill="auto"/>
        <w:tabs>
          <w:tab w:val="right" w:leader="dot" w:pos="8811"/>
        </w:tabs>
        <w:spacing w:before="0" w:after="0" w:line="240" w:lineRule="auto"/>
        <w:ind w:right="20"/>
        <w:jc w:val="right"/>
        <w:rPr>
          <w:sz w:val="28"/>
          <w:szCs w:val="28"/>
          <w:lang w:val="kk-KZ"/>
        </w:rPr>
      </w:pPr>
      <w:r w:rsidRPr="00180F80">
        <w:rPr>
          <w:rStyle w:val="0pt"/>
          <w:rFonts w:eastAsia="MS Mincho"/>
          <w:i w:val="0"/>
          <w:sz w:val="28"/>
          <w:szCs w:val="28"/>
          <w:lang w:val="kk-KZ"/>
        </w:rPr>
        <w:t>Едилова А.К., Инелова</w:t>
      </w:r>
      <w:r w:rsidRPr="00180F80">
        <w:rPr>
          <w:sz w:val="28"/>
          <w:szCs w:val="28"/>
          <w:lang w:val="kk-KZ"/>
        </w:rPr>
        <w:t xml:space="preserve">  З.А, Табиғи популяциялар құрылымының  ерекшеліктері  Humulus Lupulus 1. (Шолу)</w:t>
      </w:r>
      <w:r w:rsidRPr="00180F80">
        <w:rPr>
          <w:sz w:val="28"/>
          <w:szCs w:val="28"/>
          <w:lang w:val="kk-KZ"/>
        </w:rPr>
        <w:tab/>
        <w:t>33</w:t>
      </w:r>
    </w:p>
    <w:p w:rsidR="00180F80" w:rsidRPr="00180F80" w:rsidRDefault="00180F80" w:rsidP="00180F80">
      <w:pPr>
        <w:pStyle w:val="22"/>
        <w:shd w:val="clear" w:color="auto" w:fill="auto"/>
        <w:spacing w:before="0" w:after="0" w:line="240" w:lineRule="auto"/>
        <w:ind w:right="140"/>
        <w:rPr>
          <w:sz w:val="28"/>
          <w:szCs w:val="28"/>
          <w:lang w:val="kk-KZ"/>
        </w:rPr>
      </w:pPr>
      <w:r w:rsidRPr="00180F80">
        <w:rPr>
          <w:sz w:val="28"/>
          <w:szCs w:val="28"/>
          <w:lang w:val="kk-KZ"/>
        </w:rPr>
        <w:t>Флора и фауна</w:t>
      </w:r>
    </w:p>
    <w:p w:rsidR="00180F80" w:rsidRPr="00180F80" w:rsidRDefault="00180F80" w:rsidP="00180F80">
      <w:pPr>
        <w:pStyle w:val="a4"/>
        <w:shd w:val="clear" w:color="auto" w:fill="auto"/>
        <w:tabs>
          <w:tab w:val="right" w:leader="dot" w:pos="9246"/>
        </w:tabs>
        <w:spacing w:before="0" w:after="0" w:line="240" w:lineRule="auto"/>
        <w:ind w:left="20" w:right="20" w:firstLine="420"/>
        <w:rPr>
          <w:sz w:val="28"/>
          <w:szCs w:val="28"/>
          <w:lang w:val="en-US"/>
        </w:rPr>
      </w:pPr>
      <w:r w:rsidRPr="00180F80">
        <w:rPr>
          <w:rStyle w:val="0pt"/>
          <w:rFonts w:eastAsia="MS Mincho"/>
          <w:i w:val="0"/>
          <w:sz w:val="28"/>
          <w:szCs w:val="28"/>
          <w:lang w:val="kk-KZ"/>
        </w:rPr>
        <w:t>Акимжанов Д.Ш., Есенбекова П.А., Еликбаев Б.К.</w:t>
      </w:r>
      <w:r w:rsidRPr="00180F80">
        <w:rPr>
          <w:sz w:val="28"/>
          <w:szCs w:val="28"/>
          <w:lang w:val="kk-KZ"/>
        </w:rPr>
        <w:t xml:space="preserve"> «Алтынемел» Мемлекеттік Ұлттық Табиғи Паркі жартылай  қаттықанаттылар (Heteroptera) фаунасына материалдар</w:t>
      </w:r>
      <w:r w:rsidRPr="00180F80">
        <w:rPr>
          <w:sz w:val="28"/>
          <w:szCs w:val="28"/>
          <w:lang w:val="kk-KZ"/>
        </w:rPr>
        <w:tab/>
        <w:t>41</w:t>
      </w:r>
    </w:p>
    <w:p w:rsidR="00180F80" w:rsidRPr="00180F80" w:rsidRDefault="00180F80" w:rsidP="00180F80">
      <w:pPr>
        <w:pStyle w:val="a4"/>
        <w:shd w:val="clear" w:color="auto" w:fill="auto"/>
        <w:tabs>
          <w:tab w:val="right" w:leader="dot" w:pos="9246"/>
        </w:tabs>
        <w:spacing w:before="0" w:after="0" w:line="240" w:lineRule="auto"/>
        <w:ind w:left="20" w:right="20" w:firstLine="420"/>
        <w:rPr>
          <w:sz w:val="28"/>
          <w:szCs w:val="28"/>
          <w:lang w:val="en-US"/>
        </w:rPr>
      </w:pPr>
    </w:p>
    <w:p w:rsidR="00180F80" w:rsidRPr="00180F80" w:rsidRDefault="00180F80" w:rsidP="00180F80">
      <w:pPr>
        <w:pStyle w:val="22"/>
        <w:shd w:val="clear" w:color="auto" w:fill="auto"/>
        <w:spacing w:before="0" w:after="243" w:line="240" w:lineRule="auto"/>
        <w:ind w:right="140"/>
        <w:rPr>
          <w:sz w:val="28"/>
          <w:szCs w:val="28"/>
        </w:rPr>
      </w:pPr>
      <w:r w:rsidRPr="00180F80">
        <w:rPr>
          <w:color w:val="000000"/>
          <w:sz w:val="28"/>
          <w:szCs w:val="28"/>
          <w:lang w:val="en-US"/>
        </w:rPr>
        <w:t>F</w:t>
      </w:r>
      <w:proofErr w:type="spellStart"/>
      <w:r w:rsidRPr="00180F80">
        <w:rPr>
          <w:color w:val="000000"/>
          <w:sz w:val="28"/>
          <w:szCs w:val="28"/>
        </w:rPr>
        <w:t>алымдарды</w:t>
      </w:r>
      <w:proofErr w:type="spellEnd"/>
      <w:r w:rsidRPr="00180F80">
        <w:rPr>
          <w:color w:val="000000"/>
          <w:sz w:val="28"/>
          <w:szCs w:val="28"/>
        </w:rPr>
        <w:t xml:space="preserve"> </w:t>
      </w:r>
      <w:proofErr w:type="spellStart"/>
      <w:r w:rsidRPr="00180F80">
        <w:rPr>
          <w:color w:val="000000"/>
          <w:sz w:val="28"/>
          <w:szCs w:val="28"/>
        </w:rPr>
        <w:t>еске</w:t>
      </w:r>
      <w:proofErr w:type="spellEnd"/>
      <w:r w:rsidRPr="00180F80">
        <w:rPr>
          <w:color w:val="000000"/>
          <w:sz w:val="28"/>
          <w:szCs w:val="28"/>
        </w:rPr>
        <w:t xml:space="preserve"> </w:t>
      </w:r>
      <w:proofErr w:type="spellStart"/>
      <w:r w:rsidRPr="00180F80">
        <w:rPr>
          <w:color w:val="000000"/>
          <w:sz w:val="28"/>
          <w:szCs w:val="28"/>
        </w:rPr>
        <w:t>алу</w:t>
      </w:r>
      <w:proofErr w:type="spellEnd"/>
    </w:p>
    <w:p w:rsidR="00180F80" w:rsidRPr="00180F80" w:rsidRDefault="00180F80" w:rsidP="00180F80">
      <w:pPr>
        <w:pStyle w:val="a4"/>
        <w:shd w:val="clear" w:color="auto" w:fill="auto"/>
        <w:tabs>
          <w:tab w:val="right" w:leader="dot" w:pos="8811"/>
        </w:tabs>
        <w:spacing w:before="0" w:after="85" w:line="240" w:lineRule="auto"/>
        <w:ind w:right="20"/>
        <w:jc w:val="right"/>
        <w:rPr>
          <w:sz w:val="28"/>
          <w:szCs w:val="28"/>
        </w:rPr>
      </w:pPr>
      <w:r w:rsidRPr="00180F80">
        <w:rPr>
          <w:color w:val="000000"/>
          <w:sz w:val="28"/>
          <w:szCs w:val="28"/>
        </w:rPr>
        <w:t xml:space="preserve">ХУДАЙБЕРГЕНОВ </w:t>
      </w:r>
      <w:proofErr w:type="spellStart"/>
      <w:r w:rsidRPr="00180F80">
        <w:rPr>
          <w:color w:val="000000"/>
          <w:sz w:val="28"/>
          <w:szCs w:val="28"/>
        </w:rPr>
        <w:t>Энвербек</w:t>
      </w:r>
      <w:proofErr w:type="spellEnd"/>
      <w:r w:rsidRPr="00180F80">
        <w:rPr>
          <w:color w:val="000000"/>
          <w:sz w:val="28"/>
          <w:szCs w:val="28"/>
        </w:rPr>
        <w:t xml:space="preserve"> </w:t>
      </w:r>
      <w:proofErr w:type="spellStart"/>
      <w:r w:rsidRPr="00180F80">
        <w:rPr>
          <w:color w:val="000000"/>
          <w:sz w:val="28"/>
          <w:szCs w:val="28"/>
        </w:rPr>
        <w:t>Бекович</w:t>
      </w:r>
      <w:proofErr w:type="spellEnd"/>
      <w:r w:rsidRPr="00180F80">
        <w:rPr>
          <w:color w:val="000000"/>
          <w:sz w:val="28"/>
          <w:szCs w:val="28"/>
        </w:rPr>
        <w:tab/>
        <w:t>48</w:t>
      </w:r>
    </w:p>
    <w:p w:rsidR="00180F80" w:rsidRPr="00180F80" w:rsidRDefault="00180F80" w:rsidP="00180F80">
      <w:pPr>
        <w:pStyle w:val="a4"/>
        <w:shd w:val="clear" w:color="auto" w:fill="auto"/>
        <w:tabs>
          <w:tab w:val="right" w:leader="dot" w:pos="8811"/>
        </w:tabs>
        <w:spacing w:before="0" w:after="0" w:line="240" w:lineRule="auto"/>
        <w:ind w:right="20"/>
        <w:jc w:val="right"/>
        <w:rPr>
          <w:sz w:val="28"/>
          <w:szCs w:val="28"/>
        </w:rPr>
      </w:pPr>
      <w:r w:rsidRPr="00180F80">
        <w:rPr>
          <w:color w:val="000000"/>
          <w:sz w:val="28"/>
          <w:szCs w:val="28"/>
        </w:rPr>
        <w:t>ЧЕКАЛИН Сергей Владимирович</w:t>
      </w:r>
      <w:r w:rsidRPr="00180F80">
        <w:rPr>
          <w:color w:val="000000"/>
          <w:sz w:val="28"/>
          <w:szCs w:val="28"/>
        </w:rPr>
        <w:tab/>
        <w:t>50</w:t>
      </w:r>
    </w:p>
    <w:p w:rsidR="00180F80" w:rsidRPr="00180F80" w:rsidRDefault="00180F80" w:rsidP="00180F80">
      <w:pPr>
        <w:pStyle w:val="a4"/>
        <w:shd w:val="clear" w:color="auto" w:fill="auto"/>
        <w:tabs>
          <w:tab w:val="right" w:leader="dot" w:pos="9246"/>
        </w:tabs>
        <w:spacing w:before="0" w:after="0" w:line="240" w:lineRule="auto"/>
        <w:ind w:left="20" w:right="20" w:firstLine="420"/>
        <w:rPr>
          <w:sz w:val="28"/>
          <w:szCs w:val="28"/>
          <w:lang w:val="en-US"/>
        </w:rPr>
      </w:pPr>
    </w:p>
    <w:p w:rsidR="008F4400" w:rsidRPr="00180F80" w:rsidRDefault="00180F80">
      <w:pPr>
        <w:rPr>
          <w:lang w:val="kk-KZ"/>
        </w:rPr>
      </w:pPr>
    </w:p>
    <w:sectPr w:rsidR="008F4400" w:rsidRPr="00180F80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80F80"/>
    <w:rsid w:val="000418F2"/>
    <w:rsid w:val="00130A62"/>
    <w:rsid w:val="00180F80"/>
    <w:rsid w:val="00667DC2"/>
    <w:rsid w:val="00822821"/>
    <w:rsid w:val="00A30A2D"/>
    <w:rsid w:val="00D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F80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180F80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character" w:customStyle="1" w:styleId="a3">
    <w:name w:val="Оглавление_"/>
    <w:basedOn w:val="a0"/>
    <w:link w:val="a4"/>
    <w:rsid w:val="00180F80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0pt">
    <w:name w:val="Оглавление + Курсив;Интервал 0 pt"/>
    <w:basedOn w:val="a3"/>
    <w:rsid w:val="00180F80"/>
    <w:rPr>
      <w:i/>
      <w:iCs/>
      <w:color w:val="000000"/>
      <w:spacing w:val="-6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180F80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character" w:customStyle="1" w:styleId="MSMincho75pt0pt">
    <w:name w:val="Оглавление + MS Mincho;7;5 pt;Интервал 0 pt"/>
    <w:basedOn w:val="a3"/>
    <w:rsid w:val="00180F80"/>
    <w:rPr>
      <w:rFonts w:ascii="MS Mincho" w:eastAsia="MS Mincho" w:hAnsi="MS Mincho" w:cs="MS Mincho"/>
      <w:color w:val="000000"/>
      <w:spacing w:val="-12"/>
      <w:w w:val="100"/>
      <w:position w:val="0"/>
      <w:sz w:val="15"/>
      <w:szCs w:val="15"/>
      <w:lang w:val="en-US"/>
    </w:rPr>
  </w:style>
  <w:style w:type="paragraph" w:customStyle="1" w:styleId="20">
    <w:name w:val="Основной текст (2)"/>
    <w:basedOn w:val="a"/>
    <w:link w:val="2"/>
    <w:rsid w:val="00180F80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10">
    <w:name w:val="Заголовок №1"/>
    <w:basedOn w:val="a"/>
    <w:link w:val="1"/>
    <w:rsid w:val="00180F80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  <w:style w:type="paragraph" w:customStyle="1" w:styleId="a4">
    <w:name w:val="Оглавление"/>
    <w:basedOn w:val="a"/>
    <w:link w:val="a3"/>
    <w:rsid w:val="00180F80"/>
    <w:pPr>
      <w:widowControl w:val="0"/>
      <w:shd w:val="clear" w:color="auto" w:fill="FFFFFF"/>
      <w:spacing w:before="240" w:after="240" w:line="245" w:lineRule="exac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22">
    <w:name w:val="Оглавление (2)"/>
    <w:basedOn w:val="a"/>
    <w:link w:val="21"/>
    <w:rsid w:val="00180F8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2020-06-03T06:42:00Z</dcterms:created>
  <dcterms:modified xsi:type="dcterms:W3CDTF">2020-06-03T06:45:00Z</dcterms:modified>
</cp:coreProperties>
</file>