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17" w:rsidRPr="00515BEF" w:rsidRDefault="003657E3" w:rsidP="00515BEF">
      <w:pPr>
        <w:pStyle w:val="22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0" w:name="bookmark1"/>
      <w:r w:rsidRPr="00515BEF">
        <w:rPr>
          <w:sz w:val="28"/>
          <w:szCs w:val="28"/>
        </w:rPr>
        <w:t>Medicina</w:t>
      </w:r>
      <w:bookmarkEnd w:id="0"/>
    </w:p>
    <w:p w:rsidR="00A97617" w:rsidRPr="00515BEF" w:rsidRDefault="00515BEF" w:rsidP="00515BEF">
      <w:pPr>
        <w:pStyle w:val="20"/>
        <w:shd w:val="clear" w:color="auto" w:fill="auto"/>
        <w:spacing w:before="0" w:after="194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(in</w:t>
      </w:r>
      <w:r w:rsidR="003657E3" w:rsidRPr="00515BEF">
        <w:rPr>
          <w:sz w:val="28"/>
          <w:szCs w:val="28"/>
        </w:rPr>
        <w:t xml:space="preserve"> English)</w:t>
      </w:r>
    </w:p>
    <w:p w:rsidR="00A97617" w:rsidRPr="007C0224" w:rsidRDefault="003657E3" w:rsidP="007C0224">
      <w:pPr>
        <w:pStyle w:val="11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515BEF">
        <w:rPr>
          <w:i w:val="0"/>
          <w:sz w:val="28"/>
          <w:szCs w:val="28"/>
        </w:rPr>
        <w:t>Tuleutaev</w:t>
      </w:r>
      <w:r w:rsidR="00515BEF">
        <w:rPr>
          <w:i w:val="0"/>
          <w:sz w:val="28"/>
          <w:szCs w:val="28"/>
        </w:rPr>
        <w:t xml:space="preserve"> </w:t>
      </w:r>
      <w:r w:rsidRPr="00515BEF">
        <w:rPr>
          <w:i w:val="0"/>
          <w:sz w:val="28"/>
          <w:szCs w:val="28"/>
        </w:rPr>
        <w:t>R.M., Urazbekov D.</w:t>
      </w:r>
      <w:r w:rsidRPr="00515BEF">
        <w:rPr>
          <w:i w:val="0"/>
          <w:sz w:val="28"/>
          <w:szCs w:val="28"/>
          <w:lang w:val="ru-RU"/>
        </w:rPr>
        <w:t>О</w:t>
      </w:r>
      <w:r w:rsidRPr="00515BEF">
        <w:rPr>
          <w:i w:val="0"/>
          <w:sz w:val="28"/>
          <w:szCs w:val="28"/>
        </w:rPr>
        <w:t>., Ongarbayev</w:t>
      </w:r>
      <w:r w:rsidR="007C0224">
        <w:rPr>
          <w:i w:val="0"/>
          <w:sz w:val="28"/>
          <w:szCs w:val="28"/>
        </w:rPr>
        <w:t xml:space="preserve"> </w:t>
      </w:r>
      <w:r w:rsidRPr="00515BEF">
        <w:rPr>
          <w:i w:val="0"/>
          <w:sz w:val="28"/>
          <w:szCs w:val="28"/>
        </w:rPr>
        <w:t>K.O., Abzaliev K.B.,Rakishev</w:t>
      </w:r>
      <w:r w:rsidR="007C0224">
        <w:rPr>
          <w:i w:val="0"/>
          <w:sz w:val="28"/>
          <w:szCs w:val="28"/>
        </w:rPr>
        <w:t xml:space="preserve"> </w:t>
      </w:r>
      <w:r w:rsidRPr="00515BEF">
        <w:rPr>
          <w:i w:val="0"/>
          <w:sz w:val="28"/>
          <w:szCs w:val="28"/>
        </w:rPr>
        <w:t xml:space="preserve">B.A., Ibragimov </w:t>
      </w:r>
      <w:r w:rsidR="007C0224">
        <w:rPr>
          <w:i w:val="0"/>
          <w:sz w:val="28"/>
          <w:szCs w:val="28"/>
        </w:rPr>
        <w:t xml:space="preserve"> </w:t>
      </w:r>
      <w:r w:rsidRPr="00515BEF">
        <w:rPr>
          <w:i w:val="0"/>
          <w:sz w:val="28"/>
          <w:szCs w:val="28"/>
        </w:rPr>
        <w:t>T.Yu.,</w:t>
      </w:r>
      <w:r w:rsidR="00712816" w:rsidRPr="00515BEF">
        <w:rPr>
          <w:sz w:val="28"/>
          <w:szCs w:val="28"/>
        </w:rPr>
        <w:fldChar w:fldCharType="begin"/>
      </w:r>
      <w:r w:rsidRPr="00515BEF">
        <w:rPr>
          <w:sz w:val="28"/>
          <w:szCs w:val="28"/>
        </w:rPr>
        <w:instrText xml:space="preserve"> TOC \o "1-5" \h \z </w:instrText>
      </w:r>
      <w:r w:rsidR="00712816" w:rsidRPr="00515BEF">
        <w:rPr>
          <w:sz w:val="28"/>
          <w:szCs w:val="28"/>
        </w:rPr>
        <w:fldChar w:fldCharType="separate"/>
      </w:r>
      <w:r w:rsidR="007C0224">
        <w:rPr>
          <w:rStyle w:val="a7"/>
          <w:sz w:val="28"/>
          <w:szCs w:val="28"/>
        </w:rPr>
        <w:t>Imammu</w:t>
      </w:r>
      <w:r w:rsidRPr="007C0224">
        <w:rPr>
          <w:rStyle w:val="a7"/>
          <w:sz w:val="28"/>
          <w:szCs w:val="28"/>
        </w:rPr>
        <w:t xml:space="preserve">rzayev U.I., Oshakbaev </w:t>
      </w:r>
      <w:r w:rsidR="007C0224">
        <w:rPr>
          <w:rStyle w:val="a7"/>
          <w:sz w:val="28"/>
          <w:szCs w:val="28"/>
          <w:lang w:val="ru-RU"/>
        </w:rPr>
        <w:t>А</w:t>
      </w:r>
      <w:r w:rsidRPr="007C0224">
        <w:rPr>
          <w:rStyle w:val="a7"/>
          <w:sz w:val="28"/>
          <w:szCs w:val="28"/>
        </w:rPr>
        <w:t>,</w:t>
      </w:r>
      <w:r w:rsidRPr="007C0224">
        <w:rPr>
          <w:sz w:val="28"/>
          <w:szCs w:val="28"/>
        </w:rPr>
        <w:t xml:space="preserve"> </w:t>
      </w:r>
      <w:r w:rsidRPr="007C0224">
        <w:rPr>
          <w:i w:val="0"/>
          <w:sz w:val="28"/>
          <w:szCs w:val="28"/>
        </w:rPr>
        <w:t xml:space="preserve">Reconstructive operations in aortic roof </w:t>
      </w:r>
      <w:r w:rsidR="00930EF4">
        <w:rPr>
          <w:i w:val="0"/>
          <w:sz w:val="28"/>
          <w:szCs w:val="28"/>
        </w:rPr>
        <w:t xml:space="preserve"> aneu</w:t>
      </w:r>
      <w:r w:rsidRPr="007C0224">
        <w:rPr>
          <w:i w:val="0"/>
          <w:sz w:val="28"/>
          <w:szCs w:val="28"/>
        </w:rPr>
        <w:t>ryms with aortal insufficiency</w:t>
      </w:r>
      <w:r w:rsidRPr="007C0224">
        <w:rPr>
          <w:i w:val="0"/>
          <w:sz w:val="28"/>
          <w:szCs w:val="28"/>
        </w:rPr>
        <w:tab/>
        <w:t>5</w:t>
      </w:r>
    </w:p>
    <w:p w:rsidR="00A97617" w:rsidRPr="00515BEF" w:rsidRDefault="003657E3" w:rsidP="00515BEF">
      <w:pPr>
        <w:pStyle w:val="24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515BEF">
        <w:rPr>
          <w:sz w:val="28"/>
          <w:szCs w:val="28"/>
        </w:rPr>
        <w:t>Medicina</w:t>
      </w:r>
    </w:p>
    <w:p w:rsidR="00A97617" w:rsidRPr="00515BEF" w:rsidRDefault="003657E3" w:rsidP="00515BEF">
      <w:pPr>
        <w:pStyle w:val="a6"/>
        <w:shd w:val="clear" w:color="auto" w:fill="auto"/>
        <w:spacing w:after="190" w:line="240" w:lineRule="auto"/>
        <w:ind w:left="20"/>
        <w:jc w:val="center"/>
        <w:rPr>
          <w:sz w:val="28"/>
          <w:szCs w:val="28"/>
        </w:rPr>
      </w:pPr>
      <w:r w:rsidRPr="00515BEF">
        <w:rPr>
          <w:sz w:val="28"/>
          <w:szCs w:val="28"/>
        </w:rPr>
        <w:t>(in Russian)</w:t>
      </w:r>
    </w:p>
    <w:p w:rsidR="00A97617" w:rsidRPr="00515BEF" w:rsidRDefault="003657E3" w:rsidP="00930EF4">
      <w:pPr>
        <w:pStyle w:val="31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930EF4">
        <w:rPr>
          <w:i w:val="0"/>
          <w:sz w:val="28"/>
          <w:szCs w:val="28"/>
        </w:rPr>
        <w:t>Tuleutaev</w:t>
      </w:r>
      <w:r w:rsidR="00930EF4">
        <w:rPr>
          <w:i w:val="0"/>
          <w:sz w:val="28"/>
          <w:szCs w:val="28"/>
        </w:rPr>
        <w:t xml:space="preserve"> </w:t>
      </w:r>
      <w:r w:rsidRPr="00930EF4">
        <w:rPr>
          <w:i w:val="0"/>
          <w:sz w:val="28"/>
          <w:szCs w:val="28"/>
        </w:rPr>
        <w:t>R.M., Urazbekov</w:t>
      </w:r>
      <w:r w:rsidR="00930EF4">
        <w:rPr>
          <w:i w:val="0"/>
          <w:sz w:val="28"/>
          <w:szCs w:val="28"/>
        </w:rPr>
        <w:t xml:space="preserve"> </w:t>
      </w:r>
      <w:r w:rsidRPr="00930EF4">
        <w:rPr>
          <w:i w:val="0"/>
          <w:sz w:val="28"/>
          <w:szCs w:val="28"/>
        </w:rPr>
        <w:t>D.O., Ongarbayev</w:t>
      </w:r>
      <w:r w:rsidR="00930EF4">
        <w:rPr>
          <w:i w:val="0"/>
          <w:sz w:val="28"/>
          <w:szCs w:val="28"/>
        </w:rPr>
        <w:t xml:space="preserve"> </w:t>
      </w:r>
      <w:r w:rsidRPr="00930EF4">
        <w:rPr>
          <w:i w:val="0"/>
          <w:sz w:val="28"/>
          <w:szCs w:val="28"/>
        </w:rPr>
        <w:t>K.O., Abzaliev K.B.,Rakishev</w:t>
      </w:r>
      <w:r w:rsidR="00930EF4">
        <w:rPr>
          <w:i w:val="0"/>
          <w:sz w:val="28"/>
          <w:szCs w:val="28"/>
        </w:rPr>
        <w:t xml:space="preserve"> </w:t>
      </w:r>
      <w:r w:rsidRPr="00930EF4">
        <w:rPr>
          <w:i w:val="0"/>
          <w:sz w:val="28"/>
          <w:szCs w:val="28"/>
        </w:rPr>
        <w:t>B.A., Ibragimov T.Yu.</w:t>
      </w:r>
      <w:r w:rsidRPr="00515BEF">
        <w:rPr>
          <w:sz w:val="28"/>
          <w:szCs w:val="28"/>
        </w:rPr>
        <w:t>,</w:t>
      </w:r>
      <w:r w:rsidR="00930EF4">
        <w:rPr>
          <w:sz w:val="28"/>
          <w:szCs w:val="28"/>
        </w:rPr>
        <w:t xml:space="preserve"> </w:t>
      </w:r>
      <w:r w:rsidR="00930EF4">
        <w:rPr>
          <w:rStyle w:val="a7"/>
          <w:sz w:val="28"/>
          <w:szCs w:val="28"/>
        </w:rPr>
        <w:t>Imammy</w:t>
      </w:r>
      <w:r w:rsidRPr="00515BEF">
        <w:rPr>
          <w:rStyle w:val="a7"/>
          <w:sz w:val="28"/>
          <w:szCs w:val="28"/>
        </w:rPr>
        <w:t>rzayev U.I., Oshakbaev A.A.</w:t>
      </w:r>
      <w:r w:rsidRPr="00515BEF">
        <w:rPr>
          <w:sz w:val="28"/>
          <w:szCs w:val="28"/>
        </w:rPr>
        <w:t xml:space="preserve"> </w:t>
      </w:r>
      <w:r w:rsidRPr="00930EF4">
        <w:rPr>
          <w:i w:val="0"/>
          <w:sz w:val="28"/>
          <w:szCs w:val="28"/>
        </w:rPr>
        <w:t>Reconstructive operations in aortic roof aneuryms with aortal insufficiency</w:t>
      </w:r>
      <w:r w:rsidRPr="00930EF4">
        <w:rPr>
          <w:i w:val="0"/>
          <w:sz w:val="28"/>
          <w:szCs w:val="28"/>
        </w:rPr>
        <w:tab/>
        <w:t>20</w:t>
      </w:r>
    </w:p>
    <w:p w:rsidR="00A97617" w:rsidRPr="00515BEF" w:rsidRDefault="003657E3" w:rsidP="00515BEF">
      <w:pPr>
        <w:pStyle w:val="24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515BEF">
        <w:rPr>
          <w:sz w:val="28"/>
          <w:szCs w:val="28"/>
        </w:rPr>
        <w:t>Biology</w:t>
      </w:r>
    </w:p>
    <w:p w:rsidR="00A97617" w:rsidRPr="00515BEF" w:rsidRDefault="003657E3" w:rsidP="00515BEF">
      <w:pPr>
        <w:pStyle w:val="a6"/>
        <w:shd w:val="clear" w:color="auto" w:fill="auto"/>
        <w:spacing w:after="173" w:line="240" w:lineRule="auto"/>
        <w:ind w:left="20"/>
        <w:jc w:val="center"/>
        <w:rPr>
          <w:sz w:val="28"/>
          <w:szCs w:val="28"/>
        </w:rPr>
      </w:pPr>
      <w:r w:rsidRPr="00515BEF">
        <w:rPr>
          <w:sz w:val="28"/>
          <w:szCs w:val="28"/>
        </w:rPr>
        <w:t>(in English)</w:t>
      </w:r>
    </w:p>
    <w:p w:rsidR="00A97617" w:rsidRPr="00930EF4" w:rsidRDefault="003657E3" w:rsidP="00930EF4">
      <w:pPr>
        <w:pStyle w:val="31"/>
        <w:shd w:val="clear" w:color="auto" w:fill="auto"/>
        <w:spacing w:before="0" w:line="240" w:lineRule="auto"/>
        <w:ind w:left="20" w:firstLine="420"/>
        <w:rPr>
          <w:i w:val="0"/>
          <w:sz w:val="28"/>
          <w:szCs w:val="28"/>
        </w:rPr>
      </w:pPr>
      <w:r w:rsidRPr="00930EF4">
        <w:rPr>
          <w:i w:val="0"/>
          <w:sz w:val="28"/>
          <w:szCs w:val="28"/>
        </w:rPr>
        <w:t>Ivashchenko A. T., Niyazova R. Ye., Atambayeva Sh.A., Pyrkova A. Yu., Aisina D.E</w:t>
      </w:r>
      <w:r w:rsidRPr="00930EF4">
        <w:rPr>
          <w:rStyle w:val="32"/>
          <w:i/>
          <w:sz w:val="28"/>
          <w:szCs w:val="28"/>
        </w:rPr>
        <w:t xml:space="preserve">., </w:t>
      </w:r>
      <w:r w:rsidRPr="00930EF4">
        <w:rPr>
          <w:i w:val="0"/>
          <w:sz w:val="28"/>
          <w:szCs w:val="28"/>
        </w:rPr>
        <w:t>Yurikova O.Yu., Kondybayeva A.,</w:t>
      </w:r>
      <w:r w:rsidRPr="00930EF4">
        <w:rPr>
          <w:rStyle w:val="a7"/>
          <w:sz w:val="28"/>
          <w:szCs w:val="28"/>
        </w:rPr>
        <w:t>Akimniyazova A., Bayzhigitova D., Bolshoy A A.</w:t>
      </w:r>
      <w:r w:rsidRPr="00930EF4">
        <w:rPr>
          <w:i w:val="0"/>
          <w:sz w:val="28"/>
          <w:szCs w:val="28"/>
        </w:rPr>
        <w:t xml:space="preserve"> miRNA: achievements, misconceptions, perspectives</w:t>
      </w:r>
      <w:r w:rsidRPr="00930EF4">
        <w:rPr>
          <w:i w:val="0"/>
          <w:sz w:val="28"/>
          <w:szCs w:val="28"/>
        </w:rPr>
        <w:tab/>
      </w:r>
      <w:r w:rsidRPr="00930EF4">
        <w:rPr>
          <w:i w:val="0"/>
          <w:sz w:val="28"/>
          <w:szCs w:val="28"/>
        </w:rPr>
        <w:tab/>
      </w:r>
      <w:r w:rsidRPr="00930EF4">
        <w:rPr>
          <w:i w:val="0"/>
          <w:sz w:val="28"/>
          <w:szCs w:val="28"/>
        </w:rPr>
        <w:tab/>
        <w:t>36</w:t>
      </w:r>
    </w:p>
    <w:p w:rsidR="00A97617" w:rsidRPr="00930EF4" w:rsidRDefault="003657E3" w:rsidP="00930EF4">
      <w:pPr>
        <w:pStyle w:val="31"/>
        <w:shd w:val="clear" w:color="auto" w:fill="auto"/>
        <w:spacing w:before="0" w:line="240" w:lineRule="auto"/>
        <w:ind w:left="20" w:firstLine="420"/>
        <w:rPr>
          <w:i w:val="0"/>
          <w:sz w:val="28"/>
          <w:szCs w:val="28"/>
        </w:rPr>
      </w:pPr>
      <w:r w:rsidRPr="00930EF4">
        <w:rPr>
          <w:i w:val="0"/>
          <w:sz w:val="28"/>
          <w:szCs w:val="28"/>
        </w:rPr>
        <w:t>Glebova T.I., KlivleyevaN.G., Saktaganov</w:t>
      </w:r>
      <w:r w:rsidR="00930EF4">
        <w:rPr>
          <w:i w:val="0"/>
          <w:sz w:val="28"/>
          <w:szCs w:val="28"/>
        </w:rPr>
        <w:t xml:space="preserve"> </w:t>
      </w:r>
      <w:r w:rsidRPr="00930EF4">
        <w:rPr>
          <w:i w:val="0"/>
          <w:sz w:val="28"/>
          <w:szCs w:val="28"/>
        </w:rPr>
        <w:t xml:space="preserve">N.T., Lukmanova </w:t>
      </w:r>
      <w:r w:rsidR="00930EF4">
        <w:rPr>
          <w:i w:val="0"/>
          <w:sz w:val="28"/>
          <w:szCs w:val="28"/>
        </w:rPr>
        <w:t xml:space="preserve"> </w:t>
      </w:r>
      <w:r w:rsidRPr="00930EF4">
        <w:rPr>
          <w:i w:val="0"/>
          <w:sz w:val="28"/>
          <w:szCs w:val="28"/>
        </w:rPr>
        <w:t>G.V., Shamenova</w:t>
      </w:r>
      <w:r w:rsidR="00930EF4">
        <w:rPr>
          <w:i w:val="0"/>
          <w:sz w:val="28"/>
          <w:szCs w:val="28"/>
        </w:rPr>
        <w:t xml:space="preserve"> </w:t>
      </w:r>
      <w:r w:rsidRPr="00930EF4">
        <w:rPr>
          <w:i w:val="0"/>
          <w:sz w:val="28"/>
          <w:szCs w:val="28"/>
        </w:rPr>
        <w:t>M.G., Sayatov</w:t>
      </w:r>
      <w:r w:rsidR="00930EF4">
        <w:rPr>
          <w:i w:val="0"/>
          <w:sz w:val="28"/>
          <w:szCs w:val="28"/>
        </w:rPr>
        <w:t xml:space="preserve"> </w:t>
      </w:r>
      <w:r w:rsidRPr="00930EF4">
        <w:rPr>
          <w:i w:val="0"/>
          <w:sz w:val="28"/>
          <w:szCs w:val="28"/>
        </w:rPr>
        <w:t>M.H.,Ongarbayeva N.S., Kalkozhayeva</w:t>
      </w:r>
      <w:r w:rsidR="00930EF4">
        <w:rPr>
          <w:i w:val="0"/>
          <w:sz w:val="28"/>
          <w:szCs w:val="28"/>
        </w:rPr>
        <w:t xml:space="preserve"> </w:t>
      </w:r>
      <w:r w:rsidRPr="00930EF4">
        <w:rPr>
          <w:i w:val="0"/>
          <w:sz w:val="28"/>
          <w:szCs w:val="28"/>
        </w:rPr>
        <w:t>M.K., Baimukhametova A.M., Amirasheva L.K.</w:t>
      </w:r>
      <w:r w:rsidRPr="00930EF4">
        <w:rPr>
          <w:rStyle w:val="32"/>
          <w:sz w:val="28"/>
          <w:szCs w:val="28"/>
        </w:rPr>
        <w:t xml:space="preserve"> </w:t>
      </w:r>
      <w:r w:rsidRPr="00515BEF">
        <w:rPr>
          <w:rStyle w:val="32"/>
          <w:sz w:val="28"/>
          <w:szCs w:val="28"/>
        </w:rPr>
        <w:t>Co-circulation of influenza</w:t>
      </w:r>
    </w:p>
    <w:p w:rsidR="00A97617" w:rsidRPr="00515BEF" w:rsidRDefault="003657E3" w:rsidP="00515BEF">
      <w:pPr>
        <w:pStyle w:val="a6"/>
        <w:shd w:val="clear" w:color="auto" w:fill="auto"/>
        <w:tabs>
          <w:tab w:val="right" w:leader="dot" w:pos="9290"/>
        </w:tabs>
        <w:spacing w:after="0" w:line="240" w:lineRule="auto"/>
        <w:ind w:left="20"/>
        <w:rPr>
          <w:sz w:val="28"/>
          <w:szCs w:val="28"/>
        </w:rPr>
      </w:pPr>
      <w:r w:rsidRPr="00515BEF">
        <w:rPr>
          <w:sz w:val="28"/>
          <w:szCs w:val="28"/>
        </w:rPr>
        <w:t xml:space="preserve">A and </w:t>
      </w:r>
      <w:r w:rsidRPr="00515BEF">
        <w:rPr>
          <w:sz w:val="28"/>
          <w:szCs w:val="28"/>
          <w:lang w:val="ru-RU"/>
        </w:rPr>
        <w:t>В</w:t>
      </w:r>
      <w:r w:rsidRPr="00515BEF">
        <w:rPr>
          <w:sz w:val="28"/>
          <w:szCs w:val="28"/>
        </w:rPr>
        <w:t xml:space="preserve"> viruses among humans in the Aral region of the Republic of Kazakhstan during the 2015-2017 epidemic seasons</w:t>
      </w:r>
      <w:r w:rsidRPr="00515BEF">
        <w:rPr>
          <w:sz w:val="28"/>
          <w:szCs w:val="28"/>
        </w:rPr>
        <w:tab/>
        <w:t>47</w:t>
      </w:r>
    </w:p>
    <w:p w:rsidR="00A97617" w:rsidRPr="00515BEF" w:rsidRDefault="00DD11AA" w:rsidP="00DD11AA">
      <w:pPr>
        <w:pStyle w:val="31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>
        <w:rPr>
          <w:i w:val="0"/>
          <w:sz w:val="28"/>
          <w:szCs w:val="28"/>
        </w:rPr>
        <w:t>Chun</w:t>
      </w:r>
      <w:r w:rsidR="003657E3" w:rsidRPr="00DD11AA">
        <w:rPr>
          <w:i w:val="0"/>
          <w:sz w:val="28"/>
          <w:szCs w:val="28"/>
        </w:rPr>
        <w:t xml:space="preserve">etova </w:t>
      </w:r>
      <w:r>
        <w:rPr>
          <w:i w:val="0"/>
          <w:sz w:val="28"/>
          <w:szCs w:val="28"/>
        </w:rPr>
        <w:t xml:space="preserve"> </w:t>
      </w:r>
      <w:r w:rsidR="003657E3" w:rsidRPr="00DD11AA">
        <w:rPr>
          <w:i w:val="0"/>
          <w:sz w:val="28"/>
          <w:szCs w:val="28"/>
        </w:rPr>
        <w:t>Zh.Zh., Shulembaeva K.K., Abdeliyev B.Z.</w:t>
      </w:r>
      <w:r w:rsidR="003657E3" w:rsidRPr="00515BEF">
        <w:rPr>
          <w:rStyle w:val="32"/>
          <w:sz w:val="28"/>
          <w:szCs w:val="28"/>
        </w:rPr>
        <w:t xml:space="preserve"> The genetic nature of mutational changes arising</w:t>
      </w:r>
      <w:r>
        <w:rPr>
          <w:rStyle w:val="32"/>
          <w:sz w:val="28"/>
          <w:szCs w:val="28"/>
        </w:rPr>
        <w:t xml:space="preserve"> </w:t>
      </w:r>
      <w:r w:rsidR="003657E3" w:rsidRPr="00DD11AA">
        <w:rPr>
          <w:i w:val="0"/>
          <w:sz w:val="28"/>
          <w:szCs w:val="28"/>
        </w:rPr>
        <w:t>in the form-formation process of wheat</w:t>
      </w:r>
      <w:r w:rsidR="003657E3" w:rsidRPr="00515BEF">
        <w:rPr>
          <w:sz w:val="28"/>
          <w:szCs w:val="28"/>
        </w:rPr>
        <w:tab/>
        <w:t>55</w:t>
      </w:r>
    </w:p>
    <w:p w:rsidR="00A97617" w:rsidRPr="00DD11AA" w:rsidRDefault="003657E3" w:rsidP="00DD11AA">
      <w:pPr>
        <w:pStyle w:val="31"/>
        <w:shd w:val="clear" w:color="auto" w:fill="auto"/>
        <w:spacing w:before="0" w:line="240" w:lineRule="auto"/>
        <w:ind w:left="20" w:firstLine="420"/>
        <w:rPr>
          <w:i w:val="0"/>
          <w:sz w:val="28"/>
          <w:szCs w:val="28"/>
        </w:rPr>
      </w:pPr>
      <w:r w:rsidRPr="00DD11AA">
        <w:rPr>
          <w:i w:val="0"/>
          <w:sz w:val="28"/>
          <w:szCs w:val="28"/>
        </w:rPr>
        <w:t>Tileules Zh.B., Hamdieva O.H., Zajpanova S.B., Kojshekenova G.A., Bekmanov</w:t>
      </w:r>
      <w:r w:rsidR="00DD11AA">
        <w:rPr>
          <w:i w:val="0"/>
          <w:sz w:val="28"/>
          <w:szCs w:val="28"/>
        </w:rPr>
        <w:t xml:space="preserve"> </w:t>
      </w:r>
      <w:r w:rsidRPr="00DD11AA">
        <w:rPr>
          <w:i w:val="0"/>
          <w:sz w:val="28"/>
          <w:szCs w:val="28"/>
        </w:rPr>
        <w:t>B.O.</w:t>
      </w:r>
      <w:r w:rsidRPr="00DD11AA">
        <w:rPr>
          <w:rStyle w:val="32"/>
          <w:i/>
          <w:sz w:val="28"/>
          <w:szCs w:val="28"/>
        </w:rPr>
        <w:t xml:space="preserve"> </w:t>
      </w:r>
      <w:r w:rsidRPr="00DD11AA">
        <w:rPr>
          <w:rStyle w:val="32"/>
          <w:sz w:val="28"/>
          <w:szCs w:val="28"/>
        </w:rPr>
        <w:t xml:space="preserve">Analysis ofmyocilin </w:t>
      </w:r>
      <w:r w:rsidRPr="00DD11AA">
        <w:rPr>
          <w:i w:val="0"/>
          <w:sz w:val="28"/>
          <w:szCs w:val="28"/>
        </w:rPr>
        <w:t>(k'lYOC)</w:t>
      </w:r>
      <w:r w:rsidR="00DD11AA">
        <w:rPr>
          <w:i w:val="0"/>
          <w:sz w:val="28"/>
          <w:szCs w:val="28"/>
        </w:rPr>
        <w:t xml:space="preserve"> </w:t>
      </w:r>
      <w:r w:rsidRPr="00DD11AA">
        <w:rPr>
          <w:i w:val="0"/>
          <w:sz w:val="28"/>
          <w:szCs w:val="28"/>
        </w:rPr>
        <w:t xml:space="preserve">and neurotrophin 4 </w:t>
      </w:r>
      <w:r w:rsidRPr="00DD11AA">
        <w:rPr>
          <w:rStyle w:val="a7"/>
          <w:i/>
          <w:sz w:val="28"/>
          <w:szCs w:val="28"/>
        </w:rPr>
        <w:t>(NTF4)</w:t>
      </w:r>
      <w:r w:rsidRPr="00DD11AA">
        <w:rPr>
          <w:i w:val="0"/>
          <w:sz w:val="28"/>
          <w:szCs w:val="28"/>
        </w:rPr>
        <w:t xml:space="preserve"> genes in patients with glaucoma in Kazakhstan</w:t>
      </w:r>
      <w:r w:rsidRPr="00515BEF">
        <w:rPr>
          <w:sz w:val="28"/>
          <w:szCs w:val="28"/>
        </w:rPr>
        <w:tab/>
        <w:t>63</w:t>
      </w:r>
    </w:p>
    <w:p w:rsidR="00A97617" w:rsidRPr="00515BEF" w:rsidRDefault="00DD11AA" w:rsidP="00515BEF">
      <w:pPr>
        <w:pStyle w:val="a6"/>
        <w:shd w:val="clear" w:color="auto" w:fill="auto"/>
        <w:tabs>
          <w:tab w:val="right" w:leader="dot" w:pos="8844"/>
        </w:tabs>
        <w:spacing w:after="0" w:line="240" w:lineRule="auto"/>
        <w:ind w:right="100"/>
        <w:jc w:val="right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Koish</w:t>
      </w:r>
      <w:r w:rsidR="003657E3" w:rsidRPr="00DD11AA">
        <w:rPr>
          <w:rStyle w:val="a7"/>
          <w:i w:val="0"/>
          <w:sz w:val="28"/>
          <w:szCs w:val="28"/>
        </w:rPr>
        <w:t>ybayeva S.K</w:t>
      </w:r>
      <w:r w:rsidR="003657E3" w:rsidRPr="00515BEF">
        <w:rPr>
          <w:rStyle w:val="a7"/>
          <w:sz w:val="28"/>
          <w:szCs w:val="28"/>
        </w:rPr>
        <w:t>.</w:t>
      </w:r>
      <w:r w:rsidR="003657E3" w:rsidRPr="00515BEF">
        <w:rPr>
          <w:sz w:val="28"/>
          <w:szCs w:val="28"/>
        </w:rPr>
        <w:t xml:space="preserve"> State of natural feeding base of fish-breeding ponds by breeding of fmgerlingsof the pikeperch</w:t>
      </w:r>
      <w:r w:rsidR="003657E3" w:rsidRPr="00515BEF">
        <w:rPr>
          <w:sz w:val="28"/>
          <w:szCs w:val="28"/>
        </w:rPr>
        <w:tab/>
        <w:t>69</w:t>
      </w:r>
    </w:p>
    <w:p w:rsidR="00A97617" w:rsidRPr="00515BEF" w:rsidRDefault="003657E3" w:rsidP="00515BEF">
      <w:pPr>
        <w:pStyle w:val="a6"/>
        <w:shd w:val="clear" w:color="auto" w:fill="auto"/>
        <w:spacing w:after="0" w:line="240" w:lineRule="auto"/>
        <w:ind w:left="20" w:right="100" w:firstLine="420"/>
        <w:rPr>
          <w:sz w:val="28"/>
          <w:szCs w:val="28"/>
        </w:rPr>
      </w:pPr>
      <w:r w:rsidRPr="00DD11AA">
        <w:rPr>
          <w:rStyle w:val="a7"/>
          <w:i w:val="0"/>
          <w:sz w:val="28"/>
          <w:szCs w:val="28"/>
        </w:rPr>
        <w:t>Murzatayev</w:t>
      </w:r>
      <w:r w:rsidR="00DD11AA">
        <w:rPr>
          <w:rStyle w:val="a7"/>
          <w:i w:val="0"/>
          <w:sz w:val="28"/>
          <w:szCs w:val="28"/>
        </w:rPr>
        <w:t>a S.S., PeifilyevaA.V., Dzhantay</w:t>
      </w:r>
      <w:r w:rsidRPr="00DD11AA">
        <w:rPr>
          <w:rStyle w:val="a7"/>
          <w:i w:val="0"/>
          <w:sz w:val="28"/>
          <w:szCs w:val="28"/>
        </w:rPr>
        <w:t>eva K.B., Tuleukhanov S.T., Doskarayev</w:t>
      </w:r>
      <w:r w:rsidR="00DD11AA">
        <w:rPr>
          <w:rStyle w:val="a7"/>
          <w:i w:val="0"/>
          <w:sz w:val="28"/>
          <w:szCs w:val="28"/>
        </w:rPr>
        <w:t xml:space="preserve"> </w:t>
      </w:r>
      <w:r w:rsidRPr="00DD11AA">
        <w:rPr>
          <w:rStyle w:val="a7"/>
          <w:i w:val="0"/>
          <w:sz w:val="28"/>
          <w:szCs w:val="28"/>
        </w:rPr>
        <w:t>B.M., Bekembetova</w:t>
      </w:r>
      <w:r w:rsidR="00DD11AA">
        <w:rPr>
          <w:rStyle w:val="a7"/>
          <w:i w:val="0"/>
          <w:sz w:val="28"/>
          <w:szCs w:val="28"/>
        </w:rPr>
        <w:t xml:space="preserve"> </w:t>
      </w:r>
      <w:r w:rsidRPr="00DD11AA">
        <w:rPr>
          <w:rStyle w:val="a7"/>
          <w:i w:val="0"/>
          <w:sz w:val="28"/>
          <w:szCs w:val="28"/>
        </w:rPr>
        <w:t>R</w:t>
      </w:r>
      <w:r w:rsidR="00DD11AA">
        <w:rPr>
          <w:rStyle w:val="a7"/>
          <w:i w:val="0"/>
          <w:sz w:val="28"/>
          <w:szCs w:val="28"/>
        </w:rPr>
        <w:t>.</w:t>
      </w:r>
      <w:r w:rsidRPr="00DD11AA">
        <w:rPr>
          <w:rStyle w:val="a7"/>
          <w:i w:val="0"/>
          <w:sz w:val="28"/>
          <w:szCs w:val="28"/>
        </w:rPr>
        <w:t>A., Bekmanov</w:t>
      </w:r>
      <w:r w:rsidR="00DD11AA">
        <w:rPr>
          <w:rStyle w:val="a7"/>
          <w:i w:val="0"/>
          <w:sz w:val="28"/>
          <w:szCs w:val="28"/>
        </w:rPr>
        <w:t xml:space="preserve"> B.O., Dzhans</w:t>
      </w:r>
      <w:r w:rsidRPr="00DD11AA">
        <w:rPr>
          <w:rStyle w:val="a7"/>
          <w:i w:val="0"/>
          <w:sz w:val="28"/>
          <w:szCs w:val="28"/>
        </w:rPr>
        <w:t>ugurova L.B</w:t>
      </w:r>
      <w:r w:rsidRPr="00515BEF">
        <w:rPr>
          <w:rStyle w:val="a7"/>
          <w:sz w:val="28"/>
          <w:szCs w:val="28"/>
        </w:rPr>
        <w:t>.</w:t>
      </w:r>
      <w:r w:rsidRPr="00515BEF">
        <w:rPr>
          <w:sz w:val="28"/>
          <w:szCs w:val="28"/>
        </w:rPr>
        <w:t xml:space="preserve"> Studying the </w:t>
      </w:r>
      <w:r w:rsidRPr="00DD11AA">
        <w:rPr>
          <w:rStyle w:val="0pt"/>
          <w:i w:val="0"/>
          <w:sz w:val="28"/>
          <w:szCs w:val="28"/>
        </w:rPr>
        <w:t>lfDACE andR/X</w:t>
      </w:r>
      <w:r w:rsidRPr="00DD11AA">
        <w:rPr>
          <w:rStyle w:val="a7"/>
          <w:i w:val="0"/>
          <w:sz w:val="28"/>
          <w:szCs w:val="28"/>
        </w:rPr>
        <w:t xml:space="preserve"> ACTN</w:t>
      </w:r>
      <w:r w:rsidRPr="00515BEF">
        <w:rPr>
          <w:sz w:val="28"/>
          <w:szCs w:val="28"/>
        </w:rPr>
        <w:t xml:space="preserve"> associations of polymorphism with the level of physical prepatibility of</w:t>
      </w:r>
      <w:r w:rsidR="00DD11AA">
        <w:rPr>
          <w:sz w:val="28"/>
          <w:szCs w:val="28"/>
        </w:rPr>
        <w:t xml:space="preserve"> </w:t>
      </w:r>
      <w:r w:rsidRPr="00515BEF">
        <w:rPr>
          <w:sz w:val="28"/>
          <w:szCs w:val="28"/>
        </w:rPr>
        <w:t xml:space="preserve"> Kazakhstan's </w:t>
      </w:r>
      <w:r w:rsidR="00DD11AA">
        <w:rPr>
          <w:sz w:val="28"/>
          <w:szCs w:val="28"/>
        </w:rPr>
        <w:t xml:space="preserve"> </w:t>
      </w:r>
      <w:r w:rsidRPr="00515BEF">
        <w:rPr>
          <w:sz w:val="28"/>
          <w:szCs w:val="28"/>
        </w:rPr>
        <w:t>footballers for development of genetic and physiological methods</w:t>
      </w:r>
    </w:p>
    <w:p w:rsidR="00A97617" w:rsidRPr="00515BEF" w:rsidRDefault="003657E3" w:rsidP="00515BEF">
      <w:pPr>
        <w:pStyle w:val="a6"/>
        <w:shd w:val="clear" w:color="auto" w:fill="auto"/>
        <w:tabs>
          <w:tab w:val="right" w:leader="dot" w:pos="9290"/>
        </w:tabs>
        <w:spacing w:after="0" w:line="240" w:lineRule="auto"/>
        <w:ind w:left="20"/>
        <w:rPr>
          <w:sz w:val="28"/>
          <w:szCs w:val="28"/>
        </w:rPr>
      </w:pPr>
      <w:r w:rsidRPr="00515BEF">
        <w:rPr>
          <w:sz w:val="28"/>
          <w:szCs w:val="28"/>
        </w:rPr>
        <w:t>of sports selection</w:t>
      </w:r>
      <w:r w:rsidRPr="00515BEF">
        <w:rPr>
          <w:sz w:val="28"/>
          <w:szCs w:val="28"/>
        </w:rPr>
        <w:tab/>
        <w:t>77</w:t>
      </w:r>
    </w:p>
    <w:p w:rsidR="00A97617" w:rsidRPr="00DD11AA" w:rsidRDefault="003657E3" w:rsidP="00515BEF">
      <w:pPr>
        <w:pStyle w:val="31"/>
        <w:shd w:val="clear" w:color="auto" w:fill="auto"/>
        <w:spacing w:before="0" w:line="240" w:lineRule="auto"/>
        <w:ind w:left="20" w:right="660" w:firstLine="420"/>
        <w:rPr>
          <w:i w:val="0"/>
          <w:sz w:val="28"/>
          <w:szCs w:val="28"/>
        </w:rPr>
      </w:pPr>
      <w:r w:rsidRPr="00DD11AA">
        <w:rPr>
          <w:i w:val="0"/>
          <w:sz w:val="28"/>
          <w:szCs w:val="28"/>
        </w:rPr>
        <w:t>Nurzhanova A.A., Inelova Z.A., Djansugurova L.B</w:t>
      </w:r>
      <w:r w:rsidR="00DD11AA">
        <w:rPr>
          <w:i w:val="0"/>
          <w:sz w:val="28"/>
          <w:szCs w:val="28"/>
        </w:rPr>
        <w:t>., Nesterova S.G., Mit N.V., Zhu</w:t>
      </w:r>
      <w:r w:rsidRPr="00DD11AA">
        <w:rPr>
          <w:i w:val="0"/>
          <w:sz w:val="28"/>
          <w:szCs w:val="28"/>
        </w:rPr>
        <w:t>banova A.A., Zhapbasov R.Zh., Baizhanov</w:t>
      </w:r>
      <w:r w:rsidR="00DD11AA">
        <w:rPr>
          <w:i w:val="0"/>
          <w:sz w:val="28"/>
          <w:szCs w:val="28"/>
        </w:rPr>
        <w:t xml:space="preserve"> </w:t>
      </w:r>
      <w:r w:rsidRPr="00DD11AA">
        <w:rPr>
          <w:i w:val="0"/>
          <w:sz w:val="28"/>
          <w:szCs w:val="28"/>
        </w:rPr>
        <w:t>M.Kh., Kapysheva U.N., Bakhtiyarova Sh.K., KhussainovaE.M., Cherednichenko O.G., Mussaveva A.S.,</w:t>
      </w:r>
    </w:p>
    <w:p w:rsidR="00A97617" w:rsidRPr="00515BEF" w:rsidRDefault="003657E3" w:rsidP="00515BEF">
      <w:pPr>
        <w:pStyle w:val="a6"/>
        <w:shd w:val="clear" w:color="auto" w:fill="auto"/>
        <w:tabs>
          <w:tab w:val="right" w:leader="dot" w:pos="9290"/>
        </w:tabs>
        <w:spacing w:after="0" w:line="240" w:lineRule="auto"/>
        <w:ind w:left="20"/>
        <w:rPr>
          <w:sz w:val="28"/>
          <w:szCs w:val="28"/>
        </w:rPr>
      </w:pPr>
      <w:r w:rsidRPr="00DD11AA">
        <w:rPr>
          <w:rStyle w:val="a7"/>
          <w:i w:val="0"/>
          <w:sz w:val="28"/>
          <w:szCs w:val="28"/>
        </w:rPr>
        <w:lastRenderedPageBreak/>
        <w:t>Shadenova E.A., Bekmanov B.O.</w:t>
      </w:r>
      <w:r w:rsidRPr="00DD11AA">
        <w:rPr>
          <w:i/>
          <w:sz w:val="28"/>
          <w:szCs w:val="28"/>
        </w:rPr>
        <w:t xml:space="preserve"> </w:t>
      </w:r>
      <w:r w:rsidRPr="00515BEF">
        <w:rPr>
          <w:sz w:val="28"/>
          <w:szCs w:val="28"/>
        </w:rPr>
        <w:t>The problem of unutilized and banned pesticides in Kazakhstan (review)</w:t>
      </w:r>
      <w:r w:rsidRPr="00515BEF">
        <w:rPr>
          <w:sz w:val="28"/>
          <w:szCs w:val="28"/>
        </w:rPr>
        <w:tab/>
        <w:t>86</w:t>
      </w:r>
    </w:p>
    <w:p w:rsidR="00DD11AA" w:rsidRDefault="003657E3" w:rsidP="00515BEF">
      <w:pPr>
        <w:pStyle w:val="a6"/>
        <w:shd w:val="clear" w:color="auto" w:fill="auto"/>
        <w:spacing w:after="0" w:line="240" w:lineRule="auto"/>
        <w:ind w:left="440" w:right="100"/>
        <w:jc w:val="both"/>
        <w:rPr>
          <w:sz w:val="28"/>
          <w:szCs w:val="28"/>
        </w:rPr>
      </w:pPr>
      <w:r w:rsidRPr="00DD11AA">
        <w:rPr>
          <w:rStyle w:val="a7"/>
          <w:i w:val="0"/>
          <w:sz w:val="28"/>
          <w:szCs w:val="28"/>
        </w:rPr>
        <w:t>Jiyenbekov A., Bigaliev</w:t>
      </w:r>
      <w:r w:rsidR="00DD11AA">
        <w:rPr>
          <w:rStyle w:val="a7"/>
          <w:i w:val="0"/>
          <w:sz w:val="28"/>
          <w:szCs w:val="28"/>
        </w:rPr>
        <w:t xml:space="preserve"> A., Nurashov </w:t>
      </w:r>
      <w:r w:rsidRPr="00DD11AA">
        <w:rPr>
          <w:rStyle w:val="a7"/>
          <w:i w:val="0"/>
          <w:sz w:val="28"/>
          <w:szCs w:val="28"/>
        </w:rPr>
        <w:t xml:space="preserve">S., Sametova </w:t>
      </w:r>
      <w:r w:rsidR="00DD11AA">
        <w:rPr>
          <w:rStyle w:val="a7"/>
          <w:i w:val="0"/>
          <w:sz w:val="28"/>
          <w:szCs w:val="28"/>
        </w:rPr>
        <w:t xml:space="preserve"> </w:t>
      </w:r>
      <w:r w:rsidRPr="00DD11AA">
        <w:rPr>
          <w:rStyle w:val="a7"/>
          <w:i w:val="0"/>
          <w:sz w:val="28"/>
          <w:szCs w:val="28"/>
        </w:rPr>
        <w:t>E</w:t>
      </w:r>
      <w:r w:rsidRPr="00515BEF">
        <w:rPr>
          <w:rStyle w:val="a7"/>
          <w:sz w:val="28"/>
          <w:szCs w:val="28"/>
        </w:rPr>
        <w:t>.</w:t>
      </w:r>
      <w:r w:rsidRPr="00515BEF">
        <w:rPr>
          <w:sz w:val="28"/>
          <w:szCs w:val="28"/>
        </w:rPr>
        <w:t xml:space="preserve"> Biodiversity of diatoms algae of Alakol lake and its systematic s... 97 </w:t>
      </w:r>
    </w:p>
    <w:p w:rsidR="00A97617" w:rsidRPr="00515BEF" w:rsidRDefault="00B33BB5" w:rsidP="00B33BB5">
      <w:pPr>
        <w:pStyle w:val="a6"/>
        <w:shd w:val="clear" w:color="auto" w:fill="auto"/>
        <w:spacing w:after="0" w:line="240" w:lineRule="auto"/>
        <w:ind w:left="440" w:right="10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Zhaylybay</w:t>
      </w:r>
      <w:r w:rsidR="003657E3" w:rsidRPr="00B33BB5">
        <w:rPr>
          <w:rStyle w:val="a7"/>
          <w:i w:val="0"/>
          <w:sz w:val="28"/>
          <w:szCs w:val="28"/>
        </w:rPr>
        <w:t xml:space="preserve"> K.N., Medeuova G.Zh, Nurmash N.K.</w:t>
      </w:r>
      <w:r w:rsidR="003657E3" w:rsidRPr="00515BEF">
        <w:rPr>
          <w:sz w:val="28"/>
          <w:szCs w:val="28"/>
        </w:rPr>
        <w:t xml:space="preserve"> Rice grain quality formation depending on the mineral</w:t>
      </w:r>
      <w:r>
        <w:rPr>
          <w:sz w:val="28"/>
          <w:szCs w:val="28"/>
        </w:rPr>
        <w:t xml:space="preserve"> </w:t>
      </w:r>
      <w:r w:rsidR="003657E3" w:rsidRPr="00515BEF">
        <w:rPr>
          <w:sz w:val="28"/>
          <w:szCs w:val="28"/>
        </w:rPr>
        <w:t>fertilizers dosages</w:t>
      </w:r>
      <w:r w:rsidR="003657E3" w:rsidRPr="00515BEF">
        <w:rPr>
          <w:sz w:val="28"/>
          <w:szCs w:val="28"/>
        </w:rPr>
        <w:tab/>
        <w:t>103</w:t>
      </w:r>
    </w:p>
    <w:p w:rsidR="00A97617" w:rsidRPr="00515BEF" w:rsidRDefault="003657E3" w:rsidP="00B33BB5">
      <w:pPr>
        <w:pStyle w:val="a6"/>
        <w:shd w:val="clear" w:color="auto" w:fill="auto"/>
        <w:spacing w:after="0" w:line="240" w:lineRule="auto"/>
        <w:ind w:left="20" w:firstLine="420"/>
        <w:rPr>
          <w:sz w:val="28"/>
          <w:szCs w:val="28"/>
        </w:rPr>
      </w:pPr>
      <w:r w:rsidRPr="00B33BB5">
        <w:rPr>
          <w:rStyle w:val="a7"/>
          <w:i w:val="0"/>
          <w:sz w:val="28"/>
          <w:szCs w:val="28"/>
        </w:rPr>
        <w:t>Tazitdinova R.AL, Beisenova R.R., Grigoryev A.I.</w:t>
      </w:r>
      <w:r w:rsidRPr="00515BEF">
        <w:rPr>
          <w:sz w:val="28"/>
          <w:szCs w:val="28"/>
        </w:rPr>
        <w:t xml:space="preserve"> Influence of chronic combined intoxication with zinc, copper and</w:t>
      </w:r>
      <w:r w:rsidR="00B33BB5">
        <w:rPr>
          <w:sz w:val="28"/>
          <w:szCs w:val="28"/>
        </w:rPr>
        <w:t xml:space="preserve"> </w:t>
      </w:r>
      <w:r w:rsidRPr="00515BEF">
        <w:rPr>
          <w:sz w:val="28"/>
          <w:szCs w:val="28"/>
        </w:rPr>
        <w:t>arsenic salts on the changes in hematologic blood indicators of rats</w:t>
      </w:r>
      <w:r w:rsidRPr="00515BEF">
        <w:rPr>
          <w:sz w:val="28"/>
          <w:szCs w:val="28"/>
        </w:rPr>
        <w:tab/>
        <w:t>112</w:t>
      </w:r>
    </w:p>
    <w:p w:rsidR="00A97617" w:rsidRPr="00515BEF" w:rsidRDefault="003657E3" w:rsidP="00515BEF">
      <w:pPr>
        <w:pStyle w:val="a6"/>
        <w:shd w:val="clear" w:color="auto" w:fill="auto"/>
        <w:tabs>
          <w:tab w:val="right" w:leader="dot" w:pos="9290"/>
        </w:tabs>
        <w:spacing w:after="277" w:line="240" w:lineRule="auto"/>
        <w:ind w:left="20" w:right="100" w:firstLine="420"/>
        <w:rPr>
          <w:sz w:val="28"/>
          <w:szCs w:val="28"/>
        </w:rPr>
      </w:pPr>
      <w:r w:rsidRPr="00B33BB5">
        <w:rPr>
          <w:rStyle w:val="a7"/>
          <w:i w:val="0"/>
          <w:sz w:val="28"/>
          <w:szCs w:val="28"/>
        </w:rPr>
        <w:t>Korotetskiy I.S., Karipbaeva R.K., Shilov S. V</w:t>
      </w:r>
      <w:r w:rsidRPr="00515BEF">
        <w:rPr>
          <w:rStyle w:val="a7"/>
          <w:sz w:val="28"/>
          <w:szCs w:val="28"/>
        </w:rPr>
        <w:t>.</w:t>
      </w:r>
      <w:r w:rsidRPr="00515BEF">
        <w:rPr>
          <w:sz w:val="28"/>
          <w:szCs w:val="28"/>
        </w:rPr>
        <w:t xml:space="preserve"> Modelling the probability of emergence of multiple drug resistance in influenza virus</w:t>
      </w:r>
      <w:r w:rsidRPr="00515BEF">
        <w:rPr>
          <w:sz w:val="28"/>
          <w:szCs w:val="28"/>
        </w:rPr>
        <w:tab/>
        <w:t>119</w:t>
      </w:r>
      <w:r w:rsidR="00712816" w:rsidRPr="00515BEF">
        <w:rPr>
          <w:sz w:val="28"/>
          <w:szCs w:val="28"/>
        </w:rPr>
        <w:fldChar w:fldCharType="end"/>
      </w:r>
    </w:p>
    <w:p w:rsidR="00A97617" w:rsidRPr="00515BEF" w:rsidRDefault="003657E3" w:rsidP="00515BEF">
      <w:pPr>
        <w:pStyle w:val="22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1" w:name="bookmark2"/>
      <w:r w:rsidRPr="00515BEF">
        <w:rPr>
          <w:sz w:val="28"/>
          <w:szCs w:val="28"/>
        </w:rPr>
        <w:t>Biology</w:t>
      </w:r>
      <w:bookmarkEnd w:id="1"/>
    </w:p>
    <w:p w:rsidR="00A97617" w:rsidRPr="00515BEF" w:rsidRDefault="003657E3" w:rsidP="00515BEF">
      <w:pPr>
        <w:pStyle w:val="20"/>
        <w:shd w:val="clear" w:color="auto" w:fill="auto"/>
        <w:spacing w:before="0" w:after="173" w:line="240" w:lineRule="auto"/>
        <w:ind w:left="20"/>
        <w:rPr>
          <w:sz w:val="28"/>
          <w:szCs w:val="28"/>
        </w:rPr>
      </w:pPr>
      <w:r w:rsidRPr="00515BEF">
        <w:rPr>
          <w:sz w:val="28"/>
          <w:szCs w:val="28"/>
        </w:rPr>
        <w:t>(in Russian)</w:t>
      </w:r>
    </w:p>
    <w:p w:rsidR="00A97617" w:rsidRPr="00515BEF" w:rsidRDefault="003657E3" w:rsidP="00B33BB5">
      <w:pPr>
        <w:pStyle w:val="11"/>
        <w:shd w:val="clear" w:color="auto" w:fill="auto"/>
        <w:spacing w:before="0" w:line="240" w:lineRule="auto"/>
        <w:ind w:right="100"/>
        <w:jc w:val="both"/>
        <w:rPr>
          <w:sz w:val="28"/>
          <w:szCs w:val="28"/>
        </w:rPr>
      </w:pPr>
      <w:r w:rsidRPr="00B33BB5">
        <w:rPr>
          <w:i w:val="0"/>
          <w:sz w:val="28"/>
          <w:szCs w:val="28"/>
        </w:rPr>
        <w:t>Glebova T.I., Klivleyeva N.G., Saktaganov N.</w:t>
      </w:r>
      <w:r w:rsidRPr="00B33BB5">
        <w:rPr>
          <w:i w:val="0"/>
          <w:sz w:val="28"/>
          <w:szCs w:val="28"/>
          <w:lang w:val="ru-RU"/>
        </w:rPr>
        <w:t>Т</w:t>
      </w:r>
      <w:r w:rsidRPr="00B33BB5">
        <w:rPr>
          <w:i w:val="0"/>
          <w:sz w:val="28"/>
          <w:szCs w:val="28"/>
        </w:rPr>
        <w:t>., Lukmanova G.V., Shamenova</w:t>
      </w:r>
      <w:r w:rsidR="00B33BB5" w:rsidRPr="00B33BB5">
        <w:rPr>
          <w:i w:val="0"/>
          <w:sz w:val="28"/>
          <w:szCs w:val="28"/>
        </w:rPr>
        <w:t xml:space="preserve"> </w:t>
      </w:r>
      <w:r w:rsidRPr="00B33BB5">
        <w:rPr>
          <w:rStyle w:val="0pt0"/>
          <w:i/>
          <w:iCs/>
          <w:sz w:val="28"/>
          <w:szCs w:val="28"/>
        </w:rPr>
        <w:t>M</w:t>
      </w:r>
      <w:r w:rsidR="00B33BB5">
        <w:rPr>
          <w:rStyle w:val="0pt0"/>
          <w:i/>
          <w:iCs/>
          <w:sz w:val="28"/>
          <w:szCs w:val="28"/>
        </w:rPr>
        <w:t>.</w:t>
      </w:r>
      <w:r w:rsidRPr="00B33BB5">
        <w:rPr>
          <w:rStyle w:val="0pt0"/>
          <w:i/>
          <w:iCs/>
          <w:sz w:val="28"/>
          <w:szCs w:val="28"/>
        </w:rPr>
        <w:t>G.,</w:t>
      </w:r>
      <w:r w:rsidRPr="00B33BB5">
        <w:rPr>
          <w:i w:val="0"/>
          <w:sz w:val="28"/>
          <w:szCs w:val="28"/>
        </w:rPr>
        <w:t xml:space="preserve"> Sayatov M.H.,Ongarbayeva N.S., KalkozhayevaM.K., Baimukhametova AM</w:t>
      </w:r>
      <w:r w:rsidRPr="00B33BB5">
        <w:rPr>
          <w:rStyle w:val="a8"/>
          <w:i/>
          <w:sz w:val="28"/>
          <w:szCs w:val="28"/>
        </w:rPr>
        <w:t xml:space="preserve">., </w:t>
      </w:r>
      <w:r w:rsidRPr="00B33BB5">
        <w:rPr>
          <w:i w:val="0"/>
          <w:sz w:val="28"/>
          <w:szCs w:val="28"/>
        </w:rPr>
        <w:t>Amirasheva L.K</w:t>
      </w:r>
      <w:r w:rsidRPr="00515BEF">
        <w:rPr>
          <w:sz w:val="28"/>
          <w:szCs w:val="28"/>
        </w:rPr>
        <w:t>.</w:t>
      </w:r>
      <w:r w:rsidRPr="00515BEF">
        <w:rPr>
          <w:rStyle w:val="a8"/>
          <w:sz w:val="28"/>
          <w:szCs w:val="28"/>
        </w:rPr>
        <w:t xml:space="preserve"> Co-circulation of influenza</w:t>
      </w:r>
      <w:r w:rsidR="00B33BB5">
        <w:rPr>
          <w:rStyle w:val="a8"/>
          <w:sz w:val="28"/>
          <w:szCs w:val="28"/>
        </w:rPr>
        <w:t xml:space="preserve"> </w:t>
      </w:r>
      <w:r w:rsidRPr="00B33BB5">
        <w:rPr>
          <w:i w:val="0"/>
          <w:sz w:val="28"/>
          <w:szCs w:val="28"/>
        </w:rPr>
        <w:t xml:space="preserve">A and </w:t>
      </w:r>
      <w:r w:rsidRPr="00B33BB5">
        <w:rPr>
          <w:i w:val="0"/>
          <w:sz w:val="28"/>
          <w:szCs w:val="28"/>
          <w:lang w:val="ru-RU"/>
        </w:rPr>
        <w:t>В</w:t>
      </w:r>
      <w:r w:rsidRPr="00B33BB5">
        <w:rPr>
          <w:i w:val="0"/>
          <w:sz w:val="28"/>
          <w:szCs w:val="28"/>
        </w:rPr>
        <w:t xml:space="preserve"> viruses among humans in the Aral region of the Republic of Kazakhstan during the 2015-2017 epidemic seasons</w:t>
      </w:r>
      <w:r w:rsidRPr="00B33BB5">
        <w:rPr>
          <w:i w:val="0"/>
          <w:sz w:val="28"/>
          <w:szCs w:val="28"/>
        </w:rPr>
        <w:tab/>
        <w:t>127</w:t>
      </w:r>
    </w:p>
    <w:p w:rsidR="003F0692" w:rsidRDefault="00B33BB5" w:rsidP="00515BEF">
      <w:pPr>
        <w:pStyle w:val="20"/>
        <w:shd w:val="clear" w:color="auto" w:fill="auto"/>
        <w:tabs>
          <w:tab w:val="left" w:leader="dot" w:pos="8587"/>
        </w:tabs>
        <w:spacing w:before="0" w:after="0" w:line="240" w:lineRule="auto"/>
        <w:ind w:right="100"/>
        <w:jc w:val="right"/>
        <w:rPr>
          <w:sz w:val="28"/>
          <w:szCs w:val="28"/>
        </w:rPr>
      </w:pPr>
      <w:r>
        <w:rPr>
          <w:rStyle w:val="25"/>
          <w:i w:val="0"/>
          <w:sz w:val="28"/>
          <w:szCs w:val="28"/>
        </w:rPr>
        <w:t>Koyshybay</w:t>
      </w:r>
      <w:r w:rsidR="003657E3" w:rsidRPr="00B33BB5">
        <w:rPr>
          <w:rStyle w:val="25"/>
          <w:i w:val="0"/>
          <w:sz w:val="28"/>
          <w:szCs w:val="28"/>
        </w:rPr>
        <w:t>eva S.K.</w:t>
      </w:r>
      <w:r w:rsidR="003657E3" w:rsidRPr="00515BEF">
        <w:rPr>
          <w:sz w:val="28"/>
          <w:szCs w:val="28"/>
        </w:rPr>
        <w:t xml:space="preserve"> State of natural feeding base of fish-breeding ponds by breeding of fmgerlingsof the pikeperch</w:t>
      </w:r>
      <w:r w:rsidR="003657E3" w:rsidRPr="00515BEF">
        <w:rPr>
          <w:sz w:val="28"/>
          <w:szCs w:val="28"/>
        </w:rPr>
        <w:tab/>
        <w:t>135</w:t>
      </w:r>
    </w:p>
    <w:p w:rsidR="003F0692" w:rsidRPr="003F0692" w:rsidRDefault="003F0692" w:rsidP="003F0692"/>
    <w:p w:rsidR="003F0692" w:rsidRPr="003F0692" w:rsidRDefault="003F0692" w:rsidP="003F0692"/>
    <w:p w:rsidR="003F0692" w:rsidRPr="003F0692" w:rsidRDefault="003F0692" w:rsidP="003F0692"/>
    <w:p w:rsidR="003F0692" w:rsidRPr="003F0692" w:rsidRDefault="003F0692" w:rsidP="003F0692"/>
    <w:p w:rsidR="003F0692" w:rsidRPr="003F0692" w:rsidRDefault="003F0692" w:rsidP="003F0692"/>
    <w:p w:rsidR="003F0692" w:rsidRPr="003F0692" w:rsidRDefault="003F0692" w:rsidP="003F0692"/>
    <w:p w:rsidR="003F0692" w:rsidRPr="003F0692" w:rsidRDefault="003F0692" w:rsidP="003F0692"/>
    <w:p w:rsidR="003F0692" w:rsidRPr="003F0692" w:rsidRDefault="003F0692" w:rsidP="003F0692"/>
    <w:p w:rsidR="003F0692" w:rsidRPr="003F0692" w:rsidRDefault="003F0692" w:rsidP="003F0692"/>
    <w:p w:rsidR="003F0692" w:rsidRPr="003F0692" w:rsidRDefault="003F0692" w:rsidP="003F0692"/>
    <w:p w:rsidR="003F0692" w:rsidRPr="003F0692" w:rsidRDefault="003F0692" w:rsidP="003F0692"/>
    <w:p w:rsidR="003F0692" w:rsidRDefault="003F0692" w:rsidP="003F0692"/>
    <w:p w:rsidR="00A97617" w:rsidRPr="003F0692" w:rsidRDefault="003F0692" w:rsidP="005E714D">
      <w:pPr>
        <w:tabs>
          <w:tab w:val="left" w:pos="1250"/>
        </w:tabs>
        <w:jc w:val="both"/>
        <w:rPr>
          <w:rFonts w:ascii="Times New Roman" w:hAnsi="Times New Roman" w:cs="Times New Roman"/>
        </w:rPr>
      </w:pPr>
      <w:r>
        <w:tab/>
      </w:r>
    </w:p>
    <w:sectPr w:rsidR="00A97617" w:rsidRPr="003F0692" w:rsidSect="00515BEF">
      <w:type w:val="continuous"/>
      <w:pgSz w:w="11909" w:h="16838"/>
      <w:pgMar w:top="1134" w:right="1274" w:bottom="2863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11" w:rsidRDefault="00291C11" w:rsidP="00A97617">
      <w:r>
        <w:separator/>
      </w:r>
    </w:p>
  </w:endnote>
  <w:endnote w:type="continuationSeparator" w:id="1">
    <w:p w:rsidR="00291C11" w:rsidRDefault="00291C11" w:rsidP="00A9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11" w:rsidRDefault="00291C11"/>
  </w:footnote>
  <w:footnote w:type="continuationSeparator" w:id="1">
    <w:p w:rsidR="00291C11" w:rsidRDefault="00291C1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97617"/>
    <w:rsid w:val="00291C11"/>
    <w:rsid w:val="003657E3"/>
    <w:rsid w:val="003F0692"/>
    <w:rsid w:val="00413F36"/>
    <w:rsid w:val="00515BEF"/>
    <w:rsid w:val="005E714D"/>
    <w:rsid w:val="00712816"/>
    <w:rsid w:val="007C0224"/>
    <w:rsid w:val="00930EF4"/>
    <w:rsid w:val="00A97617"/>
    <w:rsid w:val="00B33BB5"/>
    <w:rsid w:val="00DD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6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617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A97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A976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ru-RU"/>
    </w:rPr>
  </w:style>
  <w:style w:type="character" w:customStyle="1" w:styleId="2">
    <w:name w:val="Основной текст (2)_"/>
    <w:basedOn w:val="a0"/>
    <w:link w:val="20"/>
    <w:rsid w:val="00A97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A97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sid w:val="00A976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главление_"/>
    <w:basedOn w:val="a0"/>
    <w:link w:val="a6"/>
    <w:rsid w:val="00A97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 + Курсив"/>
    <w:basedOn w:val="a5"/>
    <w:rsid w:val="00A97617"/>
    <w:rPr>
      <w:i/>
      <w:iCs/>
      <w:color w:val="000000"/>
      <w:spacing w:val="0"/>
      <w:w w:val="100"/>
      <w:position w:val="0"/>
      <w:lang w:val="en-US"/>
    </w:rPr>
  </w:style>
  <w:style w:type="character" w:customStyle="1" w:styleId="23">
    <w:name w:val="Оглавление (2)_"/>
    <w:basedOn w:val="a0"/>
    <w:link w:val="24"/>
    <w:rsid w:val="00A97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главление (3)_"/>
    <w:basedOn w:val="a0"/>
    <w:link w:val="31"/>
    <w:rsid w:val="00A976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2">
    <w:name w:val="Оглавление (3) + Не курсив"/>
    <w:basedOn w:val="30"/>
    <w:rsid w:val="00A97617"/>
    <w:rPr>
      <w:i/>
      <w:iCs/>
      <w:color w:val="000000"/>
      <w:spacing w:val="0"/>
      <w:w w:val="100"/>
      <w:position w:val="0"/>
      <w:lang w:val="en-US"/>
    </w:rPr>
  </w:style>
  <w:style w:type="character" w:customStyle="1" w:styleId="0pt">
    <w:name w:val="Оглавление + Курсив;Интервал 0 pt"/>
    <w:basedOn w:val="a5"/>
    <w:rsid w:val="00A97617"/>
    <w:rPr>
      <w:i/>
      <w:iCs/>
      <w:color w:val="000000"/>
      <w:spacing w:val="10"/>
      <w:w w:val="100"/>
      <w:position w:val="0"/>
      <w:lang w:val="en-US"/>
    </w:rPr>
  </w:style>
  <w:style w:type="character" w:customStyle="1" w:styleId="0pt0">
    <w:name w:val="Основной текст + Интервал 0 pt"/>
    <w:basedOn w:val="a4"/>
    <w:rsid w:val="00A97617"/>
    <w:rPr>
      <w:color w:val="000000"/>
      <w:spacing w:val="10"/>
      <w:w w:val="100"/>
      <w:position w:val="0"/>
      <w:lang w:val="en-US"/>
    </w:rPr>
  </w:style>
  <w:style w:type="character" w:customStyle="1" w:styleId="a8">
    <w:name w:val="Основной текст + Не курсив"/>
    <w:basedOn w:val="a4"/>
    <w:rsid w:val="00A97617"/>
    <w:rPr>
      <w:i/>
      <w:iCs/>
      <w:color w:val="000000"/>
      <w:spacing w:val="0"/>
      <w:w w:val="100"/>
      <w:position w:val="0"/>
      <w:lang w:val="en-US"/>
    </w:rPr>
  </w:style>
  <w:style w:type="character" w:customStyle="1" w:styleId="25">
    <w:name w:val="Основной текст (2) + Курсив"/>
    <w:basedOn w:val="2"/>
    <w:rsid w:val="00A97617"/>
    <w:rPr>
      <w:i/>
      <w:iCs/>
      <w:color w:val="000000"/>
      <w:spacing w:val="0"/>
      <w:w w:val="100"/>
      <w:position w:val="0"/>
      <w:lang w:val="en-US"/>
    </w:rPr>
  </w:style>
  <w:style w:type="paragraph" w:customStyle="1" w:styleId="3">
    <w:name w:val="Основной текст (3)"/>
    <w:basedOn w:val="a"/>
    <w:link w:val="3Exact"/>
    <w:rsid w:val="00A976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0">
    <w:name w:val="Заголовок №1"/>
    <w:basedOn w:val="a"/>
    <w:link w:val="1"/>
    <w:rsid w:val="00A97617"/>
    <w:pPr>
      <w:shd w:val="clear" w:color="auto" w:fill="FFFFFF"/>
      <w:spacing w:after="48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18"/>
      <w:szCs w:val="18"/>
      <w:lang w:val="ru-RU"/>
    </w:rPr>
  </w:style>
  <w:style w:type="paragraph" w:customStyle="1" w:styleId="20">
    <w:name w:val="Основной текст (2)"/>
    <w:basedOn w:val="a"/>
    <w:link w:val="2"/>
    <w:rsid w:val="00A97617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rsid w:val="00A97617"/>
    <w:pPr>
      <w:shd w:val="clear" w:color="auto" w:fill="FFFFFF"/>
      <w:spacing w:before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">
    <w:name w:val="Основной текст1"/>
    <w:basedOn w:val="a"/>
    <w:link w:val="a4"/>
    <w:rsid w:val="00A9761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">
    <w:name w:val="Оглавление"/>
    <w:basedOn w:val="a"/>
    <w:link w:val="a5"/>
    <w:rsid w:val="00A9761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Оглавление (2)"/>
    <w:basedOn w:val="a"/>
    <w:link w:val="23"/>
    <w:rsid w:val="00A97617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1">
    <w:name w:val="Оглавление (3)"/>
    <w:basedOn w:val="a"/>
    <w:link w:val="30"/>
    <w:rsid w:val="00A9761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10">
    <w:name w:val="a1"/>
    <w:basedOn w:val="a0"/>
    <w:rsid w:val="003F0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Биология_04_2018__ГОТОВ</vt:lpstr>
    </vt:vector>
  </TitlesOfParts>
  <Company>Reanimator Extreme Edition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Биология_04_2018__ГОТОВ</dc:title>
  <dc:subject/>
  <dc:creator>user</dc:creator>
  <cp:keywords/>
  <cp:lastModifiedBy>ZhuldyzB</cp:lastModifiedBy>
  <cp:revision>5</cp:revision>
  <dcterms:created xsi:type="dcterms:W3CDTF">2018-09-20T11:32:00Z</dcterms:created>
  <dcterms:modified xsi:type="dcterms:W3CDTF">2018-09-21T05:16:00Z</dcterms:modified>
</cp:coreProperties>
</file>