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62" w:rsidRPr="009C6BC9" w:rsidRDefault="009C6BC9" w:rsidP="009C6BC9">
      <w:pPr>
        <w:pStyle w:val="11"/>
        <w:shd w:val="clear" w:color="auto" w:fill="auto"/>
        <w:ind w:left="440"/>
        <w:rPr>
          <w:i w:val="0"/>
          <w:sz w:val="24"/>
          <w:szCs w:val="24"/>
        </w:rPr>
      </w:pPr>
      <w:r>
        <w:rPr>
          <w:i w:val="0"/>
          <w:sz w:val="24"/>
          <w:szCs w:val="24"/>
          <w:lang w:val="fr-FR"/>
        </w:rPr>
        <w:t>Zhuman</w:t>
      </w:r>
      <w:r w:rsidR="00877AAD" w:rsidRPr="009C6BC9">
        <w:rPr>
          <w:i w:val="0"/>
          <w:sz w:val="24"/>
          <w:szCs w:val="24"/>
          <w:lang w:val="fr-FR"/>
        </w:rPr>
        <w:t>galiyeva Nazym, Doszhanova Aliya, Korchenko Anna.</w:t>
      </w:r>
      <w:r w:rsidR="00877AAD" w:rsidRPr="009C6BC9">
        <w:rPr>
          <w:rStyle w:val="a8"/>
          <w:sz w:val="24"/>
          <w:szCs w:val="24"/>
          <w:lang w:val="fr-FR"/>
        </w:rPr>
        <w:t xml:space="preserve"> </w:t>
      </w:r>
      <w:r>
        <w:rPr>
          <w:rStyle w:val="a8"/>
          <w:sz w:val="24"/>
          <w:szCs w:val="24"/>
        </w:rPr>
        <w:t xml:space="preserve">Algorithmic and software </w:t>
      </w:r>
      <w:r w:rsidR="00877AAD" w:rsidRPr="009C6BC9">
        <w:rPr>
          <w:rStyle w:val="a8"/>
          <w:sz w:val="24"/>
          <w:szCs w:val="24"/>
        </w:rPr>
        <w:t>support</w:t>
      </w:r>
      <w:r>
        <w:rPr>
          <w:rStyle w:val="a8"/>
          <w:sz w:val="24"/>
          <w:szCs w:val="24"/>
        </w:rPr>
        <w:t xml:space="preserve"> </w:t>
      </w:r>
      <w:r w:rsidR="00CF3D19" w:rsidRPr="009C6BC9">
        <w:rPr>
          <w:i w:val="0"/>
          <w:sz w:val="24"/>
          <w:szCs w:val="24"/>
        </w:rPr>
        <w:fldChar w:fldCharType="begin"/>
      </w:r>
      <w:r w:rsidR="00877AAD" w:rsidRPr="009C6BC9">
        <w:rPr>
          <w:i w:val="0"/>
          <w:sz w:val="24"/>
          <w:szCs w:val="24"/>
        </w:rPr>
        <w:instrText xml:space="preserve"> TOC \o "1-5" \h \z </w:instrText>
      </w:r>
      <w:r w:rsidR="00CF3D19" w:rsidRPr="009C6BC9">
        <w:rPr>
          <w:i w:val="0"/>
          <w:sz w:val="24"/>
          <w:szCs w:val="24"/>
        </w:rPr>
        <w:fldChar w:fldCharType="separate"/>
      </w:r>
      <w:r w:rsidR="00877AAD" w:rsidRPr="009C6BC9">
        <w:rPr>
          <w:i w:val="0"/>
          <w:sz w:val="24"/>
          <w:szCs w:val="24"/>
        </w:rPr>
        <w:t>for the formation of parameter standards for the cyber attacks detection systems</w:t>
      </w:r>
      <w:r w:rsidR="00877AAD" w:rsidRPr="009C6BC9">
        <w:rPr>
          <w:i w:val="0"/>
          <w:sz w:val="24"/>
          <w:szCs w:val="24"/>
        </w:rPr>
        <w:tab/>
        <w:t>6</w:t>
      </w:r>
    </w:p>
    <w:p w:rsidR="00794162" w:rsidRDefault="009C6BC9" w:rsidP="009C6BC9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Baltabayev</w:t>
      </w:r>
      <w:r w:rsidR="00877AAD" w:rsidRPr="009C6BC9">
        <w:rPr>
          <w:i w:val="0"/>
          <w:sz w:val="24"/>
          <w:szCs w:val="24"/>
        </w:rPr>
        <w:t>a</w:t>
      </w:r>
      <w:r>
        <w:rPr>
          <w:i w:val="0"/>
          <w:sz w:val="24"/>
          <w:szCs w:val="24"/>
        </w:rPr>
        <w:t xml:space="preserve"> A.Yu., Yesbalay</w:t>
      </w:r>
      <w:r w:rsidR="00877AAD" w:rsidRPr="009C6BC9">
        <w:rPr>
          <w:i w:val="0"/>
          <w:sz w:val="24"/>
          <w:szCs w:val="24"/>
        </w:rPr>
        <w:t>eva</w:t>
      </w:r>
      <w:r>
        <w:rPr>
          <w:i w:val="0"/>
          <w:sz w:val="24"/>
          <w:szCs w:val="24"/>
        </w:rPr>
        <w:t xml:space="preserve"> </w:t>
      </w:r>
      <w:r w:rsidR="00877AAD" w:rsidRPr="009C6BC9">
        <w:rPr>
          <w:i w:val="0"/>
          <w:sz w:val="24"/>
          <w:szCs w:val="24"/>
        </w:rPr>
        <w:t>R.Zh., Shaikhystamova</w:t>
      </w:r>
      <w:r>
        <w:rPr>
          <w:i w:val="0"/>
          <w:sz w:val="24"/>
          <w:szCs w:val="24"/>
        </w:rPr>
        <w:t xml:space="preserve"> M.B., Natiy</w:t>
      </w:r>
      <w:r w:rsidR="00877AAD" w:rsidRPr="009C6BC9">
        <w:rPr>
          <w:i w:val="0"/>
          <w:sz w:val="24"/>
          <w:szCs w:val="24"/>
        </w:rPr>
        <w:t xml:space="preserve">e Yildiz, </w:t>
      </w:r>
    </w:p>
    <w:p w:rsidR="00794162" w:rsidRPr="009C6BC9" w:rsidRDefault="00877AAD" w:rsidP="009C6BC9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Beskempirova A.U.</w:t>
      </w:r>
      <w:r w:rsidRPr="009C6BC9">
        <w:rPr>
          <w:rStyle w:val="23"/>
          <w:sz w:val="24"/>
          <w:szCs w:val="24"/>
        </w:rPr>
        <w:t xml:space="preserve"> Development</w:t>
      </w:r>
      <w:r w:rsidR="009C6BC9">
        <w:rPr>
          <w:rStyle w:val="23"/>
          <w:sz w:val="24"/>
          <w:szCs w:val="24"/>
        </w:rPr>
        <w:t xml:space="preserve">  </w:t>
      </w:r>
      <w:r w:rsidRPr="009C6BC9">
        <w:rPr>
          <w:i w:val="0"/>
          <w:sz w:val="24"/>
          <w:szCs w:val="24"/>
        </w:rPr>
        <w:t>of Turkestan from the Great Silk Road</w:t>
      </w:r>
      <w:r w:rsidRPr="009C6BC9">
        <w:rPr>
          <w:i w:val="0"/>
          <w:sz w:val="24"/>
          <w:szCs w:val="24"/>
        </w:rPr>
        <w:tab/>
        <w:t>24</w:t>
      </w:r>
    </w:p>
    <w:p w:rsidR="00794162" w:rsidRPr="009C6BC9" w:rsidRDefault="00877AAD" w:rsidP="009C6BC9">
      <w:pPr>
        <w:pStyle w:val="aa"/>
        <w:shd w:val="clear" w:color="auto" w:fill="auto"/>
        <w:ind w:left="440"/>
        <w:rPr>
          <w:sz w:val="24"/>
          <w:szCs w:val="24"/>
        </w:rPr>
      </w:pPr>
      <w:r w:rsidRPr="009C6BC9">
        <w:rPr>
          <w:rStyle w:val="ab"/>
          <w:i w:val="0"/>
          <w:sz w:val="24"/>
          <w:szCs w:val="24"/>
        </w:rPr>
        <w:t>Tarikhazer S.A.</w:t>
      </w:r>
      <w:r w:rsidRPr="009C6BC9">
        <w:rPr>
          <w:sz w:val="24"/>
          <w:szCs w:val="24"/>
        </w:rPr>
        <w:t xml:space="preserve"> Growth of ecogeologica</w:t>
      </w:r>
      <w:r w:rsidR="009C6BC9">
        <w:rPr>
          <w:sz w:val="24"/>
          <w:szCs w:val="24"/>
        </w:rPr>
        <w:t>l stresses in mountainous geosy</w:t>
      </w:r>
      <w:r w:rsidRPr="009C6BC9">
        <w:rPr>
          <w:sz w:val="24"/>
          <w:szCs w:val="24"/>
        </w:rPr>
        <w:t>stems in the conditions of activation</w:t>
      </w:r>
      <w:r w:rsidR="009C6BC9">
        <w:rPr>
          <w:sz w:val="24"/>
          <w:szCs w:val="24"/>
        </w:rPr>
        <w:t xml:space="preserve"> </w:t>
      </w:r>
      <w:r w:rsidR="00E368E5">
        <w:rPr>
          <w:sz w:val="24"/>
          <w:szCs w:val="24"/>
        </w:rPr>
        <w:t>modern</w:t>
      </w:r>
      <w:r w:rsidRPr="009C6BC9">
        <w:rPr>
          <w:sz w:val="24"/>
          <w:szCs w:val="24"/>
        </w:rPr>
        <w:t xml:space="preserve"> </w:t>
      </w:r>
      <w:r w:rsidRPr="009C6BC9">
        <w:rPr>
          <w:sz w:val="24"/>
          <w:szCs w:val="24"/>
        </w:rPr>
        <w:t>dangerous geomorphodinamicprocesses (on the example of Azerbaijan)</w:t>
      </w:r>
      <w:r w:rsidRPr="009C6BC9">
        <w:rPr>
          <w:sz w:val="24"/>
          <w:szCs w:val="24"/>
        </w:rPr>
        <w:tab/>
        <w:t>34</w:t>
      </w:r>
    </w:p>
    <w:p w:rsidR="00CF3D19" w:rsidRPr="009C6BC9" w:rsidRDefault="00877AAD" w:rsidP="009C6BC9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Aliyeva</w:t>
      </w:r>
      <w:r w:rsidR="009C6BC9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Zh,N., Baiburiyev R.M., Lorant</w:t>
      </w:r>
      <w:r w:rsidR="009C6BC9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David</w:t>
      </w:r>
      <w:r w:rsidR="009C6BC9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D., Shagyrbay A.S., Kaliaskarova Z.K.</w:t>
      </w:r>
    </w:p>
    <w:p w:rsidR="00794162" w:rsidRPr="009C6BC9" w:rsidRDefault="00877AAD" w:rsidP="009C6BC9">
      <w:pPr>
        <w:pStyle w:val="aa"/>
        <w:shd w:val="clear" w:color="auto" w:fill="auto"/>
        <w:tabs>
          <w:tab w:val="right" w:leader="dot" w:pos="9315"/>
        </w:tabs>
        <w:ind w:left="20"/>
        <w:rPr>
          <w:sz w:val="24"/>
          <w:szCs w:val="24"/>
        </w:rPr>
      </w:pPr>
      <w:r w:rsidRPr="009C6BC9">
        <w:rPr>
          <w:sz w:val="24"/>
          <w:szCs w:val="24"/>
        </w:rPr>
        <w:t>Problems and prospects of development of apitourism in Kazakhstan</w:t>
      </w:r>
      <w:r w:rsidRPr="009C6BC9">
        <w:rPr>
          <w:sz w:val="24"/>
          <w:szCs w:val="24"/>
        </w:rPr>
        <w:tab/>
        <w:t>45</w:t>
      </w:r>
    </w:p>
    <w:p w:rsidR="00794162" w:rsidRDefault="00877AAD" w:rsidP="00E53BD1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Semenov V.G., Kuzmina N.N., Petrov O.</w:t>
      </w:r>
      <w:r w:rsidR="00E53BD1">
        <w:rPr>
          <w:i w:val="0"/>
          <w:sz w:val="24"/>
          <w:szCs w:val="24"/>
        </w:rPr>
        <w:t>Yu., Baimukan</w:t>
      </w:r>
      <w:r w:rsidRPr="009C6BC9">
        <w:rPr>
          <w:i w:val="0"/>
          <w:sz w:val="24"/>
          <w:szCs w:val="24"/>
        </w:rPr>
        <w:t xml:space="preserve">ov A., Dzhanabekova G.K., </w:t>
      </w:r>
    </w:p>
    <w:p w:rsidR="00794162" w:rsidRPr="00500D07" w:rsidRDefault="00877AAD" w:rsidP="00E53BD1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Sarimbekova S.N.,</w:t>
      </w:r>
      <w:r w:rsidR="00E53BD1">
        <w:rPr>
          <w:i w:val="0"/>
          <w:sz w:val="24"/>
          <w:szCs w:val="24"/>
        </w:rPr>
        <w:t xml:space="preserve"> Nesipbayeva A.K., Zhylkyshvbae</w:t>
      </w:r>
      <w:r w:rsidRPr="009C6BC9">
        <w:rPr>
          <w:i w:val="0"/>
          <w:sz w:val="24"/>
          <w:szCs w:val="24"/>
        </w:rPr>
        <w:t>va M.M.Comparative</w:t>
      </w:r>
      <w:r w:rsidRPr="009C6BC9">
        <w:rPr>
          <w:rStyle w:val="23"/>
          <w:sz w:val="24"/>
          <w:szCs w:val="24"/>
        </w:rPr>
        <w:t xml:space="preserve"> assessment of the impact of natural antioxidants</w:t>
      </w:r>
      <w:r w:rsidR="00E53BD1">
        <w:rPr>
          <w:rStyle w:val="23"/>
          <w:sz w:val="24"/>
          <w:szCs w:val="24"/>
        </w:rPr>
        <w:t xml:space="preserve"> </w:t>
      </w:r>
      <w:r w:rsidR="00794162">
        <w:rPr>
          <w:rStyle w:val="23"/>
          <w:sz w:val="24"/>
          <w:szCs w:val="24"/>
        </w:rPr>
        <w:t xml:space="preserve"> </w:t>
      </w:r>
      <w:r w:rsidR="005E43CD">
        <w:rPr>
          <w:rStyle w:val="23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 xml:space="preserve">on the qualitative indicators of semi-finished products from broiler-chicken meat and oxidative </w:t>
      </w:r>
      <w:r w:rsidRPr="009C6BC9">
        <w:rPr>
          <w:i w:val="0"/>
          <w:sz w:val="24"/>
          <w:szCs w:val="24"/>
        </w:rPr>
        <w:t>processes in their storage</w:t>
      </w:r>
      <w:r w:rsidRPr="009C6BC9">
        <w:rPr>
          <w:i w:val="0"/>
          <w:sz w:val="24"/>
          <w:szCs w:val="24"/>
        </w:rPr>
        <w:tab/>
        <w:t>54</w:t>
      </w:r>
      <w:r w:rsidR="00BD493C">
        <w:rPr>
          <w:i w:val="0"/>
          <w:sz w:val="24"/>
          <w:szCs w:val="24"/>
        </w:rPr>
        <w:t xml:space="preserve"> </w:t>
      </w:r>
    </w:p>
    <w:p w:rsidR="00794162" w:rsidRPr="009C6BC9" w:rsidRDefault="00606238" w:rsidP="00500D07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Shuvarikov A.S,, Baimukanov D.A Dunin  M.</w:t>
      </w:r>
      <w:r w:rsidR="00877AAD" w:rsidRPr="009C6BC9">
        <w:rPr>
          <w:i w:val="0"/>
          <w:sz w:val="24"/>
          <w:szCs w:val="24"/>
        </w:rPr>
        <w:t xml:space="preserve">L., </w:t>
      </w:r>
      <w:r>
        <w:rPr>
          <w:i w:val="0"/>
          <w:sz w:val="24"/>
          <w:szCs w:val="24"/>
        </w:rPr>
        <w:t>Pastukh O.N., Zhukova E. V., Yurov</w:t>
      </w:r>
      <w:r w:rsidR="00877AAD" w:rsidRPr="009C6BC9">
        <w:rPr>
          <w:i w:val="0"/>
          <w:sz w:val="24"/>
          <w:szCs w:val="24"/>
        </w:rPr>
        <w:t>a E.A., Yuldashbayev Yu.A.,</w:t>
      </w:r>
      <w:r>
        <w:rPr>
          <w:i w:val="0"/>
          <w:sz w:val="24"/>
          <w:szCs w:val="24"/>
        </w:rPr>
        <w:t xml:space="preserve"> </w:t>
      </w:r>
      <w:r w:rsidR="00877AAD" w:rsidRPr="009C6BC9">
        <w:rPr>
          <w:rStyle w:val="ab"/>
          <w:sz w:val="24"/>
          <w:szCs w:val="24"/>
        </w:rPr>
        <w:t>Erokhin A.I., Karasev E.A.</w:t>
      </w:r>
      <w:r w:rsidR="00877AAD" w:rsidRPr="009C6BC9">
        <w:rPr>
          <w:i w:val="0"/>
          <w:sz w:val="24"/>
          <w:szCs w:val="24"/>
        </w:rPr>
        <w:t xml:space="preserve"> Estimation of composition, technological properties, and factor of allergenicity of cow’s</w:t>
      </w:r>
      <w:r w:rsidR="00877AAD" w:rsidRPr="009C6BC9">
        <w:rPr>
          <w:i w:val="0"/>
          <w:sz w:val="24"/>
          <w:szCs w:val="24"/>
        </w:rPr>
        <w:t>, goat’s</w:t>
      </w:r>
      <w:r>
        <w:rPr>
          <w:i w:val="0"/>
          <w:sz w:val="24"/>
          <w:szCs w:val="24"/>
        </w:rPr>
        <w:t xml:space="preserve"> and camel’s milk </w:t>
      </w:r>
      <w:r w:rsidR="00877AAD" w:rsidRPr="009C6BC9">
        <w:rPr>
          <w:i w:val="0"/>
          <w:sz w:val="24"/>
          <w:szCs w:val="24"/>
        </w:rPr>
        <w:t>64</w:t>
      </w:r>
    </w:p>
    <w:p w:rsidR="00794162" w:rsidRPr="00500D07" w:rsidRDefault="005F4EBC" w:rsidP="00500D07">
      <w:pPr>
        <w:pStyle w:val="22"/>
        <w:shd w:val="clear" w:color="auto" w:fill="auto"/>
        <w:ind w:left="440"/>
        <w:rPr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I</w:t>
      </w:r>
      <w:r w:rsidR="00877AAD" w:rsidRPr="009C6BC9">
        <w:rPr>
          <w:i w:val="0"/>
          <w:sz w:val="24"/>
          <w:szCs w:val="24"/>
        </w:rPr>
        <w:t>skhan K.Zh., Kalashn</w:t>
      </w:r>
      <w:r w:rsidR="00606238">
        <w:rPr>
          <w:i w:val="0"/>
          <w:sz w:val="24"/>
          <w:szCs w:val="24"/>
        </w:rPr>
        <w:t>ikov V. V., Akimbekov A.R., Mon</w:t>
      </w:r>
      <w:r w:rsidR="00877AAD" w:rsidRPr="009C6BC9">
        <w:rPr>
          <w:i w:val="0"/>
          <w:sz w:val="24"/>
          <w:szCs w:val="24"/>
        </w:rPr>
        <w:t>gush S.D., Demin V.A., Rzabayev T.S,, Nesipbaeva</w:t>
      </w:r>
      <w:r w:rsidR="00606238">
        <w:rPr>
          <w:i w:val="0"/>
          <w:sz w:val="24"/>
          <w:szCs w:val="24"/>
        </w:rPr>
        <w:t xml:space="preserve"> </w:t>
      </w:r>
      <w:r w:rsidR="00877AAD" w:rsidRPr="009C6BC9">
        <w:rPr>
          <w:i w:val="0"/>
          <w:sz w:val="24"/>
          <w:szCs w:val="24"/>
        </w:rPr>
        <w:t>A.K.,</w:t>
      </w:r>
      <w:r w:rsidR="00606238">
        <w:rPr>
          <w:i w:val="0"/>
          <w:sz w:val="24"/>
          <w:szCs w:val="24"/>
        </w:rPr>
        <w:t xml:space="preserve"> </w:t>
      </w:r>
      <w:r w:rsidR="00877AAD" w:rsidRPr="009C6BC9">
        <w:rPr>
          <w:rStyle w:val="ab"/>
          <w:sz w:val="24"/>
          <w:szCs w:val="24"/>
        </w:rPr>
        <w:t>Zhilkybaeva M</w:t>
      </w:r>
      <w:r w:rsidR="00606238">
        <w:rPr>
          <w:rStyle w:val="ab"/>
          <w:sz w:val="24"/>
          <w:szCs w:val="24"/>
        </w:rPr>
        <w:t>.</w:t>
      </w:r>
      <w:r w:rsidR="00877AAD" w:rsidRPr="009C6BC9">
        <w:rPr>
          <w:rStyle w:val="ab"/>
          <w:sz w:val="24"/>
          <w:szCs w:val="24"/>
        </w:rPr>
        <w:t>M., Zhikishev Y.K.</w:t>
      </w:r>
      <w:r>
        <w:rPr>
          <w:i w:val="0"/>
          <w:sz w:val="24"/>
          <w:szCs w:val="24"/>
        </w:rPr>
        <w:t xml:space="preserve"> Zootechnic characteristics of modern</w:t>
      </w:r>
      <w:r w:rsidR="00877AAD" w:rsidRPr="009C6BC9">
        <w:rPr>
          <w:i w:val="0"/>
          <w:sz w:val="24"/>
          <w:szCs w:val="24"/>
        </w:rPr>
        <w:t xml:space="preserve"> populations of Mugalzhar horse breed</w:t>
      </w:r>
      <w:r w:rsidR="00877AAD" w:rsidRPr="009C6BC9">
        <w:rPr>
          <w:i w:val="0"/>
          <w:sz w:val="24"/>
          <w:szCs w:val="24"/>
        </w:rPr>
        <w:tab/>
        <w:t>75</w:t>
      </w:r>
    </w:p>
    <w:p w:rsidR="00794162" w:rsidRPr="009C6BC9" w:rsidRDefault="00877AAD" w:rsidP="00500D07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Bekenov</w:t>
      </w:r>
      <w:r w:rsidR="005F4EBC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D.M.,</w:t>
      </w:r>
      <w:r w:rsidRPr="009C6BC9">
        <w:rPr>
          <w:i w:val="0"/>
          <w:sz w:val="24"/>
          <w:szCs w:val="24"/>
        </w:rPr>
        <w:t xml:space="preserve"> Spanov A.A., Sultanbai</w:t>
      </w:r>
      <w:r w:rsidR="005F4EBC">
        <w:rPr>
          <w:i w:val="0"/>
          <w:sz w:val="24"/>
          <w:szCs w:val="24"/>
        </w:rPr>
        <w:t xml:space="preserve"> D.T., Zhaksylykova G.K., Baimuk</w:t>
      </w:r>
      <w:r w:rsidRPr="009C6BC9">
        <w:rPr>
          <w:i w:val="0"/>
          <w:sz w:val="24"/>
          <w:szCs w:val="24"/>
        </w:rPr>
        <w:t>anov A.D.</w:t>
      </w:r>
      <w:r w:rsidRPr="009C6BC9">
        <w:rPr>
          <w:rStyle w:val="23"/>
          <w:sz w:val="24"/>
          <w:szCs w:val="24"/>
        </w:rPr>
        <w:t xml:space="preserve"> The effect of canola meal</w:t>
      </w:r>
      <w:r w:rsidR="005F4EBC">
        <w:rPr>
          <w:rStyle w:val="23"/>
          <w:sz w:val="24"/>
          <w:szCs w:val="24"/>
        </w:rPr>
        <w:t xml:space="preserve">  </w:t>
      </w:r>
      <w:r w:rsidRPr="009C6BC9">
        <w:rPr>
          <w:i w:val="0"/>
          <w:sz w:val="24"/>
          <w:szCs w:val="24"/>
        </w:rPr>
        <w:t>application in the diet of dairy cows of Holstein breed in «Bayserke Agro» LLP</w:t>
      </w:r>
      <w:r w:rsidRPr="009C6BC9">
        <w:rPr>
          <w:i w:val="0"/>
          <w:sz w:val="24"/>
          <w:szCs w:val="24"/>
        </w:rPr>
        <w:tab/>
        <w:t>83</w:t>
      </w:r>
    </w:p>
    <w:p w:rsidR="00794162" w:rsidRPr="009C6BC9" w:rsidRDefault="00877AAD" w:rsidP="00500D07">
      <w:pPr>
        <w:pStyle w:val="aa"/>
        <w:shd w:val="clear" w:color="auto" w:fill="auto"/>
        <w:ind w:left="440"/>
        <w:rPr>
          <w:sz w:val="24"/>
          <w:szCs w:val="24"/>
        </w:rPr>
      </w:pPr>
      <w:r w:rsidRPr="009C6BC9">
        <w:rPr>
          <w:rStyle w:val="ab"/>
          <w:i w:val="0"/>
          <w:sz w:val="24"/>
          <w:szCs w:val="24"/>
        </w:rPr>
        <w:t>Kostyakova J.B., Antimonova N</w:t>
      </w:r>
      <w:r w:rsidR="005F4EBC">
        <w:rPr>
          <w:rStyle w:val="ab"/>
          <w:i w:val="0"/>
          <w:sz w:val="24"/>
          <w:szCs w:val="24"/>
        </w:rPr>
        <w:t>.</w:t>
      </w:r>
      <w:r w:rsidRPr="009C6BC9">
        <w:rPr>
          <w:rStyle w:val="ab"/>
          <w:i w:val="0"/>
          <w:sz w:val="24"/>
          <w:szCs w:val="24"/>
        </w:rPr>
        <w:t>Y.</w:t>
      </w:r>
      <w:r w:rsidRPr="009C6BC9">
        <w:rPr>
          <w:sz w:val="24"/>
          <w:szCs w:val="24"/>
        </w:rPr>
        <w:t xml:space="preserve"> Illiteracy elimination as mobilization political ca</w:t>
      </w:r>
      <w:r w:rsidRPr="009C6BC9">
        <w:rPr>
          <w:sz w:val="24"/>
          <w:szCs w:val="24"/>
        </w:rPr>
        <w:t>mpaign: peculiar features</w:t>
      </w:r>
      <w:r w:rsidR="005F4EBC">
        <w:rPr>
          <w:sz w:val="24"/>
          <w:szCs w:val="24"/>
        </w:rPr>
        <w:t xml:space="preserve">  </w:t>
      </w:r>
      <w:r w:rsidRPr="009C6BC9">
        <w:rPr>
          <w:sz w:val="24"/>
          <w:szCs w:val="24"/>
        </w:rPr>
        <w:t>of the campaign in the national region in the 1920s (as exemplified in Khakassia)</w:t>
      </w:r>
      <w:r w:rsidRPr="009C6BC9">
        <w:rPr>
          <w:sz w:val="24"/>
          <w:szCs w:val="24"/>
        </w:rPr>
        <w:tab/>
        <w:t>87</w:t>
      </w:r>
    </w:p>
    <w:p w:rsidR="00794162" w:rsidRPr="009C6BC9" w:rsidRDefault="00877AAD" w:rsidP="009C6BC9">
      <w:pPr>
        <w:pStyle w:val="aa"/>
        <w:shd w:val="clear" w:color="auto" w:fill="auto"/>
        <w:tabs>
          <w:tab w:val="right" w:leader="dot" w:pos="8878"/>
        </w:tabs>
        <w:ind w:right="40"/>
        <w:rPr>
          <w:sz w:val="24"/>
          <w:szCs w:val="24"/>
        </w:rPr>
      </w:pPr>
      <w:r w:rsidRPr="009C6BC9">
        <w:rPr>
          <w:rStyle w:val="ab"/>
          <w:i w:val="0"/>
          <w:sz w:val="24"/>
          <w:szCs w:val="24"/>
        </w:rPr>
        <w:t xml:space="preserve">Beskempirova </w:t>
      </w:r>
      <w:r w:rsidRPr="009C6BC9">
        <w:rPr>
          <w:rStyle w:val="ac"/>
          <w:i w:val="0"/>
          <w:sz w:val="24"/>
          <w:szCs w:val="24"/>
        </w:rPr>
        <w:t>A.U., Baltabave</w:t>
      </w:r>
      <w:r w:rsidRPr="009C6BC9">
        <w:rPr>
          <w:rStyle w:val="ab"/>
          <w:i w:val="0"/>
          <w:sz w:val="24"/>
          <w:szCs w:val="24"/>
        </w:rPr>
        <w:t>va A.Yu., Naciye Yildiz.</w:t>
      </w:r>
      <w:r w:rsidRPr="009C6BC9">
        <w:rPr>
          <w:sz w:val="24"/>
          <w:szCs w:val="24"/>
        </w:rPr>
        <w:t xml:space="preserve"> Great Silk Road legends an</w:t>
      </w:r>
      <w:r w:rsidR="005F4EBC">
        <w:rPr>
          <w:sz w:val="24"/>
          <w:szCs w:val="24"/>
        </w:rPr>
        <w:t xml:space="preserve">d myths: “Forty legendary girl”      </w:t>
      </w:r>
      <w:r w:rsidRPr="009C6BC9">
        <w:rPr>
          <w:sz w:val="24"/>
          <w:szCs w:val="24"/>
        </w:rPr>
        <w:t>96</w:t>
      </w:r>
    </w:p>
    <w:p w:rsidR="00794162" w:rsidRPr="009C6BC9" w:rsidRDefault="00877AAD" w:rsidP="00500D07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Sitpayeva G.T.,</w:t>
      </w:r>
      <w:r w:rsidRPr="009C6BC9">
        <w:rPr>
          <w:rStyle w:val="23"/>
          <w:sz w:val="24"/>
          <w:szCs w:val="24"/>
        </w:rPr>
        <w:t xml:space="preserve"> </w:t>
      </w:r>
      <w:r w:rsidRPr="009C6BC9">
        <w:rPr>
          <w:rStyle w:val="24"/>
          <w:sz w:val="24"/>
          <w:szCs w:val="24"/>
        </w:rPr>
        <w:t>C</w:t>
      </w:r>
      <w:r w:rsidRPr="009C6BC9">
        <w:rPr>
          <w:rStyle w:val="25"/>
          <w:iCs/>
          <w:sz w:val="24"/>
          <w:szCs w:val="24"/>
        </w:rPr>
        <w:t>helcalin S. V</w:t>
      </w:r>
      <w:r w:rsidRPr="009C6BC9">
        <w:rPr>
          <w:rStyle w:val="25"/>
          <w:iCs/>
          <w:sz w:val="24"/>
          <w:szCs w:val="24"/>
        </w:rPr>
        <w:t>.</w:t>
      </w:r>
      <w:r w:rsidR="005F4EBC">
        <w:rPr>
          <w:rStyle w:val="25"/>
          <w:iCs/>
          <w:sz w:val="24"/>
          <w:szCs w:val="24"/>
        </w:rPr>
        <w:t xml:space="preserve">  </w:t>
      </w:r>
      <w:r w:rsidRPr="009C6BC9">
        <w:rPr>
          <w:i w:val="0"/>
          <w:sz w:val="24"/>
          <w:szCs w:val="24"/>
        </w:rPr>
        <w:t>Masalova V.A., Friesen N.. Makhtubayeva S.K., Ishaeva A.N,</w:t>
      </w:r>
      <w:r w:rsidR="005F4EBC">
        <w:rPr>
          <w:i w:val="0"/>
          <w:sz w:val="24"/>
          <w:szCs w:val="24"/>
        </w:rPr>
        <w:t xml:space="preserve">  </w:t>
      </w:r>
      <w:r w:rsidRPr="009C6BC9">
        <w:rPr>
          <w:i w:val="0"/>
          <w:sz w:val="24"/>
          <w:szCs w:val="24"/>
        </w:rPr>
        <w:t>Development of primary lists of wood plants for introduction in the conditions of North Kazakhstan</w:t>
      </w:r>
      <w:r w:rsidRPr="009C6BC9">
        <w:rPr>
          <w:i w:val="0"/>
          <w:sz w:val="24"/>
          <w:szCs w:val="24"/>
        </w:rPr>
        <w:tab/>
        <w:t>103</w:t>
      </w:r>
    </w:p>
    <w:p w:rsidR="00CF3D19" w:rsidRPr="009C6BC9" w:rsidRDefault="00877AAD" w:rsidP="005F4EBC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Semenov V.G., Baimukanov A. , Iv</w:t>
      </w:r>
      <w:r w:rsidR="005F4EBC">
        <w:rPr>
          <w:i w:val="0"/>
          <w:sz w:val="24"/>
          <w:szCs w:val="24"/>
        </w:rPr>
        <w:t>anov N.G., Tadzhiyeva A.K., Kary</w:t>
      </w:r>
      <w:r w:rsidRPr="009C6BC9">
        <w:rPr>
          <w:i w:val="0"/>
          <w:sz w:val="24"/>
          <w:szCs w:val="24"/>
        </w:rPr>
        <w:t>nbayev A.K, Karibaveva D.K.</w:t>
      </w:r>
      <w:r w:rsidR="005F4EBC">
        <w:rPr>
          <w:i w:val="0"/>
          <w:sz w:val="24"/>
          <w:szCs w:val="24"/>
        </w:rPr>
        <w:t xml:space="preserve">  </w:t>
      </w:r>
      <w:r w:rsidRPr="009C6BC9">
        <w:rPr>
          <w:i w:val="0"/>
          <w:sz w:val="24"/>
          <w:szCs w:val="24"/>
        </w:rPr>
        <w:t>Bird biopotential against the correction of non-specific resistance and specific immunogenesis</w:t>
      </w:r>
      <w:r w:rsidRPr="009C6BC9">
        <w:rPr>
          <w:i w:val="0"/>
          <w:sz w:val="24"/>
          <w:szCs w:val="24"/>
        </w:rPr>
        <w:tab/>
      </w:r>
      <w:r w:rsidR="005F4EBC">
        <w:rPr>
          <w:i w:val="0"/>
          <w:sz w:val="24"/>
          <w:szCs w:val="24"/>
        </w:rPr>
        <w:t xml:space="preserve"> 111</w:t>
      </w:r>
    </w:p>
    <w:p w:rsidR="00794162" w:rsidRPr="009C6BC9" w:rsidRDefault="00877AAD" w:rsidP="00500D07">
      <w:pPr>
        <w:pStyle w:val="aa"/>
        <w:shd w:val="clear" w:color="auto" w:fill="auto"/>
        <w:ind w:left="440"/>
        <w:rPr>
          <w:sz w:val="24"/>
          <w:szCs w:val="24"/>
        </w:rPr>
      </w:pPr>
      <w:r w:rsidRPr="009C6BC9">
        <w:rPr>
          <w:rStyle w:val="ab"/>
          <w:i w:val="0"/>
          <w:sz w:val="24"/>
          <w:szCs w:val="24"/>
        </w:rPr>
        <w:t>Saparov B.Zh., Tashkyn A.</w:t>
      </w:r>
      <w:r w:rsidRPr="009C6BC9">
        <w:rPr>
          <w:sz w:val="24"/>
          <w:szCs w:val="24"/>
        </w:rPr>
        <w:t xml:space="preserve"> About the influence of religion on the formation of tolerated consciousness and</w:t>
      </w:r>
      <w:r w:rsidR="005F4EBC">
        <w:rPr>
          <w:sz w:val="24"/>
          <w:szCs w:val="24"/>
        </w:rPr>
        <w:t xml:space="preserve">  </w:t>
      </w:r>
      <w:r w:rsidRPr="009C6BC9">
        <w:rPr>
          <w:sz w:val="24"/>
          <w:szCs w:val="24"/>
        </w:rPr>
        <w:t>social consent</w:t>
      </w:r>
      <w:r w:rsidRPr="009C6BC9">
        <w:rPr>
          <w:sz w:val="24"/>
          <w:szCs w:val="24"/>
        </w:rPr>
        <w:tab/>
        <w:t>120</w:t>
      </w:r>
    </w:p>
    <w:p w:rsidR="00794162" w:rsidRPr="009C6BC9" w:rsidRDefault="00877AAD" w:rsidP="00500D07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 xml:space="preserve">Hmyria V.P., Spirkina O., </w:t>
      </w:r>
      <w:r w:rsidR="005F4EBC">
        <w:rPr>
          <w:i w:val="0"/>
          <w:sz w:val="24"/>
          <w:szCs w:val="24"/>
        </w:rPr>
        <w:t xml:space="preserve">Maksvmenko N., Tanklevska </w:t>
      </w:r>
      <w:r w:rsidRPr="009C6BC9">
        <w:rPr>
          <w:i w:val="0"/>
          <w:sz w:val="24"/>
          <w:szCs w:val="24"/>
        </w:rPr>
        <w:t xml:space="preserve"> N.</w:t>
      </w:r>
      <w:r w:rsidRPr="009C6BC9">
        <w:rPr>
          <w:rStyle w:val="23"/>
          <w:sz w:val="24"/>
          <w:szCs w:val="24"/>
        </w:rPr>
        <w:t xml:space="preserve"> Financial and legal aspects of the organization</w:t>
      </w:r>
      <w:r w:rsidR="00B13F83">
        <w:rPr>
          <w:rStyle w:val="23"/>
          <w:sz w:val="24"/>
          <w:szCs w:val="24"/>
        </w:rPr>
        <w:t xml:space="preserve">  </w:t>
      </w:r>
      <w:r w:rsidRPr="009C6BC9">
        <w:rPr>
          <w:i w:val="0"/>
          <w:sz w:val="24"/>
          <w:szCs w:val="24"/>
        </w:rPr>
        <w:t>of the agriculturally used areas market</w:t>
      </w:r>
      <w:r w:rsidRPr="009C6BC9">
        <w:rPr>
          <w:i w:val="0"/>
          <w:sz w:val="24"/>
          <w:szCs w:val="24"/>
        </w:rPr>
        <w:tab/>
        <w:t>130</w:t>
      </w:r>
    </w:p>
    <w:p w:rsidR="00794162" w:rsidRPr="009C6BC9" w:rsidRDefault="00877AAD" w:rsidP="009C6BC9">
      <w:pPr>
        <w:pStyle w:val="aa"/>
        <w:shd w:val="clear" w:color="auto" w:fill="auto"/>
        <w:tabs>
          <w:tab w:val="right" w:leader="dot" w:pos="8878"/>
        </w:tabs>
        <w:ind w:right="40"/>
        <w:rPr>
          <w:sz w:val="24"/>
          <w:szCs w:val="24"/>
        </w:rPr>
      </w:pPr>
      <w:r w:rsidRPr="009C6BC9">
        <w:rPr>
          <w:rStyle w:val="ab"/>
          <w:i w:val="0"/>
          <w:sz w:val="24"/>
          <w:szCs w:val="24"/>
        </w:rPr>
        <w:t>Nesterov A.Y.</w:t>
      </w:r>
      <w:r w:rsidRPr="009C6BC9">
        <w:rPr>
          <w:sz w:val="24"/>
          <w:szCs w:val="24"/>
        </w:rPr>
        <w:t xml:space="preserve"> Social adaptation of juvenile prisoners in the post-pri</w:t>
      </w:r>
      <w:r w:rsidR="00B13F83">
        <w:rPr>
          <w:sz w:val="24"/>
          <w:szCs w:val="24"/>
        </w:rPr>
        <w:t xml:space="preserve">son period: theory and practice      </w:t>
      </w:r>
      <w:r w:rsidRPr="009C6BC9">
        <w:rPr>
          <w:sz w:val="24"/>
          <w:szCs w:val="24"/>
        </w:rPr>
        <w:t>136</w:t>
      </w:r>
      <w:r w:rsidR="00B13F83">
        <w:rPr>
          <w:sz w:val="24"/>
          <w:szCs w:val="24"/>
        </w:rPr>
        <w:t xml:space="preserve"> </w:t>
      </w:r>
    </w:p>
    <w:p w:rsidR="00794162" w:rsidRPr="009C6BC9" w:rsidRDefault="00877AAD" w:rsidP="00500D07">
      <w:pPr>
        <w:pStyle w:val="aa"/>
        <w:shd w:val="clear" w:color="auto" w:fill="auto"/>
        <w:ind w:left="440"/>
        <w:rPr>
          <w:sz w:val="24"/>
          <w:szCs w:val="24"/>
        </w:rPr>
      </w:pPr>
      <w:r w:rsidRPr="00B13F83">
        <w:rPr>
          <w:rStyle w:val="ab"/>
          <w:i w:val="0"/>
          <w:sz w:val="24"/>
          <w:szCs w:val="24"/>
        </w:rPr>
        <w:t>Pantielieieva</w:t>
      </w:r>
      <w:r w:rsidR="00B13F83" w:rsidRPr="00B13F83">
        <w:rPr>
          <w:rStyle w:val="ab"/>
          <w:i w:val="0"/>
          <w:sz w:val="24"/>
          <w:szCs w:val="24"/>
        </w:rPr>
        <w:t xml:space="preserve"> </w:t>
      </w:r>
      <w:r w:rsidRPr="00B13F83">
        <w:rPr>
          <w:rStyle w:val="ab"/>
          <w:i w:val="0"/>
          <w:sz w:val="24"/>
          <w:szCs w:val="24"/>
        </w:rPr>
        <w:t>N, Mishchenko S.</w:t>
      </w:r>
      <w:r w:rsidRPr="00B13F83">
        <w:rPr>
          <w:rStyle w:val="ab"/>
          <w:i w:val="0"/>
          <w:sz w:val="24"/>
          <w:szCs w:val="24"/>
        </w:rPr>
        <w:t>, Pantielieieva</w:t>
      </w:r>
      <w:r w:rsidR="00B13F83" w:rsidRPr="00B13F83">
        <w:rPr>
          <w:rStyle w:val="ab"/>
          <w:i w:val="0"/>
          <w:sz w:val="24"/>
          <w:szCs w:val="24"/>
        </w:rPr>
        <w:t xml:space="preserve"> </w:t>
      </w:r>
      <w:r w:rsidRPr="00B13F83">
        <w:rPr>
          <w:rStyle w:val="ab"/>
          <w:i w:val="0"/>
          <w:sz w:val="24"/>
          <w:szCs w:val="24"/>
        </w:rPr>
        <w:t>K.</w:t>
      </w:r>
      <w:r w:rsidRPr="00B13F83">
        <w:rPr>
          <w:sz w:val="24"/>
          <w:szCs w:val="24"/>
        </w:rPr>
        <w:t xml:space="preserve"> </w:t>
      </w:r>
      <w:r w:rsidRPr="009C6BC9">
        <w:rPr>
          <w:sz w:val="24"/>
          <w:szCs w:val="24"/>
        </w:rPr>
        <w:t>The financial mechanism for providing investment lending</w:t>
      </w:r>
      <w:r w:rsidR="00B13F83">
        <w:rPr>
          <w:sz w:val="24"/>
          <w:szCs w:val="24"/>
        </w:rPr>
        <w:t xml:space="preserve">  </w:t>
      </w:r>
      <w:r w:rsidRPr="009C6BC9">
        <w:rPr>
          <w:sz w:val="24"/>
          <w:szCs w:val="24"/>
        </w:rPr>
        <w:t>to the economy of Ukraine with the participation of international financial institutions</w:t>
      </w:r>
      <w:r w:rsidRPr="009C6BC9">
        <w:rPr>
          <w:sz w:val="24"/>
          <w:szCs w:val="24"/>
        </w:rPr>
        <w:tab/>
        <w:t>141</w:t>
      </w:r>
    </w:p>
    <w:p w:rsidR="00794162" w:rsidRPr="009C6BC9" w:rsidRDefault="00877AAD" w:rsidP="00500D07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Shamshidin</w:t>
      </w:r>
      <w:r w:rsidR="00B13F83">
        <w:rPr>
          <w:rStyle w:val="23"/>
          <w:sz w:val="24"/>
          <w:szCs w:val="24"/>
        </w:rPr>
        <w:t xml:space="preserve"> A.S</w:t>
      </w:r>
      <w:r w:rsidRPr="009C6BC9">
        <w:rPr>
          <w:rStyle w:val="23"/>
          <w:sz w:val="24"/>
          <w:szCs w:val="24"/>
        </w:rPr>
        <w:t xml:space="preserve">., </w:t>
      </w:r>
      <w:r w:rsidR="00B13F83">
        <w:rPr>
          <w:i w:val="0"/>
          <w:sz w:val="24"/>
          <w:szCs w:val="24"/>
        </w:rPr>
        <w:t>Kharzhau A., Baimuk</w:t>
      </w:r>
      <w:r w:rsidRPr="009C6BC9">
        <w:rPr>
          <w:i w:val="0"/>
          <w:sz w:val="24"/>
          <w:szCs w:val="24"/>
        </w:rPr>
        <w:t>anov D.A., Se</w:t>
      </w:r>
      <w:r w:rsidR="00B13F83">
        <w:rPr>
          <w:i w:val="0"/>
          <w:sz w:val="24"/>
          <w:szCs w:val="24"/>
        </w:rPr>
        <w:t>rm</w:t>
      </w:r>
      <w:r w:rsidRPr="009C6BC9">
        <w:rPr>
          <w:i w:val="0"/>
          <w:sz w:val="24"/>
          <w:szCs w:val="24"/>
        </w:rPr>
        <w:t>vagin A.A.</w:t>
      </w:r>
      <w:r w:rsidRPr="009C6BC9">
        <w:rPr>
          <w:rStyle w:val="23"/>
          <w:sz w:val="24"/>
          <w:szCs w:val="24"/>
        </w:rPr>
        <w:t xml:space="preserve"> Molecular genetic profil</w:t>
      </w:r>
      <w:r w:rsidRPr="009C6BC9">
        <w:rPr>
          <w:rStyle w:val="23"/>
          <w:sz w:val="24"/>
          <w:szCs w:val="24"/>
        </w:rPr>
        <w:t>e</w:t>
      </w:r>
      <w:r w:rsidR="00B13F83">
        <w:rPr>
          <w:rStyle w:val="23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of Kazakhstan populations of cattle breeds</w:t>
      </w:r>
      <w:r w:rsidRPr="009C6BC9">
        <w:rPr>
          <w:i w:val="0"/>
          <w:sz w:val="24"/>
          <w:szCs w:val="24"/>
        </w:rPr>
        <w:tab/>
        <w:t>154</w:t>
      </w:r>
    </w:p>
    <w:p w:rsidR="00025FDD" w:rsidRPr="00500D07" w:rsidRDefault="00B13F83" w:rsidP="00500D07">
      <w:pPr>
        <w:pStyle w:val="22"/>
        <w:shd w:val="clear" w:color="auto" w:fill="auto"/>
        <w:ind w:left="440"/>
        <w:rPr>
          <w:rStyle w:val="ab"/>
          <w:iCs/>
          <w:sz w:val="24"/>
          <w:szCs w:val="24"/>
        </w:rPr>
      </w:pPr>
      <w:r>
        <w:rPr>
          <w:i w:val="0"/>
          <w:sz w:val="24"/>
          <w:szCs w:val="24"/>
        </w:rPr>
        <w:t>Frolova L. V., Meln</w:t>
      </w:r>
      <w:r w:rsidR="00877AAD" w:rsidRPr="009C6BC9">
        <w:rPr>
          <w:i w:val="0"/>
          <w:sz w:val="24"/>
          <w:szCs w:val="24"/>
        </w:rPr>
        <w:t xml:space="preserve">yk </w:t>
      </w:r>
      <w:r w:rsidR="00877AAD" w:rsidRPr="009C6BC9">
        <w:rPr>
          <w:i w:val="0"/>
          <w:sz w:val="24"/>
          <w:szCs w:val="24"/>
          <w:lang w:val="ru-RU"/>
        </w:rPr>
        <w:t>О</w:t>
      </w:r>
      <w:r w:rsidR="00877AAD" w:rsidRPr="009C6BC9">
        <w:rPr>
          <w:i w:val="0"/>
          <w:sz w:val="24"/>
          <w:szCs w:val="24"/>
        </w:rPr>
        <w:t xml:space="preserve">. </w:t>
      </w:r>
      <w:r w:rsidR="00877AAD" w:rsidRPr="009C6BC9">
        <w:rPr>
          <w:i w:val="0"/>
          <w:sz w:val="24"/>
          <w:szCs w:val="24"/>
        </w:rPr>
        <w:t xml:space="preserve">V., Shevchuk N. V., Magdaliuk </w:t>
      </w:r>
      <w:r w:rsidR="00877AAD" w:rsidRPr="009C6BC9">
        <w:rPr>
          <w:i w:val="0"/>
          <w:sz w:val="24"/>
          <w:szCs w:val="24"/>
          <w:lang w:val="ru-RU"/>
        </w:rPr>
        <w:t>О</w:t>
      </w:r>
      <w:r w:rsidR="00877AAD" w:rsidRPr="009C6BC9">
        <w:rPr>
          <w:i w:val="0"/>
          <w:sz w:val="24"/>
          <w:szCs w:val="24"/>
        </w:rPr>
        <w:t xml:space="preserve">. </w:t>
      </w:r>
      <w:r w:rsidR="00877AAD" w:rsidRPr="009C6BC9">
        <w:rPr>
          <w:i w:val="0"/>
          <w:sz w:val="24"/>
          <w:szCs w:val="24"/>
        </w:rPr>
        <w:t>V.</w:t>
      </w:r>
      <w:r w:rsidR="00877AAD" w:rsidRPr="009C6BC9">
        <w:rPr>
          <w:rStyle w:val="23"/>
          <w:sz w:val="24"/>
          <w:szCs w:val="24"/>
        </w:rPr>
        <w:t xml:space="preserve"> Development of scientific approaches to the research</w:t>
      </w:r>
      <w:r w:rsidR="00025FDD">
        <w:rPr>
          <w:rStyle w:val="23"/>
          <w:sz w:val="24"/>
          <w:szCs w:val="24"/>
        </w:rPr>
        <w:t xml:space="preserve"> </w:t>
      </w:r>
      <w:r w:rsidR="00877AAD" w:rsidRPr="009C6BC9">
        <w:rPr>
          <w:i w:val="0"/>
          <w:sz w:val="24"/>
          <w:szCs w:val="24"/>
        </w:rPr>
        <w:t>of the management nature of enterprise capital</w:t>
      </w:r>
      <w:r w:rsidR="00877AAD" w:rsidRPr="009C6BC9">
        <w:rPr>
          <w:i w:val="0"/>
          <w:sz w:val="24"/>
          <w:szCs w:val="24"/>
        </w:rPr>
        <w:tab/>
        <w:t>163</w:t>
      </w:r>
    </w:p>
    <w:p w:rsidR="00794162" w:rsidRPr="009C6BC9" w:rsidRDefault="00025FDD" w:rsidP="00500D07">
      <w:pPr>
        <w:pStyle w:val="aa"/>
        <w:shd w:val="clear" w:color="auto" w:fill="auto"/>
        <w:ind w:left="440"/>
        <w:rPr>
          <w:sz w:val="24"/>
          <w:szCs w:val="24"/>
        </w:rPr>
      </w:pPr>
      <w:r>
        <w:rPr>
          <w:rStyle w:val="ab"/>
          <w:i w:val="0"/>
          <w:sz w:val="24"/>
          <w:szCs w:val="24"/>
        </w:rPr>
        <w:t>Grishnova</w:t>
      </w:r>
      <w:r w:rsidR="00877AAD" w:rsidRPr="009C6BC9">
        <w:rPr>
          <w:rStyle w:val="ab"/>
          <w:i w:val="0"/>
          <w:sz w:val="24"/>
          <w:szCs w:val="24"/>
        </w:rPr>
        <w:t xml:space="preserve"> </w:t>
      </w:r>
      <w:r w:rsidR="00877AAD" w:rsidRPr="009C6BC9">
        <w:rPr>
          <w:rStyle w:val="ab"/>
          <w:i w:val="0"/>
          <w:sz w:val="24"/>
          <w:szCs w:val="24"/>
          <w:lang w:val="ru-RU"/>
        </w:rPr>
        <w:t>О</w:t>
      </w:r>
      <w:r w:rsidR="00877AAD" w:rsidRPr="009C6BC9">
        <w:rPr>
          <w:rStyle w:val="ab"/>
          <w:i w:val="0"/>
          <w:sz w:val="24"/>
          <w:szCs w:val="24"/>
        </w:rPr>
        <w:t>.</w:t>
      </w:r>
      <w:r w:rsidR="00877AAD" w:rsidRPr="009C6BC9">
        <w:rPr>
          <w:rStyle w:val="ab"/>
          <w:i w:val="0"/>
          <w:sz w:val="24"/>
          <w:szCs w:val="24"/>
          <w:lang w:val="ru-RU"/>
        </w:rPr>
        <w:t>А</w:t>
      </w:r>
      <w:r w:rsidR="00877AAD" w:rsidRPr="009C6BC9">
        <w:rPr>
          <w:rStyle w:val="ab"/>
          <w:i w:val="0"/>
          <w:sz w:val="24"/>
          <w:szCs w:val="24"/>
        </w:rPr>
        <w:t xml:space="preserve">., </w:t>
      </w:r>
      <w:r>
        <w:rPr>
          <w:rStyle w:val="ab"/>
          <w:i w:val="0"/>
          <w:sz w:val="24"/>
          <w:szCs w:val="24"/>
        </w:rPr>
        <w:t xml:space="preserve">Azmuk N.A., Kuklin </w:t>
      </w:r>
      <w:r w:rsidR="00877AAD" w:rsidRPr="009C6BC9">
        <w:rPr>
          <w:rStyle w:val="ab"/>
          <w:i w:val="0"/>
          <w:sz w:val="24"/>
          <w:szCs w:val="24"/>
        </w:rPr>
        <w:t xml:space="preserve"> O. V.</w:t>
      </w:r>
      <w:r w:rsidR="00877AAD" w:rsidRPr="009C6BC9">
        <w:rPr>
          <w:sz w:val="24"/>
          <w:szCs w:val="24"/>
        </w:rPr>
        <w:t xml:space="preserve"> F</w:t>
      </w:r>
      <w:r w:rsidR="00877AAD" w:rsidRPr="009C6BC9">
        <w:rPr>
          <w:sz w:val="24"/>
          <w:szCs w:val="24"/>
        </w:rPr>
        <w:t>lexible technologies of university management as a tool to increase</w:t>
      </w:r>
      <w:r>
        <w:rPr>
          <w:sz w:val="24"/>
          <w:szCs w:val="24"/>
        </w:rPr>
        <w:t xml:space="preserve"> </w:t>
      </w:r>
      <w:r w:rsidR="00877AAD" w:rsidRPr="009C6BC9">
        <w:rPr>
          <w:sz w:val="24"/>
          <w:szCs w:val="24"/>
        </w:rPr>
        <w:t>their competitiveness</w:t>
      </w:r>
      <w:r w:rsidR="00877AAD" w:rsidRPr="009C6BC9">
        <w:rPr>
          <w:sz w:val="24"/>
          <w:szCs w:val="24"/>
        </w:rPr>
        <w:tab/>
        <w:t>169</w:t>
      </w:r>
    </w:p>
    <w:p w:rsidR="00794162" w:rsidRPr="009C6BC9" w:rsidRDefault="00877AAD" w:rsidP="00500D07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 xml:space="preserve">Artemenko </w:t>
      </w:r>
      <w:r w:rsidRPr="009C6BC9">
        <w:rPr>
          <w:i w:val="0"/>
          <w:sz w:val="24"/>
          <w:szCs w:val="24"/>
          <w:lang w:val="ru-RU"/>
        </w:rPr>
        <w:t>О</w:t>
      </w:r>
      <w:r w:rsidRPr="009C6BC9">
        <w:rPr>
          <w:i w:val="0"/>
          <w:sz w:val="24"/>
          <w:szCs w:val="24"/>
        </w:rPr>
        <w:t xml:space="preserve">. </w:t>
      </w:r>
      <w:r w:rsidR="00025FDD">
        <w:rPr>
          <w:i w:val="0"/>
          <w:sz w:val="24"/>
          <w:szCs w:val="24"/>
        </w:rPr>
        <w:t>V., Honcharu</w:t>
      </w:r>
      <w:r w:rsidRPr="009C6BC9">
        <w:rPr>
          <w:i w:val="0"/>
          <w:sz w:val="24"/>
          <w:szCs w:val="24"/>
        </w:rPr>
        <w:t>k</w:t>
      </w:r>
      <w:r w:rsidR="00025FDD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 xml:space="preserve">L.Yu., Kachur </w:t>
      </w:r>
      <w:r w:rsidR="00025FDD">
        <w:rPr>
          <w:i w:val="0"/>
          <w:sz w:val="24"/>
          <w:szCs w:val="24"/>
        </w:rPr>
        <w:t>V.</w:t>
      </w:r>
      <w:r w:rsidRPr="009C6BC9">
        <w:rPr>
          <w:i w:val="0"/>
          <w:sz w:val="24"/>
          <w:szCs w:val="24"/>
          <w:lang w:val="ru-RU"/>
        </w:rPr>
        <w:t>О</w:t>
      </w:r>
      <w:r w:rsidRPr="009C6BC9">
        <w:rPr>
          <w:i w:val="0"/>
          <w:sz w:val="24"/>
          <w:szCs w:val="24"/>
        </w:rPr>
        <w:t xml:space="preserve">., </w:t>
      </w:r>
      <w:r w:rsidRPr="009C6BC9">
        <w:rPr>
          <w:i w:val="0"/>
          <w:sz w:val="24"/>
          <w:szCs w:val="24"/>
        </w:rPr>
        <w:t>Lytvyn N.A.</w:t>
      </w:r>
      <w:r w:rsidRPr="009C6BC9">
        <w:rPr>
          <w:rStyle w:val="23"/>
          <w:sz w:val="24"/>
          <w:szCs w:val="24"/>
        </w:rPr>
        <w:t xml:space="preserve"> Environmental protection under the legislation</w:t>
      </w:r>
      <w:r w:rsidR="00025FDD">
        <w:rPr>
          <w:rStyle w:val="23"/>
          <w:sz w:val="24"/>
          <w:szCs w:val="24"/>
        </w:rPr>
        <w:t xml:space="preserve">  </w:t>
      </w:r>
      <w:r w:rsidRPr="009C6BC9">
        <w:rPr>
          <w:i w:val="0"/>
          <w:sz w:val="24"/>
          <w:szCs w:val="24"/>
        </w:rPr>
        <w:t>of Ukraine and the Republic of Poland: a comparative analy</w:t>
      </w:r>
      <w:r w:rsidRPr="009C6BC9">
        <w:rPr>
          <w:i w:val="0"/>
          <w:sz w:val="24"/>
          <w:szCs w:val="24"/>
        </w:rPr>
        <w:t>sis of the main features</w:t>
      </w:r>
      <w:r w:rsidRPr="009C6BC9">
        <w:rPr>
          <w:i w:val="0"/>
          <w:sz w:val="24"/>
          <w:szCs w:val="24"/>
        </w:rPr>
        <w:tab/>
        <w:t>178</w:t>
      </w:r>
    </w:p>
    <w:p w:rsidR="00794162" w:rsidRPr="009C6BC9" w:rsidRDefault="00025FDD" w:rsidP="00500D07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Yuldashbayev Yu.A.,Mu</w:t>
      </w:r>
      <w:r w:rsidR="00877AAD" w:rsidRPr="009C6BC9">
        <w:rPr>
          <w:i w:val="0"/>
          <w:sz w:val="24"/>
          <w:szCs w:val="24"/>
        </w:rPr>
        <w:t>khano</w:t>
      </w:r>
      <w:r>
        <w:rPr>
          <w:i w:val="0"/>
          <w:sz w:val="24"/>
          <w:szCs w:val="24"/>
        </w:rPr>
        <w:t>v N.B., Kudiyarov R.I., Kozhamuratov N.Zh., Traisov B.B., Kary</w:t>
      </w:r>
      <w:r w:rsidR="00877AAD" w:rsidRPr="009C6BC9">
        <w:rPr>
          <w:i w:val="0"/>
          <w:sz w:val="24"/>
          <w:szCs w:val="24"/>
        </w:rPr>
        <w:t>nbayev A.K.</w:t>
      </w:r>
      <w:r>
        <w:rPr>
          <w:i w:val="0"/>
          <w:sz w:val="24"/>
          <w:szCs w:val="24"/>
        </w:rPr>
        <w:t xml:space="preserve">  </w:t>
      </w:r>
      <w:r w:rsidR="00877AAD" w:rsidRPr="009C6BC9">
        <w:rPr>
          <w:i w:val="0"/>
          <w:sz w:val="24"/>
          <w:szCs w:val="24"/>
        </w:rPr>
        <w:t>DNA markers characteristics of ram hogs of meat-lard breeds (growth, development and meat productivity)</w:t>
      </w:r>
      <w:r w:rsidR="00877AAD" w:rsidRPr="009C6BC9">
        <w:rPr>
          <w:i w:val="0"/>
          <w:sz w:val="24"/>
          <w:szCs w:val="24"/>
        </w:rPr>
        <w:tab/>
        <w:t>184</w:t>
      </w:r>
    </w:p>
    <w:p w:rsidR="00794162" w:rsidRPr="009C6BC9" w:rsidRDefault="00877AAD" w:rsidP="00500D07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Kassymova G.K., Yurk</w:t>
      </w:r>
      <w:r w:rsidRPr="009C6BC9">
        <w:rPr>
          <w:i w:val="0"/>
          <w:sz w:val="24"/>
          <w:szCs w:val="24"/>
        </w:rPr>
        <w:t>ova M.G., Zhdanko T.A., Gerasimova J.R., Kravtsov A.Yu., Egorova J.V., Gasanova R.R.,</w:t>
      </w:r>
      <w:r w:rsidR="00025FDD">
        <w:rPr>
          <w:i w:val="0"/>
          <w:sz w:val="24"/>
          <w:szCs w:val="24"/>
        </w:rPr>
        <w:t xml:space="preserve"> </w:t>
      </w:r>
      <w:r w:rsidRPr="009C6BC9">
        <w:rPr>
          <w:rStyle w:val="ab"/>
          <w:sz w:val="24"/>
          <w:szCs w:val="24"/>
        </w:rPr>
        <w:t>Larionova L.A., Arpentieva M.R.</w:t>
      </w:r>
      <w:r w:rsidRPr="009C6BC9">
        <w:rPr>
          <w:i w:val="0"/>
          <w:sz w:val="24"/>
          <w:szCs w:val="24"/>
        </w:rPr>
        <w:t xml:space="preserve"> Personal self-development in the context of global education:</w:t>
      </w:r>
      <w:r w:rsidR="00025FDD">
        <w:rPr>
          <w:i w:val="0"/>
          <w:sz w:val="24"/>
          <w:szCs w:val="24"/>
        </w:rPr>
        <w:t xml:space="preserve">  </w:t>
      </w:r>
      <w:r w:rsidRPr="009C6BC9">
        <w:rPr>
          <w:i w:val="0"/>
          <w:sz w:val="24"/>
          <w:szCs w:val="24"/>
        </w:rPr>
        <w:t>the transformation of values and identity</w:t>
      </w:r>
      <w:r w:rsidRPr="009C6BC9">
        <w:rPr>
          <w:i w:val="0"/>
          <w:sz w:val="24"/>
          <w:szCs w:val="24"/>
        </w:rPr>
        <w:tab/>
        <w:t>195</w:t>
      </w:r>
    </w:p>
    <w:p w:rsidR="00794162" w:rsidRPr="009C6BC9" w:rsidRDefault="00877AAD" w:rsidP="009C6BC9">
      <w:pPr>
        <w:pStyle w:val="aa"/>
        <w:shd w:val="clear" w:color="auto" w:fill="auto"/>
        <w:tabs>
          <w:tab w:val="right" w:leader="dot" w:pos="8878"/>
        </w:tabs>
        <w:ind w:right="40"/>
        <w:rPr>
          <w:sz w:val="24"/>
          <w:szCs w:val="24"/>
        </w:rPr>
      </w:pPr>
      <w:r w:rsidRPr="009C6BC9">
        <w:rPr>
          <w:rStyle w:val="ab"/>
          <w:i w:val="0"/>
          <w:sz w:val="24"/>
          <w:szCs w:val="24"/>
        </w:rPr>
        <w:t>Amerkhanova A.B., Meshkov V.R.</w:t>
      </w:r>
      <w:r w:rsidRPr="009C6BC9">
        <w:rPr>
          <w:sz w:val="24"/>
          <w:szCs w:val="24"/>
        </w:rPr>
        <w:t xml:space="preserve"> University educational services marketing: features, opportunities, problems</w:t>
      </w:r>
      <w:r w:rsidRPr="009C6BC9">
        <w:rPr>
          <w:sz w:val="24"/>
          <w:szCs w:val="24"/>
        </w:rPr>
        <w:tab/>
        <w:t>208</w:t>
      </w:r>
    </w:p>
    <w:p w:rsidR="00794162" w:rsidRPr="009C6BC9" w:rsidRDefault="00877AAD" w:rsidP="00500D07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Antilogova L.N., Makarova N.S., Orlova L.N., Petrusevich</w:t>
      </w:r>
      <w:r w:rsidR="00025FDD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A</w:t>
      </w:r>
      <w:r w:rsidR="00025FDD">
        <w:rPr>
          <w:i w:val="0"/>
          <w:sz w:val="24"/>
          <w:szCs w:val="24"/>
        </w:rPr>
        <w:t>.A., Churkina N.I., Dy</w:t>
      </w:r>
      <w:r w:rsidRPr="009C6BC9">
        <w:rPr>
          <w:i w:val="0"/>
          <w:sz w:val="24"/>
          <w:szCs w:val="24"/>
        </w:rPr>
        <w:t>rka Stephan.</w:t>
      </w:r>
      <w:r w:rsidRPr="009C6BC9">
        <w:rPr>
          <w:rStyle w:val="23"/>
          <w:sz w:val="24"/>
          <w:szCs w:val="24"/>
        </w:rPr>
        <w:t xml:space="preserve"> Women’s education</w:t>
      </w:r>
      <w:r w:rsidR="00025FDD">
        <w:rPr>
          <w:rStyle w:val="23"/>
          <w:sz w:val="24"/>
          <w:szCs w:val="24"/>
        </w:rPr>
        <w:t xml:space="preserve">  </w:t>
      </w:r>
      <w:r w:rsidRPr="009C6BC9">
        <w:rPr>
          <w:i w:val="0"/>
          <w:sz w:val="24"/>
          <w:szCs w:val="24"/>
        </w:rPr>
        <w:t xml:space="preserve">in Western Siberia (XIX - early XX century): problems of the </w:t>
      </w:r>
      <w:r w:rsidRPr="009C6BC9">
        <w:rPr>
          <w:i w:val="0"/>
          <w:sz w:val="24"/>
          <w:szCs w:val="24"/>
        </w:rPr>
        <w:t>formation and peculiarities of the development</w:t>
      </w:r>
      <w:r w:rsidRPr="009C6BC9">
        <w:rPr>
          <w:i w:val="0"/>
          <w:sz w:val="24"/>
          <w:szCs w:val="24"/>
        </w:rPr>
        <w:tab/>
      </w:r>
      <w:r w:rsidR="00025FDD">
        <w:rPr>
          <w:i w:val="0"/>
          <w:sz w:val="24"/>
          <w:szCs w:val="24"/>
        </w:rPr>
        <w:t xml:space="preserve">   </w:t>
      </w:r>
      <w:r w:rsidRPr="009C6BC9">
        <w:rPr>
          <w:i w:val="0"/>
          <w:sz w:val="24"/>
          <w:szCs w:val="24"/>
        </w:rPr>
        <w:t>214</w:t>
      </w:r>
    </w:p>
    <w:p w:rsidR="00794162" w:rsidRPr="009C6BC9" w:rsidRDefault="00877AAD" w:rsidP="00500D07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Atayeva M, Basikin, Kassymova G.K</w:t>
      </w:r>
      <w:r w:rsidRPr="009C6BC9">
        <w:rPr>
          <w:rStyle w:val="23"/>
          <w:sz w:val="24"/>
          <w:szCs w:val="24"/>
        </w:rPr>
        <w:t xml:space="preserve">, </w:t>
      </w:r>
      <w:r w:rsidRPr="009C6BC9">
        <w:rPr>
          <w:i w:val="0"/>
          <w:sz w:val="24"/>
          <w:szCs w:val="24"/>
        </w:rPr>
        <w:t>Sydyk</w:t>
      </w:r>
      <w:r w:rsidRPr="009C6BC9">
        <w:rPr>
          <w:rStyle w:val="23"/>
          <w:sz w:val="24"/>
          <w:szCs w:val="24"/>
        </w:rPr>
        <w:t xml:space="preserve"> </w:t>
      </w:r>
      <w:r w:rsidR="00025FDD">
        <w:rPr>
          <w:rStyle w:val="23"/>
          <w:sz w:val="24"/>
          <w:szCs w:val="24"/>
        </w:rPr>
        <w:t xml:space="preserve"> L.</w:t>
      </w:r>
      <w:r w:rsidR="00CF38F3">
        <w:rPr>
          <w:rStyle w:val="23"/>
          <w:sz w:val="24"/>
          <w:szCs w:val="24"/>
        </w:rPr>
        <w:t>,</w:t>
      </w:r>
      <w:r w:rsidRPr="009C6BC9">
        <w:rPr>
          <w:rStyle w:val="23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Triyono</w:t>
      </w:r>
      <w:r w:rsidR="00CF38F3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M.B., Arpentieva M.R., Dossayeva S.K., Klepach Y.V.,</w:t>
      </w:r>
      <w:r w:rsidR="00CF38F3">
        <w:rPr>
          <w:i w:val="0"/>
          <w:sz w:val="24"/>
          <w:szCs w:val="24"/>
        </w:rPr>
        <w:t xml:space="preserve">  </w:t>
      </w:r>
      <w:r w:rsidRPr="009C6BC9">
        <w:rPr>
          <w:rStyle w:val="ab"/>
          <w:sz w:val="24"/>
          <w:szCs w:val="24"/>
        </w:rPr>
        <w:t xml:space="preserve">Kivlenok </w:t>
      </w:r>
      <w:r w:rsidRPr="009C6BC9">
        <w:rPr>
          <w:rStyle w:val="ab"/>
          <w:sz w:val="24"/>
          <w:szCs w:val="24"/>
          <w:lang w:val="ru-RU"/>
        </w:rPr>
        <w:t>Т</w:t>
      </w:r>
      <w:r w:rsidRPr="009C6BC9">
        <w:rPr>
          <w:rStyle w:val="ab"/>
          <w:sz w:val="24"/>
          <w:szCs w:val="24"/>
        </w:rPr>
        <w:t xml:space="preserve">. </w:t>
      </w:r>
      <w:r w:rsidRPr="009C6BC9">
        <w:rPr>
          <w:rStyle w:val="ab"/>
          <w:sz w:val="24"/>
          <w:szCs w:val="24"/>
        </w:rPr>
        <w:t>V,</w:t>
      </w:r>
      <w:r w:rsidRPr="009C6BC9">
        <w:rPr>
          <w:i w:val="0"/>
          <w:sz w:val="24"/>
          <w:szCs w:val="24"/>
        </w:rPr>
        <w:t xml:space="preserve"> Improving students’ self efficacy in speaking english by using group-presentation</w:t>
      </w:r>
      <w:r w:rsidRPr="009C6BC9">
        <w:rPr>
          <w:i w:val="0"/>
          <w:sz w:val="24"/>
          <w:szCs w:val="24"/>
        </w:rPr>
        <w:tab/>
      </w:r>
      <w:r w:rsidRPr="009C6BC9">
        <w:rPr>
          <w:i w:val="0"/>
          <w:sz w:val="24"/>
          <w:szCs w:val="24"/>
        </w:rPr>
        <w:t>222</w:t>
      </w:r>
    </w:p>
    <w:p w:rsidR="00794162" w:rsidRPr="009C6BC9" w:rsidRDefault="00877AAD" w:rsidP="00500D07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lastRenderedPageBreak/>
        <w:t>Kuzmi</w:t>
      </w:r>
      <w:r w:rsidR="00CF38F3">
        <w:rPr>
          <w:i w:val="0"/>
          <w:sz w:val="24"/>
          <w:szCs w:val="24"/>
        </w:rPr>
        <w:t>na N.N., Petrov O.Yu., Semenov V</w:t>
      </w:r>
      <w:r w:rsidRPr="009C6BC9">
        <w:rPr>
          <w:i w:val="0"/>
          <w:sz w:val="24"/>
          <w:szCs w:val="24"/>
        </w:rPr>
        <w:t>.G., Baimukanov D.A., Dzhanabekova G.K., Sarimbekova S.N.,</w:t>
      </w:r>
      <w:r w:rsidR="00CF38F3">
        <w:rPr>
          <w:i w:val="0"/>
          <w:sz w:val="24"/>
          <w:szCs w:val="24"/>
        </w:rPr>
        <w:t xml:space="preserve">  </w:t>
      </w:r>
      <w:r w:rsidRPr="009C6BC9">
        <w:rPr>
          <w:rStyle w:val="ab"/>
          <w:sz w:val="24"/>
          <w:szCs w:val="24"/>
        </w:rPr>
        <w:t>Nesipbayeva A.K, Zhvlkyshvbayeva M.M.</w:t>
      </w:r>
      <w:r w:rsidRPr="009C6BC9">
        <w:rPr>
          <w:i w:val="0"/>
          <w:sz w:val="24"/>
          <w:szCs w:val="24"/>
        </w:rPr>
        <w:t xml:space="preserve"> Comparative assessment of the impact of natural antioxidants</w:t>
      </w:r>
      <w:r w:rsidR="00CF38F3">
        <w:rPr>
          <w:i w:val="0"/>
          <w:sz w:val="24"/>
          <w:szCs w:val="24"/>
        </w:rPr>
        <w:t xml:space="preserve">  </w:t>
      </w:r>
      <w:r w:rsidRPr="009C6BC9">
        <w:rPr>
          <w:i w:val="0"/>
          <w:sz w:val="24"/>
          <w:szCs w:val="24"/>
        </w:rPr>
        <w:t>on the qualitative indicators of semi-finished products f</w:t>
      </w:r>
      <w:r w:rsidRPr="009C6BC9">
        <w:rPr>
          <w:i w:val="0"/>
          <w:sz w:val="24"/>
          <w:szCs w:val="24"/>
        </w:rPr>
        <w:t>rom broiler-chicken meat and oxidative processes in their storage</w:t>
      </w:r>
      <w:r w:rsidRPr="009C6BC9">
        <w:rPr>
          <w:i w:val="0"/>
          <w:sz w:val="24"/>
          <w:szCs w:val="24"/>
        </w:rPr>
        <w:tab/>
        <w:t>231</w:t>
      </w:r>
    </w:p>
    <w:p w:rsidR="00CF38F3" w:rsidRPr="009C6BC9" w:rsidRDefault="00CF38F3" w:rsidP="00CF38F3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Tazhbayev N., Ory</w:t>
      </w:r>
      <w:r w:rsidR="00877AAD" w:rsidRPr="009C6BC9">
        <w:rPr>
          <w:i w:val="0"/>
          <w:sz w:val="24"/>
          <w:szCs w:val="24"/>
        </w:rPr>
        <w:t>nbasarov S., Bespayeva R., Bugubayeva R., Shinet G.G., Manuel Fernandez Grela.</w:t>
      </w:r>
      <w:r>
        <w:rPr>
          <w:i w:val="0"/>
          <w:sz w:val="24"/>
          <w:szCs w:val="24"/>
        </w:rPr>
        <w:t xml:space="preserve">  </w:t>
      </w:r>
      <w:r w:rsidR="00877AAD" w:rsidRPr="009C6BC9">
        <w:rPr>
          <w:i w:val="0"/>
          <w:sz w:val="24"/>
          <w:szCs w:val="24"/>
        </w:rPr>
        <w:t>Null compactness for local, partial graphs in economic tasks</w:t>
      </w:r>
      <w:r w:rsidR="00877AAD" w:rsidRPr="009C6BC9">
        <w:rPr>
          <w:i w:val="0"/>
          <w:sz w:val="24"/>
          <w:szCs w:val="24"/>
        </w:rPr>
        <w:tab/>
        <w:t>241</w:t>
      </w:r>
    </w:p>
    <w:p w:rsidR="00794162" w:rsidRPr="009C6BC9" w:rsidRDefault="00877AAD" w:rsidP="00500D07">
      <w:pPr>
        <w:pStyle w:val="aa"/>
        <w:shd w:val="clear" w:color="auto" w:fill="auto"/>
        <w:ind w:left="440"/>
        <w:rPr>
          <w:sz w:val="24"/>
          <w:szCs w:val="24"/>
        </w:rPr>
      </w:pPr>
      <w:r w:rsidRPr="009C6BC9">
        <w:rPr>
          <w:rStyle w:val="ab"/>
          <w:i w:val="0"/>
          <w:sz w:val="24"/>
          <w:szCs w:val="24"/>
        </w:rPr>
        <w:t xml:space="preserve">Madisheva A.M., Sayabaev </w:t>
      </w:r>
      <w:r w:rsidRPr="009C6BC9">
        <w:rPr>
          <w:rStyle w:val="ab"/>
          <w:i w:val="0"/>
          <w:sz w:val="24"/>
          <w:szCs w:val="24"/>
        </w:rPr>
        <w:t>K.M., Zhetessova M.T.</w:t>
      </w:r>
      <w:r w:rsidRPr="009C6BC9">
        <w:rPr>
          <w:sz w:val="24"/>
          <w:szCs w:val="24"/>
        </w:rPr>
        <w:t xml:space="preserve"> Economic substantiation of creation of a modem rural tourist base</w:t>
      </w:r>
      <w:r w:rsidR="00CF38F3">
        <w:rPr>
          <w:sz w:val="24"/>
          <w:szCs w:val="24"/>
        </w:rPr>
        <w:t xml:space="preserve">  </w:t>
      </w:r>
      <w:r w:rsidRPr="009C6BC9">
        <w:rPr>
          <w:sz w:val="24"/>
          <w:szCs w:val="24"/>
        </w:rPr>
        <w:t>of rest</w:t>
      </w:r>
      <w:r w:rsidRPr="009C6BC9">
        <w:rPr>
          <w:sz w:val="24"/>
          <w:szCs w:val="24"/>
        </w:rPr>
        <w:tab/>
        <w:t>247</w:t>
      </w:r>
    </w:p>
    <w:p w:rsidR="00794162" w:rsidRPr="009C6BC9" w:rsidRDefault="00877AAD" w:rsidP="00500D07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Petrov O.Yu., Baimukanov D. A., Semenov V</w:t>
      </w:r>
      <w:r w:rsidR="00CF38F3">
        <w:rPr>
          <w:i w:val="0"/>
          <w:sz w:val="24"/>
          <w:szCs w:val="24"/>
        </w:rPr>
        <w:t>.G., Tyurin V.G., Kuzmina N.N.,</w:t>
      </w:r>
      <w:r w:rsidRPr="009C6BC9">
        <w:rPr>
          <w:i w:val="0"/>
          <w:sz w:val="24"/>
          <w:szCs w:val="24"/>
        </w:rPr>
        <w:t>Nesipbayeva A.K.,</w:t>
      </w:r>
      <w:r w:rsidR="00500D07">
        <w:rPr>
          <w:i w:val="0"/>
          <w:sz w:val="24"/>
          <w:szCs w:val="24"/>
        </w:rPr>
        <w:t xml:space="preserve"> </w:t>
      </w:r>
      <w:r w:rsidRPr="009C6BC9">
        <w:rPr>
          <w:rStyle w:val="ab"/>
          <w:sz w:val="24"/>
          <w:szCs w:val="24"/>
        </w:rPr>
        <w:t>Zhylkyshybayeva</w:t>
      </w:r>
      <w:r w:rsidR="00500D07">
        <w:rPr>
          <w:rStyle w:val="ab"/>
          <w:sz w:val="24"/>
          <w:szCs w:val="24"/>
        </w:rPr>
        <w:t xml:space="preserve"> </w:t>
      </w:r>
      <w:r w:rsidRPr="009C6BC9">
        <w:rPr>
          <w:rStyle w:val="ab"/>
          <w:sz w:val="24"/>
          <w:szCs w:val="24"/>
        </w:rPr>
        <w:t>M</w:t>
      </w:r>
      <w:r w:rsidR="00500D07">
        <w:rPr>
          <w:rStyle w:val="ab"/>
          <w:sz w:val="24"/>
          <w:szCs w:val="24"/>
        </w:rPr>
        <w:t>.M., Yerezhepova M.</w:t>
      </w:r>
      <w:r w:rsidRPr="009C6BC9">
        <w:rPr>
          <w:rStyle w:val="ab"/>
          <w:sz w:val="24"/>
          <w:szCs w:val="24"/>
        </w:rPr>
        <w:t>Sh., Apeev K.B.</w:t>
      </w:r>
      <w:r w:rsidRPr="009C6BC9">
        <w:rPr>
          <w:i w:val="0"/>
          <w:sz w:val="24"/>
          <w:szCs w:val="24"/>
        </w:rPr>
        <w:t xml:space="preserve"> Productive acti</w:t>
      </w:r>
      <w:r w:rsidRPr="009C6BC9">
        <w:rPr>
          <w:i w:val="0"/>
          <w:sz w:val="24"/>
          <w:szCs w:val="24"/>
        </w:rPr>
        <w:t>on of different fat levels in diets of bull-calves</w:t>
      </w:r>
      <w:r w:rsidRPr="009C6BC9">
        <w:rPr>
          <w:i w:val="0"/>
          <w:sz w:val="24"/>
          <w:szCs w:val="24"/>
        </w:rPr>
        <w:tab/>
        <w:t>254</w:t>
      </w:r>
    </w:p>
    <w:p w:rsidR="00CF3D19" w:rsidRPr="009C6BC9" w:rsidRDefault="00877AAD" w:rsidP="009C6BC9">
      <w:pPr>
        <w:pStyle w:val="aa"/>
        <w:shd w:val="clear" w:color="auto" w:fill="auto"/>
        <w:tabs>
          <w:tab w:val="right" w:leader="dot" w:pos="8878"/>
        </w:tabs>
        <w:ind w:right="40"/>
        <w:rPr>
          <w:sz w:val="24"/>
          <w:szCs w:val="24"/>
        </w:rPr>
      </w:pPr>
      <w:r w:rsidRPr="009C6BC9">
        <w:rPr>
          <w:rStyle w:val="ab"/>
          <w:i w:val="0"/>
          <w:sz w:val="24"/>
          <w:szCs w:val="24"/>
        </w:rPr>
        <w:t>Rudenko Ye.I.</w:t>
      </w:r>
      <w:r w:rsidRPr="009C6BC9">
        <w:rPr>
          <w:sz w:val="24"/>
          <w:szCs w:val="24"/>
        </w:rPr>
        <w:t xml:space="preserve"> American, Chinese and Russian factors in interaction of</w:t>
      </w:r>
      <w:r w:rsidR="00500D07">
        <w:rPr>
          <w:sz w:val="24"/>
          <w:szCs w:val="24"/>
        </w:rPr>
        <w:t xml:space="preserve"> Central and South Asian states  </w:t>
      </w:r>
      <w:r w:rsidRPr="009C6BC9">
        <w:rPr>
          <w:sz w:val="24"/>
          <w:szCs w:val="24"/>
        </w:rPr>
        <w:t>264</w:t>
      </w:r>
      <w:r w:rsidRPr="009C6BC9">
        <w:rPr>
          <w:sz w:val="24"/>
          <w:szCs w:val="24"/>
        </w:rPr>
        <w:br w:type="page"/>
      </w:r>
      <w:r w:rsidR="00CF3D19" w:rsidRPr="009C6BC9">
        <w:rPr>
          <w:sz w:val="24"/>
          <w:szCs w:val="24"/>
        </w:rPr>
        <w:fldChar w:fldCharType="end"/>
      </w:r>
    </w:p>
    <w:p w:rsidR="00CF3D19" w:rsidRPr="009C6BC9" w:rsidRDefault="00877AAD" w:rsidP="00500D07">
      <w:pPr>
        <w:pStyle w:val="11"/>
        <w:shd w:val="clear" w:color="auto" w:fill="auto"/>
        <w:spacing w:line="206" w:lineRule="exact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lastRenderedPageBreak/>
        <w:t>AbdrakhmanovN.Kh., F</w:t>
      </w:r>
      <w:r w:rsidRPr="009C6BC9">
        <w:rPr>
          <w:i w:val="0"/>
          <w:sz w:val="24"/>
          <w:szCs w:val="24"/>
        </w:rPr>
        <w:t>edosov</w:t>
      </w:r>
      <w:r w:rsidR="00500D07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A.V., Shaibakov</w:t>
      </w:r>
      <w:r w:rsidR="00500D07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R.A., Abdrakhmanova K.N., Sharipov (Aubakirov) G</w:t>
      </w:r>
      <w:r w:rsidR="00500D07">
        <w:rPr>
          <w:i w:val="0"/>
          <w:sz w:val="24"/>
          <w:szCs w:val="24"/>
        </w:rPr>
        <w:t>.</w:t>
      </w:r>
      <w:r w:rsidRPr="009C6BC9">
        <w:rPr>
          <w:i w:val="0"/>
          <w:sz w:val="24"/>
          <w:szCs w:val="24"/>
        </w:rPr>
        <w:t>A.,</w:t>
      </w:r>
      <w:r w:rsidR="00500D07">
        <w:rPr>
          <w:i w:val="0"/>
          <w:sz w:val="24"/>
          <w:szCs w:val="24"/>
        </w:rPr>
        <w:t xml:space="preserve"> </w:t>
      </w:r>
      <w:r w:rsidR="00CF3D19" w:rsidRPr="009C6BC9">
        <w:rPr>
          <w:i w:val="0"/>
          <w:sz w:val="24"/>
          <w:szCs w:val="24"/>
        </w:rPr>
        <w:fldChar w:fldCharType="begin"/>
      </w:r>
      <w:r w:rsidRPr="009C6BC9">
        <w:rPr>
          <w:i w:val="0"/>
          <w:sz w:val="24"/>
          <w:szCs w:val="24"/>
        </w:rPr>
        <w:instrText xml:space="preserve"> TOC \o "1-5" \h \z </w:instrText>
      </w:r>
      <w:r w:rsidR="00CF3D19" w:rsidRPr="009C6BC9">
        <w:rPr>
          <w:i w:val="0"/>
          <w:sz w:val="24"/>
          <w:szCs w:val="24"/>
        </w:rPr>
        <w:fldChar w:fldCharType="separate"/>
      </w:r>
      <w:r w:rsidRPr="009C6BC9">
        <w:rPr>
          <w:rStyle w:val="ab"/>
          <w:sz w:val="24"/>
          <w:szCs w:val="24"/>
        </w:rPr>
        <w:t>Kozlowski Waldemar.</w:t>
      </w:r>
      <w:r w:rsidRPr="009C6BC9">
        <w:rPr>
          <w:i w:val="0"/>
          <w:sz w:val="24"/>
          <w:szCs w:val="24"/>
        </w:rPr>
        <w:t xml:space="preserve"> Organiz</w:t>
      </w:r>
      <w:r w:rsidR="00500D07">
        <w:rPr>
          <w:i w:val="0"/>
          <w:sz w:val="24"/>
          <w:szCs w:val="24"/>
        </w:rPr>
        <w:t>ation of safe management of fire</w:t>
      </w:r>
      <w:r w:rsidRPr="009C6BC9">
        <w:rPr>
          <w:i w:val="0"/>
          <w:sz w:val="24"/>
          <w:szCs w:val="24"/>
        </w:rPr>
        <w:t xml:space="preserve"> operations on gas pipelines</w:t>
      </w:r>
      <w:r w:rsidRPr="009C6BC9">
        <w:rPr>
          <w:i w:val="0"/>
          <w:sz w:val="24"/>
          <w:szCs w:val="24"/>
        </w:rPr>
        <w:tab/>
        <w:t>272</w:t>
      </w:r>
    </w:p>
    <w:p w:rsidR="00CF3D19" w:rsidRPr="009C6BC9" w:rsidRDefault="00877AAD" w:rsidP="00500D07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Dr</w:t>
      </w:r>
      <w:r w:rsidR="00500D07">
        <w:rPr>
          <w:i w:val="0"/>
          <w:sz w:val="24"/>
          <w:szCs w:val="24"/>
        </w:rPr>
        <w:t>obotenko Ju.B., Duka N.A., Kurdumanova O.I., Cheka</w:t>
      </w:r>
      <w:r w:rsidRPr="009C6BC9">
        <w:rPr>
          <w:i w:val="0"/>
          <w:sz w:val="24"/>
          <w:szCs w:val="24"/>
        </w:rPr>
        <w:t>leva N. V., Sharov</w:t>
      </w:r>
      <w:r w:rsidR="00500D07">
        <w:rPr>
          <w:i w:val="0"/>
          <w:sz w:val="24"/>
          <w:szCs w:val="24"/>
        </w:rPr>
        <w:t xml:space="preserve"> AS., Dy</w:t>
      </w:r>
      <w:r w:rsidRPr="009C6BC9">
        <w:rPr>
          <w:i w:val="0"/>
          <w:sz w:val="24"/>
          <w:szCs w:val="24"/>
        </w:rPr>
        <w:t>rka Stephan.</w:t>
      </w:r>
      <w:r w:rsidR="00500D07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Educational autonomy of the future teacher as a new quality of the professional training</w:t>
      </w:r>
      <w:r w:rsidRPr="009C6BC9">
        <w:rPr>
          <w:i w:val="0"/>
          <w:sz w:val="24"/>
          <w:szCs w:val="24"/>
        </w:rPr>
        <w:tab/>
        <w:t>280</w:t>
      </w:r>
    </w:p>
    <w:p w:rsidR="00CF3D19" w:rsidRPr="009C6BC9" w:rsidRDefault="00877AAD" w:rsidP="007255EB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 xml:space="preserve">Kassvmova G.K., Valeeva G.V., Stepanova </w:t>
      </w:r>
      <w:r w:rsidR="00500D07">
        <w:rPr>
          <w:i w:val="0"/>
          <w:sz w:val="24"/>
          <w:szCs w:val="24"/>
        </w:rPr>
        <w:t>O.P., Goroshchenova O.A., Gasan</w:t>
      </w:r>
      <w:r w:rsidRPr="009C6BC9">
        <w:rPr>
          <w:i w:val="0"/>
          <w:sz w:val="24"/>
          <w:szCs w:val="24"/>
        </w:rPr>
        <w:t>ova R.R., Kulakova A.A.,</w:t>
      </w:r>
      <w:r w:rsidR="007255EB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Menshikov P.V., Arpentieva M.R., Dossayeva S.</w:t>
      </w:r>
      <w:r w:rsidRPr="009C6BC9">
        <w:rPr>
          <w:i w:val="0"/>
          <w:sz w:val="24"/>
          <w:szCs w:val="24"/>
        </w:rPr>
        <w:t>K., Garbuzova G.V.</w:t>
      </w:r>
      <w:r w:rsidRPr="009C6BC9">
        <w:rPr>
          <w:rStyle w:val="23"/>
          <w:sz w:val="24"/>
          <w:szCs w:val="24"/>
        </w:rPr>
        <w:t xml:space="preserve"> Stress of the innovation and innovations in education</w:t>
      </w:r>
      <w:r w:rsidRPr="009C6BC9">
        <w:rPr>
          <w:rStyle w:val="23"/>
          <w:sz w:val="24"/>
          <w:szCs w:val="24"/>
        </w:rPr>
        <w:tab/>
        <w:t>288</w:t>
      </w:r>
    </w:p>
    <w:p w:rsidR="00CF3D19" w:rsidRPr="009C6BC9" w:rsidRDefault="00877AAD" w:rsidP="007255EB">
      <w:pPr>
        <w:pStyle w:val="aa"/>
        <w:shd w:val="clear" w:color="auto" w:fill="auto"/>
        <w:ind w:left="440"/>
        <w:rPr>
          <w:sz w:val="24"/>
          <w:szCs w:val="24"/>
        </w:rPr>
      </w:pPr>
      <w:r w:rsidRPr="009C6BC9">
        <w:rPr>
          <w:rStyle w:val="ab"/>
          <w:i w:val="0"/>
          <w:sz w:val="24"/>
          <w:szCs w:val="24"/>
        </w:rPr>
        <w:t>Sergeev D.B.</w:t>
      </w:r>
      <w:r w:rsidRPr="009C6BC9">
        <w:rPr>
          <w:sz w:val="24"/>
          <w:szCs w:val="24"/>
        </w:rPr>
        <w:t xml:space="preserve"> Division of authority and powers between subjects of the Russian Federation and municipal formations</w:t>
      </w:r>
      <w:r w:rsidR="007255EB">
        <w:rPr>
          <w:sz w:val="24"/>
          <w:szCs w:val="24"/>
        </w:rPr>
        <w:t xml:space="preserve"> </w:t>
      </w:r>
      <w:r w:rsidRPr="009C6BC9">
        <w:rPr>
          <w:sz w:val="24"/>
          <w:szCs w:val="24"/>
        </w:rPr>
        <w:t>in sphere of development of tourism</w:t>
      </w:r>
      <w:r w:rsidRPr="009C6BC9">
        <w:rPr>
          <w:sz w:val="24"/>
          <w:szCs w:val="24"/>
        </w:rPr>
        <w:tab/>
        <w:t>301</w:t>
      </w:r>
    </w:p>
    <w:p w:rsidR="00CF3D19" w:rsidRPr="009C6BC9" w:rsidRDefault="00877AAD" w:rsidP="009C6BC9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Ayupova Z.K, Kussainov D.</w:t>
      </w:r>
      <w:r w:rsidR="007255EB">
        <w:rPr>
          <w:i w:val="0"/>
          <w:sz w:val="24"/>
          <w:szCs w:val="24"/>
        </w:rPr>
        <w:t>U., Kumianalieva A.A., Su</w:t>
      </w:r>
      <w:r w:rsidRPr="009C6BC9">
        <w:rPr>
          <w:i w:val="0"/>
          <w:sz w:val="24"/>
          <w:szCs w:val="24"/>
        </w:rPr>
        <w:t>talinova N.A., Nagan Winston.</w:t>
      </w:r>
    </w:p>
    <w:p w:rsidR="00CF3D19" w:rsidRPr="009C6BC9" w:rsidRDefault="00877AAD" w:rsidP="009C6BC9">
      <w:pPr>
        <w:pStyle w:val="aa"/>
        <w:shd w:val="clear" w:color="auto" w:fill="auto"/>
        <w:tabs>
          <w:tab w:val="right" w:leader="dot" w:pos="9351"/>
        </w:tabs>
        <w:ind w:left="20"/>
        <w:rPr>
          <w:sz w:val="24"/>
          <w:szCs w:val="24"/>
        </w:rPr>
      </w:pPr>
      <w:r w:rsidRPr="009C6BC9">
        <w:rPr>
          <w:sz w:val="24"/>
          <w:szCs w:val="24"/>
        </w:rPr>
        <w:t>Main approaches of the supplement of energy security in Central Asian countries</w:t>
      </w:r>
      <w:r w:rsidRPr="009C6BC9">
        <w:rPr>
          <w:sz w:val="24"/>
          <w:szCs w:val="24"/>
        </w:rPr>
        <w:tab/>
        <w:t>306</w:t>
      </w:r>
    </w:p>
    <w:p w:rsidR="00CF3D19" w:rsidRPr="009C6BC9" w:rsidRDefault="00877AAD" w:rsidP="007255EB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Korzeb Zbigniew, Sembiyeva Lvazzat, Zhagyparova Aida.</w:t>
      </w:r>
      <w:r w:rsidRPr="009C6BC9">
        <w:rPr>
          <w:rStyle w:val="23"/>
          <w:sz w:val="24"/>
          <w:szCs w:val="24"/>
        </w:rPr>
        <w:t xml:space="preserve"> The influence of cooperative bank outlets</w:t>
      </w:r>
      <w:r w:rsidR="007255EB">
        <w:rPr>
          <w:rStyle w:val="23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upon local developme</w:t>
      </w:r>
      <w:r w:rsidRPr="009C6BC9">
        <w:rPr>
          <w:i w:val="0"/>
          <w:sz w:val="24"/>
          <w:szCs w:val="24"/>
        </w:rPr>
        <w:t>nt in the Podlaskie Voivodeship in Poland</w:t>
      </w:r>
      <w:r w:rsidRPr="009C6BC9">
        <w:rPr>
          <w:i w:val="0"/>
          <w:sz w:val="24"/>
          <w:szCs w:val="24"/>
        </w:rPr>
        <w:tab/>
        <w:t>316</w:t>
      </w:r>
    </w:p>
    <w:p w:rsidR="00CF3D19" w:rsidRPr="009C6BC9" w:rsidRDefault="00877AAD" w:rsidP="009C6BC9">
      <w:pPr>
        <w:pStyle w:val="aa"/>
        <w:shd w:val="clear" w:color="auto" w:fill="auto"/>
        <w:tabs>
          <w:tab w:val="right" w:leader="dot" w:pos="8911"/>
        </w:tabs>
        <w:ind w:right="20"/>
        <w:rPr>
          <w:sz w:val="24"/>
          <w:szCs w:val="24"/>
        </w:rPr>
      </w:pPr>
      <w:r w:rsidRPr="009C6BC9">
        <w:rPr>
          <w:rStyle w:val="ab"/>
          <w:i w:val="0"/>
          <w:sz w:val="24"/>
          <w:szCs w:val="24"/>
        </w:rPr>
        <w:t>Klimova S</w:t>
      </w:r>
      <w:r w:rsidR="007255EB">
        <w:rPr>
          <w:rStyle w:val="ab"/>
          <w:i w:val="0"/>
          <w:sz w:val="24"/>
          <w:szCs w:val="24"/>
        </w:rPr>
        <w:t>.</w:t>
      </w:r>
      <w:r w:rsidRPr="009C6BC9">
        <w:rPr>
          <w:rStyle w:val="ab"/>
          <w:i w:val="0"/>
          <w:sz w:val="24"/>
          <w:szCs w:val="24"/>
        </w:rPr>
        <w:t>A., Eden Markus.</w:t>
      </w:r>
      <w:r w:rsidRPr="009C6BC9">
        <w:rPr>
          <w:sz w:val="24"/>
          <w:szCs w:val="24"/>
        </w:rPr>
        <w:t xml:space="preserve"> To be or not to be: transfer pricing aggr</w:t>
      </w:r>
      <w:r w:rsidR="007255EB">
        <w:rPr>
          <w:sz w:val="24"/>
          <w:szCs w:val="24"/>
        </w:rPr>
        <w:t xml:space="preserve">essiveness in the enterprises of </w:t>
      </w:r>
      <w:r w:rsidRPr="009C6BC9">
        <w:rPr>
          <w:sz w:val="24"/>
          <w:szCs w:val="24"/>
        </w:rPr>
        <w:t>Kazakhstan</w:t>
      </w:r>
      <w:r w:rsidRPr="009C6BC9">
        <w:rPr>
          <w:sz w:val="24"/>
          <w:szCs w:val="24"/>
        </w:rPr>
        <w:tab/>
        <w:t>327</w:t>
      </w:r>
    </w:p>
    <w:p w:rsidR="00CF3D19" w:rsidRPr="009C6BC9" w:rsidRDefault="00877AAD" w:rsidP="007255EB">
      <w:pPr>
        <w:pStyle w:val="22"/>
        <w:shd w:val="clear" w:color="auto" w:fill="auto"/>
        <w:ind w:left="440"/>
        <w:rPr>
          <w:i w:val="0"/>
          <w:sz w:val="24"/>
          <w:szCs w:val="24"/>
        </w:rPr>
      </w:pPr>
      <w:r w:rsidRPr="009C6BC9">
        <w:rPr>
          <w:i w:val="0"/>
          <w:sz w:val="24"/>
          <w:szCs w:val="24"/>
        </w:rPr>
        <w:t>Bekenov</w:t>
      </w:r>
      <w:r w:rsidR="007255EB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D</w:t>
      </w:r>
      <w:r w:rsidR="007255EB">
        <w:rPr>
          <w:i w:val="0"/>
          <w:sz w:val="24"/>
          <w:szCs w:val="24"/>
        </w:rPr>
        <w:t>.</w:t>
      </w:r>
      <w:r w:rsidRPr="009C6BC9">
        <w:rPr>
          <w:i w:val="0"/>
          <w:sz w:val="24"/>
          <w:szCs w:val="24"/>
        </w:rPr>
        <w:t>M., Spanov A.A., Chindaliyev</w:t>
      </w:r>
      <w:r w:rsidR="007255EB">
        <w:rPr>
          <w:i w:val="0"/>
          <w:sz w:val="24"/>
          <w:szCs w:val="24"/>
        </w:rPr>
        <w:t xml:space="preserve"> A.E., Baimukanov </w:t>
      </w:r>
      <w:r w:rsidRPr="009C6BC9">
        <w:rPr>
          <w:i w:val="0"/>
          <w:sz w:val="24"/>
          <w:szCs w:val="24"/>
        </w:rPr>
        <w:t>A.D., Sultanbai</w:t>
      </w:r>
      <w:r w:rsidR="007255EB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D.T., Zhaksylykova G.K.,</w:t>
      </w:r>
      <w:r w:rsidR="007255EB">
        <w:rPr>
          <w:i w:val="0"/>
          <w:sz w:val="24"/>
          <w:szCs w:val="24"/>
        </w:rPr>
        <w:t xml:space="preserve"> </w:t>
      </w:r>
      <w:r w:rsidRPr="009C6BC9">
        <w:rPr>
          <w:rStyle w:val="ab"/>
          <w:sz w:val="24"/>
          <w:szCs w:val="24"/>
        </w:rPr>
        <w:t>Ka</w:t>
      </w:r>
      <w:r w:rsidRPr="009C6BC9">
        <w:rPr>
          <w:rStyle w:val="ab"/>
          <w:sz w:val="24"/>
          <w:szCs w:val="24"/>
        </w:rPr>
        <w:t>limoldinova A.S.</w:t>
      </w:r>
      <w:r w:rsidRPr="009C6BC9">
        <w:rPr>
          <w:i w:val="0"/>
          <w:sz w:val="24"/>
          <w:szCs w:val="24"/>
        </w:rPr>
        <w:t xml:space="preserve"> Comparative study of fruitfulness of cow insemination of a milking herd at various levels</w:t>
      </w:r>
      <w:r w:rsidR="007255EB">
        <w:rPr>
          <w:i w:val="0"/>
          <w:sz w:val="24"/>
          <w:szCs w:val="24"/>
        </w:rPr>
        <w:t xml:space="preserve"> </w:t>
      </w:r>
      <w:r w:rsidRPr="009C6BC9">
        <w:rPr>
          <w:i w:val="0"/>
          <w:sz w:val="24"/>
          <w:szCs w:val="24"/>
        </w:rPr>
        <w:t>of productivity in the conditions of Bayserke-Agro LLP</w:t>
      </w:r>
      <w:r w:rsidRPr="009C6BC9">
        <w:rPr>
          <w:i w:val="0"/>
          <w:sz w:val="24"/>
          <w:szCs w:val="24"/>
        </w:rPr>
        <w:tab/>
        <w:t>335</w:t>
      </w:r>
    </w:p>
    <w:p w:rsidR="00CF3D19" w:rsidRPr="009C6BC9" w:rsidRDefault="007255EB" w:rsidP="009C6BC9">
      <w:pPr>
        <w:pStyle w:val="aa"/>
        <w:shd w:val="clear" w:color="auto" w:fill="auto"/>
        <w:tabs>
          <w:tab w:val="right" w:leader="dot" w:pos="8911"/>
        </w:tabs>
        <w:ind w:right="20"/>
        <w:rPr>
          <w:sz w:val="24"/>
          <w:szCs w:val="24"/>
        </w:rPr>
      </w:pPr>
      <w:r>
        <w:rPr>
          <w:rStyle w:val="ab"/>
          <w:i w:val="0"/>
          <w:sz w:val="24"/>
          <w:szCs w:val="24"/>
        </w:rPr>
        <w:t>Kazhy</w:t>
      </w:r>
      <w:r w:rsidR="00877AAD" w:rsidRPr="009C6BC9">
        <w:rPr>
          <w:rStyle w:val="ab"/>
          <w:i w:val="0"/>
          <w:sz w:val="24"/>
          <w:szCs w:val="24"/>
        </w:rPr>
        <w:t>ken M.Z., Satpayeva Z.T.</w:t>
      </w:r>
      <w:r w:rsidR="00877AAD" w:rsidRPr="009C6BC9">
        <w:rPr>
          <w:sz w:val="24"/>
          <w:szCs w:val="24"/>
        </w:rPr>
        <w:t xml:space="preserve"> The structure of income and expenditures of the population o</w:t>
      </w:r>
      <w:r w:rsidR="00877AAD" w:rsidRPr="009C6BC9">
        <w:rPr>
          <w:sz w:val="24"/>
          <w:szCs w:val="24"/>
        </w:rPr>
        <w:t>f Kazakhstan</w:t>
      </w:r>
      <w:r w:rsidR="00877AAD" w:rsidRPr="009C6BC9">
        <w:rPr>
          <w:sz w:val="24"/>
          <w:szCs w:val="24"/>
        </w:rPr>
        <w:tab/>
        <w:t>339</w:t>
      </w:r>
    </w:p>
    <w:p w:rsidR="00CF3D19" w:rsidRPr="009C6BC9" w:rsidRDefault="007255EB" w:rsidP="007255EB">
      <w:pPr>
        <w:pStyle w:val="aa"/>
        <w:shd w:val="clear" w:color="auto" w:fill="auto"/>
        <w:ind w:left="440"/>
        <w:rPr>
          <w:sz w:val="24"/>
          <w:szCs w:val="24"/>
        </w:rPr>
      </w:pPr>
      <w:r>
        <w:rPr>
          <w:rStyle w:val="ab"/>
          <w:i w:val="0"/>
          <w:sz w:val="24"/>
          <w:szCs w:val="24"/>
        </w:rPr>
        <w:t xml:space="preserve">Apendieyev  T.A., Smagulov </w:t>
      </w:r>
      <w:r w:rsidR="00877AAD" w:rsidRPr="009C6BC9">
        <w:rPr>
          <w:rStyle w:val="ab"/>
          <w:i w:val="0"/>
          <w:sz w:val="24"/>
          <w:szCs w:val="24"/>
        </w:rPr>
        <w:t xml:space="preserve"> B.K., Kozybayeva M.M.</w:t>
      </w:r>
      <w:r w:rsidR="00877AAD" w:rsidRPr="009C6BC9">
        <w:rPr>
          <w:sz w:val="24"/>
          <w:szCs w:val="24"/>
        </w:rPr>
        <w:t xml:space="preserve"> Study of some subethnic and genealogical groups of Kazakhs</w:t>
      </w:r>
      <w:r>
        <w:rPr>
          <w:sz w:val="24"/>
          <w:szCs w:val="24"/>
        </w:rPr>
        <w:t xml:space="preserve">  </w:t>
      </w:r>
      <w:r w:rsidR="00877AAD" w:rsidRPr="009C6BC9">
        <w:rPr>
          <w:sz w:val="24"/>
          <w:szCs w:val="24"/>
        </w:rPr>
        <w:t>in pre-revolutionary Russian</w:t>
      </w:r>
      <w:r>
        <w:rPr>
          <w:sz w:val="24"/>
          <w:szCs w:val="24"/>
        </w:rPr>
        <w:t xml:space="preserve"> </w:t>
      </w:r>
      <w:r w:rsidR="00877AAD" w:rsidRPr="009C6BC9">
        <w:rPr>
          <w:sz w:val="24"/>
          <w:szCs w:val="24"/>
        </w:rPr>
        <w:t xml:space="preserve"> historiography (XVIII - early XX century)</w:t>
      </w:r>
      <w:r w:rsidR="00877AAD" w:rsidRPr="009C6BC9">
        <w:rPr>
          <w:sz w:val="24"/>
          <w:szCs w:val="24"/>
        </w:rPr>
        <w:tab/>
        <w:t>346</w:t>
      </w:r>
    </w:p>
    <w:p w:rsidR="00CF3D19" w:rsidRPr="009C6BC9" w:rsidRDefault="00877AAD" w:rsidP="009C6BC9">
      <w:pPr>
        <w:pStyle w:val="aa"/>
        <w:shd w:val="clear" w:color="auto" w:fill="auto"/>
        <w:tabs>
          <w:tab w:val="right" w:leader="dot" w:pos="8911"/>
        </w:tabs>
        <w:spacing w:after="209"/>
        <w:ind w:right="20"/>
        <w:rPr>
          <w:sz w:val="24"/>
          <w:szCs w:val="24"/>
        </w:rPr>
      </w:pPr>
      <w:r w:rsidRPr="009C6BC9">
        <w:rPr>
          <w:rStyle w:val="ab"/>
          <w:i w:val="0"/>
          <w:sz w:val="24"/>
          <w:szCs w:val="24"/>
        </w:rPr>
        <w:t>Bazarbayeva Z.M.</w:t>
      </w:r>
      <w:r w:rsidRPr="009C6BC9">
        <w:rPr>
          <w:sz w:val="24"/>
          <w:szCs w:val="24"/>
        </w:rPr>
        <w:t xml:space="preserve"> New Kazakh letter based on the Latin chart</w:t>
      </w:r>
      <w:r w:rsidRPr="009C6BC9">
        <w:rPr>
          <w:sz w:val="24"/>
          <w:szCs w:val="24"/>
        </w:rPr>
        <w:tab/>
        <w:t>355</w:t>
      </w:r>
    </w:p>
    <w:p w:rsidR="00CF3D19" w:rsidRPr="009C6BC9" w:rsidRDefault="00877AAD" w:rsidP="009C6BC9">
      <w:pPr>
        <w:pStyle w:val="30"/>
        <w:shd w:val="clear" w:color="auto" w:fill="auto"/>
        <w:spacing w:before="0" w:after="132" w:line="170" w:lineRule="exact"/>
        <w:jc w:val="left"/>
        <w:rPr>
          <w:sz w:val="24"/>
          <w:szCs w:val="24"/>
        </w:rPr>
      </w:pPr>
      <w:r w:rsidRPr="009C6BC9">
        <w:rPr>
          <w:sz w:val="24"/>
          <w:szCs w:val="24"/>
        </w:rPr>
        <w:t>Anniversary dates</w:t>
      </w:r>
    </w:p>
    <w:p w:rsidR="00CF3D19" w:rsidRPr="009C6BC9" w:rsidRDefault="00877AAD" w:rsidP="009C6BC9">
      <w:pPr>
        <w:pStyle w:val="aa"/>
        <w:shd w:val="clear" w:color="auto" w:fill="auto"/>
        <w:tabs>
          <w:tab w:val="right" w:leader="dot" w:pos="8911"/>
        </w:tabs>
        <w:spacing w:line="180" w:lineRule="exact"/>
        <w:ind w:right="20"/>
        <w:rPr>
          <w:sz w:val="24"/>
          <w:szCs w:val="24"/>
        </w:rPr>
      </w:pPr>
      <w:r w:rsidRPr="009C6BC9">
        <w:rPr>
          <w:sz w:val="24"/>
          <w:szCs w:val="24"/>
        </w:rPr>
        <w:t>Salahiden Nursarievich Sabikenov is 80</w:t>
      </w:r>
      <w:r w:rsidRPr="009C6BC9">
        <w:rPr>
          <w:sz w:val="24"/>
          <w:szCs w:val="24"/>
        </w:rPr>
        <w:tab/>
        <w:t>360</w:t>
      </w:r>
      <w:r w:rsidR="00CF3D19" w:rsidRPr="009C6BC9">
        <w:rPr>
          <w:sz w:val="24"/>
          <w:szCs w:val="24"/>
        </w:rPr>
        <w:fldChar w:fldCharType="end"/>
      </w:r>
    </w:p>
    <w:sectPr w:rsidR="00CF3D19" w:rsidRPr="009C6BC9" w:rsidSect="00CF3D19">
      <w:footerReference w:type="default" r:id="rId6"/>
      <w:type w:val="continuous"/>
      <w:pgSz w:w="11909" w:h="16838"/>
      <w:pgMar w:top="1264" w:right="1307" w:bottom="1682" w:left="12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AAD" w:rsidRDefault="00877AAD" w:rsidP="00CF3D19">
      <w:r>
        <w:separator/>
      </w:r>
    </w:p>
  </w:endnote>
  <w:endnote w:type="continuationSeparator" w:id="1">
    <w:p w:rsidR="00877AAD" w:rsidRDefault="00877AAD" w:rsidP="00CF3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19" w:rsidRDefault="00CF3D19">
    <w:pPr>
      <w:rPr>
        <w:sz w:val="2"/>
        <w:szCs w:val="2"/>
      </w:rPr>
    </w:pPr>
    <w:r w:rsidRPr="00CF3D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pt;margin-top:771.45pt;width:14.1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3D19" w:rsidRDefault="00877AA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367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AAD" w:rsidRDefault="00877AAD"/>
  </w:footnote>
  <w:footnote w:type="continuationSeparator" w:id="1">
    <w:p w:rsidR="00877AAD" w:rsidRDefault="00877A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F3D19"/>
    <w:rsid w:val="00025FDD"/>
    <w:rsid w:val="00500D07"/>
    <w:rsid w:val="005E43CD"/>
    <w:rsid w:val="005F4EBC"/>
    <w:rsid w:val="00606238"/>
    <w:rsid w:val="007255EB"/>
    <w:rsid w:val="00794162"/>
    <w:rsid w:val="00877AAD"/>
    <w:rsid w:val="009C6BC9"/>
    <w:rsid w:val="00B13F83"/>
    <w:rsid w:val="00BD493C"/>
    <w:rsid w:val="00CF38F3"/>
    <w:rsid w:val="00CF3D19"/>
    <w:rsid w:val="00D62D1F"/>
    <w:rsid w:val="00E368E5"/>
    <w:rsid w:val="00E53BD1"/>
    <w:rsid w:val="00F4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3D19"/>
    <w:rPr>
      <w:color w:val="000080"/>
      <w:u w:val="single"/>
    </w:rPr>
  </w:style>
  <w:style w:type="character" w:customStyle="1" w:styleId="Exact">
    <w:name w:val="Основной текст Exact"/>
    <w:basedOn w:val="a0"/>
    <w:rsid w:val="00CF3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CF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CF3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CF3D19"/>
    <w:rPr>
      <w:color w:val="000000"/>
      <w:spacing w:val="0"/>
      <w:w w:val="100"/>
      <w:position w:val="0"/>
      <w:lang w:val="en-US"/>
    </w:rPr>
  </w:style>
  <w:style w:type="character" w:customStyle="1" w:styleId="2">
    <w:name w:val="Основной текст (2)_"/>
    <w:basedOn w:val="a0"/>
    <w:link w:val="20"/>
    <w:rsid w:val="00CF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9pt">
    <w:name w:val="Основной текст (2) + 9 pt;Не полужирный"/>
    <w:basedOn w:val="2"/>
    <w:rsid w:val="00CF3D19"/>
    <w:rPr>
      <w:b/>
      <w:bCs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a7">
    <w:name w:val="Основной текст_"/>
    <w:basedOn w:val="a0"/>
    <w:link w:val="11"/>
    <w:rsid w:val="00CF3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Не курсив"/>
    <w:basedOn w:val="a7"/>
    <w:rsid w:val="00CF3D19"/>
    <w:rPr>
      <w:i/>
      <w:iCs/>
      <w:color w:val="000000"/>
      <w:spacing w:val="0"/>
      <w:w w:val="100"/>
      <w:position w:val="0"/>
      <w:lang w:val="en-US"/>
    </w:rPr>
  </w:style>
  <w:style w:type="character" w:customStyle="1" w:styleId="a9">
    <w:name w:val="Оглавление_"/>
    <w:basedOn w:val="a0"/>
    <w:link w:val="aa"/>
    <w:rsid w:val="00CF3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CF3D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CF3D19"/>
    <w:rPr>
      <w:i/>
      <w:iCs/>
      <w:color w:val="000000"/>
      <w:spacing w:val="0"/>
      <w:w w:val="100"/>
      <w:position w:val="0"/>
      <w:lang w:val="en-US"/>
    </w:rPr>
  </w:style>
  <w:style w:type="character" w:customStyle="1" w:styleId="ab">
    <w:name w:val="Оглавление + Курсив"/>
    <w:basedOn w:val="a9"/>
    <w:rsid w:val="00CF3D19"/>
    <w:rPr>
      <w:i/>
      <w:iCs/>
      <w:color w:val="000000"/>
      <w:spacing w:val="0"/>
      <w:w w:val="100"/>
      <w:position w:val="0"/>
      <w:lang w:val="en-US"/>
    </w:rPr>
  </w:style>
  <w:style w:type="character" w:customStyle="1" w:styleId="ac">
    <w:name w:val="Оглавление + Курсив"/>
    <w:basedOn w:val="a9"/>
    <w:rsid w:val="00CF3D19"/>
    <w:rPr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24">
    <w:name w:val="Оглавление (2) + Не курсив"/>
    <w:basedOn w:val="21"/>
    <w:rsid w:val="00CF3D19"/>
    <w:rPr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25">
    <w:name w:val="Оглавление (2)"/>
    <w:basedOn w:val="21"/>
    <w:rsid w:val="00CF3D19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главление (3)_"/>
    <w:basedOn w:val="a0"/>
    <w:link w:val="30"/>
    <w:rsid w:val="00CF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1">
    <w:name w:val="Основной текст1"/>
    <w:basedOn w:val="a"/>
    <w:link w:val="a7"/>
    <w:rsid w:val="00CF3D19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CF3D19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CF3D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CF3D19"/>
    <w:pPr>
      <w:shd w:val="clear" w:color="auto" w:fill="FFFFFF"/>
      <w:spacing w:before="480" w:line="413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a">
    <w:name w:val="Оглавление"/>
    <w:basedOn w:val="a"/>
    <w:link w:val="a9"/>
    <w:rsid w:val="00CF3D1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CF3D1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главление (3)"/>
    <w:basedOn w:val="a"/>
    <w:link w:val="3"/>
    <w:rsid w:val="00CF3D19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2020-01-16T06:47:00Z</dcterms:created>
  <dcterms:modified xsi:type="dcterms:W3CDTF">2020-01-16T11:40:00Z</dcterms:modified>
</cp:coreProperties>
</file>