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1D" w:rsidRDefault="00B33E1D">
      <w:pPr>
        <w:pStyle w:val="20"/>
        <w:shd w:val="clear" w:color="auto" w:fill="auto"/>
        <w:ind w:right="60"/>
        <w:rPr>
          <w:rStyle w:val="21"/>
        </w:rPr>
      </w:pPr>
      <w:r w:rsidRPr="00B33E1D">
        <w:rPr>
          <w:rStyle w:val="21"/>
        </w:rPr>
        <w:t>МАЗМҰНЫ</w:t>
      </w:r>
    </w:p>
    <w:p w:rsidR="00995DE5" w:rsidRPr="00B33E1D" w:rsidRDefault="00B33E1D">
      <w:pPr>
        <w:pStyle w:val="20"/>
        <w:shd w:val="clear" w:color="auto" w:fill="auto"/>
        <w:ind w:right="60"/>
      </w:pPr>
      <w:r w:rsidRPr="00B33E1D">
        <w:rPr>
          <w:rStyle w:val="21"/>
        </w:rPr>
        <w:t xml:space="preserve"> </w:t>
      </w:r>
      <w:r w:rsidRPr="00B33E1D">
        <w:rPr>
          <w:lang w:val="kk"/>
        </w:rPr>
        <w:t xml:space="preserve">АЙМАҚТЫҚ </w:t>
      </w:r>
      <w:r w:rsidRPr="00B33E1D">
        <w:t>ГЕОЛОГИЯ</w:t>
      </w:r>
    </w:p>
    <w:p w:rsidR="00995DE5" w:rsidRPr="00B33E1D" w:rsidRDefault="00B33E1D">
      <w:pPr>
        <w:pStyle w:val="1"/>
        <w:shd w:val="clear" w:color="auto" w:fill="auto"/>
        <w:tabs>
          <w:tab w:val="left" w:leader="dot" w:pos="9030"/>
        </w:tabs>
        <w:ind w:left="20" w:right="80"/>
        <w:rPr>
          <w:lang w:val="kk"/>
        </w:rPr>
      </w:pPr>
      <w:r w:rsidRPr="00B33E1D">
        <w:rPr>
          <w:rStyle w:val="a7"/>
          <w:i w:val="0"/>
        </w:rPr>
        <w:t>СТЕПАНЕЦ В.Г.</w:t>
      </w:r>
      <w:r w:rsidRPr="00B33E1D">
        <w:rPr>
          <w:lang w:val="kk"/>
        </w:rPr>
        <w:t xml:space="preserve"> СОЛТҮСТІК БАЛХАШ МАНЫНЫҢ ТӨМЕНГІ ПАЛЕОЗОЙ «ОФИОЛИТТЕРІ» ГЕОЛОГИЯЛЫҚ ТАРИХТА МҰХИТТЫҚ ҚЫРТЫСТЫҢ ҚҰРАМЫН КӨРСЕТПЕЙДІ</w:t>
      </w:r>
      <w:r w:rsidRPr="00B33E1D">
        <w:rPr>
          <w:lang w:val="kk"/>
        </w:rPr>
        <w:tab/>
        <w:t>5</w:t>
      </w:r>
    </w:p>
    <w:p w:rsidR="00995DE5" w:rsidRPr="00B33E1D" w:rsidRDefault="00B33E1D">
      <w:pPr>
        <w:pStyle w:val="1"/>
        <w:shd w:val="clear" w:color="auto" w:fill="auto"/>
        <w:tabs>
          <w:tab w:val="left" w:leader="dot" w:pos="9044"/>
        </w:tabs>
        <w:spacing w:after="209"/>
        <w:ind w:left="20" w:right="80"/>
        <w:rPr>
          <w:lang w:val="kk"/>
        </w:rPr>
      </w:pPr>
      <w:r w:rsidRPr="00B33E1D">
        <w:rPr>
          <w:rStyle w:val="a7"/>
          <w:i w:val="0"/>
        </w:rPr>
        <w:t>СКРИННИКЛ.И., ГАДЕЕВР.Р., УМАРБЕКОВА З.Т., ПЕРЕВОЗОВ С.В.</w:t>
      </w:r>
      <w:r w:rsidRPr="00B33E1D">
        <w:rPr>
          <w:lang w:val="kk"/>
        </w:rPr>
        <w:t xml:space="preserve"> СОЛТҮСТІК ТЯНЬ-ШАНЬ ИНТРУЗИЯЛЫҚ ТҮЗІЛІМДЕРІН ЖІКТЕУ МӘСЕЛЕЛЕРІ</w:t>
      </w:r>
      <w:r w:rsidRPr="00B33E1D">
        <w:rPr>
          <w:lang w:val="kk"/>
        </w:rPr>
        <w:tab/>
        <w:t>29</w:t>
      </w:r>
    </w:p>
    <w:p w:rsidR="00995DE5" w:rsidRPr="00B33E1D" w:rsidRDefault="00B33E1D">
      <w:pPr>
        <w:pStyle w:val="11"/>
        <w:keepNext/>
        <w:keepLines/>
        <w:shd w:val="clear" w:color="auto" w:fill="auto"/>
        <w:spacing w:before="0" w:after="111" w:line="170" w:lineRule="exact"/>
        <w:ind w:right="60"/>
      </w:pPr>
      <w:bookmarkStart w:id="0" w:name="bookmark0"/>
      <w:r w:rsidRPr="00B33E1D">
        <w:t>МИНЕРАГЕНИЯ, БОЛЖАМДАР, ПЕРСПЕКТИВАЛАР</w:t>
      </w:r>
      <w:bookmarkEnd w:id="0"/>
    </w:p>
    <w:p w:rsidR="00995DE5" w:rsidRPr="00B33E1D" w:rsidRDefault="00B33E1D">
      <w:pPr>
        <w:pStyle w:val="1"/>
        <w:shd w:val="clear" w:color="auto" w:fill="auto"/>
        <w:tabs>
          <w:tab w:val="left" w:leader="dot" w:pos="9054"/>
        </w:tabs>
        <w:ind w:left="20" w:right="80"/>
        <w:rPr>
          <w:lang w:val="kk"/>
        </w:rPr>
      </w:pPr>
      <w:r w:rsidRPr="00B33E1D">
        <w:rPr>
          <w:rStyle w:val="a7"/>
          <w:i w:val="0"/>
        </w:rPr>
        <w:t>СЕЙТМҰРАТОВА Э.Ю., ГОРЯЕВА В.С., ДИАРОВ А.Б., АРШАМОВ Я.К., БАРАТОВ Р.Т., ДАУТБЕКОВ Д.О., ПАРФЕНОВА Л.П., ЖАКУПОВА Ш.А.</w:t>
      </w:r>
      <w:r w:rsidRPr="00B33E1D">
        <w:rPr>
          <w:lang w:val="kk"/>
        </w:rPr>
        <w:t xml:space="preserve"> ЖОНҒАР-БАЛХАШ ҚАТПАРЛЫ БЕЛДЕМІНДЕ ЭПИТЕРМАЛДЫ АЛТЫН-КЕНДІ КЕНДЕНУДІ ҚАЙТА ЗЕРТТЕУ ЖӘНЕ БАҒАЛАУ БОЙЫНША БАҒЫТТЫ ЖҰМЫСТАРДЫҢ АЛҒАШҚЫ НӘТИЖЕЛЕРІ ЖАЙЛЫ</w:t>
      </w:r>
      <w:r w:rsidRPr="00B33E1D">
        <w:rPr>
          <w:lang w:val="kk"/>
        </w:rPr>
        <w:tab/>
        <w:t>41</w:t>
      </w:r>
    </w:p>
    <w:p w:rsidR="00995DE5" w:rsidRPr="00B33E1D" w:rsidRDefault="009D6566">
      <w:pPr>
        <w:pStyle w:val="a9"/>
        <w:shd w:val="clear" w:color="auto" w:fill="auto"/>
        <w:tabs>
          <w:tab w:val="right" w:leader="dot" w:pos="9272"/>
        </w:tabs>
        <w:spacing w:after="209"/>
        <w:ind w:left="20" w:right="80" w:firstLine="420"/>
        <w:rPr>
          <w:lang w:val="kk"/>
        </w:rPr>
      </w:pPr>
      <w:r w:rsidRPr="00B33E1D">
        <w:fldChar w:fldCharType="begin"/>
      </w:r>
      <w:r w:rsidRPr="00B33E1D">
        <w:rPr>
          <w:lang w:val="kk"/>
        </w:rPr>
        <w:instrText xml:space="preserve"> TOC \o "1-3" \h \z </w:instrText>
      </w:r>
      <w:r w:rsidRPr="00B33E1D">
        <w:fldChar w:fldCharType="separate"/>
      </w:r>
      <w:r w:rsidR="00B33E1D" w:rsidRPr="00B33E1D">
        <w:rPr>
          <w:rStyle w:val="aa"/>
          <w:i w:val="0"/>
        </w:rPr>
        <w:t>ЗЕЙЛИК Б.С.</w:t>
      </w:r>
      <w:r w:rsidR="00B33E1D" w:rsidRPr="00B33E1D">
        <w:rPr>
          <w:lang w:val="kk"/>
        </w:rPr>
        <w:t xml:space="preserve"> ЖАҢА КӨМІРСҮТЕК КЕНОРЫНДАРЫН МҮМКІН КЕНДІ ОБЪЕКТІЛЕРДІ ІЗДЕУ МАҚСАТЫМЕН БАТЫС СІБІР МҰНАЙГАЗДЫ БАССЕЙНІННІҢ (СОЛТҮСТІК ҚАЗАҚСТАН) ОҢТҮСТІК БӨЛІГІНЕ БОЛЖАМДЫҚ АУДАНДАСТЫРУ</w:t>
      </w:r>
      <w:r w:rsidR="00B33E1D" w:rsidRPr="00B33E1D">
        <w:rPr>
          <w:lang w:val="kk"/>
        </w:rPr>
        <w:tab/>
        <w:t>64</w:t>
      </w:r>
    </w:p>
    <w:p w:rsidR="00995DE5" w:rsidRPr="00B33E1D" w:rsidRDefault="00B33E1D">
      <w:pPr>
        <w:pStyle w:val="23"/>
        <w:shd w:val="clear" w:color="auto" w:fill="auto"/>
        <w:spacing w:before="0" w:after="111" w:line="170" w:lineRule="exact"/>
        <w:ind w:right="60"/>
        <w:rPr>
          <w:lang w:val="kk"/>
        </w:rPr>
      </w:pPr>
      <w:r w:rsidRPr="00B33E1D">
        <w:rPr>
          <w:lang w:val="kk"/>
        </w:rPr>
        <w:t>МИНЕРАЛОГИЯ</w:t>
      </w:r>
    </w:p>
    <w:p w:rsidR="00995DE5" w:rsidRPr="00B33E1D" w:rsidRDefault="00B33E1D">
      <w:pPr>
        <w:pStyle w:val="30"/>
        <w:shd w:val="clear" w:color="auto" w:fill="auto"/>
        <w:tabs>
          <w:tab w:val="right" w:leader="dot" w:pos="9272"/>
        </w:tabs>
        <w:spacing w:before="0"/>
        <w:ind w:left="20" w:right="80"/>
        <w:rPr>
          <w:i w:val="0"/>
          <w:lang w:val="kk"/>
        </w:rPr>
      </w:pPr>
      <w:r w:rsidRPr="00B33E1D">
        <w:rPr>
          <w:i w:val="0"/>
          <w:lang w:val="kk"/>
        </w:rPr>
        <w:t>ПАВЛОВА З.Н., ОМАРБЕКОВА А.Е., ЛЕВИН В.Л., КОТЕЛЬНИКОВ П.Е.</w:t>
      </w:r>
      <w:r w:rsidRPr="00B33E1D">
        <w:rPr>
          <w:rStyle w:val="31"/>
        </w:rPr>
        <w:t xml:space="preserve"> ВИСМУТ СУЛЬФОТЕЛЛУРИДТЕРІНІҢ ЖАҢА ТҮРЛЕРІ (BI</w:t>
      </w:r>
      <w:r w:rsidRPr="00B33E1D">
        <w:rPr>
          <w:rStyle w:val="31"/>
          <w:vertAlign w:val="subscript"/>
        </w:rPr>
        <w:t>3</w:t>
      </w:r>
      <w:r w:rsidRPr="00B33E1D">
        <w:rPr>
          <w:rStyle w:val="31"/>
        </w:rPr>
        <w:t>TES</w:t>
      </w:r>
      <w:r w:rsidRPr="00B33E1D">
        <w:rPr>
          <w:rStyle w:val="31"/>
          <w:vertAlign w:val="subscript"/>
        </w:rPr>
        <w:t>3</w:t>
      </w:r>
      <w:r w:rsidRPr="00B33E1D">
        <w:rPr>
          <w:rStyle w:val="31"/>
        </w:rPr>
        <w:t>)</w:t>
      </w:r>
      <w:r w:rsidRPr="00B33E1D">
        <w:rPr>
          <w:rStyle w:val="31"/>
        </w:rPr>
        <w:tab/>
        <w:t>76</w:t>
      </w:r>
    </w:p>
    <w:p w:rsidR="00995DE5" w:rsidRPr="00B33E1D" w:rsidRDefault="00B33E1D">
      <w:pPr>
        <w:pStyle w:val="30"/>
        <w:shd w:val="clear" w:color="auto" w:fill="auto"/>
        <w:tabs>
          <w:tab w:val="right" w:leader="dot" w:pos="9272"/>
        </w:tabs>
        <w:spacing w:before="0"/>
        <w:ind w:left="20" w:right="80"/>
        <w:rPr>
          <w:i w:val="0"/>
          <w:lang w:val="kk"/>
        </w:rPr>
      </w:pPr>
      <w:r w:rsidRPr="00B33E1D">
        <w:rPr>
          <w:i w:val="0"/>
          <w:lang w:val="kk"/>
        </w:rPr>
        <w:t xml:space="preserve">БЕКЕНОВА Г.К., КУСАИНОВ Ж.Ж., СЛЮСАРЕВ А.П., ЛЕВИН В.Л., САМАТОВ И.Б., ЖЕКСЕМБЕКОВА Д.Б., КУСЕНОВА А.С. </w:t>
      </w:r>
      <w:r w:rsidRPr="00B33E1D">
        <w:rPr>
          <w:rStyle w:val="31"/>
        </w:rPr>
        <w:t>ҚАРАОБА КЕНОРНЫНДАҒЫ (ОРТАЛЫҚ ҚАЗАҚСТАН) КРОНШТЕДТИТ</w:t>
      </w:r>
      <w:r w:rsidRPr="00B33E1D">
        <w:rPr>
          <w:rStyle w:val="31"/>
        </w:rPr>
        <w:tab/>
        <w:t>80</w:t>
      </w:r>
    </w:p>
    <w:p w:rsidR="00995DE5" w:rsidRPr="00B33E1D" w:rsidRDefault="00B33E1D">
      <w:pPr>
        <w:pStyle w:val="a9"/>
        <w:shd w:val="clear" w:color="auto" w:fill="auto"/>
        <w:tabs>
          <w:tab w:val="right" w:leader="dot" w:pos="9272"/>
        </w:tabs>
        <w:spacing w:after="209"/>
        <w:ind w:left="20" w:right="80" w:firstLine="420"/>
        <w:rPr>
          <w:lang w:val="kk"/>
        </w:rPr>
      </w:pPr>
      <w:r w:rsidRPr="00B33E1D">
        <w:rPr>
          <w:rStyle w:val="aa"/>
          <w:i w:val="0"/>
        </w:rPr>
        <w:t>БАЙБАТША Ә.Б., ДЮСЕМБАЕВА К.Ш., МАМАНОВ Е.Ж.</w:t>
      </w:r>
      <w:r w:rsidRPr="00B33E1D">
        <w:rPr>
          <w:lang w:val="kk"/>
        </w:rPr>
        <w:t xml:space="preserve"> «ҚАРАТОРҒАЙ» МЫС-НИКЕЛЬ КЕНБІЛІНІМІ РУДАСЫНЫҢ МИНЕРАЛОГИЯСЫ</w:t>
      </w:r>
      <w:r w:rsidRPr="00B33E1D">
        <w:rPr>
          <w:lang w:val="kk"/>
        </w:rPr>
        <w:tab/>
        <w:t>90</w:t>
      </w:r>
    </w:p>
    <w:p w:rsidR="00995DE5" w:rsidRPr="00B33E1D" w:rsidRDefault="00B33E1D">
      <w:pPr>
        <w:pStyle w:val="23"/>
        <w:shd w:val="clear" w:color="auto" w:fill="auto"/>
        <w:spacing w:before="0" w:after="111" w:line="170" w:lineRule="exact"/>
        <w:ind w:right="60"/>
        <w:rPr>
          <w:lang w:val="kk"/>
        </w:rPr>
      </w:pPr>
      <w:r w:rsidRPr="00B33E1D">
        <w:rPr>
          <w:lang w:val="kk"/>
        </w:rPr>
        <w:t>ГИДРОГЕОЛОГИЯ</w:t>
      </w:r>
    </w:p>
    <w:p w:rsidR="00995DE5" w:rsidRPr="00B33E1D" w:rsidRDefault="00B33E1D">
      <w:pPr>
        <w:pStyle w:val="a9"/>
        <w:shd w:val="clear" w:color="auto" w:fill="auto"/>
        <w:tabs>
          <w:tab w:val="right" w:leader="dot" w:pos="9272"/>
        </w:tabs>
        <w:spacing w:after="0"/>
        <w:ind w:left="20" w:right="80" w:firstLine="420"/>
        <w:rPr>
          <w:lang w:val="kk"/>
        </w:rPr>
      </w:pPr>
      <w:r w:rsidRPr="00B33E1D">
        <w:rPr>
          <w:rStyle w:val="aa"/>
          <w:i w:val="0"/>
        </w:rPr>
        <w:t>ЕРІКҮЛЫ Ж., ЖАПАРХАНОВ С.</w:t>
      </w:r>
      <w:r w:rsidRPr="00B33E1D">
        <w:rPr>
          <w:lang w:val="kk"/>
        </w:rPr>
        <w:t xml:space="preserve"> АҚТОҒАЙ МЫС КЕНОРНЫНЫҢ АШЫҚ ҚАЗБА ОРНЫНА СУ АҒЫСЫН БОЛЖАУ (ШЫҒЫС ҚАЗАҚСТАН)</w:t>
      </w:r>
      <w:r w:rsidRPr="00B33E1D">
        <w:rPr>
          <w:lang w:val="kk"/>
        </w:rPr>
        <w:tab/>
        <w:t>96</w:t>
      </w:r>
    </w:p>
    <w:p w:rsidR="00995DE5" w:rsidRPr="00B33E1D" w:rsidRDefault="00B33E1D">
      <w:pPr>
        <w:pStyle w:val="a9"/>
        <w:shd w:val="clear" w:color="auto" w:fill="auto"/>
        <w:tabs>
          <w:tab w:val="right" w:leader="dot" w:pos="9272"/>
        </w:tabs>
        <w:spacing w:after="389"/>
        <w:ind w:left="20" w:right="80" w:firstLine="420"/>
        <w:rPr>
          <w:lang w:val="kk"/>
        </w:rPr>
      </w:pPr>
      <w:r w:rsidRPr="00B33E1D">
        <w:rPr>
          <w:rStyle w:val="aa"/>
          <w:i w:val="0"/>
        </w:rPr>
        <w:t>КАЛУГИН О.А., КАН С.М., ТЛЕУОВАЖ.Т.</w:t>
      </w:r>
      <w:r w:rsidRPr="00B33E1D">
        <w:rPr>
          <w:lang w:val="kk"/>
        </w:rPr>
        <w:t xml:space="preserve"> ОҢТҮСТІК ҚАЗАҚСТАННЫҢ ТЕРМОМИНЕРАЛЬДІ СУЛАРЫНЫҢ ҚАЗІРГІ ЖАҒДАЙЫНЬЩ КЕЙБІР ЕРЕКШЕЛІКТЕРІ</w:t>
      </w:r>
      <w:r w:rsidRPr="00B33E1D">
        <w:rPr>
          <w:lang w:val="kk"/>
        </w:rPr>
        <w:tab/>
        <w:t>105</w:t>
      </w:r>
    </w:p>
    <w:p w:rsidR="00995DE5" w:rsidRPr="00B33E1D" w:rsidRDefault="00B33E1D">
      <w:pPr>
        <w:pStyle w:val="23"/>
        <w:shd w:val="clear" w:color="auto" w:fill="auto"/>
        <w:spacing w:before="0" w:after="111" w:line="170" w:lineRule="exact"/>
        <w:ind w:right="60"/>
        <w:rPr>
          <w:lang w:val="kk"/>
        </w:rPr>
      </w:pPr>
      <w:r w:rsidRPr="00B33E1D">
        <w:rPr>
          <w:lang w:val="kk"/>
        </w:rPr>
        <w:t>ӘДІСТЕМЕ</w:t>
      </w:r>
    </w:p>
    <w:p w:rsidR="00995DE5" w:rsidRPr="00B33E1D" w:rsidRDefault="00B33E1D">
      <w:pPr>
        <w:pStyle w:val="a9"/>
        <w:shd w:val="clear" w:color="auto" w:fill="auto"/>
        <w:tabs>
          <w:tab w:val="right" w:leader="dot" w:pos="9272"/>
        </w:tabs>
        <w:spacing w:after="209"/>
        <w:ind w:left="20" w:right="80" w:firstLine="420"/>
        <w:rPr>
          <w:lang w:val="kk"/>
        </w:rPr>
      </w:pPr>
      <w:r w:rsidRPr="00B33E1D">
        <w:rPr>
          <w:rStyle w:val="aa"/>
          <w:i w:val="0"/>
        </w:rPr>
        <w:t>КАЛУГИН О.А., ПОЛУМИСКОВ Г.Л., ҚҰРМАНҒАЛИЕВА Ш.Г.</w:t>
      </w:r>
      <w:r w:rsidRPr="00B33E1D">
        <w:rPr>
          <w:lang w:val="kk"/>
        </w:rPr>
        <w:t xml:space="preserve"> «СОРБҰЛАҚ» КӨЛІ АҒЫНДЫ СУЛАРЫНЫҢ ТОҒАНЫНДАҒЫ СУ ШАРУАШЫЛЫҒЫНЫҢ ЕСЕПТЕУЛЕРІ</w:t>
      </w:r>
      <w:r w:rsidRPr="00B33E1D">
        <w:rPr>
          <w:lang w:val="kk"/>
        </w:rPr>
        <w:tab/>
        <w:t>110</w:t>
      </w:r>
    </w:p>
    <w:p w:rsidR="00995DE5" w:rsidRPr="00B33E1D" w:rsidRDefault="00B33E1D">
      <w:pPr>
        <w:pStyle w:val="23"/>
        <w:shd w:val="clear" w:color="auto" w:fill="auto"/>
        <w:spacing w:before="0" w:after="135" w:line="170" w:lineRule="exact"/>
        <w:ind w:right="60"/>
      </w:pPr>
      <w:r w:rsidRPr="00B33E1D">
        <w:rPr>
          <w:lang w:val="kk"/>
        </w:rPr>
        <w:t>ҒЫЛЫМИ ЕСКЕ АЛУ</w:t>
      </w:r>
    </w:p>
    <w:p w:rsidR="00995DE5" w:rsidRPr="00B33E1D" w:rsidRDefault="00B33E1D">
      <w:pPr>
        <w:pStyle w:val="a9"/>
        <w:shd w:val="clear" w:color="auto" w:fill="auto"/>
        <w:tabs>
          <w:tab w:val="left" w:leader="dot" w:pos="9061"/>
        </w:tabs>
        <w:spacing w:after="0" w:line="170" w:lineRule="exact"/>
        <w:ind w:left="20" w:firstLine="420"/>
      </w:pPr>
      <w:r w:rsidRPr="00B33E1D">
        <w:t xml:space="preserve">АВДЕЕВ АЛЕКСАНДР ВАСИЛЬЕВИЧ </w:t>
      </w:r>
      <w:r w:rsidRPr="00B33E1D">
        <w:rPr>
          <w:lang w:val="kk"/>
        </w:rPr>
        <w:t xml:space="preserve">(80 ЖЫЛ ТОЛУЫНА </w:t>
      </w:r>
      <w:proofErr w:type="gramStart"/>
      <w:r w:rsidRPr="00B33E1D">
        <w:rPr>
          <w:lang w:val="kk"/>
        </w:rPr>
        <w:t>ОРАЙ)</w:t>
      </w:r>
      <w:r w:rsidRPr="00B33E1D">
        <w:rPr>
          <w:lang w:val="kk"/>
        </w:rPr>
        <w:tab/>
      </w:r>
      <w:proofErr w:type="gramEnd"/>
      <w:r w:rsidRPr="00B33E1D">
        <w:rPr>
          <w:lang w:val="kk"/>
        </w:rPr>
        <w:t>120</w:t>
      </w:r>
    </w:p>
    <w:p w:rsidR="00995DE5" w:rsidRPr="00B33E1D" w:rsidRDefault="00B33E1D">
      <w:pPr>
        <w:pStyle w:val="a9"/>
        <w:shd w:val="clear" w:color="auto" w:fill="auto"/>
        <w:tabs>
          <w:tab w:val="left" w:leader="dot" w:pos="9027"/>
        </w:tabs>
        <w:spacing w:after="0" w:line="413" w:lineRule="exact"/>
        <w:ind w:left="20" w:firstLine="420"/>
      </w:pPr>
      <w:r w:rsidRPr="00B33E1D">
        <w:t>ПАНКРАТОВА НЕЛЛИ ЛЕОНИДОВНА</w:t>
      </w:r>
      <w:r w:rsidRPr="00B33E1D">
        <w:rPr>
          <w:lang w:val="kk"/>
        </w:rPr>
        <w:tab/>
        <w:t>123</w:t>
      </w:r>
    </w:p>
    <w:p w:rsidR="00995DE5" w:rsidRPr="00B33E1D" w:rsidRDefault="00B33E1D">
      <w:pPr>
        <w:pStyle w:val="23"/>
        <w:shd w:val="clear" w:color="auto" w:fill="auto"/>
        <w:spacing w:before="0" w:after="0" w:line="413" w:lineRule="exact"/>
        <w:ind w:right="60"/>
      </w:pPr>
      <w:r w:rsidRPr="00B33E1D">
        <w:rPr>
          <w:lang w:val="kk"/>
        </w:rPr>
        <w:t>ЖАРЫҚҚА ШЫҚТЫ</w:t>
      </w:r>
    </w:p>
    <w:p w:rsidR="00995DE5" w:rsidRPr="00B33E1D" w:rsidRDefault="00B33E1D">
      <w:pPr>
        <w:pStyle w:val="a9"/>
        <w:shd w:val="clear" w:color="auto" w:fill="auto"/>
        <w:spacing w:after="0" w:line="413" w:lineRule="exact"/>
        <w:ind w:left="20" w:firstLine="420"/>
      </w:pPr>
      <w:r w:rsidRPr="00B33E1D">
        <w:rPr>
          <w:lang w:val="kk"/>
        </w:rPr>
        <w:t xml:space="preserve">КУДАЙБЕРГЕНОВА Н.К., СТЕЦЮРА М.М. </w:t>
      </w:r>
      <w:r w:rsidRPr="00B33E1D">
        <w:t xml:space="preserve">МИНЕРАЛЫ КАЗАХСТАНА Т. </w:t>
      </w:r>
      <w:r w:rsidRPr="00B33E1D">
        <w:rPr>
          <w:lang w:val="kk"/>
        </w:rPr>
        <w:t>III: ГАЛОГЕНИДЫ.</w:t>
      </w:r>
    </w:p>
    <w:p w:rsidR="00995DE5" w:rsidRPr="00B33E1D" w:rsidRDefault="00B33E1D">
      <w:pPr>
        <w:pStyle w:val="a9"/>
        <w:shd w:val="clear" w:color="auto" w:fill="auto"/>
        <w:spacing w:after="0" w:line="170" w:lineRule="exact"/>
        <w:ind w:left="20" w:firstLine="420"/>
      </w:pPr>
      <w:r w:rsidRPr="00B33E1D">
        <w:rPr>
          <w:lang w:val="kk"/>
        </w:rPr>
        <w:t xml:space="preserve">КУДАЙБЕРГЕНОВА Н.К., </w:t>
      </w:r>
      <w:r w:rsidRPr="00B33E1D">
        <w:t>СТЕЦЮРА М.М. МИНЕРАЛЫ КАЗАХСТАНА Т. IV: Ч. I. ПРОСТЫЕ ОКИСЛЫ.</w:t>
      </w:r>
    </w:p>
    <w:p w:rsidR="00995DE5" w:rsidRPr="00B33E1D" w:rsidRDefault="00B33E1D">
      <w:pPr>
        <w:pStyle w:val="a9"/>
        <w:shd w:val="clear" w:color="auto" w:fill="auto"/>
        <w:tabs>
          <w:tab w:val="left" w:leader="dot" w:pos="9027"/>
        </w:tabs>
        <w:spacing w:after="0" w:line="170" w:lineRule="exact"/>
        <w:ind w:left="20" w:firstLine="420"/>
      </w:pPr>
      <w:r w:rsidRPr="00B33E1D">
        <w:t>КУДАЙБЕРГЕНОВА Н.К., СТЕЦЮРА М.М. МИНЕРАЛЫ КАЗАХСТАНА Т. IV: Ч. II. СЛОЖНЫЕ ОКИСЛЫ. ГИДРООКИСЛЫ</w:t>
      </w:r>
      <w:r w:rsidRPr="00B33E1D">
        <w:rPr>
          <w:lang w:val="kk"/>
        </w:rPr>
        <w:tab/>
        <w:t>125</w:t>
      </w:r>
    </w:p>
    <w:p w:rsidR="00995DE5" w:rsidRPr="00B33E1D" w:rsidRDefault="00B33E1D">
      <w:pPr>
        <w:pStyle w:val="33"/>
        <w:shd w:val="clear" w:color="auto" w:fill="auto"/>
        <w:spacing w:after="233" w:line="190" w:lineRule="exact"/>
        <w:ind w:left="20"/>
        <w:rPr>
          <w:i w:val="0"/>
        </w:rPr>
      </w:pPr>
      <w:r w:rsidRPr="00B33E1D">
        <w:rPr>
          <w:i w:val="0"/>
        </w:rPr>
        <w:t>ИЗВЕСТИЯ НАЦИОНАЛЬНОЙ АКАДЕМИИ НАУК РЕСПУБЛИКИ КАЗАХСТАН</w:t>
      </w:r>
    </w:p>
    <w:p w:rsidR="00B33E1D" w:rsidRDefault="00B33E1D">
      <w:pPr>
        <w:pStyle w:val="20"/>
        <w:shd w:val="clear" w:color="auto" w:fill="auto"/>
        <w:ind w:left="40"/>
        <w:rPr>
          <w:rStyle w:val="24"/>
        </w:rPr>
      </w:pPr>
      <w:r w:rsidRPr="00B33E1D">
        <w:rPr>
          <w:rStyle w:val="24"/>
        </w:rPr>
        <w:lastRenderedPageBreak/>
        <w:t>СОДЕРЖАНИЕ</w:t>
      </w:r>
    </w:p>
    <w:p w:rsidR="00995DE5" w:rsidRPr="00B33E1D" w:rsidRDefault="00B33E1D">
      <w:pPr>
        <w:pStyle w:val="20"/>
        <w:shd w:val="clear" w:color="auto" w:fill="auto"/>
        <w:ind w:left="40"/>
      </w:pPr>
      <w:bookmarkStart w:id="1" w:name="_GoBack"/>
      <w:bookmarkEnd w:id="1"/>
      <w:r w:rsidRPr="00B33E1D">
        <w:rPr>
          <w:rStyle w:val="24"/>
        </w:rPr>
        <w:t xml:space="preserve"> </w:t>
      </w:r>
      <w:r w:rsidRPr="00B33E1D">
        <w:t>РЕГИОНАЛЬНАЯ ГЕОЛОГИЯ</w:t>
      </w:r>
    </w:p>
    <w:p w:rsidR="00995DE5" w:rsidRPr="00B33E1D" w:rsidRDefault="00B33E1D">
      <w:pPr>
        <w:pStyle w:val="1"/>
        <w:shd w:val="clear" w:color="auto" w:fill="auto"/>
        <w:tabs>
          <w:tab w:val="left" w:leader="dot" w:pos="9054"/>
        </w:tabs>
        <w:ind w:left="20" w:right="60"/>
      </w:pPr>
      <w:r w:rsidRPr="00B33E1D">
        <w:rPr>
          <w:rStyle w:val="ab"/>
          <w:i w:val="0"/>
        </w:rPr>
        <w:t>СТЕПАНЕЦ В.Г.</w:t>
      </w:r>
      <w:r w:rsidRPr="00B33E1D">
        <w:t xml:space="preserve"> «ОФИОЛИТЫ» НИЖНЕГО ПАЛЕОЗОЯ СЕВЕРНОГО ПРИБАЛХАШЬЯ НЕ ОТРАЖАЮТ СОСТАВ ОКЕАНИЧЕСКОЙ КОРЫ ГЕОЛОГИЧЕСКОГО ПРОШЛОГО</w:t>
      </w:r>
      <w:r w:rsidRPr="00B33E1D">
        <w:rPr>
          <w:lang w:val="kk"/>
        </w:rPr>
        <w:tab/>
        <w:t>5</w:t>
      </w:r>
    </w:p>
    <w:p w:rsidR="00995DE5" w:rsidRPr="00B33E1D" w:rsidRDefault="00B33E1D">
      <w:pPr>
        <w:pStyle w:val="1"/>
        <w:shd w:val="clear" w:color="auto" w:fill="auto"/>
        <w:tabs>
          <w:tab w:val="left" w:leader="dot" w:pos="9054"/>
        </w:tabs>
        <w:spacing w:after="209"/>
        <w:ind w:left="20" w:right="60"/>
      </w:pPr>
      <w:r w:rsidRPr="00B33E1D">
        <w:rPr>
          <w:rStyle w:val="ab"/>
          <w:i w:val="0"/>
        </w:rPr>
        <w:t>СКРЫННИК Л.И. ГАДЕЕВ Р.Р., УМАРБЕКОВА З. Т., ПЕРЕВОЗОВ С.В.</w:t>
      </w:r>
      <w:r w:rsidRPr="00B33E1D">
        <w:t xml:space="preserve"> ВОПРОСЫ РАСЧЛЕНЕНИЯ ИНТРУЗИВНЫХ ОБРАЗОВАНИЙ СЕВЕРНОГО ТЯНЬ-ШАНЯ</w:t>
      </w:r>
      <w:r w:rsidRPr="00B33E1D">
        <w:rPr>
          <w:lang w:val="kk"/>
        </w:rPr>
        <w:tab/>
        <w:t>29</w:t>
      </w:r>
    </w:p>
    <w:p w:rsidR="00995DE5" w:rsidRPr="00B33E1D" w:rsidRDefault="00B33E1D">
      <w:pPr>
        <w:pStyle w:val="11"/>
        <w:keepNext/>
        <w:keepLines/>
        <w:shd w:val="clear" w:color="auto" w:fill="auto"/>
        <w:spacing w:before="0" w:after="111" w:line="170" w:lineRule="exact"/>
        <w:ind w:left="40"/>
      </w:pPr>
      <w:bookmarkStart w:id="2" w:name="bookmark1"/>
      <w:r w:rsidRPr="00B33E1D">
        <w:rPr>
          <w:lang w:val="ru"/>
        </w:rPr>
        <w:t>МИНЕРАГЕНИЯ, ПРОГНОЗЫ, ПЕРСПЕКТИВЫ</w:t>
      </w:r>
      <w:bookmarkEnd w:id="2"/>
    </w:p>
    <w:p w:rsidR="00995DE5" w:rsidRPr="00B33E1D" w:rsidRDefault="00B33E1D">
      <w:pPr>
        <w:pStyle w:val="1"/>
        <w:shd w:val="clear" w:color="auto" w:fill="auto"/>
        <w:tabs>
          <w:tab w:val="left" w:leader="dot" w:pos="9054"/>
        </w:tabs>
        <w:ind w:left="20" w:right="60"/>
      </w:pPr>
      <w:r w:rsidRPr="00B33E1D">
        <w:rPr>
          <w:rStyle w:val="ab"/>
          <w:i w:val="0"/>
        </w:rPr>
        <w:t>СЕЙТМУРАТОВА Э.Ю., САЙДАШЕВА Ф.Ф., ГОРЯЕВА В.С., ДИАРОВ А.Б., АРШАМОВЯ.К., БАРАТОВР.Т., ДАУТБЕКОВ Д.О., ПАРФЕНОВА Л.П., ЖАКУПОВА Ш.А.</w:t>
      </w:r>
      <w:r w:rsidRPr="00B33E1D">
        <w:t xml:space="preserve"> О РЕЗУЛЬТАТАХ ПЕРВЫХ ЦЕЛЕНАПРАВЛЕННЫХ РАБОТ ПО ДОИЗУЧЕНИЮ И ОЦЕНКЕ ЭПИТЕРМАЛЬНОГО </w:t>
      </w:r>
      <w:proofErr w:type="gramStart"/>
      <w:r w:rsidRPr="00B33E1D">
        <w:t>ЗОЛОТО-СЕРЕБРЯНОГО</w:t>
      </w:r>
      <w:proofErr w:type="gramEnd"/>
      <w:r w:rsidRPr="00B33E1D">
        <w:t xml:space="preserve"> ОРУДЕНЕНИЯ ЖОНГАРО-БАЛХАШСКОЙ СКЛАДЧАТОЙ СИСТЕМЫ</w:t>
      </w:r>
      <w:r w:rsidRPr="00B33E1D">
        <w:rPr>
          <w:lang w:val="kk"/>
        </w:rPr>
        <w:tab/>
        <w:t>41</w:t>
      </w:r>
    </w:p>
    <w:p w:rsidR="00995DE5" w:rsidRPr="00B33E1D" w:rsidRDefault="00B33E1D">
      <w:pPr>
        <w:pStyle w:val="a9"/>
        <w:shd w:val="clear" w:color="auto" w:fill="auto"/>
        <w:tabs>
          <w:tab w:val="right" w:leader="dot" w:pos="9287"/>
        </w:tabs>
        <w:spacing w:after="209"/>
        <w:ind w:left="20" w:right="60" w:firstLine="420"/>
      </w:pPr>
      <w:r w:rsidRPr="00B33E1D">
        <w:rPr>
          <w:rStyle w:val="ac"/>
          <w:i w:val="0"/>
        </w:rPr>
        <w:t>ЗЕЙЛИК Б.С.</w:t>
      </w:r>
      <w:r w:rsidRPr="00B33E1D">
        <w:t xml:space="preserve"> ПРОГНОЗНОЕ РАЙОНИРОВАНИЕ ЮЖНОГО ФЛАНГА </w:t>
      </w:r>
      <w:proofErr w:type="gramStart"/>
      <w:r w:rsidRPr="00B33E1D">
        <w:t>ЗАПАДНО-СИБИРСКОГО</w:t>
      </w:r>
      <w:proofErr w:type="gramEnd"/>
      <w:r w:rsidRPr="00B33E1D">
        <w:t xml:space="preserve"> НЕФТЕГАЗОНОСНОГО БАССЕЙНА (СЕВЕРНЫЙ КАЗАХСТАН) С ЦЕЛЬЮ ПОИСКОВ НОВЫХ МЕСТОРОЖДЕНИЙ УГЛЕВОДОРОДОВ И РУДНЫХ ОБЪЕКТОВ</w:t>
      </w:r>
      <w:r w:rsidRPr="00B33E1D">
        <w:rPr>
          <w:lang w:val="kk"/>
        </w:rPr>
        <w:tab/>
        <w:t>64</w:t>
      </w:r>
    </w:p>
    <w:p w:rsidR="00995DE5" w:rsidRPr="00B33E1D" w:rsidRDefault="00B33E1D">
      <w:pPr>
        <w:pStyle w:val="23"/>
        <w:shd w:val="clear" w:color="auto" w:fill="auto"/>
        <w:spacing w:before="0" w:after="111" w:line="170" w:lineRule="exact"/>
        <w:ind w:left="40"/>
      </w:pPr>
      <w:r w:rsidRPr="00B33E1D">
        <w:t>МИНЕРАЛОГИЯ</w:t>
      </w:r>
    </w:p>
    <w:p w:rsidR="00995DE5" w:rsidRPr="00B33E1D" w:rsidRDefault="00B33E1D">
      <w:pPr>
        <w:pStyle w:val="30"/>
        <w:shd w:val="clear" w:color="auto" w:fill="auto"/>
        <w:tabs>
          <w:tab w:val="right" w:leader="dot" w:pos="9287"/>
        </w:tabs>
        <w:spacing w:before="0"/>
        <w:ind w:left="20" w:right="60"/>
        <w:rPr>
          <w:i w:val="0"/>
        </w:rPr>
      </w:pPr>
      <w:r w:rsidRPr="00B33E1D">
        <w:rPr>
          <w:i w:val="0"/>
        </w:rPr>
        <w:t>ПАВЛОВА З.Н., ОМАРБЕКОВА А.Е., ЛЕВИН В.Л., КОТЕЛЬНИКОВ П.Е.</w:t>
      </w:r>
      <w:r w:rsidRPr="00B33E1D">
        <w:rPr>
          <w:rStyle w:val="34"/>
        </w:rPr>
        <w:t xml:space="preserve"> НОВАЯ РАЗНОВИДНОСТЬ СУЛЬФОТЕЛЛУРИДА ВИСМУТА </w:t>
      </w:r>
      <w:r w:rsidRPr="00B33E1D">
        <w:rPr>
          <w:rStyle w:val="34"/>
          <w:lang w:val="en-US"/>
        </w:rPr>
        <w:t>BI</w:t>
      </w:r>
      <w:r w:rsidRPr="00B33E1D">
        <w:rPr>
          <w:rStyle w:val="34"/>
          <w:vertAlign w:val="subscript"/>
          <w:lang w:val="ru-RU"/>
        </w:rPr>
        <w:t>3</w:t>
      </w:r>
      <w:r w:rsidRPr="00B33E1D">
        <w:rPr>
          <w:rStyle w:val="34"/>
          <w:lang w:val="en-US"/>
        </w:rPr>
        <w:t>TES</w:t>
      </w:r>
      <w:r w:rsidRPr="00B33E1D">
        <w:rPr>
          <w:rStyle w:val="34"/>
          <w:vertAlign w:val="subscript"/>
          <w:lang w:val="ru-RU"/>
        </w:rPr>
        <w:t>3</w:t>
      </w:r>
      <w:r w:rsidRPr="00B33E1D">
        <w:rPr>
          <w:rStyle w:val="34"/>
          <w:lang w:val="kk"/>
        </w:rPr>
        <w:tab/>
        <w:t>76</w:t>
      </w:r>
    </w:p>
    <w:p w:rsidR="00995DE5" w:rsidRPr="00B33E1D" w:rsidRDefault="00B33E1D">
      <w:pPr>
        <w:pStyle w:val="30"/>
        <w:shd w:val="clear" w:color="auto" w:fill="auto"/>
        <w:tabs>
          <w:tab w:val="right" w:leader="dot" w:pos="9287"/>
        </w:tabs>
        <w:spacing w:before="0"/>
        <w:ind w:left="20" w:right="60"/>
        <w:rPr>
          <w:i w:val="0"/>
        </w:rPr>
      </w:pPr>
      <w:r w:rsidRPr="00B33E1D">
        <w:rPr>
          <w:i w:val="0"/>
        </w:rPr>
        <w:t xml:space="preserve">БЕКЕНОВА Г.К., КУСАИНОВ Ж.Ж., СЛЮСАРЕВ А.П., ЛЕВИН В.Л., САМАТОВ И.Б., ЖЕКСЕМБЕКОВА Д.Б., КУСЕНОВА А.С. </w:t>
      </w:r>
      <w:r w:rsidRPr="00B33E1D">
        <w:rPr>
          <w:rStyle w:val="34"/>
        </w:rPr>
        <w:t xml:space="preserve">КРОНШТЕДТИТ ИЗ МЕСТОРОЖДЕНИЯ КАРАОБА (ЦЕНТРАЛЬНЫЙ </w:t>
      </w:r>
      <w:proofErr w:type="gramStart"/>
      <w:r w:rsidRPr="00B33E1D">
        <w:rPr>
          <w:rStyle w:val="34"/>
        </w:rPr>
        <w:t>КАЗАХСТАН)</w:t>
      </w:r>
      <w:r w:rsidRPr="00B33E1D">
        <w:rPr>
          <w:rStyle w:val="34"/>
          <w:lang w:val="kk"/>
        </w:rPr>
        <w:tab/>
      </w:r>
      <w:proofErr w:type="gramEnd"/>
      <w:r w:rsidRPr="00B33E1D">
        <w:rPr>
          <w:rStyle w:val="34"/>
          <w:lang w:val="kk"/>
        </w:rPr>
        <w:t>80</w:t>
      </w:r>
    </w:p>
    <w:p w:rsidR="00995DE5" w:rsidRPr="00B33E1D" w:rsidRDefault="00B33E1D">
      <w:pPr>
        <w:pStyle w:val="a9"/>
        <w:shd w:val="clear" w:color="auto" w:fill="auto"/>
        <w:spacing w:after="0"/>
        <w:ind w:left="40"/>
        <w:jc w:val="center"/>
      </w:pPr>
      <w:r w:rsidRPr="00B33E1D">
        <w:rPr>
          <w:rStyle w:val="ac"/>
          <w:i w:val="0"/>
        </w:rPr>
        <w:t>БАЙБАТША А.Б., ДЮСЕМБАЕВА К.Ш., МАМАНОВ Е.Ж.</w:t>
      </w:r>
      <w:r w:rsidRPr="00B33E1D">
        <w:t xml:space="preserve"> МИНЕРАЛОГИЯ РУД МЕДНО-НИКЕЛЕВОГО РУДОПРОЯВЛЕНИЯ</w:t>
      </w:r>
    </w:p>
    <w:p w:rsidR="00995DE5" w:rsidRPr="00B33E1D" w:rsidRDefault="00B33E1D">
      <w:pPr>
        <w:pStyle w:val="a9"/>
        <w:shd w:val="clear" w:color="auto" w:fill="auto"/>
        <w:tabs>
          <w:tab w:val="right" w:leader="dot" w:pos="9287"/>
        </w:tabs>
        <w:spacing w:after="0"/>
        <w:ind w:left="20"/>
      </w:pPr>
      <w:r w:rsidRPr="00B33E1D">
        <w:t>«</w:t>
      </w:r>
      <w:proofErr w:type="gramStart"/>
      <w:r w:rsidRPr="00B33E1D">
        <w:t>КАРАТОРГАЙ»</w:t>
      </w:r>
      <w:r w:rsidRPr="00B33E1D">
        <w:rPr>
          <w:lang w:val="kk"/>
        </w:rPr>
        <w:tab/>
      </w:r>
      <w:proofErr w:type="gramEnd"/>
      <w:r w:rsidRPr="00B33E1D">
        <w:rPr>
          <w:lang w:val="kk"/>
        </w:rPr>
        <w:t>90</w:t>
      </w:r>
    </w:p>
    <w:p w:rsidR="00995DE5" w:rsidRPr="00B33E1D" w:rsidRDefault="00B33E1D">
      <w:pPr>
        <w:pStyle w:val="23"/>
        <w:shd w:val="clear" w:color="auto" w:fill="auto"/>
        <w:spacing w:before="0" w:line="206" w:lineRule="exact"/>
        <w:ind w:left="40"/>
      </w:pPr>
      <w:r w:rsidRPr="00B33E1D">
        <w:t>ГИДРОГЕОЛОГИЯ</w:t>
      </w:r>
    </w:p>
    <w:p w:rsidR="00995DE5" w:rsidRPr="00B33E1D" w:rsidRDefault="00B33E1D">
      <w:pPr>
        <w:pStyle w:val="a9"/>
        <w:shd w:val="clear" w:color="auto" w:fill="auto"/>
        <w:tabs>
          <w:tab w:val="right" w:leader="dot" w:pos="9287"/>
        </w:tabs>
        <w:spacing w:after="0"/>
        <w:ind w:left="20" w:right="60" w:firstLine="420"/>
      </w:pPr>
      <w:r w:rsidRPr="00B33E1D">
        <w:rPr>
          <w:rStyle w:val="ac"/>
          <w:i w:val="0"/>
          <w:lang w:val="kk"/>
        </w:rPr>
        <w:t xml:space="preserve">ЕРІКҮЛЫ </w:t>
      </w:r>
      <w:r w:rsidRPr="00B33E1D">
        <w:rPr>
          <w:rStyle w:val="ac"/>
          <w:i w:val="0"/>
        </w:rPr>
        <w:t>Ж., ЖАПАРХАНОВ С.</w:t>
      </w:r>
      <w:r w:rsidRPr="00B33E1D">
        <w:t xml:space="preserve"> ПРОГНОЗИРОВАНИЕ ВОДОПРИТОКОВ В ГОРНЫЕ ВЫРАБОТКИ АКТОГАЙСКОГО МЕДНОРУДНОГО МЕСТОРОЖДЕНИЯ (ВОСТОЧНЫЙ </w:t>
      </w:r>
      <w:proofErr w:type="gramStart"/>
      <w:r w:rsidRPr="00B33E1D">
        <w:t>КАЗАХСТАН)</w:t>
      </w:r>
      <w:r w:rsidRPr="00B33E1D">
        <w:rPr>
          <w:lang w:val="kk"/>
        </w:rPr>
        <w:tab/>
      </w:r>
      <w:proofErr w:type="gramEnd"/>
      <w:r w:rsidRPr="00B33E1D">
        <w:rPr>
          <w:lang w:val="kk"/>
        </w:rPr>
        <w:t>96</w:t>
      </w:r>
    </w:p>
    <w:p w:rsidR="00995DE5" w:rsidRPr="00B33E1D" w:rsidRDefault="00B33E1D">
      <w:pPr>
        <w:pStyle w:val="a9"/>
        <w:shd w:val="clear" w:color="auto" w:fill="auto"/>
        <w:tabs>
          <w:tab w:val="right" w:leader="dot" w:pos="9287"/>
        </w:tabs>
        <w:spacing w:after="209"/>
        <w:ind w:left="20" w:right="60" w:firstLine="420"/>
      </w:pPr>
      <w:r w:rsidRPr="00B33E1D">
        <w:rPr>
          <w:rStyle w:val="ac"/>
          <w:i w:val="0"/>
        </w:rPr>
        <w:t>КАЛУГИН О.А., КАН С.М., ТЛЕУОВАЖ.Т.</w:t>
      </w:r>
      <w:r w:rsidRPr="00B33E1D">
        <w:t xml:space="preserve"> НЕКОТОРЫЕ ОСОБЕННОСТИ СОВРЕМЕННОГО СОСТОЯНИЯ ТЕРМОМИНЕРАЛЬНЫХ ВОД ЮЖНОГО КАЗАХСТАНА</w:t>
      </w:r>
      <w:r w:rsidRPr="00B33E1D">
        <w:rPr>
          <w:lang w:val="kk"/>
        </w:rPr>
        <w:tab/>
        <w:t>105</w:t>
      </w:r>
    </w:p>
    <w:p w:rsidR="00995DE5" w:rsidRPr="00B33E1D" w:rsidRDefault="00B33E1D">
      <w:pPr>
        <w:pStyle w:val="23"/>
        <w:shd w:val="clear" w:color="auto" w:fill="auto"/>
        <w:spacing w:before="0" w:after="111" w:line="170" w:lineRule="exact"/>
        <w:ind w:left="40"/>
      </w:pPr>
      <w:r w:rsidRPr="00B33E1D">
        <w:t>МЕТОДИКА</w:t>
      </w:r>
    </w:p>
    <w:p w:rsidR="00995DE5" w:rsidRPr="00B33E1D" w:rsidRDefault="00B33E1D">
      <w:pPr>
        <w:pStyle w:val="a9"/>
        <w:shd w:val="clear" w:color="auto" w:fill="auto"/>
        <w:tabs>
          <w:tab w:val="right" w:leader="dot" w:pos="9287"/>
        </w:tabs>
        <w:spacing w:after="209"/>
        <w:ind w:left="20" w:right="60" w:firstLine="420"/>
      </w:pPr>
      <w:r w:rsidRPr="00B33E1D">
        <w:rPr>
          <w:rStyle w:val="ac"/>
          <w:i w:val="0"/>
        </w:rPr>
        <w:t>КАЛУГИН О.А., ПОЛУМИСКОВ Г.Л., КУРМАНГАЛИЕВА Ш.Г.</w:t>
      </w:r>
      <w:r w:rsidRPr="00B33E1D">
        <w:t xml:space="preserve"> ВОДОХОЗЯЙСТВЕННЫЕ РАСЧЕТЫ НАКОПИТЕЛЯ СТОЧНЫХ ВОД </w:t>
      </w:r>
      <w:r w:rsidRPr="00B33E1D">
        <w:rPr>
          <w:lang w:val="kk"/>
        </w:rPr>
        <w:t xml:space="preserve">- </w:t>
      </w:r>
      <w:r w:rsidRPr="00B33E1D">
        <w:t>ОЗЕРА «</w:t>
      </w:r>
      <w:proofErr w:type="gramStart"/>
      <w:r w:rsidRPr="00B33E1D">
        <w:t>СОРБУЛАК»</w:t>
      </w:r>
      <w:r w:rsidRPr="00B33E1D">
        <w:rPr>
          <w:lang w:val="kk"/>
        </w:rPr>
        <w:tab/>
      </w:r>
      <w:proofErr w:type="gramEnd"/>
      <w:r w:rsidRPr="00B33E1D">
        <w:rPr>
          <w:lang w:val="kk"/>
        </w:rPr>
        <w:t xml:space="preserve"> 110</w:t>
      </w:r>
    </w:p>
    <w:p w:rsidR="00995DE5" w:rsidRPr="00B33E1D" w:rsidRDefault="00B33E1D">
      <w:pPr>
        <w:pStyle w:val="23"/>
        <w:shd w:val="clear" w:color="auto" w:fill="auto"/>
        <w:spacing w:before="0" w:after="140" w:line="170" w:lineRule="exact"/>
        <w:ind w:left="40"/>
      </w:pPr>
      <w:r w:rsidRPr="00B33E1D">
        <w:t>ПАМЯТИ УЧЕНОГО</w:t>
      </w:r>
    </w:p>
    <w:p w:rsidR="00995DE5" w:rsidRPr="00B33E1D" w:rsidRDefault="00B33E1D">
      <w:pPr>
        <w:pStyle w:val="a9"/>
        <w:shd w:val="clear" w:color="auto" w:fill="auto"/>
        <w:tabs>
          <w:tab w:val="left" w:leader="dot" w:pos="9042"/>
        </w:tabs>
        <w:spacing w:after="0" w:line="170" w:lineRule="exact"/>
        <w:ind w:left="20" w:firstLine="420"/>
      </w:pPr>
      <w:r w:rsidRPr="00B33E1D">
        <w:t>АВДЕЕВ АЛЕКСАНДР ВАСИЛЬЕВИЧ (К</w:t>
      </w:r>
      <w:r w:rsidRPr="00B33E1D">
        <w:rPr>
          <w:rStyle w:val="ac"/>
          <w:i w:val="0"/>
        </w:rPr>
        <w:t xml:space="preserve"> 80-ЛЕТИЮ СО ДНЯ </w:t>
      </w:r>
      <w:proofErr w:type="gramStart"/>
      <w:r w:rsidRPr="00B33E1D">
        <w:rPr>
          <w:rStyle w:val="ac"/>
          <w:i w:val="0"/>
        </w:rPr>
        <w:t>РОЖДЕНИЯ)</w:t>
      </w:r>
      <w:r w:rsidRPr="00B33E1D">
        <w:rPr>
          <w:lang w:val="kk"/>
        </w:rPr>
        <w:tab/>
      </w:r>
      <w:proofErr w:type="gramEnd"/>
      <w:r w:rsidRPr="00B33E1D">
        <w:rPr>
          <w:lang w:val="kk"/>
        </w:rPr>
        <w:t>120</w:t>
      </w:r>
    </w:p>
    <w:p w:rsidR="00995DE5" w:rsidRPr="00B33E1D" w:rsidRDefault="00B33E1D">
      <w:pPr>
        <w:pStyle w:val="a9"/>
        <w:shd w:val="clear" w:color="auto" w:fill="auto"/>
        <w:tabs>
          <w:tab w:val="left" w:leader="dot" w:pos="9018"/>
        </w:tabs>
        <w:spacing w:after="0" w:line="413" w:lineRule="exact"/>
        <w:ind w:left="20" w:firstLine="420"/>
      </w:pPr>
      <w:r w:rsidRPr="00B33E1D">
        <w:rPr>
          <w:lang w:val="en-US"/>
        </w:rPr>
        <w:t>PANKRATOVA</w:t>
      </w:r>
      <w:r w:rsidRPr="00B33E1D">
        <w:t xml:space="preserve"> </w:t>
      </w:r>
      <w:r w:rsidRPr="00B33E1D">
        <w:rPr>
          <w:lang w:val="en-US"/>
        </w:rPr>
        <w:t>NELLI</w:t>
      </w:r>
      <w:r w:rsidRPr="00B33E1D">
        <w:t xml:space="preserve"> </w:t>
      </w:r>
      <w:r w:rsidRPr="00B33E1D">
        <w:rPr>
          <w:lang w:val="en-US"/>
        </w:rPr>
        <w:t>LEONIDOVNA</w:t>
      </w:r>
      <w:r w:rsidRPr="00B33E1D">
        <w:rPr>
          <w:lang w:val="kk"/>
        </w:rPr>
        <w:tab/>
        <w:t xml:space="preserve"> 123</w:t>
      </w:r>
    </w:p>
    <w:p w:rsidR="00995DE5" w:rsidRPr="00B33E1D" w:rsidRDefault="00B33E1D">
      <w:pPr>
        <w:pStyle w:val="23"/>
        <w:shd w:val="clear" w:color="auto" w:fill="auto"/>
        <w:spacing w:before="0" w:after="0" w:line="413" w:lineRule="exact"/>
        <w:ind w:left="40"/>
      </w:pPr>
      <w:r w:rsidRPr="00B33E1D">
        <w:t>ВЫШЛИ В СВЕТ</w:t>
      </w:r>
    </w:p>
    <w:p w:rsidR="00995DE5" w:rsidRPr="00B33E1D" w:rsidRDefault="00B33E1D">
      <w:pPr>
        <w:pStyle w:val="a9"/>
        <w:shd w:val="clear" w:color="auto" w:fill="auto"/>
        <w:spacing w:after="0" w:line="413" w:lineRule="exact"/>
        <w:ind w:left="20" w:firstLine="420"/>
      </w:pPr>
      <w:r w:rsidRPr="00B33E1D">
        <w:t>КУДАЙБЕРГЕНОВА Н.К., СТЕЦЮРА М.М. МИНЕРАЛЫ КАЗАХСТАНА Т. III: ГАЛОГЕНИДЫ.</w:t>
      </w:r>
    </w:p>
    <w:p w:rsidR="00995DE5" w:rsidRPr="00B33E1D" w:rsidRDefault="00B33E1D">
      <w:pPr>
        <w:pStyle w:val="a9"/>
        <w:shd w:val="clear" w:color="auto" w:fill="auto"/>
        <w:spacing w:after="0" w:line="170" w:lineRule="exact"/>
        <w:ind w:left="20" w:firstLine="420"/>
      </w:pPr>
      <w:r w:rsidRPr="00B33E1D">
        <w:t>КУДАЙБЕРГЕНОВА Н.К., СТЕЦЮРА М.М. МИНЕРАЛЫ КАЗАХСТАНА Т. IV: Ч. I. ПРОСТЫЕ ОКИСЛЫ.</w:t>
      </w:r>
    </w:p>
    <w:p w:rsidR="00995DE5" w:rsidRPr="00B33E1D" w:rsidRDefault="00B33E1D">
      <w:pPr>
        <w:pStyle w:val="a9"/>
        <w:shd w:val="clear" w:color="auto" w:fill="auto"/>
        <w:tabs>
          <w:tab w:val="left" w:leader="dot" w:pos="9027"/>
        </w:tabs>
        <w:spacing w:after="0" w:line="170" w:lineRule="exact"/>
        <w:ind w:left="20" w:firstLine="420"/>
        <w:rPr>
          <w:lang w:val="en-US"/>
        </w:rPr>
      </w:pPr>
      <w:r w:rsidRPr="00B33E1D">
        <w:t>КУДАЙБЕРГЕНОВА Н.К., СТЕЦЮРА М.М. МИНЕРАЛЫ КАЗАХСТАНА Т. IV: Ч. II. СЛОЖНЫЕ</w:t>
      </w:r>
      <w:r w:rsidRPr="00B33E1D">
        <w:rPr>
          <w:lang w:val="en-US"/>
        </w:rPr>
        <w:t xml:space="preserve"> </w:t>
      </w:r>
      <w:r w:rsidRPr="00B33E1D">
        <w:t>ОКИСЛЫ</w:t>
      </w:r>
      <w:r w:rsidRPr="00B33E1D">
        <w:rPr>
          <w:lang w:val="en-US"/>
        </w:rPr>
        <w:t xml:space="preserve">. </w:t>
      </w:r>
      <w:r w:rsidRPr="00B33E1D">
        <w:t>ГИДРООКИСЛЫ</w:t>
      </w:r>
      <w:r w:rsidRPr="00B33E1D">
        <w:rPr>
          <w:lang w:val="kk"/>
        </w:rPr>
        <w:tab/>
        <w:t>125</w:t>
      </w:r>
    </w:p>
    <w:p w:rsidR="00995DE5" w:rsidRPr="00B33E1D" w:rsidRDefault="00B33E1D">
      <w:pPr>
        <w:pStyle w:val="20"/>
        <w:shd w:val="clear" w:color="auto" w:fill="auto"/>
        <w:ind w:left="4200" w:right="4140"/>
        <w:jc w:val="right"/>
        <w:rPr>
          <w:lang w:val="en-US"/>
        </w:rPr>
      </w:pPr>
      <w:r w:rsidRPr="00B33E1D">
        <w:rPr>
          <w:rStyle w:val="25"/>
        </w:rPr>
        <w:lastRenderedPageBreak/>
        <w:t xml:space="preserve">CONTENTS </w:t>
      </w:r>
      <w:r w:rsidRPr="00B33E1D">
        <w:rPr>
          <w:lang w:val="en-US"/>
        </w:rPr>
        <w:t>REGIONAL GEOLOGY</w:t>
      </w:r>
    </w:p>
    <w:p w:rsidR="00995DE5" w:rsidRPr="00B33E1D" w:rsidRDefault="00B33E1D">
      <w:pPr>
        <w:pStyle w:val="1"/>
        <w:shd w:val="clear" w:color="auto" w:fill="auto"/>
        <w:tabs>
          <w:tab w:val="left" w:leader="dot" w:pos="9024"/>
        </w:tabs>
        <w:ind w:right="60"/>
        <w:rPr>
          <w:lang w:val="en-US"/>
        </w:rPr>
      </w:pPr>
      <w:r w:rsidRPr="00B33E1D">
        <w:rPr>
          <w:rStyle w:val="ad"/>
          <w:i w:val="0"/>
        </w:rPr>
        <w:t>STEPANETS V.G.</w:t>
      </w:r>
      <w:r w:rsidRPr="00B33E1D">
        <w:rPr>
          <w:lang w:val="en-US"/>
        </w:rPr>
        <w:t xml:space="preserve"> «OPHIOLITES» LOWER PALEOZOIC NORTHERN BALKHASH NOT REFLECT THE COMPOSITION OF THE OCEANIC CRUST GEOLOGICAL PAST</w:t>
      </w:r>
      <w:r w:rsidRPr="00B33E1D">
        <w:rPr>
          <w:lang w:val="kk"/>
        </w:rPr>
        <w:tab/>
        <w:t>5</w:t>
      </w:r>
    </w:p>
    <w:p w:rsidR="00995DE5" w:rsidRPr="00B33E1D" w:rsidRDefault="00B33E1D">
      <w:pPr>
        <w:pStyle w:val="1"/>
        <w:shd w:val="clear" w:color="auto" w:fill="auto"/>
        <w:tabs>
          <w:tab w:val="left" w:leader="dot" w:pos="9019"/>
        </w:tabs>
        <w:spacing w:after="209"/>
        <w:ind w:right="60"/>
        <w:rPr>
          <w:lang w:val="en-US"/>
        </w:rPr>
      </w:pPr>
      <w:proofErr w:type="gramStart"/>
      <w:r w:rsidRPr="00B33E1D">
        <w:rPr>
          <w:rStyle w:val="ad"/>
          <w:i w:val="0"/>
        </w:rPr>
        <w:t>SKRINNIKL.I.,</w:t>
      </w:r>
      <w:proofErr w:type="gramEnd"/>
      <w:r w:rsidRPr="00B33E1D">
        <w:rPr>
          <w:rStyle w:val="ad"/>
          <w:i w:val="0"/>
        </w:rPr>
        <w:t xml:space="preserve"> GADEEVR.R., UMARBEKOV Z.T., PEREVOZOV S.V.</w:t>
      </w:r>
      <w:r w:rsidRPr="00B33E1D">
        <w:rPr>
          <w:lang w:val="en-US"/>
        </w:rPr>
        <w:t xml:space="preserve"> ISSUES OF DISMEMBERMENT INTRUSIVE FORMATIONS OF THE NORTHERN TIEN SHAN</w:t>
      </w:r>
      <w:r w:rsidRPr="00B33E1D">
        <w:rPr>
          <w:lang w:val="kk"/>
        </w:rPr>
        <w:tab/>
        <w:t>29</w:t>
      </w:r>
    </w:p>
    <w:p w:rsidR="00995DE5" w:rsidRPr="00B33E1D" w:rsidRDefault="00B33E1D">
      <w:pPr>
        <w:pStyle w:val="11"/>
        <w:keepNext/>
        <w:keepLines/>
        <w:shd w:val="clear" w:color="auto" w:fill="auto"/>
        <w:spacing w:before="0" w:after="111" w:line="170" w:lineRule="exact"/>
        <w:ind w:left="3360"/>
        <w:jc w:val="left"/>
      </w:pPr>
      <w:bookmarkStart w:id="3" w:name="bookmark2"/>
      <w:r w:rsidRPr="00B33E1D">
        <w:rPr>
          <w:lang w:val="en-US"/>
        </w:rPr>
        <w:t>MITALLOGENY, FORECASTS, PERSPECTIVES</w:t>
      </w:r>
      <w:bookmarkEnd w:id="3"/>
    </w:p>
    <w:p w:rsidR="00995DE5" w:rsidRPr="00B33E1D" w:rsidRDefault="00B33E1D">
      <w:pPr>
        <w:pStyle w:val="1"/>
        <w:shd w:val="clear" w:color="auto" w:fill="auto"/>
        <w:tabs>
          <w:tab w:val="left" w:leader="dot" w:pos="8995"/>
        </w:tabs>
        <w:ind w:right="60"/>
        <w:rPr>
          <w:lang w:val="en-US"/>
        </w:rPr>
      </w:pPr>
      <w:r w:rsidRPr="00B33E1D">
        <w:rPr>
          <w:rStyle w:val="ad"/>
          <w:i w:val="0"/>
        </w:rPr>
        <w:t>SEJTMURATOVA E.YU., GORJAEVA V.S., DIAROV A.B., ARSHAMOV JA.K., BARATOV R.T., DAUTBEKOV D.O., PARFENOVA L.P., ZHAKUPOVA SH.A.</w:t>
      </w:r>
      <w:r w:rsidRPr="00B33E1D">
        <w:rPr>
          <w:lang w:val="en-US"/>
        </w:rPr>
        <w:t xml:space="preserve"> ON THE RESULTS OF THE FIRST PURPOSEFUL WORK TO STUDY AND EVALUATE THE EPITHERMAL GOLD-SILVER MINERALIZATION ZHONGAR BALKHASH-FOLD SYSTEM</w:t>
      </w:r>
      <w:r w:rsidRPr="00B33E1D">
        <w:rPr>
          <w:lang w:val="kk"/>
        </w:rPr>
        <w:tab/>
        <w:t>41</w:t>
      </w:r>
    </w:p>
    <w:p w:rsidR="00995DE5" w:rsidRPr="00B33E1D" w:rsidRDefault="00B33E1D">
      <w:pPr>
        <w:pStyle w:val="a9"/>
        <w:shd w:val="clear" w:color="auto" w:fill="auto"/>
        <w:tabs>
          <w:tab w:val="right" w:leader="dot" w:pos="9264"/>
        </w:tabs>
        <w:spacing w:after="209"/>
        <w:ind w:right="60" w:firstLine="420"/>
        <w:rPr>
          <w:lang w:val="en-US"/>
        </w:rPr>
      </w:pPr>
      <w:r w:rsidRPr="00B33E1D">
        <w:rPr>
          <w:rStyle w:val="ae"/>
          <w:i w:val="0"/>
        </w:rPr>
        <w:t>ZEILIK B.S.</w:t>
      </w:r>
      <w:r w:rsidRPr="00B33E1D">
        <w:rPr>
          <w:lang w:val="en-US"/>
        </w:rPr>
        <w:t xml:space="preserve"> PREDICTED ZONING SOUTHERN FLANK OF WEST SIBERIAN PETROLEUM BASIN (NORTHERN KAZAKHSTAN) TO SEARCH FOR NEW HYDROCARBON DEPOSITS AND ORE MINERAL OBJECTS</w:t>
      </w:r>
      <w:r w:rsidRPr="00B33E1D">
        <w:rPr>
          <w:lang w:val="kk"/>
        </w:rPr>
        <w:tab/>
        <w:t>64</w:t>
      </w:r>
    </w:p>
    <w:p w:rsidR="00995DE5" w:rsidRPr="00B33E1D" w:rsidRDefault="00B33E1D">
      <w:pPr>
        <w:pStyle w:val="23"/>
        <w:shd w:val="clear" w:color="auto" w:fill="auto"/>
        <w:spacing w:before="0" w:after="111" w:line="170" w:lineRule="exact"/>
        <w:ind w:right="4140"/>
        <w:jc w:val="right"/>
        <w:rPr>
          <w:lang w:val="en-US"/>
        </w:rPr>
      </w:pPr>
      <w:r w:rsidRPr="00B33E1D">
        <w:rPr>
          <w:lang w:val="en-US"/>
        </w:rPr>
        <w:t>MINEROLOGY</w:t>
      </w:r>
    </w:p>
    <w:p w:rsidR="00995DE5" w:rsidRPr="00B33E1D" w:rsidRDefault="00B33E1D">
      <w:pPr>
        <w:pStyle w:val="30"/>
        <w:shd w:val="clear" w:color="auto" w:fill="auto"/>
        <w:tabs>
          <w:tab w:val="left" w:leader="dot" w:pos="9046"/>
        </w:tabs>
        <w:spacing w:before="0"/>
        <w:rPr>
          <w:i w:val="0"/>
          <w:lang w:val="en-US"/>
        </w:rPr>
      </w:pPr>
      <w:r w:rsidRPr="00B33E1D">
        <w:rPr>
          <w:i w:val="0"/>
          <w:lang w:val="en-US"/>
        </w:rPr>
        <w:t>PAVLOVA Z.N., OMARBEKOVA A.E., LEVIN V.L., KOTELNIKOV P.E.</w:t>
      </w:r>
      <w:r w:rsidRPr="00B33E1D">
        <w:rPr>
          <w:rStyle w:val="35"/>
        </w:rPr>
        <w:t xml:space="preserve"> NEW SPESIES OF BISMUTH'S SULFOTELLURIT BI</w:t>
      </w:r>
      <w:r w:rsidRPr="00B33E1D">
        <w:rPr>
          <w:rStyle w:val="35"/>
          <w:vertAlign w:val="subscript"/>
        </w:rPr>
        <w:t>3</w:t>
      </w:r>
      <w:r w:rsidRPr="00B33E1D">
        <w:rPr>
          <w:rStyle w:val="35"/>
        </w:rPr>
        <w:t>TES</w:t>
      </w:r>
      <w:r w:rsidRPr="00B33E1D">
        <w:rPr>
          <w:rStyle w:val="35"/>
          <w:vertAlign w:val="subscript"/>
        </w:rPr>
        <w:t>3</w:t>
      </w:r>
      <w:r w:rsidRPr="00B33E1D">
        <w:rPr>
          <w:rStyle w:val="35"/>
          <w:lang w:val="kk"/>
        </w:rPr>
        <w:tab/>
        <w:t>76</w:t>
      </w:r>
    </w:p>
    <w:p w:rsidR="00995DE5" w:rsidRPr="00B33E1D" w:rsidRDefault="00B33E1D">
      <w:pPr>
        <w:pStyle w:val="30"/>
        <w:shd w:val="clear" w:color="auto" w:fill="auto"/>
        <w:tabs>
          <w:tab w:val="right" w:leader="dot" w:pos="9264"/>
        </w:tabs>
        <w:spacing w:before="0"/>
        <w:ind w:right="60"/>
        <w:rPr>
          <w:i w:val="0"/>
          <w:lang w:val="en-US"/>
        </w:rPr>
      </w:pPr>
      <w:r w:rsidRPr="00B33E1D">
        <w:rPr>
          <w:i w:val="0"/>
          <w:lang w:val="en-US"/>
        </w:rPr>
        <w:t xml:space="preserve">BEKENOVA G.K., KUSAINOV </w:t>
      </w:r>
      <w:proofErr w:type="gramStart"/>
      <w:r w:rsidRPr="00B33E1D">
        <w:rPr>
          <w:i w:val="0"/>
          <w:lang w:val="en-US"/>
        </w:rPr>
        <w:t>ZH.ZH.,</w:t>
      </w:r>
      <w:proofErr w:type="gramEnd"/>
      <w:r w:rsidRPr="00B33E1D">
        <w:rPr>
          <w:i w:val="0"/>
          <w:lang w:val="en-US"/>
        </w:rPr>
        <w:t xml:space="preserve"> SLYUSAREV A.P., LEVIN V.L., SAMATOV I.B., ZHEKSEMBEKOVA D.B., KUSENOVA A.S. </w:t>
      </w:r>
      <w:r w:rsidRPr="00B33E1D">
        <w:rPr>
          <w:rStyle w:val="35"/>
        </w:rPr>
        <w:t>CRONSTEDTITE FROM KARAOBA DEPOSIT (CENTRAL KAZAKHSTAN)</w:t>
      </w:r>
      <w:r w:rsidRPr="00B33E1D">
        <w:rPr>
          <w:rStyle w:val="35"/>
          <w:lang w:val="kk"/>
        </w:rPr>
        <w:tab/>
        <w:t>80</w:t>
      </w:r>
    </w:p>
    <w:p w:rsidR="00995DE5" w:rsidRPr="00B33E1D" w:rsidRDefault="00B33E1D">
      <w:pPr>
        <w:pStyle w:val="a9"/>
        <w:shd w:val="clear" w:color="auto" w:fill="auto"/>
        <w:tabs>
          <w:tab w:val="right" w:leader="dot" w:pos="9264"/>
        </w:tabs>
        <w:spacing w:after="209"/>
        <w:ind w:right="60" w:firstLine="420"/>
        <w:rPr>
          <w:lang w:val="en-US"/>
        </w:rPr>
      </w:pPr>
      <w:r w:rsidRPr="00B33E1D">
        <w:rPr>
          <w:rStyle w:val="ae"/>
          <w:i w:val="0"/>
        </w:rPr>
        <w:t xml:space="preserve">BAIBATSHA A.B., DYUSEMBAEVA </w:t>
      </w:r>
      <w:proofErr w:type="gramStart"/>
      <w:r w:rsidRPr="00B33E1D">
        <w:rPr>
          <w:rStyle w:val="ae"/>
          <w:i w:val="0"/>
        </w:rPr>
        <w:t>K.SH.,</w:t>
      </w:r>
      <w:proofErr w:type="gramEnd"/>
      <w:r w:rsidRPr="00B33E1D">
        <w:rPr>
          <w:rStyle w:val="ae"/>
          <w:i w:val="0"/>
        </w:rPr>
        <w:t xml:space="preserve"> MAMANOV E.ZH.</w:t>
      </w:r>
      <w:r w:rsidRPr="00B33E1D">
        <w:rPr>
          <w:lang w:val="en-US"/>
        </w:rPr>
        <w:t xml:space="preserve"> MINERALOGY OF ORES OF COPPER-NICKEL ORE OCCURRENCES «KARATORGAI»</w:t>
      </w:r>
      <w:r w:rsidRPr="00B33E1D">
        <w:rPr>
          <w:lang w:val="kk"/>
        </w:rPr>
        <w:tab/>
        <w:t>90</w:t>
      </w:r>
    </w:p>
    <w:p w:rsidR="00995DE5" w:rsidRPr="00B33E1D" w:rsidRDefault="00B33E1D">
      <w:pPr>
        <w:pStyle w:val="23"/>
        <w:shd w:val="clear" w:color="auto" w:fill="auto"/>
        <w:spacing w:before="0" w:after="111" w:line="170" w:lineRule="exact"/>
        <w:ind w:right="4140"/>
        <w:jc w:val="right"/>
        <w:rPr>
          <w:lang w:val="en-US"/>
        </w:rPr>
      </w:pPr>
      <w:r w:rsidRPr="00B33E1D">
        <w:rPr>
          <w:lang w:val="en-US"/>
        </w:rPr>
        <w:t>HYDROGEOLOGY</w:t>
      </w:r>
    </w:p>
    <w:p w:rsidR="00995DE5" w:rsidRPr="00B33E1D" w:rsidRDefault="00B33E1D">
      <w:pPr>
        <w:pStyle w:val="a9"/>
        <w:shd w:val="clear" w:color="auto" w:fill="auto"/>
        <w:tabs>
          <w:tab w:val="right" w:leader="dot" w:pos="9264"/>
        </w:tabs>
        <w:spacing w:after="0"/>
        <w:ind w:right="60" w:firstLine="420"/>
        <w:rPr>
          <w:lang w:val="en-US"/>
        </w:rPr>
      </w:pPr>
      <w:r w:rsidRPr="00B33E1D">
        <w:rPr>
          <w:rStyle w:val="ae"/>
          <w:i w:val="0"/>
        </w:rPr>
        <w:t xml:space="preserve">YERIKULY </w:t>
      </w:r>
      <w:proofErr w:type="gramStart"/>
      <w:r w:rsidRPr="00B33E1D">
        <w:rPr>
          <w:rStyle w:val="ae"/>
          <w:i w:val="0"/>
        </w:rPr>
        <w:t>ZH.,</w:t>
      </w:r>
      <w:proofErr w:type="gramEnd"/>
      <w:r w:rsidRPr="00B33E1D">
        <w:rPr>
          <w:rStyle w:val="ae"/>
          <w:i w:val="0"/>
        </w:rPr>
        <w:t xml:space="preserve"> ZHAPARHANOV S.</w:t>
      </w:r>
      <w:r w:rsidRPr="00B33E1D">
        <w:rPr>
          <w:lang w:val="en-US"/>
        </w:rPr>
        <w:t xml:space="preserve"> PREDICTING WATER INFLOWS IN THE MINE WORKINGS OF AKTOGAY COPPER DEPOSIT (EASTERN KAZAKHSTAN)</w:t>
      </w:r>
      <w:r w:rsidRPr="00B33E1D">
        <w:rPr>
          <w:lang w:val="kk"/>
        </w:rPr>
        <w:tab/>
        <w:t>96</w:t>
      </w:r>
    </w:p>
    <w:p w:rsidR="00995DE5" w:rsidRPr="00B33E1D" w:rsidRDefault="00B33E1D">
      <w:pPr>
        <w:pStyle w:val="a9"/>
        <w:shd w:val="clear" w:color="auto" w:fill="auto"/>
        <w:tabs>
          <w:tab w:val="right" w:leader="dot" w:pos="9264"/>
        </w:tabs>
        <w:spacing w:after="329"/>
        <w:ind w:right="60" w:firstLine="420"/>
        <w:rPr>
          <w:lang w:val="en-US"/>
        </w:rPr>
      </w:pPr>
      <w:r w:rsidRPr="00B33E1D">
        <w:rPr>
          <w:rStyle w:val="ae"/>
          <w:i w:val="0"/>
        </w:rPr>
        <w:t>KALUGIN O.A., KAN S.M., TLEUOVA ZH.T.</w:t>
      </w:r>
      <w:r w:rsidRPr="00B33E1D">
        <w:rPr>
          <w:lang w:val="en-US"/>
        </w:rPr>
        <w:t xml:space="preserve"> SOME FEATURES MODERN STATE OF THERMAL MINERAL WATERS OF SOUTHERN KAZAKHSTAN</w:t>
      </w:r>
      <w:r w:rsidRPr="00B33E1D">
        <w:rPr>
          <w:lang w:val="kk"/>
        </w:rPr>
        <w:tab/>
        <w:t>105</w:t>
      </w:r>
    </w:p>
    <w:p w:rsidR="00995DE5" w:rsidRPr="00B33E1D" w:rsidRDefault="00B33E1D">
      <w:pPr>
        <w:pStyle w:val="23"/>
        <w:shd w:val="clear" w:color="auto" w:fill="auto"/>
        <w:spacing w:before="0" w:after="111" w:line="170" w:lineRule="exact"/>
        <w:ind w:right="4140"/>
        <w:jc w:val="right"/>
        <w:rPr>
          <w:lang w:val="en-US"/>
        </w:rPr>
      </w:pPr>
      <w:r w:rsidRPr="00B33E1D">
        <w:rPr>
          <w:lang w:val="en-US"/>
        </w:rPr>
        <w:t>METHODS</w:t>
      </w:r>
    </w:p>
    <w:p w:rsidR="00995DE5" w:rsidRPr="00B33E1D" w:rsidRDefault="00B33E1D">
      <w:pPr>
        <w:pStyle w:val="a9"/>
        <w:shd w:val="clear" w:color="auto" w:fill="auto"/>
        <w:tabs>
          <w:tab w:val="right" w:leader="dot" w:pos="9264"/>
        </w:tabs>
        <w:spacing w:after="209"/>
        <w:ind w:right="60" w:firstLine="420"/>
        <w:rPr>
          <w:lang w:val="en-US"/>
        </w:rPr>
      </w:pPr>
      <w:r w:rsidRPr="00B33E1D">
        <w:rPr>
          <w:rStyle w:val="ae"/>
          <w:i w:val="0"/>
        </w:rPr>
        <w:t>KALUGIN O.A., POLUMISKOV G.L., KURMANGALIYEVA SH.G.</w:t>
      </w:r>
      <w:r w:rsidRPr="00B33E1D">
        <w:rPr>
          <w:lang w:val="en-US"/>
        </w:rPr>
        <w:t xml:space="preserve"> WATER FARM SETTLEMENTS THE STORAGE DEVICE WASTEWATER </w:t>
      </w:r>
      <w:r w:rsidRPr="00B33E1D">
        <w:rPr>
          <w:lang w:val="kk"/>
        </w:rPr>
        <w:t xml:space="preserve">- </w:t>
      </w:r>
      <w:r w:rsidRPr="00B33E1D">
        <w:rPr>
          <w:lang w:val="en-US"/>
        </w:rPr>
        <w:t>LAKE SORBULAK</w:t>
      </w:r>
      <w:r w:rsidRPr="00B33E1D">
        <w:rPr>
          <w:lang w:val="kk"/>
        </w:rPr>
        <w:tab/>
        <w:t xml:space="preserve"> 110</w:t>
      </w:r>
    </w:p>
    <w:p w:rsidR="00995DE5" w:rsidRPr="00B33E1D" w:rsidRDefault="00B33E1D">
      <w:pPr>
        <w:pStyle w:val="23"/>
        <w:shd w:val="clear" w:color="auto" w:fill="auto"/>
        <w:spacing w:before="0" w:after="260" w:line="170" w:lineRule="exact"/>
        <w:ind w:left="3800"/>
        <w:jc w:val="left"/>
        <w:rPr>
          <w:lang w:val="en-US"/>
        </w:rPr>
      </w:pPr>
      <w:r w:rsidRPr="00B33E1D">
        <w:rPr>
          <w:lang w:val="en-US"/>
        </w:rPr>
        <w:t>IN MEMORY OF SCIENTISTS</w:t>
      </w:r>
    </w:p>
    <w:p w:rsidR="00995DE5" w:rsidRPr="00B33E1D" w:rsidRDefault="00B33E1D">
      <w:pPr>
        <w:pStyle w:val="a9"/>
        <w:shd w:val="clear" w:color="auto" w:fill="auto"/>
        <w:tabs>
          <w:tab w:val="left" w:leader="dot" w:pos="9017"/>
        </w:tabs>
        <w:spacing w:after="0" w:line="170" w:lineRule="exact"/>
        <w:ind w:firstLine="420"/>
        <w:rPr>
          <w:lang w:val="en-US"/>
        </w:rPr>
      </w:pPr>
      <w:r w:rsidRPr="00B33E1D">
        <w:rPr>
          <w:lang w:val="en-US"/>
        </w:rPr>
        <w:t>AVDEEV ALEKSANDR VASIL'EVICH (THE 80-TH ANNIVERSARY)</w:t>
      </w:r>
      <w:r w:rsidRPr="00B33E1D">
        <w:rPr>
          <w:lang w:val="kk"/>
        </w:rPr>
        <w:tab/>
        <w:t>120</w:t>
      </w:r>
    </w:p>
    <w:p w:rsidR="00995DE5" w:rsidRPr="00B33E1D" w:rsidRDefault="00B33E1D">
      <w:pPr>
        <w:pStyle w:val="a9"/>
        <w:shd w:val="clear" w:color="auto" w:fill="auto"/>
        <w:tabs>
          <w:tab w:val="left" w:leader="dot" w:pos="9002"/>
        </w:tabs>
        <w:spacing w:after="0" w:line="413" w:lineRule="exact"/>
        <w:ind w:firstLine="420"/>
        <w:rPr>
          <w:lang w:val="en-US"/>
        </w:rPr>
      </w:pPr>
      <w:r w:rsidRPr="00B33E1D">
        <w:rPr>
          <w:lang w:val="en-US"/>
        </w:rPr>
        <w:t>PANKRATOVA NELLI LEONIDOVNA</w:t>
      </w:r>
      <w:r w:rsidRPr="00B33E1D">
        <w:rPr>
          <w:lang w:val="kk"/>
        </w:rPr>
        <w:tab/>
        <w:t xml:space="preserve"> 123</w:t>
      </w:r>
    </w:p>
    <w:p w:rsidR="00995DE5" w:rsidRPr="00B33E1D" w:rsidRDefault="00B33E1D">
      <w:pPr>
        <w:pStyle w:val="23"/>
        <w:shd w:val="clear" w:color="auto" w:fill="auto"/>
        <w:spacing w:before="0" w:after="0" w:line="413" w:lineRule="exact"/>
        <w:ind w:right="4140"/>
        <w:jc w:val="right"/>
        <w:rPr>
          <w:lang w:val="en-US"/>
        </w:rPr>
      </w:pPr>
      <w:r w:rsidRPr="00B33E1D">
        <w:rPr>
          <w:lang w:val="en-US"/>
        </w:rPr>
        <w:t>WAS PUBLISHED</w:t>
      </w:r>
    </w:p>
    <w:p w:rsidR="00995DE5" w:rsidRPr="00B33E1D" w:rsidRDefault="00B33E1D">
      <w:pPr>
        <w:pStyle w:val="a9"/>
        <w:shd w:val="clear" w:color="auto" w:fill="auto"/>
        <w:spacing w:after="0" w:line="413" w:lineRule="exact"/>
        <w:ind w:firstLine="420"/>
        <w:rPr>
          <w:lang w:val="en-US"/>
        </w:rPr>
      </w:pPr>
      <w:r w:rsidRPr="00B33E1D">
        <w:rPr>
          <w:lang w:val="en-US"/>
        </w:rPr>
        <w:t>KUDAJBERGENOVA N.K., STECJURA M.M. MINERALS OF KAZAKHSTAN. VOL. III: GALOGENIDY.</w:t>
      </w:r>
    </w:p>
    <w:p w:rsidR="00995DE5" w:rsidRPr="00B33E1D" w:rsidRDefault="00B33E1D">
      <w:pPr>
        <w:pStyle w:val="a9"/>
        <w:shd w:val="clear" w:color="auto" w:fill="auto"/>
        <w:spacing w:after="0" w:line="170" w:lineRule="exact"/>
        <w:ind w:firstLine="420"/>
        <w:rPr>
          <w:lang w:val="en-US"/>
        </w:rPr>
      </w:pPr>
      <w:r w:rsidRPr="00B33E1D">
        <w:rPr>
          <w:lang w:val="en-US"/>
        </w:rPr>
        <w:t>KUDAJBERGENOVA N.K., STECJURA M.M. MINERALS OF KAZAKHSTAN. VOL. IV: PART. I. SIMPLE OXIDES.</w:t>
      </w:r>
    </w:p>
    <w:p w:rsidR="00995DE5" w:rsidRPr="00B33E1D" w:rsidRDefault="00B33E1D">
      <w:pPr>
        <w:pStyle w:val="a9"/>
        <w:shd w:val="clear" w:color="auto" w:fill="auto"/>
        <w:tabs>
          <w:tab w:val="left" w:leader="dot" w:pos="8969"/>
        </w:tabs>
        <w:spacing w:after="0" w:line="170" w:lineRule="exact"/>
        <w:ind w:firstLine="420"/>
      </w:pPr>
      <w:r w:rsidRPr="00B33E1D">
        <w:rPr>
          <w:lang w:val="en-US"/>
        </w:rPr>
        <w:t>KUDAJBERGENOVA N.K., STECJURA M.M. MINERALS OF KAZAKHSTAN. VOL. IV: PART. II. DIFFICULT OXIDES. GIDROOKISLY</w:t>
      </w:r>
      <w:r w:rsidRPr="00B33E1D">
        <w:rPr>
          <w:lang w:val="kk"/>
        </w:rPr>
        <w:tab/>
        <w:t xml:space="preserve"> 125</w:t>
      </w:r>
      <w:r w:rsidR="009D6566" w:rsidRPr="00B33E1D">
        <w:fldChar w:fldCharType="end"/>
      </w:r>
    </w:p>
    <w:sectPr w:rsidR="00995DE5" w:rsidRPr="00B33E1D">
      <w:type w:val="continuous"/>
      <w:pgSz w:w="11905" w:h="16837"/>
      <w:pgMar w:top="1286" w:right="1318" w:bottom="4790" w:left="1228" w:header="0" w:footer="3" w:gutter="0"/>
      <w:pgNumType w:start="12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66" w:rsidRDefault="009D6566">
      <w:r>
        <w:separator/>
      </w:r>
    </w:p>
  </w:endnote>
  <w:endnote w:type="continuationSeparator" w:id="0">
    <w:p w:rsidR="009D6566" w:rsidRDefault="009D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66" w:rsidRDefault="009D6566"/>
  </w:footnote>
  <w:footnote w:type="continuationSeparator" w:id="0">
    <w:p w:rsidR="009D6566" w:rsidRDefault="009D65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E5"/>
    <w:rsid w:val="00995DE5"/>
    <w:rsid w:val="009D6566"/>
    <w:rsid w:val="00B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D7948-E353-4AE3-A56E-4A870144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kk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95pt0">
    <w:name w:val="Колонтитул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kk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c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4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a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e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35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06" w:lineRule="exact"/>
      <w:ind w:firstLine="4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  <w:lang w:val="kk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18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before="180" w:line="206" w:lineRule="exact"/>
      <w:ind w:firstLine="42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f">
    <w:name w:val="header"/>
    <w:basedOn w:val="a"/>
    <w:link w:val="af0"/>
    <w:uiPriority w:val="99"/>
    <w:unhideWhenUsed/>
    <w:rsid w:val="00B33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33E1D"/>
    <w:rPr>
      <w:color w:val="000000"/>
    </w:rPr>
  </w:style>
  <w:style w:type="paragraph" w:styleId="af1">
    <w:name w:val="footer"/>
    <w:basedOn w:val="a"/>
    <w:link w:val="af2"/>
    <w:uiPriority w:val="99"/>
    <w:unhideWhenUsed/>
    <w:rsid w:val="00B33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33E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&lt;4D6963726F736F667420576F7264202D20305FC1E8EEEBEEE3E8FF5F30355F323031355FE2E5F0F1F2E0ED5F313034F1F2F0&gt;</vt:lpstr>
    </vt:vector>
  </TitlesOfParts>
  <Company>SPecialiST RePack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&lt;4D6963726F736F667420576F7264202D20305FC1E8EEEBEEE3E8FF5F30355F323031355FE2E5F0F1F2E0ED5F313034F1F2F0&gt;</dc:title>
  <dc:subject/>
  <dc:creator>Aset</dc:creator>
  <cp:keywords/>
  <cp:lastModifiedBy>Aset</cp:lastModifiedBy>
  <cp:revision>1</cp:revision>
  <dcterms:created xsi:type="dcterms:W3CDTF">2016-02-22T10:10:00Z</dcterms:created>
  <dcterms:modified xsi:type="dcterms:W3CDTF">2016-02-22T10:12:00Z</dcterms:modified>
</cp:coreProperties>
</file>