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89" w:rsidRPr="00204B89" w:rsidRDefault="00204B89" w:rsidP="00204B89">
      <w:pPr>
        <w:pStyle w:val="1"/>
        <w:shd w:val="clear" w:color="auto" w:fill="auto"/>
        <w:spacing w:after="0" w:line="240" w:lineRule="auto"/>
        <w:ind w:right="40"/>
        <w:jc w:val="center"/>
        <w:rPr>
          <w:sz w:val="28"/>
          <w:szCs w:val="28"/>
          <w:lang w:val="en-US"/>
        </w:rPr>
      </w:pPr>
      <w:r w:rsidRPr="00204B89">
        <w:rPr>
          <w:color w:val="000000"/>
          <w:sz w:val="28"/>
          <w:szCs w:val="28"/>
          <w:lang w:val="en-US"/>
        </w:rPr>
        <w:t>CONTENTS</w:t>
      </w:r>
    </w:p>
    <w:p w:rsidR="00204B89" w:rsidRPr="00204B89" w:rsidRDefault="00204B89" w:rsidP="00204B89">
      <w:pPr>
        <w:pStyle w:val="20"/>
        <w:shd w:val="clear" w:color="auto" w:fill="auto"/>
        <w:spacing w:before="0" w:after="0" w:line="240" w:lineRule="auto"/>
        <w:ind w:right="40"/>
        <w:rPr>
          <w:sz w:val="28"/>
          <w:szCs w:val="28"/>
          <w:lang w:val="en-US"/>
        </w:rPr>
      </w:pPr>
      <w:r w:rsidRPr="00204B89">
        <w:rPr>
          <w:color w:val="000000"/>
          <w:sz w:val="28"/>
          <w:szCs w:val="28"/>
          <w:lang w:val="en-US"/>
        </w:rPr>
        <w:t>Biological sciences</w:t>
      </w:r>
    </w:p>
    <w:p w:rsidR="00204B89" w:rsidRPr="00204B89" w:rsidRDefault="00204B89" w:rsidP="00204B89">
      <w:pPr>
        <w:pStyle w:val="a5"/>
        <w:shd w:val="clear" w:color="auto" w:fill="auto"/>
        <w:tabs>
          <w:tab w:val="right" w:leader="dot" w:pos="9362"/>
        </w:tabs>
        <w:spacing w:before="0" w:after="0" w:line="240" w:lineRule="auto"/>
        <w:ind w:left="20" w:right="20" w:firstLine="280"/>
        <w:rPr>
          <w:sz w:val="28"/>
          <w:szCs w:val="28"/>
          <w:lang w:val="en-US"/>
        </w:rPr>
      </w:pPr>
      <w:proofErr w:type="spellStart"/>
      <w:r w:rsidRPr="00204B89">
        <w:rPr>
          <w:rStyle w:val="0pt"/>
          <w:i w:val="0"/>
          <w:sz w:val="28"/>
          <w:szCs w:val="28"/>
        </w:rPr>
        <w:t>Mustafin</w:t>
      </w:r>
      <w:proofErr w:type="spellEnd"/>
      <w:r w:rsidRPr="00204B89">
        <w:rPr>
          <w:rStyle w:val="0pt"/>
          <w:i w:val="0"/>
          <w:sz w:val="28"/>
          <w:szCs w:val="28"/>
        </w:rPr>
        <w:t xml:space="preserve"> K.G., </w:t>
      </w:r>
      <w:proofErr w:type="spellStart"/>
      <w:r w:rsidRPr="00204B89">
        <w:rPr>
          <w:rStyle w:val="0pt"/>
          <w:i w:val="0"/>
          <w:sz w:val="28"/>
          <w:szCs w:val="28"/>
        </w:rPr>
        <w:t>Bisko</w:t>
      </w:r>
      <w:proofErr w:type="spellEnd"/>
      <w:r>
        <w:rPr>
          <w:rStyle w:val="0pt"/>
          <w:i w:val="0"/>
          <w:sz w:val="28"/>
          <w:szCs w:val="28"/>
        </w:rPr>
        <w:t xml:space="preserve"> </w:t>
      </w:r>
      <w:r w:rsidRPr="00204B89">
        <w:rPr>
          <w:rStyle w:val="0pt"/>
          <w:i w:val="0"/>
          <w:sz w:val="28"/>
          <w:szCs w:val="28"/>
        </w:rPr>
        <w:t>N</w:t>
      </w:r>
      <w:r>
        <w:rPr>
          <w:rStyle w:val="0pt"/>
          <w:i w:val="0"/>
          <w:sz w:val="28"/>
          <w:szCs w:val="28"/>
        </w:rPr>
        <w:t>.</w:t>
      </w:r>
      <w:r w:rsidRPr="00204B89">
        <w:rPr>
          <w:rStyle w:val="0pt"/>
          <w:i w:val="0"/>
          <w:sz w:val="28"/>
          <w:szCs w:val="28"/>
        </w:rPr>
        <w:t xml:space="preserve">A., </w:t>
      </w:r>
      <w:proofErr w:type="spellStart"/>
      <w:r w:rsidRPr="00204B89">
        <w:rPr>
          <w:rStyle w:val="0pt"/>
          <w:i w:val="0"/>
          <w:sz w:val="28"/>
          <w:szCs w:val="28"/>
        </w:rPr>
        <w:t>Kalieva</w:t>
      </w:r>
      <w:proofErr w:type="spellEnd"/>
      <w:r w:rsidRPr="00204B89">
        <w:rPr>
          <w:rStyle w:val="0pt"/>
          <w:i w:val="0"/>
          <w:sz w:val="28"/>
          <w:szCs w:val="28"/>
        </w:rPr>
        <w:t xml:space="preserve"> A.K., </w:t>
      </w:r>
      <w:proofErr w:type="spellStart"/>
      <w:r w:rsidRPr="00204B89">
        <w:rPr>
          <w:rStyle w:val="0pt"/>
          <w:i w:val="0"/>
          <w:sz w:val="28"/>
          <w:szCs w:val="28"/>
        </w:rPr>
        <w:t>Tapenbayeva</w:t>
      </w:r>
      <w:proofErr w:type="spellEnd"/>
      <w:r w:rsidRPr="00204B89">
        <w:rPr>
          <w:rStyle w:val="0pt"/>
          <w:i w:val="0"/>
          <w:sz w:val="28"/>
          <w:szCs w:val="28"/>
        </w:rPr>
        <w:t xml:space="preserve"> I.E.</w:t>
      </w:r>
      <w:r w:rsidRPr="00204B89">
        <w:rPr>
          <w:color w:val="000000"/>
          <w:sz w:val="28"/>
          <w:szCs w:val="28"/>
          <w:lang w:val="en-US"/>
        </w:rPr>
        <w:t xml:space="preserve"> Determination of the proteins, lipids and fatty acids in </w:t>
      </w:r>
      <w:proofErr w:type="spellStart"/>
      <w:r w:rsidRPr="00204B89">
        <w:rPr>
          <w:rStyle w:val="0pt"/>
          <w:i w:val="0"/>
          <w:sz w:val="28"/>
          <w:szCs w:val="28"/>
        </w:rPr>
        <w:t>Lentinus</w:t>
      </w:r>
      <w:proofErr w:type="spellEnd"/>
      <w:r w:rsidRPr="00204B89">
        <w:rPr>
          <w:rStyle w:val="0pt"/>
          <w:i w:val="0"/>
          <w:sz w:val="28"/>
          <w:szCs w:val="28"/>
        </w:rPr>
        <w:t xml:space="preserve"> </w:t>
      </w:r>
      <w:proofErr w:type="spellStart"/>
      <w:r w:rsidRPr="00204B89">
        <w:rPr>
          <w:rStyle w:val="0pt"/>
          <w:i w:val="0"/>
          <w:sz w:val="28"/>
          <w:szCs w:val="28"/>
        </w:rPr>
        <w:t>Edodes</w:t>
      </w:r>
      <w:proofErr w:type="spellEnd"/>
      <w:r w:rsidRPr="00204B89">
        <w:rPr>
          <w:color w:val="000000"/>
          <w:sz w:val="28"/>
          <w:szCs w:val="28"/>
          <w:lang w:val="en-US"/>
        </w:rPr>
        <w:t xml:space="preserve"> mycelia biomass</w:t>
      </w:r>
      <w:r w:rsidRPr="00204B89">
        <w:rPr>
          <w:color w:val="000000"/>
          <w:sz w:val="28"/>
          <w:szCs w:val="28"/>
          <w:lang w:val="en-US"/>
        </w:rPr>
        <w:tab/>
        <w:t xml:space="preserve"> 5</w:t>
      </w:r>
    </w:p>
    <w:p w:rsidR="00204B89" w:rsidRPr="00204B89" w:rsidRDefault="00204B89" w:rsidP="00204B89">
      <w:pPr>
        <w:pStyle w:val="a5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  <w:lang w:val="en-US"/>
        </w:rPr>
      </w:pPr>
      <w:r w:rsidRPr="00204B89">
        <w:rPr>
          <w:color w:val="000000"/>
          <w:sz w:val="28"/>
          <w:szCs w:val="28"/>
          <w:lang w:val="en-US"/>
        </w:rPr>
        <w:t>Transport and communication</w:t>
      </w:r>
    </w:p>
    <w:p w:rsidR="00204B89" w:rsidRPr="00204B89" w:rsidRDefault="00204B89" w:rsidP="00204B89">
      <w:pPr>
        <w:pStyle w:val="22"/>
        <w:shd w:val="clear" w:color="auto" w:fill="auto"/>
        <w:spacing w:before="0" w:after="0" w:line="240" w:lineRule="auto"/>
        <w:ind w:left="20" w:firstLine="280"/>
        <w:rPr>
          <w:i w:val="0"/>
          <w:sz w:val="28"/>
          <w:szCs w:val="28"/>
          <w:lang w:val="en-US"/>
        </w:rPr>
      </w:pPr>
      <w:proofErr w:type="spellStart"/>
      <w:r w:rsidRPr="00204B89">
        <w:rPr>
          <w:i w:val="0"/>
          <w:color w:val="000000"/>
          <w:sz w:val="28"/>
          <w:szCs w:val="28"/>
          <w:lang w:val="en-US"/>
        </w:rPr>
        <w:t>Zhumatayeva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G.,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Bitileuova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</w:t>
      </w:r>
      <w:r>
        <w:rPr>
          <w:i w:val="0"/>
          <w:color w:val="000000"/>
          <w:sz w:val="28"/>
          <w:szCs w:val="28"/>
          <w:lang w:val="en-US"/>
        </w:rPr>
        <w:t xml:space="preserve"> Z., </w:t>
      </w:r>
      <w:proofErr w:type="spellStart"/>
      <w:r>
        <w:rPr>
          <w:i w:val="0"/>
          <w:color w:val="000000"/>
          <w:sz w:val="28"/>
          <w:szCs w:val="28"/>
          <w:lang w:val="en-US"/>
        </w:rPr>
        <w:t>Baybura</w:t>
      </w:r>
      <w:r w:rsidRPr="00204B89">
        <w:rPr>
          <w:i w:val="0"/>
          <w:color w:val="000000"/>
          <w:sz w:val="28"/>
          <w:szCs w:val="28"/>
          <w:lang w:val="en-US"/>
        </w:rPr>
        <w:t>yeva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Zh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Zhanbirov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Zh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>.</w:t>
      </w:r>
      <w:r w:rsidRPr="00204B89">
        <w:rPr>
          <w:rStyle w:val="20pt"/>
          <w:sz w:val="28"/>
          <w:szCs w:val="28"/>
        </w:rPr>
        <w:t xml:space="preserve"> Quality management of technical maintenance</w:t>
      </w:r>
      <w:r>
        <w:rPr>
          <w:rStyle w:val="20pt"/>
          <w:sz w:val="28"/>
          <w:szCs w:val="28"/>
        </w:rPr>
        <w:t xml:space="preserve"> </w:t>
      </w:r>
      <w:r w:rsidRPr="00204B89">
        <w:rPr>
          <w:i w:val="0"/>
          <w:color w:val="000000"/>
          <w:spacing w:val="0"/>
          <w:sz w:val="28"/>
          <w:szCs w:val="28"/>
          <w:lang w:val="en-US"/>
        </w:rPr>
        <w:t>of trucks</w:t>
      </w:r>
      <w:r w:rsidRPr="00204B89">
        <w:rPr>
          <w:i w:val="0"/>
          <w:color w:val="000000"/>
          <w:spacing w:val="0"/>
          <w:sz w:val="28"/>
          <w:szCs w:val="28"/>
          <w:lang w:val="en-US"/>
        </w:rPr>
        <w:tab/>
        <w:t xml:space="preserve"> 11</w:t>
      </w:r>
    </w:p>
    <w:p w:rsidR="00204B89" w:rsidRPr="00204B89" w:rsidRDefault="00204B89" w:rsidP="00204B89">
      <w:pPr>
        <w:pStyle w:val="a5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  <w:lang w:val="en-US"/>
        </w:rPr>
      </w:pPr>
      <w:r w:rsidRPr="00204B89">
        <w:rPr>
          <w:color w:val="000000"/>
          <w:sz w:val="28"/>
          <w:szCs w:val="28"/>
          <w:lang w:val="en-US"/>
        </w:rPr>
        <w:t>Agricultural sciences</w:t>
      </w:r>
    </w:p>
    <w:p w:rsidR="00204B89" w:rsidRPr="00204B89" w:rsidRDefault="00204B89" w:rsidP="00204B89">
      <w:pPr>
        <w:pStyle w:val="22"/>
        <w:shd w:val="clear" w:color="auto" w:fill="auto"/>
        <w:spacing w:before="0" w:after="0" w:line="240" w:lineRule="auto"/>
        <w:ind w:right="40"/>
        <w:jc w:val="center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Zhurynov</w:t>
      </w:r>
      <w:proofErr w:type="spellEnd"/>
      <w:r w:rsidR="007772AB">
        <w:rPr>
          <w:i w:val="0"/>
          <w:color w:val="000000"/>
          <w:sz w:val="28"/>
          <w:szCs w:val="28"/>
          <w:lang w:val="en-US"/>
        </w:rPr>
        <w:t xml:space="preserve"> </w:t>
      </w:r>
      <w:r>
        <w:rPr>
          <w:i w:val="0"/>
          <w:color w:val="000000"/>
          <w:sz w:val="28"/>
          <w:szCs w:val="28"/>
          <w:lang w:val="en-US"/>
        </w:rPr>
        <w:t xml:space="preserve"> G.M.</w:t>
      </w:r>
      <w:r w:rsidR="007772AB">
        <w:rPr>
          <w:i w:val="0"/>
          <w:color w:val="000000"/>
          <w:sz w:val="28"/>
          <w:szCs w:val="28"/>
          <w:lang w:val="en-US"/>
        </w:rPr>
        <w:t xml:space="preserve">, </w:t>
      </w:r>
      <w:proofErr w:type="spellStart"/>
      <w:r w:rsidR="007772AB">
        <w:rPr>
          <w:i w:val="0"/>
          <w:color w:val="000000"/>
          <w:sz w:val="28"/>
          <w:szCs w:val="28"/>
          <w:lang w:val="en-US"/>
        </w:rPr>
        <w:t>Syzdy</w:t>
      </w:r>
      <w:r w:rsidRPr="00204B89">
        <w:rPr>
          <w:i w:val="0"/>
          <w:color w:val="000000"/>
          <w:sz w:val="28"/>
          <w:szCs w:val="28"/>
          <w:lang w:val="en-US"/>
        </w:rPr>
        <w:t>kov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B.Sh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Orazava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B.B.,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Taskulova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G.M.,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Talassov</w:t>
      </w:r>
      <w:proofErr w:type="spellEnd"/>
      <w:r w:rsidR="007772AB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M.Zh</w:t>
      </w:r>
      <w:proofErr w:type="spellEnd"/>
      <w:r w:rsidRPr="00204B89">
        <w:rPr>
          <w:rStyle w:val="20pt"/>
          <w:sz w:val="28"/>
          <w:szCs w:val="28"/>
        </w:rPr>
        <w:t>. Agribusiness system in the context</w:t>
      </w:r>
      <w:r>
        <w:rPr>
          <w:rStyle w:val="20pt"/>
          <w:sz w:val="28"/>
          <w:szCs w:val="28"/>
        </w:rPr>
        <w:t xml:space="preserve"> </w:t>
      </w:r>
      <w:r w:rsidRPr="00204B89">
        <w:rPr>
          <w:i w:val="0"/>
          <w:color w:val="000000"/>
          <w:spacing w:val="0"/>
          <w:sz w:val="28"/>
          <w:szCs w:val="28"/>
          <w:lang w:val="en-US"/>
        </w:rPr>
        <w:t>of reform: proactive policy and globalization of food security</w:t>
      </w:r>
      <w:r w:rsidRPr="00204B89">
        <w:rPr>
          <w:i w:val="0"/>
          <w:color w:val="000000"/>
          <w:spacing w:val="0"/>
          <w:sz w:val="28"/>
          <w:szCs w:val="28"/>
          <w:lang w:val="en-US"/>
        </w:rPr>
        <w:tab/>
        <w:t xml:space="preserve"> 18</w:t>
      </w:r>
    </w:p>
    <w:p w:rsidR="00204B89" w:rsidRPr="00204B89" w:rsidRDefault="00204B89" w:rsidP="00204B89">
      <w:pPr>
        <w:pStyle w:val="22"/>
        <w:shd w:val="clear" w:color="auto" w:fill="auto"/>
        <w:spacing w:before="0" w:after="0" w:line="240" w:lineRule="auto"/>
        <w:ind w:left="20" w:firstLine="280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Zhurynov</w:t>
      </w:r>
      <w:proofErr w:type="spellEnd"/>
      <w:r w:rsidR="007772AB">
        <w:rPr>
          <w:i w:val="0"/>
          <w:color w:val="000000"/>
          <w:sz w:val="28"/>
          <w:szCs w:val="28"/>
          <w:lang w:val="en-US"/>
        </w:rPr>
        <w:t xml:space="preserve"> </w:t>
      </w:r>
      <w:r>
        <w:rPr>
          <w:i w:val="0"/>
          <w:color w:val="000000"/>
          <w:sz w:val="28"/>
          <w:szCs w:val="28"/>
          <w:lang w:val="en-US"/>
        </w:rPr>
        <w:t xml:space="preserve"> G.M., </w:t>
      </w:r>
      <w:proofErr w:type="spellStart"/>
      <w:r>
        <w:rPr>
          <w:i w:val="0"/>
          <w:color w:val="000000"/>
          <w:sz w:val="28"/>
          <w:szCs w:val="28"/>
          <w:lang w:val="en-US"/>
        </w:rPr>
        <w:t>Balabekova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D.D., </w:t>
      </w:r>
      <w:proofErr w:type="spellStart"/>
      <w:r>
        <w:rPr>
          <w:i w:val="0"/>
          <w:color w:val="000000"/>
          <w:sz w:val="28"/>
          <w:szCs w:val="28"/>
          <w:lang w:val="en-US"/>
        </w:rPr>
        <w:t>Sy</w:t>
      </w:r>
      <w:r w:rsidRPr="00204B89">
        <w:rPr>
          <w:i w:val="0"/>
          <w:color w:val="000000"/>
          <w:sz w:val="28"/>
          <w:szCs w:val="28"/>
          <w:lang w:val="en-US"/>
        </w:rPr>
        <w:t>zdykov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B.</w:t>
      </w:r>
      <w:r>
        <w:rPr>
          <w:i w:val="0"/>
          <w:color w:val="000000"/>
          <w:sz w:val="28"/>
          <w:szCs w:val="28"/>
          <w:lang w:val="en-US"/>
        </w:rPr>
        <w:t>Sh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>
        <w:rPr>
          <w:i w:val="0"/>
          <w:color w:val="000000"/>
          <w:sz w:val="28"/>
          <w:szCs w:val="28"/>
          <w:lang w:val="en-US"/>
        </w:rPr>
        <w:t>Talassov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 w:val="0"/>
          <w:color w:val="000000"/>
          <w:sz w:val="28"/>
          <w:szCs w:val="28"/>
          <w:lang w:val="en-US"/>
        </w:rPr>
        <w:t>M.Zh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>
        <w:rPr>
          <w:i w:val="0"/>
          <w:color w:val="000000"/>
          <w:sz w:val="28"/>
          <w:szCs w:val="28"/>
          <w:lang w:val="en-US"/>
        </w:rPr>
        <w:t>Bekmanova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 w:rsidRPr="00204B89">
        <w:rPr>
          <w:i w:val="0"/>
          <w:color w:val="000000"/>
          <w:sz w:val="28"/>
          <w:szCs w:val="28"/>
          <w:lang w:val="en-US"/>
        </w:rPr>
        <w:t>N.M.</w:t>
      </w:r>
      <w:r w:rsidRPr="00204B89">
        <w:rPr>
          <w:rStyle w:val="20pt"/>
          <w:sz w:val="28"/>
          <w:szCs w:val="28"/>
        </w:rPr>
        <w:t xml:space="preserve"> Investment climate in the agrarian</w:t>
      </w:r>
      <w:r>
        <w:rPr>
          <w:rStyle w:val="20pt"/>
          <w:sz w:val="28"/>
          <w:szCs w:val="28"/>
        </w:rPr>
        <w:t xml:space="preserve"> </w:t>
      </w:r>
      <w:r w:rsidRPr="00204B89">
        <w:rPr>
          <w:i w:val="0"/>
          <w:color w:val="000000"/>
          <w:spacing w:val="0"/>
          <w:sz w:val="28"/>
          <w:szCs w:val="28"/>
          <w:lang w:val="en-US"/>
        </w:rPr>
        <w:t xml:space="preserve">sector of the Republic of </w:t>
      </w:r>
      <w:r w:rsidR="007772AB">
        <w:rPr>
          <w:i w:val="0"/>
          <w:color w:val="000000"/>
          <w:spacing w:val="0"/>
          <w:sz w:val="28"/>
          <w:szCs w:val="28"/>
          <w:lang w:val="en-US"/>
        </w:rPr>
        <w:t xml:space="preserve"> </w:t>
      </w:r>
      <w:r w:rsidRPr="00204B89">
        <w:rPr>
          <w:i w:val="0"/>
          <w:color w:val="000000"/>
          <w:spacing w:val="0"/>
          <w:sz w:val="28"/>
          <w:szCs w:val="28"/>
          <w:lang w:val="en-US"/>
        </w:rPr>
        <w:t>Kazakhstan</w:t>
      </w:r>
      <w:r w:rsidRPr="00204B89">
        <w:rPr>
          <w:i w:val="0"/>
          <w:color w:val="000000"/>
          <w:spacing w:val="0"/>
          <w:sz w:val="28"/>
          <w:szCs w:val="28"/>
          <w:lang w:val="en-US"/>
        </w:rPr>
        <w:tab/>
        <w:t xml:space="preserve"> 26</w:t>
      </w:r>
    </w:p>
    <w:p w:rsidR="00204B89" w:rsidRPr="00204B89" w:rsidRDefault="00204B89" w:rsidP="00204B89">
      <w:pPr>
        <w:pStyle w:val="22"/>
        <w:shd w:val="clear" w:color="auto" w:fill="auto"/>
        <w:tabs>
          <w:tab w:val="right" w:leader="dot" w:pos="9362"/>
        </w:tabs>
        <w:spacing w:before="0" w:after="0" w:line="240" w:lineRule="auto"/>
        <w:ind w:left="20" w:right="20" w:firstLine="280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Zhurynov</w:t>
      </w:r>
      <w:proofErr w:type="spellEnd"/>
      <w:r w:rsidR="007772AB">
        <w:rPr>
          <w:i w:val="0"/>
          <w:color w:val="000000"/>
          <w:sz w:val="28"/>
          <w:szCs w:val="28"/>
          <w:lang w:val="en-US"/>
        </w:rPr>
        <w:t xml:space="preserve"> </w:t>
      </w:r>
      <w:r>
        <w:rPr>
          <w:i w:val="0"/>
          <w:color w:val="000000"/>
          <w:sz w:val="28"/>
          <w:szCs w:val="28"/>
          <w:lang w:val="en-US"/>
        </w:rPr>
        <w:t xml:space="preserve"> G.M., </w:t>
      </w:r>
      <w:proofErr w:type="spellStart"/>
      <w:r>
        <w:rPr>
          <w:i w:val="0"/>
          <w:color w:val="000000"/>
          <w:sz w:val="28"/>
          <w:szCs w:val="28"/>
          <w:lang w:val="en-US"/>
        </w:rPr>
        <w:t>Abylkasym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A.B., </w:t>
      </w:r>
      <w:proofErr w:type="spellStart"/>
      <w:r>
        <w:rPr>
          <w:i w:val="0"/>
          <w:color w:val="000000"/>
          <w:sz w:val="28"/>
          <w:szCs w:val="28"/>
          <w:lang w:val="en-US"/>
        </w:rPr>
        <w:t>Ora</w:t>
      </w:r>
      <w:r w:rsidR="007772AB">
        <w:rPr>
          <w:i w:val="0"/>
          <w:color w:val="000000"/>
          <w:sz w:val="28"/>
          <w:szCs w:val="28"/>
          <w:lang w:val="en-US"/>
        </w:rPr>
        <w:t>zova</w:t>
      </w:r>
      <w:proofErr w:type="spellEnd"/>
      <w:r w:rsidR="007772AB">
        <w:rPr>
          <w:i w:val="0"/>
          <w:color w:val="000000"/>
          <w:sz w:val="28"/>
          <w:szCs w:val="28"/>
          <w:lang w:val="en-US"/>
        </w:rPr>
        <w:t xml:space="preserve"> B.B., </w:t>
      </w:r>
      <w:proofErr w:type="spellStart"/>
      <w:r w:rsidR="007772AB">
        <w:rPr>
          <w:i w:val="0"/>
          <w:color w:val="000000"/>
          <w:sz w:val="28"/>
          <w:szCs w:val="28"/>
          <w:lang w:val="en-US"/>
        </w:rPr>
        <w:t>Ka</w:t>
      </w:r>
      <w:r w:rsidRPr="00204B89">
        <w:rPr>
          <w:i w:val="0"/>
          <w:color w:val="000000"/>
          <w:sz w:val="28"/>
          <w:szCs w:val="28"/>
          <w:lang w:val="en-US"/>
        </w:rPr>
        <w:t>rsakova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G.P.,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Taskulova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G.M.</w:t>
      </w:r>
      <w:r w:rsidRPr="00204B89">
        <w:rPr>
          <w:rStyle w:val="20pt"/>
          <w:sz w:val="28"/>
          <w:szCs w:val="28"/>
        </w:rPr>
        <w:t xml:space="preserve"> Analysis of agricultural sector development in Central Asia</w:t>
      </w:r>
      <w:r w:rsidRPr="00204B89">
        <w:rPr>
          <w:rStyle w:val="20pt"/>
          <w:sz w:val="28"/>
          <w:szCs w:val="28"/>
        </w:rPr>
        <w:tab/>
        <w:t xml:space="preserve"> 36</w:t>
      </w:r>
    </w:p>
    <w:p w:rsidR="00204B89" w:rsidRPr="00204B89" w:rsidRDefault="00204B89" w:rsidP="00204B89">
      <w:pPr>
        <w:pStyle w:val="a5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  <w:lang w:val="en-US"/>
        </w:rPr>
      </w:pPr>
      <w:r w:rsidRPr="00204B89">
        <w:rPr>
          <w:color w:val="000000"/>
          <w:sz w:val="28"/>
          <w:szCs w:val="28"/>
          <w:lang w:val="en-US"/>
        </w:rPr>
        <w:t>Economy</w:t>
      </w:r>
    </w:p>
    <w:p w:rsidR="00204B89" w:rsidRPr="007772AB" w:rsidRDefault="00204B89" w:rsidP="007772AB">
      <w:pPr>
        <w:pStyle w:val="22"/>
        <w:shd w:val="clear" w:color="auto" w:fill="auto"/>
        <w:spacing w:before="0" w:after="0" w:line="240" w:lineRule="auto"/>
        <w:ind w:left="20" w:firstLine="280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Shukurova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 w:rsidRPr="00204B89">
        <w:rPr>
          <w:i w:val="0"/>
          <w:color w:val="000000"/>
          <w:sz w:val="28"/>
          <w:szCs w:val="28"/>
          <w:lang w:val="en-US"/>
        </w:rPr>
        <w:t xml:space="preserve"> B.,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Bukharbayev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Sh.,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Kalaganova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N.,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Urazgalieva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</w:t>
      </w:r>
      <w:r w:rsidRPr="00204B89">
        <w:rPr>
          <w:i w:val="0"/>
          <w:color w:val="000000"/>
          <w:sz w:val="28"/>
          <w:szCs w:val="28"/>
        </w:rPr>
        <w:t>М</w:t>
      </w:r>
      <w:r w:rsidRPr="00204B89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>
        <w:rPr>
          <w:i w:val="0"/>
          <w:color w:val="000000"/>
          <w:sz w:val="28"/>
          <w:szCs w:val="28"/>
          <w:lang w:val="en-US"/>
        </w:rPr>
        <w:t>Kabakbay</w:t>
      </w:r>
      <w:r w:rsidRPr="00204B89">
        <w:rPr>
          <w:i w:val="0"/>
          <w:color w:val="000000"/>
          <w:sz w:val="28"/>
          <w:szCs w:val="28"/>
          <w:lang w:val="en-US"/>
        </w:rPr>
        <w:t>ev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A.</w:t>
      </w:r>
      <w:r w:rsidRPr="00204B89">
        <w:rPr>
          <w:rStyle w:val="20pt"/>
          <w:sz w:val="28"/>
          <w:szCs w:val="28"/>
        </w:rPr>
        <w:t xml:space="preserve"> Ways to improve the use of financial</w:t>
      </w:r>
      <w:r w:rsidR="007772AB">
        <w:rPr>
          <w:rStyle w:val="20pt"/>
          <w:sz w:val="28"/>
          <w:szCs w:val="28"/>
        </w:rPr>
        <w:t xml:space="preserve">  </w:t>
      </w:r>
      <w:r w:rsidRPr="007772AB">
        <w:rPr>
          <w:i w:val="0"/>
          <w:color w:val="000000"/>
          <w:sz w:val="28"/>
          <w:szCs w:val="28"/>
          <w:lang w:val="en-US"/>
        </w:rPr>
        <w:t>resources of the enterprise</w:t>
      </w:r>
      <w:r w:rsidRPr="00204B89">
        <w:rPr>
          <w:color w:val="000000"/>
          <w:sz w:val="28"/>
          <w:szCs w:val="28"/>
          <w:lang w:val="en-US"/>
        </w:rPr>
        <w:tab/>
        <w:t xml:space="preserve"> 46</w:t>
      </w:r>
    </w:p>
    <w:p w:rsidR="00204B89" w:rsidRPr="00204B89" w:rsidRDefault="00204B89" w:rsidP="00204B89">
      <w:pPr>
        <w:pStyle w:val="a5"/>
        <w:shd w:val="clear" w:color="auto" w:fill="auto"/>
        <w:tabs>
          <w:tab w:val="right" w:leader="dot" w:pos="9069"/>
        </w:tabs>
        <w:spacing w:before="0" w:after="0" w:line="240" w:lineRule="auto"/>
        <w:ind w:right="20"/>
        <w:jc w:val="right"/>
        <w:rPr>
          <w:sz w:val="28"/>
          <w:szCs w:val="28"/>
          <w:lang w:val="en-US"/>
        </w:rPr>
      </w:pPr>
      <w:proofErr w:type="spellStart"/>
      <w:r w:rsidRPr="00204B89">
        <w:rPr>
          <w:rStyle w:val="0pt"/>
          <w:i w:val="0"/>
          <w:sz w:val="28"/>
          <w:szCs w:val="28"/>
        </w:rPr>
        <w:t>Kazbekov</w:t>
      </w:r>
      <w:proofErr w:type="spellEnd"/>
      <w:r w:rsidRPr="00204B89">
        <w:rPr>
          <w:rStyle w:val="0pt"/>
          <w:i w:val="0"/>
          <w:sz w:val="28"/>
          <w:szCs w:val="28"/>
        </w:rPr>
        <w:t xml:space="preserve"> B.K., </w:t>
      </w:r>
      <w:proofErr w:type="spellStart"/>
      <w:r w:rsidRPr="00204B89">
        <w:rPr>
          <w:rStyle w:val="0pt"/>
          <w:i w:val="0"/>
          <w:sz w:val="28"/>
          <w:szCs w:val="28"/>
        </w:rPr>
        <w:t>Zhassulan</w:t>
      </w:r>
      <w:proofErr w:type="spellEnd"/>
      <w:r w:rsidRPr="00204B89">
        <w:rPr>
          <w:rStyle w:val="0pt"/>
          <w:i w:val="0"/>
          <w:sz w:val="28"/>
          <w:szCs w:val="28"/>
        </w:rPr>
        <w:t xml:space="preserve"> D</w:t>
      </w:r>
      <w:r>
        <w:rPr>
          <w:rStyle w:val="0pt"/>
          <w:i w:val="0"/>
          <w:sz w:val="28"/>
          <w:szCs w:val="28"/>
        </w:rPr>
        <w:t>.</w:t>
      </w:r>
      <w:r w:rsidRPr="00204B89">
        <w:rPr>
          <w:rStyle w:val="0pt"/>
          <w:i w:val="0"/>
          <w:sz w:val="28"/>
          <w:szCs w:val="28"/>
        </w:rPr>
        <w:t>M.</w:t>
      </w:r>
      <w:r w:rsidRPr="00204B89">
        <w:rPr>
          <w:color w:val="000000"/>
          <w:sz w:val="28"/>
          <w:szCs w:val="28"/>
          <w:lang w:val="en-US"/>
        </w:rPr>
        <w:t xml:space="preserve"> </w:t>
      </w:r>
      <w:r w:rsidR="007772AB">
        <w:rPr>
          <w:color w:val="000000"/>
          <w:sz w:val="28"/>
          <w:szCs w:val="28"/>
          <w:lang w:val="en-US"/>
        </w:rPr>
        <w:t xml:space="preserve"> </w:t>
      </w:r>
      <w:r w:rsidRPr="00204B89">
        <w:rPr>
          <w:color w:val="000000"/>
          <w:sz w:val="28"/>
          <w:szCs w:val="28"/>
          <w:lang w:val="en-US"/>
        </w:rPr>
        <w:t>Inclusion of intellectual property to the economic turnover of companies</w:t>
      </w:r>
      <w:r w:rsidRPr="00204B89">
        <w:rPr>
          <w:color w:val="000000"/>
          <w:sz w:val="28"/>
          <w:szCs w:val="28"/>
          <w:lang w:val="en-US"/>
        </w:rPr>
        <w:tab/>
        <w:t xml:space="preserve"> 55</w:t>
      </w:r>
    </w:p>
    <w:p w:rsidR="00204B89" w:rsidRPr="00204B89" w:rsidRDefault="00A267FA" w:rsidP="00204B89">
      <w:pPr>
        <w:pStyle w:val="a5"/>
        <w:shd w:val="clear" w:color="auto" w:fill="auto"/>
        <w:tabs>
          <w:tab w:val="right" w:leader="dot" w:pos="9069"/>
        </w:tabs>
        <w:spacing w:before="0" w:after="0" w:line="240" w:lineRule="auto"/>
        <w:ind w:right="20"/>
        <w:jc w:val="right"/>
        <w:rPr>
          <w:sz w:val="28"/>
          <w:szCs w:val="28"/>
          <w:lang w:val="en-US"/>
        </w:rPr>
      </w:pPr>
      <w:proofErr w:type="spellStart"/>
      <w:r>
        <w:rPr>
          <w:rStyle w:val="0pt"/>
          <w:i w:val="0"/>
          <w:sz w:val="28"/>
          <w:szCs w:val="28"/>
        </w:rPr>
        <w:t>Erni</w:t>
      </w:r>
      <w:r w:rsidR="00204B89" w:rsidRPr="00204B89">
        <w:rPr>
          <w:rStyle w:val="0pt"/>
          <w:i w:val="0"/>
          <w:sz w:val="28"/>
          <w:szCs w:val="28"/>
        </w:rPr>
        <w:t>azova</w:t>
      </w:r>
      <w:proofErr w:type="spellEnd"/>
      <w:r w:rsidR="00204B89" w:rsidRPr="00204B89">
        <w:rPr>
          <w:rStyle w:val="0pt"/>
          <w:i w:val="0"/>
          <w:sz w:val="28"/>
          <w:szCs w:val="28"/>
        </w:rPr>
        <w:t xml:space="preserve"> </w:t>
      </w:r>
      <w:r>
        <w:rPr>
          <w:rStyle w:val="0pt"/>
          <w:i w:val="0"/>
          <w:sz w:val="28"/>
          <w:szCs w:val="28"/>
        </w:rPr>
        <w:t>A.A</w:t>
      </w:r>
      <w:r w:rsidR="00204B89" w:rsidRPr="00204B89">
        <w:rPr>
          <w:rStyle w:val="0pt"/>
          <w:i w:val="0"/>
          <w:sz w:val="28"/>
          <w:szCs w:val="28"/>
        </w:rPr>
        <w:t xml:space="preserve">., </w:t>
      </w:r>
      <w:proofErr w:type="spellStart"/>
      <w:r w:rsidR="00204B89" w:rsidRPr="00204B89">
        <w:rPr>
          <w:rStyle w:val="0pt"/>
          <w:i w:val="0"/>
          <w:sz w:val="28"/>
          <w:szCs w:val="28"/>
        </w:rPr>
        <w:t>Taspenova</w:t>
      </w:r>
      <w:proofErr w:type="spellEnd"/>
      <w:r>
        <w:rPr>
          <w:rStyle w:val="0pt"/>
          <w:i w:val="0"/>
          <w:sz w:val="28"/>
          <w:szCs w:val="28"/>
        </w:rPr>
        <w:t xml:space="preserve"> G.A. </w:t>
      </w:r>
      <w:r>
        <w:rPr>
          <w:color w:val="000000"/>
          <w:sz w:val="28"/>
          <w:szCs w:val="28"/>
          <w:lang w:val="en-US"/>
        </w:rPr>
        <w:t xml:space="preserve"> </w:t>
      </w:r>
      <w:r w:rsidR="00204B89" w:rsidRPr="00204B89">
        <w:rPr>
          <w:color w:val="000000"/>
          <w:sz w:val="28"/>
          <w:szCs w:val="28"/>
          <w:lang w:val="en-US"/>
        </w:rPr>
        <w:t>Evolution of the development of concepts of the corporate social responsibility</w:t>
      </w:r>
      <w:r w:rsidR="00204B89" w:rsidRPr="00204B89">
        <w:rPr>
          <w:color w:val="000000"/>
          <w:sz w:val="28"/>
          <w:szCs w:val="28"/>
          <w:lang w:val="en-US"/>
        </w:rPr>
        <w:tab/>
        <w:t xml:space="preserve"> 60</w:t>
      </w:r>
    </w:p>
    <w:p w:rsidR="00204B89" w:rsidRPr="00204B89" w:rsidRDefault="00204B89" w:rsidP="00204B89">
      <w:pPr>
        <w:pStyle w:val="a5"/>
        <w:shd w:val="clear" w:color="auto" w:fill="auto"/>
        <w:tabs>
          <w:tab w:val="left" w:leader="dot" w:pos="8959"/>
        </w:tabs>
        <w:spacing w:before="0" w:after="0" w:line="240" w:lineRule="auto"/>
        <w:ind w:left="20" w:firstLine="280"/>
        <w:rPr>
          <w:sz w:val="28"/>
          <w:szCs w:val="28"/>
          <w:lang w:val="en-US"/>
        </w:rPr>
      </w:pPr>
      <w:proofErr w:type="spellStart"/>
      <w:r w:rsidRPr="00204B89">
        <w:rPr>
          <w:rStyle w:val="0pt"/>
          <w:i w:val="0"/>
          <w:sz w:val="28"/>
          <w:szCs w:val="28"/>
        </w:rPr>
        <w:t>Daurenbekova</w:t>
      </w:r>
      <w:proofErr w:type="spellEnd"/>
      <w:r w:rsidRPr="00204B89">
        <w:rPr>
          <w:rStyle w:val="0pt"/>
          <w:i w:val="0"/>
          <w:sz w:val="28"/>
          <w:szCs w:val="28"/>
        </w:rPr>
        <w:t xml:space="preserve"> A.</w:t>
      </w:r>
      <w:r w:rsidRPr="00204B89">
        <w:rPr>
          <w:color w:val="000000"/>
          <w:sz w:val="28"/>
          <w:szCs w:val="28"/>
          <w:lang w:val="en-US"/>
        </w:rPr>
        <w:t xml:space="preserve"> Cooperation of </w:t>
      </w:r>
      <w:r w:rsidR="00A267FA">
        <w:rPr>
          <w:color w:val="000000"/>
          <w:sz w:val="28"/>
          <w:szCs w:val="28"/>
          <w:lang w:val="en-US"/>
        </w:rPr>
        <w:t xml:space="preserve"> </w:t>
      </w:r>
      <w:r w:rsidRPr="00204B89">
        <w:rPr>
          <w:color w:val="000000"/>
          <w:sz w:val="28"/>
          <w:szCs w:val="28"/>
          <w:lang w:val="en-US"/>
        </w:rPr>
        <w:t>Kazakhstan and China within the silk road economic belt</w:t>
      </w:r>
      <w:r w:rsidRPr="00204B89">
        <w:rPr>
          <w:color w:val="000000"/>
          <w:sz w:val="28"/>
          <w:szCs w:val="28"/>
          <w:lang w:val="en-US"/>
        </w:rPr>
        <w:tab/>
        <w:t xml:space="preserve"> 69</w:t>
      </w:r>
    </w:p>
    <w:p w:rsidR="00204B89" w:rsidRPr="00204B89" w:rsidRDefault="00204B89" w:rsidP="00A267FA">
      <w:pPr>
        <w:pStyle w:val="a5"/>
        <w:shd w:val="clear" w:color="auto" w:fill="auto"/>
        <w:spacing w:before="0" w:after="0" w:line="240" w:lineRule="auto"/>
        <w:ind w:left="20" w:firstLine="280"/>
        <w:rPr>
          <w:sz w:val="28"/>
          <w:szCs w:val="28"/>
          <w:lang w:val="en-US"/>
        </w:rPr>
      </w:pPr>
      <w:proofErr w:type="spellStart"/>
      <w:r w:rsidRPr="00204B89">
        <w:rPr>
          <w:rStyle w:val="0pt"/>
          <w:i w:val="0"/>
          <w:sz w:val="28"/>
          <w:szCs w:val="28"/>
        </w:rPr>
        <w:t>Tasmaganbetov</w:t>
      </w:r>
      <w:proofErr w:type="spellEnd"/>
      <w:r w:rsidR="00A267FA">
        <w:rPr>
          <w:rStyle w:val="0pt"/>
          <w:i w:val="0"/>
          <w:sz w:val="28"/>
          <w:szCs w:val="28"/>
        </w:rPr>
        <w:t xml:space="preserve"> A.B., </w:t>
      </w:r>
      <w:proofErr w:type="spellStart"/>
      <w:r w:rsidR="00A267FA">
        <w:rPr>
          <w:rStyle w:val="0pt"/>
          <w:i w:val="0"/>
          <w:sz w:val="28"/>
          <w:szCs w:val="28"/>
        </w:rPr>
        <w:t>Atanivazov</w:t>
      </w:r>
      <w:proofErr w:type="spellEnd"/>
      <w:r w:rsidR="00A267FA">
        <w:rPr>
          <w:rStyle w:val="0pt"/>
          <w:i w:val="0"/>
          <w:sz w:val="28"/>
          <w:szCs w:val="28"/>
        </w:rPr>
        <w:t xml:space="preserve"> </w:t>
      </w:r>
      <w:proofErr w:type="spellStart"/>
      <w:r w:rsidR="00A267FA">
        <w:rPr>
          <w:rStyle w:val="0pt"/>
          <w:i w:val="0"/>
          <w:sz w:val="28"/>
          <w:szCs w:val="28"/>
        </w:rPr>
        <w:t>Zh</w:t>
      </w:r>
      <w:proofErr w:type="spellEnd"/>
      <w:r w:rsidR="00A267FA">
        <w:rPr>
          <w:rStyle w:val="0pt"/>
          <w:i w:val="0"/>
          <w:sz w:val="28"/>
          <w:szCs w:val="28"/>
        </w:rPr>
        <w:t xml:space="preserve">., </w:t>
      </w:r>
      <w:proofErr w:type="spellStart"/>
      <w:r w:rsidR="00A267FA">
        <w:rPr>
          <w:rStyle w:val="0pt"/>
          <w:i w:val="0"/>
          <w:sz w:val="28"/>
          <w:szCs w:val="28"/>
        </w:rPr>
        <w:t>Agleshov</w:t>
      </w:r>
      <w:proofErr w:type="spellEnd"/>
      <w:r w:rsidR="00A267FA">
        <w:rPr>
          <w:rStyle w:val="0pt"/>
          <w:i w:val="0"/>
          <w:sz w:val="28"/>
          <w:szCs w:val="28"/>
        </w:rPr>
        <w:t xml:space="preserve"> </w:t>
      </w:r>
      <w:r w:rsidRPr="00204B89">
        <w:rPr>
          <w:rStyle w:val="0pt"/>
          <w:i w:val="0"/>
          <w:sz w:val="28"/>
          <w:szCs w:val="28"/>
        </w:rPr>
        <w:t>K.E.</w:t>
      </w:r>
      <w:r w:rsidRPr="00204B89">
        <w:rPr>
          <w:color w:val="000000"/>
          <w:sz w:val="28"/>
          <w:szCs w:val="28"/>
          <w:lang w:val="en-US"/>
        </w:rPr>
        <w:t xml:space="preserve"> Main problems of attraction of own and loan means at the enterprise</w:t>
      </w:r>
      <w:r w:rsidR="00A267FA">
        <w:rPr>
          <w:sz w:val="28"/>
          <w:szCs w:val="28"/>
          <w:lang w:val="en-US"/>
        </w:rPr>
        <w:t xml:space="preserve"> </w:t>
      </w:r>
      <w:r w:rsidRPr="00204B89">
        <w:rPr>
          <w:color w:val="000000"/>
          <w:sz w:val="28"/>
          <w:szCs w:val="28"/>
          <w:lang w:val="en-US"/>
        </w:rPr>
        <w:t>in the conditions of financial instability.</w:t>
      </w:r>
      <w:r w:rsidRPr="00204B89">
        <w:rPr>
          <w:color w:val="000000"/>
          <w:sz w:val="28"/>
          <w:szCs w:val="28"/>
          <w:lang w:val="en-US"/>
        </w:rPr>
        <w:tab/>
        <w:t xml:space="preserve"> 78</w:t>
      </w:r>
    </w:p>
    <w:p w:rsidR="00204B89" w:rsidRPr="007772AB" w:rsidRDefault="00204B89" w:rsidP="007772AB">
      <w:pPr>
        <w:pStyle w:val="22"/>
        <w:shd w:val="clear" w:color="auto" w:fill="auto"/>
        <w:spacing w:before="0" w:after="0" w:line="240" w:lineRule="auto"/>
        <w:ind w:left="20" w:firstLine="280"/>
        <w:rPr>
          <w:i w:val="0"/>
          <w:sz w:val="28"/>
          <w:szCs w:val="28"/>
          <w:lang w:val="en-US"/>
        </w:rPr>
      </w:pPr>
      <w:proofErr w:type="spellStart"/>
      <w:r w:rsidRPr="00204B89">
        <w:rPr>
          <w:i w:val="0"/>
          <w:color w:val="000000"/>
          <w:sz w:val="28"/>
          <w:szCs w:val="28"/>
          <w:lang w:val="en-US"/>
        </w:rPr>
        <w:t>Nurgaliyeva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A.,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Titkov</w:t>
      </w:r>
      <w:proofErr w:type="spellEnd"/>
      <w:r w:rsidR="007772AB">
        <w:rPr>
          <w:i w:val="0"/>
          <w:color w:val="000000"/>
          <w:sz w:val="28"/>
          <w:szCs w:val="28"/>
          <w:lang w:val="en-US"/>
        </w:rPr>
        <w:t xml:space="preserve"> A., </w:t>
      </w:r>
      <w:proofErr w:type="spellStart"/>
      <w:r w:rsidR="007772AB">
        <w:rPr>
          <w:i w:val="0"/>
          <w:color w:val="000000"/>
          <w:sz w:val="28"/>
          <w:szCs w:val="28"/>
          <w:lang w:val="en-US"/>
        </w:rPr>
        <w:t>Dontsov</w:t>
      </w:r>
      <w:proofErr w:type="spellEnd"/>
      <w:r w:rsidR="007772AB">
        <w:rPr>
          <w:i w:val="0"/>
          <w:color w:val="000000"/>
          <w:sz w:val="28"/>
          <w:szCs w:val="28"/>
          <w:lang w:val="en-US"/>
        </w:rPr>
        <w:t xml:space="preserve"> S</w:t>
      </w:r>
      <w:r w:rsidRPr="00204B89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Karimbergenova</w:t>
      </w:r>
      <w:proofErr w:type="spellEnd"/>
      <w:r w:rsidR="007772AB">
        <w:rPr>
          <w:i w:val="0"/>
          <w:color w:val="000000"/>
          <w:sz w:val="28"/>
          <w:szCs w:val="28"/>
          <w:lang w:val="en-US"/>
        </w:rPr>
        <w:t xml:space="preserve"> </w:t>
      </w:r>
      <w:r w:rsidRPr="00204B89">
        <w:rPr>
          <w:i w:val="0"/>
          <w:color w:val="000000"/>
          <w:sz w:val="28"/>
          <w:szCs w:val="28"/>
          <w:lang w:val="en-US"/>
        </w:rPr>
        <w:t xml:space="preserve">M.,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Bayandina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G.</w:t>
      </w:r>
      <w:r w:rsidRPr="00204B89">
        <w:rPr>
          <w:rStyle w:val="20pt"/>
          <w:sz w:val="28"/>
          <w:szCs w:val="28"/>
        </w:rPr>
        <w:t xml:space="preserve"> Improving economic methods of agricultural</w:t>
      </w:r>
      <w:r w:rsidR="007772AB">
        <w:rPr>
          <w:rStyle w:val="20pt"/>
          <w:sz w:val="28"/>
          <w:szCs w:val="28"/>
        </w:rPr>
        <w:t xml:space="preserve"> </w:t>
      </w:r>
      <w:r w:rsidRPr="007772AB">
        <w:rPr>
          <w:i w:val="0"/>
          <w:color w:val="000000"/>
          <w:sz w:val="28"/>
          <w:szCs w:val="28"/>
          <w:lang w:val="en-US"/>
        </w:rPr>
        <w:t>development in the Republic of Kazakhstan</w:t>
      </w:r>
      <w:r w:rsidRPr="007772AB">
        <w:rPr>
          <w:i w:val="0"/>
          <w:color w:val="000000"/>
          <w:sz w:val="28"/>
          <w:szCs w:val="28"/>
          <w:lang w:val="en-US"/>
        </w:rPr>
        <w:tab/>
        <w:t xml:space="preserve"> 88</w:t>
      </w:r>
    </w:p>
    <w:p w:rsidR="00204B89" w:rsidRPr="00204B89" w:rsidRDefault="00204B89" w:rsidP="007772AB">
      <w:pPr>
        <w:pStyle w:val="a5"/>
        <w:shd w:val="clear" w:color="auto" w:fill="auto"/>
        <w:spacing w:before="0" w:after="0" w:line="240" w:lineRule="auto"/>
        <w:ind w:left="20" w:firstLine="280"/>
        <w:rPr>
          <w:sz w:val="28"/>
          <w:szCs w:val="28"/>
          <w:lang w:val="en-US"/>
        </w:rPr>
      </w:pPr>
      <w:proofErr w:type="spellStart"/>
      <w:r w:rsidRPr="00204B89">
        <w:rPr>
          <w:rStyle w:val="0pt"/>
          <w:i w:val="0"/>
          <w:sz w:val="28"/>
          <w:szCs w:val="28"/>
        </w:rPr>
        <w:t>Abzhalelova</w:t>
      </w:r>
      <w:proofErr w:type="spellEnd"/>
      <w:r w:rsidRPr="00204B89">
        <w:rPr>
          <w:rStyle w:val="0pt"/>
          <w:i w:val="0"/>
          <w:sz w:val="28"/>
          <w:szCs w:val="28"/>
        </w:rPr>
        <w:t xml:space="preserve"> </w:t>
      </w:r>
      <w:proofErr w:type="spellStart"/>
      <w:r w:rsidRPr="00204B89">
        <w:rPr>
          <w:rStyle w:val="0pt"/>
          <w:i w:val="0"/>
          <w:sz w:val="28"/>
          <w:szCs w:val="28"/>
        </w:rPr>
        <w:t>Sh.R</w:t>
      </w:r>
      <w:proofErr w:type="spellEnd"/>
      <w:r w:rsidRPr="00204B89">
        <w:rPr>
          <w:rStyle w:val="0pt"/>
          <w:i w:val="0"/>
          <w:sz w:val="28"/>
          <w:szCs w:val="28"/>
        </w:rPr>
        <w:t xml:space="preserve">., </w:t>
      </w:r>
      <w:proofErr w:type="spellStart"/>
      <w:r w:rsidRPr="00204B89">
        <w:rPr>
          <w:rStyle w:val="0pt"/>
          <w:i w:val="0"/>
          <w:sz w:val="28"/>
          <w:szCs w:val="28"/>
        </w:rPr>
        <w:t>Chelekby</w:t>
      </w:r>
      <w:proofErr w:type="spellEnd"/>
      <w:r w:rsidRPr="00204B89">
        <w:rPr>
          <w:rStyle w:val="0pt"/>
          <w:i w:val="0"/>
          <w:sz w:val="28"/>
          <w:szCs w:val="28"/>
        </w:rPr>
        <w:t xml:space="preserve"> A.D., </w:t>
      </w:r>
      <w:proofErr w:type="spellStart"/>
      <w:r w:rsidRPr="00204B89">
        <w:rPr>
          <w:rStyle w:val="0pt"/>
          <w:i w:val="0"/>
          <w:sz w:val="28"/>
          <w:szCs w:val="28"/>
        </w:rPr>
        <w:t>Lailieva</w:t>
      </w:r>
      <w:proofErr w:type="spellEnd"/>
      <w:r w:rsidRPr="00204B89">
        <w:rPr>
          <w:rStyle w:val="0pt"/>
          <w:i w:val="0"/>
          <w:sz w:val="28"/>
          <w:szCs w:val="28"/>
        </w:rPr>
        <w:t xml:space="preserve"> E. D.</w:t>
      </w:r>
      <w:r w:rsidRPr="00204B89">
        <w:rPr>
          <w:color w:val="000000"/>
          <w:sz w:val="28"/>
          <w:szCs w:val="28"/>
          <w:lang w:val="en-US"/>
        </w:rPr>
        <w:t xml:space="preserve"> Financing of investment projects of innovative type: methods,</w:t>
      </w:r>
      <w:r w:rsidR="007772AB">
        <w:rPr>
          <w:sz w:val="28"/>
          <w:szCs w:val="28"/>
          <w:lang w:val="en-US"/>
        </w:rPr>
        <w:t xml:space="preserve"> </w:t>
      </w:r>
      <w:r w:rsidRPr="00204B89">
        <w:rPr>
          <w:color w:val="000000"/>
          <w:sz w:val="28"/>
          <w:szCs w:val="28"/>
          <w:lang w:val="en-US"/>
        </w:rPr>
        <w:t>sources</w:t>
      </w:r>
      <w:r w:rsidRPr="00204B89">
        <w:rPr>
          <w:color w:val="000000"/>
          <w:sz w:val="28"/>
          <w:szCs w:val="28"/>
          <w:lang w:val="en-US"/>
        </w:rPr>
        <w:tab/>
        <w:t xml:space="preserve"> 96</w:t>
      </w:r>
    </w:p>
    <w:p w:rsidR="00204B89" w:rsidRPr="007772AB" w:rsidRDefault="00204B89" w:rsidP="007772AB">
      <w:pPr>
        <w:pStyle w:val="22"/>
        <w:shd w:val="clear" w:color="auto" w:fill="auto"/>
        <w:spacing w:before="0" w:after="0" w:line="240" w:lineRule="auto"/>
        <w:ind w:right="40"/>
        <w:jc w:val="center"/>
        <w:rPr>
          <w:i w:val="0"/>
          <w:iCs w:val="0"/>
          <w:color w:val="000000"/>
          <w:spacing w:val="0"/>
          <w:sz w:val="28"/>
          <w:szCs w:val="28"/>
          <w:shd w:val="clear" w:color="auto" w:fill="FFFFFF"/>
          <w:lang w:val="en-US"/>
        </w:rPr>
      </w:pPr>
      <w:proofErr w:type="spellStart"/>
      <w:r w:rsidRPr="00204B89">
        <w:rPr>
          <w:i w:val="0"/>
          <w:color w:val="000000"/>
          <w:sz w:val="28"/>
          <w:szCs w:val="28"/>
          <w:lang w:val="en-US"/>
        </w:rPr>
        <w:t>Kokenova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A.T.,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Abdiketimova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G.I., Khan I.YU,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Agabekm’a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Sh.N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DemeubayevaA.O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>.</w:t>
      </w:r>
      <w:r w:rsidRPr="00204B89">
        <w:rPr>
          <w:rStyle w:val="20pt"/>
          <w:sz w:val="28"/>
          <w:szCs w:val="28"/>
        </w:rPr>
        <w:t xml:space="preserve"> Organizational and economic</w:t>
      </w:r>
      <w:r w:rsidR="007772AB">
        <w:rPr>
          <w:rStyle w:val="20pt"/>
          <w:sz w:val="28"/>
          <w:szCs w:val="28"/>
        </w:rPr>
        <w:t xml:space="preserve"> </w:t>
      </w:r>
      <w:r w:rsidRPr="007772AB">
        <w:rPr>
          <w:i w:val="0"/>
          <w:color w:val="000000"/>
          <w:sz w:val="28"/>
          <w:szCs w:val="28"/>
          <w:lang w:val="en-US"/>
        </w:rPr>
        <w:t>mechanism for forming competitive strategies</w:t>
      </w:r>
      <w:r w:rsidRPr="007772AB">
        <w:rPr>
          <w:i w:val="0"/>
          <w:color w:val="000000"/>
          <w:sz w:val="28"/>
          <w:szCs w:val="28"/>
          <w:lang w:val="en-US"/>
        </w:rPr>
        <w:tab/>
        <w:t xml:space="preserve"> 102</w:t>
      </w:r>
    </w:p>
    <w:p w:rsidR="00204B89" w:rsidRPr="00204B89" w:rsidRDefault="00204B89" w:rsidP="00204B89">
      <w:pPr>
        <w:pStyle w:val="a5"/>
        <w:shd w:val="clear" w:color="auto" w:fill="auto"/>
        <w:spacing w:before="0" w:after="0" w:line="240" w:lineRule="auto"/>
        <w:ind w:left="20" w:firstLine="280"/>
        <w:rPr>
          <w:sz w:val="28"/>
          <w:szCs w:val="28"/>
          <w:lang w:val="en-US"/>
        </w:rPr>
      </w:pPr>
      <w:proofErr w:type="spellStart"/>
      <w:r w:rsidRPr="007772AB">
        <w:rPr>
          <w:rStyle w:val="0pt"/>
          <w:i w:val="0"/>
          <w:sz w:val="28"/>
          <w:szCs w:val="28"/>
        </w:rPr>
        <w:t>Azatbek</w:t>
      </w:r>
      <w:proofErr w:type="spellEnd"/>
      <w:r w:rsidRPr="007772AB">
        <w:rPr>
          <w:rStyle w:val="0pt"/>
          <w:i w:val="0"/>
          <w:sz w:val="28"/>
          <w:szCs w:val="28"/>
        </w:rPr>
        <w:t xml:space="preserve"> T.A., </w:t>
      </w:r>
      <w:proofErr w:type="spellStart"/>
      <w:r w:rsidRPr="007772AB">
        <w:rPr>
          <w:rStyle w:val="0pt"/>
          <w:i w:val="0"/>
          <w:sz w:val="28"/>
          <w:szCs w:val="28"/>
        </w:rPr>
        <w:t>Baitenizcn</w:t>
      </w:r>
      <w:proofErr w:type="spellEnd"/>
      <w:r w:rsidRPr="007772AB">
        <w:rPr>
          <w:rStyle w:val="0pt"/>
          <w:i w:val="0"/>
          <w:sz w:val="28"/>
          <w:szCs w:val="28"/>
        </w:rPr>
        <w:t xml:space="preserve">’ D. T., </w:t>
      </w:r>
      <w:proofErr w:type="spellStart"/>
      <w:r w:rsidRPr="007772AB">
        <w:rPr>
          <w:rStyle w:val="0pt"/>
          <w:i w:val="0"/>
          <w:sz w:val="28"/>
          <w:szCs w:val="28"/>
        </w:rPr>
        <w:t>Zhanabetgenova</w:t>
      </w:r>
      <w:proofErr w:type="spellEnd"/>
      <w:r w:rsidRPr="007772AB">
        <w:rPr>
          <w:rStyle w:val="0pt"/>
          <w:i w:val="0"/>
          <w:sz w:val="28"/>
          <w:szCs w:val="28"/>
        </w:rPr>
        <w:t xml:space="preserve"> M.A.</w:t>
      </w:r>
      <w:r w:rsidRPr="007772AB">
        <w:rPr>
          <w:color w:val="000000"/>
          <w:sz w:val="28"/>
          <w:szCs w:val="28"/>
          <w:lang w:val="en-US"/>
        </w:rPr>
        <w:t xml:space="preserve"> Analysis of sustainability</w:t>
      </w:r>
      <w:r w:rsidRPr="00204B89">
        <w:rPr>
          <w:color w:val="000000"/>
          <w:sz w:val="28"/>
          <w:szCs w:val="28"/>
          <w:lang w:val="en-US"/>
        </w:rPr>
        <w:t xml:space="preserve"> of development and determination</w:t>
      </w:r>
    </w:p>
    <w:p w:rsidR="00204B89" w:rsidRPr="00204B89" w:rsidRDefault="00204B89" w:rsidP="00204B89">
      <w:pPr>
        <w:pStyle w:val="a5"/>
        <w:shd w:val="clear" w:color="auto" w:fill="auto"/>
        <w:tabs>
          <w:tab w:val="right" w:leader="dot" w:pos="9362"/>
        </w:tabs>
        <w:spacing w:before="0" w:after="0" w:line="240" w:lineRule="auto"/>
        <w:ind w:left="20"/>
        <w:rPr>
          <w:sz w:val="28"/>
          <w:szCs w:val="28"/>
          <w:lang w:val="en-US"/>
        </w:rPr>
      </w:pPr>
      <w:r w:rsidRPr="00204B89">
        <w:rPr>
          <w:color w:val="000000"/>
          <w:sz w:val="28"/>
          <w:szCs w:val="28"/>
          <w:lang w:val="en-US"/>
        </w:rPr>
        <w:t xml:space="preserve">of potential points / poles of growth of a region (on the example of </w:t>
      </w:r>
      <w:proofErr w:type="spellStart"/>
      <w:r w:rsidRPr="00204B89">
        <w:rPr>
          <w:color w:val="000000"/>
          <w:sz w:val="28"/>
          <w:szCs w:val="28"/>
          <w:lang w:val="en-US"/>
        </w:rPr>
        <w:t>Aktobe</w:t>
      </w:r>
      <w:proofErr w:type="spellEnd"/>
      <w:r w:rsidRPr="00204B89">
        <w:rPr>
          <w:color w:val="000000"/>
          <w:sz w:val="28"/>
          <w:szCs w:val="28"/>
          <w:lang w:val="en-US"/>
        </w:rPr>
        <w:t xml:space="preserve"> region)</w:t>
      </w:r>
      <w:r w:rsidRPr="00204B89">
        <w:rPr>
          <w:color w:val="000000"/>
          <w:sz w:val="28"/>
          <w:szCs w:val="28"/>
          <w:lang w:val="en-US"/>
        </w:rPr>
        <w:tab/>
        <w:t xml:space="preserve"> 109</w:t>
      </w:r>
    </w:p>
    <w:p w:rsidR="00204B89" w:rsidRPr="00204B89" w:rsidRDefault="00204B89" w:rsidP="00204B89">
      <w:pPr>
        <w:pStyle w:val="a5"/>
        <w:shd w:val="clear" w:color="auto" w:fill="auto"/>
        <w:tabs>
          <w:tab w:val="right" w:leader="dot" w:pos="9069"/>
        </w:tabs>
        <w:spacing w:before="0" w:after="0" w:line="240" w:lineRule="auto"/>
        <w:ind w:right="20"/>
        <w:jc w:val="right"/>
        <w:rPr>
          <w:sz w:val="28"/>
          <w:szCs w:val="28"/>
          <w:lang w:val="en-US"/>
        </w:rPr>
      </w:pPr>
      <w:proofErr w:type="spellStart"/>
      <w:r w:rsidRPr="00204B89">
        <w:rPr>
          <w:rStyle w:val="0pt"/>
          <w:i w:val="0"/>
          <w:sz w:val="28"/>
          <w:szCs w:val="28"/>
        </w:rPr>
        <w:t>Dyussebayeva</w:t>
      </w:r>
      <w:proofErr w:type="spellEnd"/>
      <w:r w:rsidRPr="00204B89">
        <w:rPr>
          <w:rStyle w:val="0pt"/>
          <w:i w:val="0"/>
          <w:sz w:val="28"/>
          <w:szCs w:val="28"/>
        </w:rPr>
        <w:t xml:space="preserve"> </w:t>
      </w:r>
      <w:proofErr w:type="spellStart"/>
      <w:r w:rsidRPr="00204B89">
        <w:rPr>
          <w:rStyle w:val="0pt"/>
          <w:i w:val="0"/>
          <w:sz w:val="28"/>
          <w:szCs w:val="28"/>
        </w:rPr>
        <w:t>Zh</w:t>
      </w:r>
      <w:proofErr w:type="spellEnd"/>
      <w:r w:rsidRPr="00204B89">
        <w:rPr>
          <w:rStyle w:val="0pt"/>
          <w:i w:val="0"/>
          <w:sz w:val="28"/>
          <w:szCs w:val="28"/>
        </w:rPr>
        <w:t>.</w:t>
      </w:r>
      <w:r w:rsidRPr="00204B89">
        <w:rPr>
          <w:color w:val="000000"/>
          <w:sz w:val="28"/>
          <w:szCs w:val="28"/>
          <w:lang w:val="en-US"/>
        </w:rPr>
        <w:t xml:space="preserve"> Problems and prospects for the development of the </w:t>
      </w:r>
      <w:proofErr w:type="spellStart"/>
      <w:r w:rsidRPr="00204B89">
        <w:rPr>
          <w:color w:val="000000"/>
          <w:sz w:val="28"/>
          <w:szCs w:val="28"/>
          <w:lang w:val="en-US"/>
        </w:rPr>
        <w:t>eurasian</w:t>
      </w:r>
      <w:proofErr w:type="spellEnd"/>
      <w:r w:rsidRPr="00204B89">
        <w:rPr>
          <w:color w:val="000000"/>
          <w:sz w:val="28"/>
          <w:szCs w:val="28"/>
          <w:lang w:val="en-US"/>
        </w:rPr>
        <w:t xml:space="preserve"> economic integration</w:t>
      </w:r>
      <w:r w:rsidRPr="00204B89">
        <w:rPr>
          <w:color w:val="000000"/>
          <w:sz w:val="28"/>
          <w:szCs w:val="28"/>
          <w:lang w:val="en-US"/>
        </w:rPr>
        <w:tab/>
        <w:t xml:space="preserve"> 116</w:t>
      </w:r>
    </w:p>
    <w:p w:rsidR="00204B89" w:rsidRPr="00204B89" w:rsidRDefault="00204B89" w:rsidP="000C3EAB">
      <w:pPr>
        <w:pStyle w:val="a5"/>
        <w:shd w:val="clear" w:color="auto" w:fill="auto"/>
        <w:spacing w:before="0" w:after="0" w:line="240" w:lineRule="auto"/>
        <w:ind w:left="20" w:firstLine="280"/>
        <w:rPr>
          <w:sz w:val="28"/>
          <w:szCs w:val="28"/>
          <w:lang w:val="en-US"/>
        </w:rPr>
      </w:pPr>
      <w:proofErr w:type="spellStart"/>
      <w:r w:rsidRPr="00204B89">
        <w:rPr>
          <w:rStyle w:val="0pt"/>
          <w:i w:val="0"/>
          <w:sz w:val="28"/>
          <w:szCs w:val="28"/>
        </w:rPr>
        <w:t>Zhakupova</w:t>
      </w:r>
      <w:proofErr w:type="spellEnd"/>
      <w:r w:rsidRPr="00204B89">
        <w:rPr>
          <w:rStyle w:val="0pt"/>
          <w:i w:val="0"/>
          <w:sz w:val="28"/>
          <w:szCs w:val="28"/>
        </w:rPr>
        <w:t xml:space="preserve"> B., </w:t>
      </w:r>
      <w:proofErr w:type="spellStart"/>
      <w:r w:rsidRPr="00204B89">
        <w:rPr>
          <w:rStyle w:val="0pt"/>
          <w:i w:val="0"/>
          <w:sz w:val="28"/>
          <w:szCs w:val="28"/>
        </w:rPr>
        <w:t>Aldashova</w:t>
      </w:r>
      <w:proofErr w:type="spellEnd"/>
      <w:r w:rsidRPr="00204B89">
        <w:rPr>
          <w:rStyle w:val="0pt"/>
          <w:i w:val="0"/>
          <w:sz w:val="28"/>
          <w:szCs w:val="28"/>
        </w:rPr>
        <w:t xml:space="preserve"> G., </w:t>
      </w:r>
      <w:proofErr w:type="spellStart"/>
      <w:r w:rsidRPr="00204B89">
        <w:rPr>
          <w:rStyle w:val="0pt"/>
          <w:i w:val="0"/>
          <w:sz w:val="28"/>
          <w:szCs w:val="28"/>
        </w:rPr>
        <w:t>Zhienbayev</w:t>
      </w:r>
      <w:proofErr w:type="spellEnd"/>
      <w:r w:rsidRPr="00204B89">
        <w:rPr>
          <w:rStyle w:val="0pt"/>
          <w:i w:val="0"/>
          <w:sz w:val="28"/>
          <w:szCs w:val="28"/>
        </w:rPr>
        <w:t xml:space="preserve"> U., </w:t>
      </w:r>
      <w:proofErr w:type="spellStart"/>
      <w:r w:rsidRPr="00204B89">
        <w:rPr>
          <w:rStyle w:val="0pt"/>
          <w:i w:val="0"/>
          <w:sz w:val="28"/>
          <w:szCs w:val="28"/>
        </w:rPr>
        <w:t>Aliyeva</w:t>
      </w:r>
      <w:proofErr w:type="spellEnd"/>
      <w:r w:rsidRPr="00204B89">
        <w:rPr>
          <w:rStyle w:val="0pt"/>
          <w:i w:val="0"/>
          <w:sz w:val="28"/>
          <w:szCs w:val="28"/>
        </w:rPr>
        <w:t xml:space="preserve"> A.</w:t>
      </w:r>
      <w:r w:rsidRPr="00204B89">
        <w:rPr>
          <w:color w:val="000000"/>
          <w:sz w:val="28"/>
          <w:szCs w:val="28"/>
          <w:lang w:val="en-US"/>
        </w:rPr>
        <w:t xml:space="preserve"> Directions of improvement of financial and economic </w:t>
      </w:r>
      <w:proofErr w:type="spellStart"/>
      <w:r w:rsidRPr="00204B89">
        <w:rPr>
          <w:color w:val="000000"/>
          <w:sz w:val="28"/>
          <w:szCs w:val="28"/>
          <w:lang w:val="en-US"/>
        </w:rPr>
        <w:t>activity</w:t>
      </w:r>
      <w:r w:rsidR="000C3EAB">
        <w:rPr>
          <w:sz w:val="28"/>
          <w:szCs w:val="28"/>
          <w:lang w:val="en-US"/>
        </w:rPr>
        <w:t>m</w:t>
      </w:r>
      <w:proofErr w:type="spellEnd"/>
      <w:r w:rsidR="000C3EAB">
        <w:rPr>
          <w:sz w:val="28"/>
          <w:szCs w:val="28"/>
          <w:lang w:val="en-US"/>
        </w:rPr>
        <w:t xml:space="preserve"> </w:t>
      </w:r>
      <w:r w:rsidRPr="00204B89">
        <w:rPr>
          <w:color w:val="000000"/>
          <w:sz w:val="28"/>
          <w:szCs w:val="28"/>
          <w:lang w:val="en-US"/>
        </w:rPr>
        <w:t xml:space="preserve">of </w:t>
      </w:r>
      <w:r w:rsidR="000C3EAB">
        <w:rPr>
          <w:color w:val="000000"/>
          <w:sz w:val="28"/>
          <w:szCs w:val="28"/>
          <w:lang w:val="en-US"/>
        </w:rPr>
        <w:t xml:space="preserve"> </w:t>
      </w:r>
      <w:r w:rsidRPr="00204B89">
        <w:rPr>
          <w:color w:val="000000"/>
          <w:sz w:val="28"/>
          <w:szCs w:val="28"/>
          <w:lang w:val="en-US"/>
        </w:rPr>
        <w:t>the enterprise at the present stage</w:t>
      </w:r>
      <w:r w:rsidRPr="00204B89">
        <w:rPr>
          <w:color w:val="000000"/>
          <w:sz w:val="28"/>
          <w:szCs w:val="28"/>
          <w:lang w:val="en-US"/>
        </w:rPr>
        <w:tab/>
        <w:t xml:space="preserve"> 125</w:t>
      </w:r>
    </w:p>
    <w:p w:rsidR="00204B89" w:rsidRPr="00204B89" w:rsidRDefault="00204B89" w:rsidP="00204B89">
      <w:pPr>
        <w:pStyle w:val="a5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  <w:lang w:val="en-US"/>
        </w:rPr>
      </w:pPr>
      <w:r w:rsidRPr="00204B89">
        <w:rPr>
          <w:color w:val="000000"/>
          <w:sz w:val="28"/>
          <w:szCs w:val="28"/>
          <w:lang w:val="en-US"/>
        </w:rPr>
        <w:t>Chemistry</w:t>
      </w:r>
    </w:p>
    <w:p w:rsidR="00204B89" w:rsidRPr="00204B89" w:rsidRDefault="000C3EAB" w:rsidP="00204B89">
      <w:pPr>
        <w:pStyle w:val="a5"/>
        <w:shd w:val="clear" w:color="auto" w:fill="auto"/>
        <w:tabs>
          <w:tab w:val="right" w:leader="dot" w:pos="9069"/>
        </w:tabs>
        <w:spacing w:before="0" w:after="0" w:line="240" w:lineRule="auto"/>
        <w:ind w:right="20"/>
        <w:jc w:val="right"/>
        <w:rPr>
          <w:sz w:val="28"/>
          <w:szCs w:val="28"/>
          <w:lang w:val="en-US"/>
        </w:rPr>
      </w:pPr>
      <w:proofErr w:type="spellStart"/>
      <w:r>
        <w:rPr>
          <w:rStyle w:val="0pt"/>
          <w:i w:val="0"/>
          <w:sz w:val="28"/>
          <w:szCs w:val="28"/>
        </w:rPr>
        <w:t>Zhurinov</w:t>
      </w:r>
      <w:proofErr w:type="spellEnd"/>
      <w:r>
        <w:rPr>
          <w:rStyle w:val="0pt"/>
          <w:i w:val="0"/>
          <w:sz w:val="28"/>
          <w:szCs w:val="28"/>
        </w:rPr>
        <w:t xml:space="preserve"> M. </w:t>
      </w:r>
      <w:proofErr w:type="spellStart"/>
      <w:r>
        <w:rPr>
          <w:rStyle w:val="0pt"/>
          <w:i w:val="0"/>
          <w:sz w:val="28"/>
          <w:szCs w:val="28"/>
        </w:rPr>
        <w:t>Zh</w:t>
      </w:r>
      <w:proofErr w:type="spellEnd"/>
      <w:r>
        <w:rPr>
          <w:rStyle w:val="0pt"/>
          <w:i w:val="0"/>
          <w:sz w:val="28"/>
          <w:szCs w:val="28"/>
        </w:rPr>
        <w:t xml:space="preserve">., </w:t>
      </w:r>
      <w:proofErr w:type="spellStart"/>
      <w:r>
        <w:rPr>
          <w:rStyle w:val="0pt"/>
          <w:i w:val="0"/>
          <w:sz w:val="28"/>
          <w:szCs w:val="28"/>
        </w:rPr>
        <w:t>Teltayev</w:t>
      </w:r>
      <w:proofErr w:type="spellEnd"/>
      <w:r>
        <w:rPr>
          <w:rStyle w:val="0pt"/>
          <w:i w:val="0"/>
          <w:sz w:val="28"/>
          <w:szCs w:val="28"/>
        </w:rPr>
        <w:t xml:space="preserve"> B.B., </w:t>
      </w:r>
      <w:proofErr w:type="spellStart"/>
      <w:r>
        <w:rPr>
          <w:rStyle w:val="0pt"/>
          <w:i w:val="0"/>
          <w:sz w:val="28"/>
          <w:szCs w:val="28"/>
        </w:rPr>
        <w:t>Kaly</w:t>
      </w:r>
      <w:r w:rsidR="00204B89" w:rsidRPr="00204B89">
        <w:rPr>
          <w:rStyle w:val="0pt"/>
          <w:i w:val="0"/>
          <w:sz w:val="28"/>
          <w:szCs w:val="28"/>
        </w:rPr>
        <w:t>bai</w:t>
      </w:r>
      <w:proofErr w:type="spellEnd"/>
      <w:r w:rsidR="00204B89" w:rsidRPr="00204B89">
        <w:rPr>
          <w:rStyle w:val="0pt"/>
          <w:i w:val="0"/>
          <w:sz w:val="28"/>
          <w:szCs w:val="28"/>
        </w:rPr>
        <w:t xml:space="preserve"> A.A.</w:t>
      </w:r>
      <w:r w:rsidR="00204B89" w:rsidRPr="00204B89">
        <w:rPr>
          <w:color w:val="000000"/>
          <w:sz w:val="28"/>
          <w:szCs w:val="28"/>
          <w:lang w:val="en-US"/>
        </w:rPr>
        <w:t xml:space="preserve"> Effect of road bitumen modification </w:t>
      </w:r>
      <w:r w:rsidR="00204B89" w:rsidRPr="00204B89">
        <w:rPr>
          <w:color w:val="000000"/>
          <w:sz w:val="28"/>
          <w:szCs w:val="28"/>
          <w:lang w:val="en-US"/>
        </w:rPr>
        <w:lastRenderedPageBreak/>
        <w:t xml:space="preserve">with </w:t>
      </w:r>
      <w:proofErr w:type="spellStart"/>
      <w:r w:rsidR="00204B89" w:rsidRPr="00204B89">
        <w:rPr>
          <w:color w:val="000000"/>
          <w:sz w:val="28"/>
          <w:szCs w:val="28"/>
          <w:lang w:val="en-US"/>
        </w:rPr>
        <w:t>nanocarbon</w:t>
      </w:r>
      <w:proofErr w:type="spellEnd"/>
      <w:r w:rsidR="00204B89" w:rsidRPr="00204B89">
        <w:rPr>
          <w:color w:val="000000"/>
          <w:sz w:val="28"/>
          <w:szCs w:val="28"/>
          <w:lang w:val="en-US"/>
        </w:rPr>
        <w:t xml:space="preserve"> powder</w:t>
      </w:r>
      <w:r w:rsidR="00204B89" w:rsidRPr="00204B89">
        <w:rPr>
          <w:color w:val="000000"/>
          <w:sz w:val="28"/>
          <w:szCs w:val="28"/>
          <w:lang w:val="en-US"/>
        </w:rPr>
        <w:tab/>
        <w:t xml:space="preserve"> 134</w:t>
      </w:r>
    </w:p>
    <w:p w:rsidR="00BE73B4" w:rsidRDefault="00BE73B4" w:rsidP="00204B89">
      <w:pPr>
        <w:pStyle w:val="a5"/>
        <w:shd w:val="clear" w:color="auto" w:fill="auto"/>
        <w:spacing w:before="0" w:after="0" w:line="240" w:lineRule="auto"/>
        <w:ind w:right="40"/>
        <w:jc w:val="center"/>
        <w:rPr>
          <w:color w:val="000000"/>
          <w:sz w:val="28"/>
          <w:szCs w:val="28"/>
          <w:lang w:val="en-US"/>
        </w:rPr>
      </w:pPr>
    </w:p>
    <w:p w:rsidR="00204B89" w:rsidRPr="00204B89" w:rsidRDefault="00204B89" w:rsidP="00204B89">
      <w:pPr>
        <w:pStyle w:val="a5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  <w:lang w:val="en-US"/>
        </w:rPr>
      </w:pPr>
      <w:r w:rsidRPr="00204B89">
        <w:rPr>
          <w:color w:val="000000"/>
          <w:sz w:val="28"/>
          <w:szCs w:val="28"/>
          <w:lang w:val="en-US"/>
        </w:rPr>
        <w:t>Social sciences</w:t>
      </w:r>
    </w:p>
    <w:p w:rsidR="00204B89" w:rsidRPr="000C3EAB" w:rsidRDefault="00204B89" w:rsidP="000C3EAB">
      <w:pPr>
        <w:pStyle w:val="22"/>
        <w:shd w:val="clear" w:color="auto" w:fill="auto"/>
        <w:spacing w:before="0" w:after="0" w:line="240" w:lineRule="auto"/>
        <w:ind w:left="20" w:firstLine="280"/>
        <w:rPr>
          <w:i w:val="0"/>
          <w:sz w:val="28"/>
          <w:szCs w:val="28"/>
          <w:lang w:val="en-US"/>
        </w:rPr>
      </w:pPr>
      <w:proofErr w:type="spellStart"/>
      <w:r w:rsidRPr="00204B89">
        <w:rPr>
          <w:i w:val="0"/>
          <w:color w:val="000000"/>
          <w:sz w:val="28"/>
          <w:szCs w:val="28"/>
          <w:lang w:val="en-US"/>
        </w:rPr>
        <w:t>Korotkova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T.S.,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Narynbaveva</w:t>
      </w:r>
      <w:proofErr w:type="spellEnd"/>
      <w:r w:rsidR="00BE73B4">
        <w:rPr>
          <w:i w:val="0"/>
          <w:color w:val="000000"/>
          <w:sz w:val="28"/>
          <w:szCs w:val="28"/>
          <w:lang w:val="en-US"/>
        </w:rPr>
        <w:t xml:space="preserve"> </w:t>
      </w:r>
      <w:r w:rsidR="00BE73B4">
        <w:rPr>
          <w:rStyle w:val="20pt"/>
          <w:sz w:val="28"/>
          <w:szCs w:val="28"/>
        </w:rPr>
        <w:t xml:space="preserve"> A.S</w:t>
      </w:r>
      <w:r w:rsidRPr="00204B89">
        <w:rPr>
          <w:rStyle w:val="20pt"/>
          <w:sz w:val="28"/>
          <w:szCs w:val="28"/>
        </w:rPr>
        <w:t xml:space="preserve">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Dosmanbetova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</w:t>
      </w:r>
      <w:r w:rsidRPr="000C3EAB">
        <w:rPr>
          <w:rStyle w:val="2Arial85pt0pt"/>
          <w:rFonts w:ascii="Times New Roman" w:hAnsi="Times New Roman" w:cs="Times New Roman"/>
          <w:b w:val="0"/>
          <w:sz w:val="28"/>
          <w:szCs w:val="28"/>
        </w:rPr>
        <w:t>А</w:t>
      </w:r>
      <w:r w:rsidR="000C3EAB">
        <w:rPr>
          <w:rStyle w:val="2Arial85pt0pt"/>
          <w:rFonts w:ascii="Times New Roman" w:hAnsi="Times New Roman" w:cs="Times New Roman"/>
          <w:b w:val="0"/>
          <w:sz w:val="28"/>
          <w:szCs w:val="28"/>
          <w:lang w:val="en-US"/>
        </w:rPr>
        <w:t>.</w:t>
      </w:r>
      <w:r w:rsidR="00BE73B4">
        <w:rPr>
          <w:rStyle w:val="2Arial85pt0pt"/>
          <w:rFonts w:ascii="Times New Roman" w:hAnsi="Times New Roman" w:cs="Times New Roman"/>
          <w:b w:val="0"/>
          <w:sz w:val="28"/>
          <w:szCs w:val="28"/>
          <w:lang w:val="en-US"/>
        </w:rPr>
        <w:t>S.,</w:t>
      </w:r>
      <w:r w:rsidRPr="00204B89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Zhumaxanov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K.M.</w:t>
      </w:r>
      <w:r w:rsidRPr="00204B89">
        <w:rPr>
          <w:rStyle w:val="20pt"/>
          <w:sz w:val="28"/>
          <w:szCs w:val="28"/>
        </w:rPr>
        <w:t xml:space="preserve"> Modernization of </w:t>
      </w:r>
      <w:r w:rsidR="00BE73B4">
        <w:rPr>
          <w:rStyle w:val="20pt"/>
          <w:sz w:val="28"/>
          <w:szCs w:val="28"/>
        </w:rPr>
        <w:t xml:space="preserve"> </w:t>
      </w:r>
      <w:r w:rsidRPr="00204B89">
        <w:rPr>
          <w:rStyle w:val="20pt"/>
          <w:sz w:val="28"/>
          <w:szCs w:val="28"/>
        </w:rPr>
        <w:t>higher professional</w:t>
      </w:r>
      <w:r w:rsidR="000C3EAB">
        <w:rPr>
          <w:rStyle w:val="20pt"/>
          <w:sz w:val="28"/>
          <w:szCs w:val="28"/>
        </w:rPr>
        <w:t xml:space="preserve"> </w:t>
      </w:r>
      <w:r w:rsidRPr="000C3EAB">
        <w:rPr>
          <w:i w:val="0"/>
          <w:color w:val="000000"/>
          <w:sz w:val="28"/>
          <w:szCs w:val="28"/>
          <w:lang w:val="en-US"/>
        </w:rPr>
        <w:t xml:space="preserve">education in modem conditions </w:t>
      </w:r>
      <w:r w:rsidRPr="000C3EAB">
        <w:rPr>
          <w:i w:val="0"/>
          <w:color w:val="000000"/>
          <w:sz w:val="28"/>
          <w:szCs w:val="28"/>
          <w:lang w:val="en-US"/>
        </w:rPr>
        <w:tab/>
        <w:t xml:space="preserve"> 139</w:t>
      </w:r>
    </w:p>
    <w:p w:rsidR="00204B89" w:rsidRPr="000C3EAB" w:rsidRDefault="00204B89" w:rsidP="000C3EAB">
      <w:pPr>
        <w:pStyle w:val="22"/>
        <w:shd w:val="clear" w:color="auto" w:fill="auto"/>
        <w:spacing w:before="0" w:after="0" w:line="240" w:lineRule="auto"/>
        <w:ind w:left="20" w:firstLine="280"/>
        <w:rPr>
          <w:i w:val="0"/>
          <w:sz w:val="28"/>
          <w:szCs w:val="28"/>
          <w:lang w:val="en-US"/>
        </w:rPr>
      </w:pPr>
      <w:proofErr w:type="spellStart"/>
      <w:r w:rsidRPr="00204B89">
        <w:rPr>
          <w:i w:val="0"/>
          <w:color w:val="000000"/>
          <w:sz w:val="28"/>
          <w:szCs w:val="28"/>
          <w:lang w:val="en-US"/>
        </w:rPr>
        <w:t>Panzabekova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A.Zh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Zhanbozova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A.B.,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Zhumanazarov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</w:t>
      </w:r>
      <w:r w:rsidR="00BB494C">
        <w:rPr>
          <w:i w:val="0"/>
          <w:color w:val="000000"/>
          <w:sz w:val="28"/>
          <w:szCs w:val="28"/>
          <w:lang w:val="en-US"/>
        </w:rPr>
        <w:t xml:space="preserve"> </w:t>
      </w:r>
      <w:r w:rsidRPr="00204B89">
        <w:rPr>
          <w:i w:val="0"/>
          <w:color w:val="000000"/>
          <w:sz w:val="28"/>
          <w:szCs w:val="28"/>
          <w:lang w:val="en-US"/>
        </w:rPr>
        <w:t>K.B.</w:t>
      </w:r>
      <w:r w:rsidR="000C3EAB">
        <w:rPr>
          <w:i w:val="0"/>
          <w:color w:val="000000"/>
          <w:sz w:val="28"/>
          <w:szCs w:val="28"/>
          <w:lang w:val="en-US"/>
        </w:rPr>
        <w:t xml:space="preserve"> </w:t>
      </w:r>
      <w:r w:rsidRPr="00204B89">
        <w:rPr>
          <w:rStyle w:val="20pt"/>
          <w:sz w:val="28"/>
          <w:szCs w:val="28"/>
        </w:rPr>
        <w:t xml:space="preserve"> Electronic public involvement: modem challenges for</w:t>
      </w:r>
      <w:r w:rsidR="000C3EAB">
        <w:rPr>
          <w:rStyle w:val="20pt"/>
          <w:sz w:val="28"/>
          <w:szCs w:val="28"/>
        </w:rPr>
        <w:t xml:space="preserve"> </w:t>
      </w:r>
      <w:r w:rsidRPr="000C3EAB">
        <w:rPr>
          <w:i w:val="0"/>
          <w:color w:val="000000"/>
          <w:sz w:val="28"/>
          <w:szCs w:val="28"/>
          <w:lang w:val="en-US"/>
        </w:rPr>
        <w:t xml:space="preserve">Kazakhstan </w:t>
      </w:r>
      <w:r w:rsidRPr="000C3EAB">
        <w:rPr>
          <w:i w:val="0"/>
          <w:color w:val="000000"/>
          <w:sz w:val="28"/>
          <w:szCs w:val="28"/>
          <w:lang w:val="en-US"/>
        </w:rPr>
        <w:tab/>
        <w:t xml:space="preserve"> 147</w:t>
      </w:r>
    </w:p>
    <w:p w:rsidR="00204B89" w:rsidRPr="00204B89" w:rsidRDefault="00204B89" w:rsidP="00204B89">
      <w:pPr>
        <w:pStyle w:val="22"/>
        <w:shd w:val="clear" w:color="auto" w:fill="auto"/>
        <w:tabs>
          <w:tab w:val="right" w:leader="dot" w:pos="9069"/>
        </w:tabs>
        <w:spacing w:before="0" w:after="0" w:line="240" w:lineRule="auto"/>
        <w:ind w:right="20"/>
        <w:jc w:val="right"/>
        <w:rPr>
          <w:i w:val="0"/>
          <w:sz w:val="28"/>
          <w:szCs w:val="28"/>
          <w:lang w:val="en-US"/>
        </w:rPr>
      </w:pPr>
      <w:proofErr w:type="spellStart"/>
      <w:r w:rsidRPr="00204B89">
        <w:rPr>
          <w:i w:val="0"/>
          <w:color w:val="000000"/>
          <w:sz w:val="28"/>
          <w:szCs w:val="28"/>
          <w:lang w:val="en-US"/>
        </w:rPr>
        <w:t>Bokenchina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L.K.,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Bokenchi</w:t>
      </w:r>
      <w:r w:rsidR="00BB494C">
        <w:rPr>
          <w:i w:val="0"/>
          <w:color w:val="000000"/>
          <w:sz w:val="28"/>
          <w:szCs w:val="28"/>
          <w:lang w:val="en-US"/>
        </w:rPr>
        <w:t>n</w:t>
      </w:r>
      <w:proofErr w:type="spellEnd"/>
      <w:r w:rsidR="00BB494C">
        <w:rPr>
          <w:i w:val="0"/>
          <w:color w:val="000000"/>
          <w:sz w:val="28"/>
          <w:szCs w:val="28"/>
          <w:lang w:val="en-US"/>
        </w:rPr>
        <w:t xml:space="preserve"> K.K., </w:t>
      </w:r>
      <w:proofErr w:type="spellStart"/>
      <w:r w:rsidR="00BB494C">
        <w:rPr>
          <w:i w:val="0"/>
          <w:color w:val="000000"/>
          <w:sz w:val="28"/>
          <w:szCs w:val="28"/>
          <w:lang w:val="en-US"/>
        </w:rPr>
        <w:t>Alibekova</w:t>
      </w:r>
      <w:proofErr w:type="spellEnd"/>
      <w:r w:rsidR="00BB494C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BB494C">
        <w:rPr>
          <w:i w:val="0"/>
          <w:color w:val="000000"/>
          <w:sz w:val="28"/>
          <w:szCs w:val="28"/>
          <w:lang w:val="en-US"/>
        </w:rPr>
        <w:t>V.,Amalbekova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G.</w:t>
      </w:r>
      <w:r w:rsidRPr="00204B89">
        <w:rPr>
          <w:rStyle w:val="20pt"/>
          <w:sz w:val="28"/>
          <w:szCs w:val="28"/>
        </w:rPr>
        <w:t xml:space="preserve"> Social networks in personnel marketing</w:t>
      </w:r>
      <w:r w:rsidRPr="00204B89">
        <w:rPr>
          <w:rStyle w:val="20pt"/>
          <w:sz w:val="28"/>
          <w:szCs w:val="28"/>
        </w:rPr>
        <w:tab/>
        <w:t xml:space="preserve"> 154</w:t>
      </w:r>
    </w:p>
    <w:p w:rsidR="00204B89" w:rsidRPr="00BB494C" w:rsidRDefault="00204B89" w:rsidP="00BB494C">
      <w:pPr>
        <w:pStyle w:val="22"/>
        <w:shd w:val="clear" w:color="auto" w:fill="auto"/>
        <w:spacing w:before="0" w:after="0" w:line="240" w:lineRule="auto"/>
        <w:ind w:left="20" w:firstLine="280"/>
        <w:rPr>
          <w:i w:val="0"/>
          <w:sz w:val="28"/>
          <w:szCs w:val="28"/>
          <w:lang w:val="en-US"/>
        </w:rPr>
      </w:pPr>
      <w:proofErr w:type="spellStart"/>
      <w:r w:rsidRPr="00204B89">
        <w:rPr>
          <w:i w:val="0"/>
          <w:color w:val="000000"/>
          <w:sz w:val="28"/>
          <w:szCs w:val="28"/>
          <w:lang w:val="en-US"/>
        </w:rPr>
        <w:t>Mizambekova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Zh.K</w:t>
      </w:r>
      <w:proofErr w:type="spellEnd"/>
      <w:r w:rsidR="00BB494C">
        <w:rPr>
          <w:i w:val="0"/>
          <w:color w:val="000000"/>
          <w:sz w:val="28"/>
          <w:szCs w:val="28"/>
          <w:lang w:val="en-US"/>
        </w:rPr>
        <w:t xml:space="preserve">., </w:t>
      </w:r>
      <w:r w:rsidRPr="00204B89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Zhakupov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A.A.,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Zhumanazarov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K.B.,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Toloubay</w:t>
      </w:r>
      <w:proofErr w:type="spellEnd"/>
      <w:r w:rsidR="00BB494C">
        <w:rPr>
          <w:i w:val="0"/>
          <w:color w:val="000000"/>
          <w:sz w:val="28"/>
          <w:szCs w:val="28"/>
          <w:lang w:val="en-US"/>
        </w:rPr>
        <w:t xml:space="preserve"> </w:t>
      </w:r>
      <w:r w:rsidRPr="00204B89">
        <w:rPr>
          <w:i w:val="0"/>
          <w:color w:val="000000"/>
          <w:sz w:val="28"/>
          <w:szCs w:val="28"/>
          <w:lang w:val="en-US"/>
        </w:rPr>
        <w:t xml:space="preserve">M., </w:t>
      </w:r>
      <w:proofErr w:type="spellStart"/>
      <w:r w:rsidRPr="00204B89">
        <w:rPr>
          <w:i w:val="0"/>
          <w:color w:val="000000"/>
          <w:sz w:val="28"/>
          <w:szCs w:val="28"/>
          <w:lang w:val="en-US"/>
        </w:rPr>
        <w:t>Tulegenova</w:t>
      </w:r>
      <w:proofErr w:type="spellEnd"/>
      <w:r w:rsidRPr="00204B89">
        <w:rPr>
          <w:i w:val="0"/>
          <w:color w:val="000000"/>
          <w:sz w:val="28"/>
          <w:szCs w:val="28"/>
          <w:lang w:val="en-US"/>
        </w:rPr>
        <w:t xml:space="preserve"> K.T.</w:t>
      </w:r>
      <w:r w:rsidRPr="00204B89">
        <w:rPr>
          <w:rStyle w:val="20pt"/>
          <w:sz w:val="28"/>
          <w:szCs w:val="28"/>
        </w:rPr>
        <w:t xml:space="preserve"> State of development</w:t>
      </w:r>
      <w:r w:rsidR="00BB494C">
        <w:rPr>
          <w:rStyle w:val="20pt"/>
          <w:sz w:val="28"/>
          <w:szCs w:val="28"/>
        </w:rPr>
        <w:t xml:space="preserve"> </w:t>
      </w:r>
      <w:r w:rsidRPr="00BB494C">
        <w:rPr>
          <w:i w:val="0"/>
          <w:color w:val="000000"/>
          <w:sz w:val="28"/>
          <w:szCs w:val="28"/>
          <w:lang w:val="en-US"/>
        </w:rPr>
        <w:t xml:space="preserve">of the hospitality industry in the </w:t>
      </w:r>
      <w:proofErr w:type="spellStart"/>
      <w:r w:rsidRPr="00BB494C">
        <w:rPr>
          <w:i w:val="0"/>
          <w:color w:val="000000"/>
          <w:sz w:val="28"/>
          <w:szCs w:val="28"/>
          <w:lang w:val="en-US"/>
        </w:rPr>
        <w:t>Nur</w:t>
      </w:r>
      <w:proofErr w:type="spellEnd"/>
      <w:r w:rsidRPr="00BB494C">
        <w:rPr>
          <w:i w:val="0"/>
          <w:color w:val="000000"/>
          <w:sz w:val="28"/>
          <w:szCs w:val="28"/>
          <w:lang w:val="en-US"/>
        </w:rPr>
        <w:t>-Sultan city</w:t>
      </w:r>
      <w:r w:rsidRPr="00BB494C">
        <w:rPr>
          <w:i w:val="0"/>
          <w:color w:val="000000"/>
          <w:sz w:val="28"/>
          <w:szCs w:val="28"/>
          <w:lang w:val="en-US"/>
        </w:rPr>
        <w:tab/>
        <w:t xml:space="preserve"> 160</w:t>
      </w:r>
    </w:p>
    <w:p w:rsidR="00204B89" w:rsidRPr="00BE73B4" w:rsidRDefault="00BE73B4" w:rsidP="00BE73B4">
      <w:pPr>
        <w:pStyle w:val="22"/>
        <w:shd w:val="clear" w:color="auto" w:fill="auto"/>
        <w:spacing w:before="0" w:after="0" w:line="240" w:lineRule="auto"/>
        <w:ind w:left="20" w:firstLine="280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Nurgabylov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 w:rsidR="00204B89" w:rsidRPr="00204B89">
        <w:rPr>
          <w:i w:val="0"/>
          <w:color w:val="000000"/>
          <w:sz w:val="28"/>
          <w:szCs w:val="28"/>
          <w:lang w:val="en-US"/>
        </w:rPr>
        <w:t xml:space="preserve">M. N, </w:t>
      </w:r>
      <w:proofErr w:type="spellStart"/>
      <w:r w:rsidR="00204B89" w:rsidRPr="00204B89">
        <w:rPr>
          <w:i w:val="0"/>
          <w:color w:val="000000"/>
          <w:sz w:val="28"/>
          <w:szCs w:val="28"/>
          <w:lang w:val="en-US"/>
        </w:rPr>
        <w:t>Narenova</w:t>
      </w:r>
      <w:proofErr w:type="spellEnd"/>
      <w:r w:rsidR="00204B89" w:rsidRPr="00204B89">
        <w:rPr>
          <w:i w:val="0"/>
          <w:color w:val="000000"/>
          <w:sz w:val="28"/>
          <w:szCs w:val="28"/>
          <w:lang w:val="en-US"/>
        </w:rPr>
        <w:t xml:space="preserve"> A.N., </w:t>
      </w:r>
      <w:proofErr w:type="spellStart"/>
      <w:r w:rsidR="00204B89" w:rsidRPr="00204B89">
        <w:rPr>
          <w:i w:val="0"/>
          <w:color w:val="000000"/>
          <w:sz w:val="28"/>
          <w:szCs w:val="28"/>
          <w:lang w:val="en-US"/>
        </w:rPr>
        <w:t>Nazikova</w:t>
      </w:r>
      <w:proofErr w:type="spellEnd"/>
      <w:r w:rsidR="00204B89" w:rsidRPr="00204B89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204B89" w:rsidRPr="00204B89">
        <w:rPr>
          <w:i w:val="0"/>
          <w:color w:val="000000"/>
          <w:sz w:val="28"/>
          <w:szCs w:val="28"/>
          <w:lang w:val="en-US"/>
        </w:rPr>
        <w:t>Zh</w:t>
      </w:r>
      <w:r>
        <w:rPr>
          <w:i w:val="0"/>
          <w:color w:val="000000"/>
          <w:sz w:val="28"/>
          <w:szCs w:val="28"/>
          <w:lang w:val="en-US"/>
        </w:rPr>
        <w:t>.</w:t>
      </w:r>
      <w:r w:rsidR="00204B89" w:rsidRPr="00204B89">
        <w:rPr>
          <w:i w:val="0"/>
          <w:color w:val="000000"/>
          <w:sz w:val="28"/>
          <w:szCs w:val="28"/>
          <w:lang w:val="en-US"/>
        </w:rPr>
        <w:t>A</w:t>
      </w:r>
      <w:proofErr w:type="spellEnd"/>
      <w:r w:rsidR="00204B89" w:rsidRPr="00204B89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="00204B89" w:rsidRPr="00204B89">
        <w:rPr>
          <w:i w:val="0"/>
          <w:color w:val="000000"/>
          <w:sz w:val="28"/>
          <w:szCs w:val="28"/>
          <w:lang w:val="en-US"/>
        </w:rPr>
        <w:t>Shamuratova</w:t>
      </w:r>
      <w:proofErr w:type="spellEnd"/>
      <w:r w:rsidR="00204B89" w:rsidRPr="00204B89">
        <w:rPr>
          <w:i w:val="0"/>
          <w:color w:val="000000"/>
          <w:sz w:val="28"/>
          <w:szCs w:val="28"/>
          <w:lang w:val="en-US"/>
        </w:rPr>
        <w:t xml:space="preserve"> N.B., </w:t>
      </w:r>
      <w:proofErr w:type="spellStart"/>
      <w:r w:rsidR="00204B89" w:rsidRPr="00204B89">
        <w:rPr>
          <w:i w:val="0"/>
          <w:color w:val="000000"/>
          <w:sz w:val="28"/>
          <w:szCs w:val="28"/>
          <w:lang w:val="en-US"/>
        </w:rPr>
        <w:t>Kenzhebaeva</w:t>
      </w:r>
      <w:proofErr w:type="spellEnd"/>
      <w:r w:rsidR="00204B89" w:rsidRPr="00204B89">
        <w:rPr>
          <w:i w:val="0"/>
          <w:color w:val="000000"/>
          <w:sz w:val="28"/>
          <w:szCs w:val="28"/>
          <w:lang w:val="en-US"/>
        </w:rPr>
        <w:t xml:space="preserve"> M.T.</w:t>
      </w:r>
      <w:r w:rsidR="00204B89" w:rsidRPr="00204B89">
        <w:rPr>
          <w:rStyle w:val="20pt"/>
          <w:sz w:val="28"/>
          <w:szCs w:val="28"/>
        </w:rPr>
        <w:t xml:space="preserve"> Observational learning</w:t>
      </w:r>
      <w:r>
        <w:rPr>
          <w:rStyle w:val="20pt"/>
          <w:sz w:val="28"/>
          <w:szCs w:val="28"/>
        </w:rPr>
        <w:t xml:space="preserve">  </w:t>
      </w:r>
      <w:r w:rsidR="00204B89" w:rsidRPr="00BE73B4">
        <w:rPr>
          <w:i w:val="0"/>
          <w:color w:val="000000"/>
          <w:sz w:val="28"/>
          <w:szCs w:val="28"/>
          <w:lang w:val="en-US"/>
        </w:rPr>
        <w:t>and modeling theory</w:t>
      </w:r>
      <w:r w:rsidR="00204B89" w:rsidRPr="00BE73B4">
        <w:rPr>
          <w:i w:val="0"/>
          <w:color w:val="000000"/>
          <w:sz w:val="28"/>
          <w:szCs w:val="28"/>
          <w:lang w:val="en-US"/>
        </w:rPr>
        <w:tab/>
        <w:t xml:space="preserve"> 168</w:t>
      </w:r>
    </w:p>
    <w:p w:rsidR="00204B89" w:rsidRPr="00204B89" w:rsidRDefault="00E11F57" w:rsidP="00E11F57">
      <w:pPr>
        <w:pStyle w:val="a5"/>
        <w:shd w:val="clear" w:color="auto" w:fill="auto"/>
        <w:spacing w:before="0" w:after="0" w:line="240" w:lineRule="auto"/>
        <w:ind w:left="20" w:firstLine="280"/>
        <w:rPr>
          <w:sz w:val="28"/>
          <w:szCs w:val="28"/>
          <w:lang w:val="en-US"/>
        </w:rPr>
      </w:pPr>
      <w:proofErr w:type="spellStart"/>
      <w:r>
        <w:rPr>
          <w:rStyle w:val="0pt"/>
          <w:i w:val="0"/>
          <w:sz w:val="28"/>
          <w:szCs w:val="28"/>
        </w:rPr>
        <w:t>Ayupova</w:t>
      </w:r>
      <w:proofErr w:type="spellEnd"/>
      <w:r>
        <w:rPr>
          <w:rStyle w:val="0pt"/>
          <w:i w:val="0"/>
          <w:sz w:val="28"/>
          <w:szCs w:val="28"/>
        </w:rPr>
        <w:t xml:space="preserve"> Z.K., </w:t>
      </w:r>
      <w:proofErr w:type="spellStart"/>
      <w:r>
        <w:rPr>
          <w:rStyle w:val="0pt"/>
          <w:i w:val="0"/>
          <w:sz w:val="28"/>
          <w:szCs w:val="28"/>
        </w:rPr>
        <w:t>Kussainov</w:t>
      </w:r>
      <w:proofErr w:type="spellEnd"/>
      <w:r>
        <w:rPr>
          <w:rStyle w:val="0pt"/>
          <w:i w:val="0"/>
          <w:sz w:val="28"/>
          <w:szCs w:val="28"/>
        </w:rPr>
        <w:t xml:space="preserve"> </w:t>
      </w:r>
      <w:r w:rsidR="00204B89" w:rsidRPr="00204B89">
        <w:rPr>
          <w:rStyle w:val="0pt"/>
          <w:i w:val="0"/>
          <w:sz w:val="28"/>
          <w:szCs w:val="28"/>
        </w:rPr>
        <w:t xml:space="preserve"> D.U., </w:t>
      </w:r>
      <w:proofErr w:type="spellStart"/>
      <w:r w:rsidR="00204B89" w:rsidRPr="00204B89">
        <w:rPr>
          <w:rStyle w:val="0pt"/>
          <w:i w:val="0"/>
          <w:sz w:val="28"/>
          <w:szCs w:val="28"/>
        </w:rPr>
        <w:t>Beisenbayeva</w:t>
      </w:r>
      <w:proofErr w:type="spellEnd"/>
      <w:r w:rsidR="00204B89" w:rsidRPr="00204B89">
        <w:rPr>
          <w:rStyle w:val="0pt"/>
          <w:i w:val="0"/>
          <w:sz w:val="28"/>
          <w:szCs w:val="28"/>
        </w:rPr>
        <w:t xml:space="preserve"> M.T.</w:t>
      </w:r>
      <w:r w:rsidR="00204B89" w:rsidRPr="00204B89">
        <w:rPr>
          <w:color w:val="000000"/>
          <w:sz w:val="28"/>
          <w:szCs w:val="28"/>
          <w:lang w:val="en-US"/>
        </w:rPr>
        <w:t xml:space="preserve"> Problems of recognition and execution of foreign judicial decisions</w:t>
      </w:r>
      <w:r>
        <w:rPr>
          <w:sz w:val="28"/>
          <w:szCs w:val="28"/>
          <w:lang w:val="en-US"/>
        </w:rPr>
        <w:t xml:space="preserve"> </w:t>
      </w:r>
      <w:r w:rsidR="00204B89" w:rsidRPr="00204B89">
        <w:rPr>
          <w:color w:val="000000"/>
          <w:sz w:val="28"/>
          <w:szCs w:val="28"/>
          <w:lang w:val="en-US"/>
        </w:rPr>
        <w:t>on family cases in the republic of Kazakhstan</w:t>
      </w:r>
      <w:r w:rsidR="00204B89" w:rsidRPr="00204B89">
        <w:rPr>
          <w:color w:val="000000"/>
          <w:sz w:val="28"/>
          <w:szCs w:val="28"/>
          <w:lang w:val="en-US"/>
        </w:rPr>
        <w:tab/>
        <w:t xml:space="preserve"> 177</w:t>
      </w:r>
    </w:p>
    <w:p w:rsidR="00204B89" w:rsidRPr="00204B89" w:rsidRDefault="00204B89" w:rsidP="00204B89">
      <w:pPr>
        <w:pStyle w:val="a5"/>
        <w:shd w:val="clear" w:color="auto" w:fill="auto"/>
        <w:tabs>
          <w:tab w:val="right" w:leader="dot" w:pos="9069"/>
        </w:tabs>
        <w:spacing w:before="0" w:after="0" w:line="240" w:lineRule="auto"/>
        <w:ind w:right="20"/>
        <w:jc w:val="right"/>
        <w:rPr>
          <w:sz w:val="28"/>
          <w:szCs w:val="28"/>
          <w:lang w:val="en-US"/>
        </w:rPr>
      </w:pPr>
      <w:proofErr w:type="spellStart"/>
      <w:r w:rsidRPr="00204B89">
        <w:rPr>
          <w:rStyle w:val="0pt"/>
          <w:i w:val="0"/>
          <w:sz w:val="28"/>
          <w:szCs w:val="28"/>
        </w:rPr>
        <w:t>Absattarov</w:t>
      </w:r>
      <w:proofErr w:type="spellEnd"/>
      <w:r w:rsidRPr="00204B89">
        <w:rPr>
          <w:rStyle w:val="0pt"/>
          <w:i w:val="0"/>
          <w:sz w:val="28"/>
          <w:szCs w:val="28"/>
        </w:rPr>
        <w:t xml:space="preserve"> G. R.</w:t>
      </w:r>
      <w:r w:rsidRPr="00204B89">
        <w:rPr>
          <w:color w:val="000000"/>
          <w:sz w:val="28"/>
          <w:szCs w:val="28"/>
          <w:lang w:val="en-US"/>
        </w:rPr>
        <w:t xml:space="preserve"> Political entities of legal culture in Central Asia</w:t>
      </w:r>
      <w:r w:rsidRPr="00204B89">
        <w:rPr>
          <w:color w:val="000000"/>
          <w:sz w:val="28"/>
          <w:szCs w:val="28"/>
          <w:lang w:val="en-US"/>
        </w:rPr>
        <w:tab/>
        <w:t xml:space="preserve"> 184</w:t>
      </w:r>
    </w:p>
    <w:p w:rsidR="008F4400" w:rsidRPr="00204B89" w:rsidRDefault="00E11F57" w:rsidP="00204B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F4400" w:rsidRPr="00204B89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04B89"/>
    <w:rsid w:val="000C3EAB"/>
    <w:rsid w:val="00130A62"/>
    <w:rsid w:val="00204B89"/>
    <w:rsid w:val="00667DC2"/>
    <w:rsid w:val="007772AB"/>
    <w:rsid w:val="00822821"/>
    <w:rsid w:val="00A267FA"/>
    <w:rsid w:val="00A30A2D"/>
    <w:rsid w:val="00BB494C"/>
    <w:rsid w:val="00BE73B4"/>
    <w:rsid w:val="00D03D4C"/>
    <w:rsid w:val="00E11F57"/>
    <w:rsid w:val="00EE692E"/>
    <w:rsid w:val="00E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4B89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04B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rsid w:val="00204B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0pt">
    <w:name w:val="Оглавление + Курсив;Интервал 0 pt"/>
    <w:basedOn w:val="a4"/>
    <w:rsid w:val="00204B89"/>
    <w:rPr>
      <w:i/>
      <w:iCs/>
      <w:color w:val="000000"/>
      <w:spacing w:val="-6"/>
      <w:w w:val="100"/>
      <w:position w:val="0"/>
      <w:lang w:val="en-US"/>
    </w:rPr>
  </w:style>
  <w:style w:type="character" w:customStyle="1" w:styleId="21">
    <w:name w:val="Оглавление (2)_"/>
    <w:basedOn w:val="a0"/>
    <w:link w:val="22"/>
    <w:rsid w:val="00204B89"/>
    <w:rPr>
      <w:rFonts w:ascii="Times New Roman" w:eastAsia="Times New Roman" w:hAnsi="Times New Roman" w:cs="Times New Roman"/>
      <w:i/>
      <w:iCs/>
      <w:spacing w:val="-6"/>
      <w:sz w:val="16"/>
      <w:szCs w:val="16"/>
      <w:shd w:val="clear" w:color="auto" w:fill="FFFFFF"/>
    </w:rPr>
  </w:style>
  <w:style w:type="character" w:customStyle="1" w:styleId="20pt">
    <w:name w:val="Оглавление (2) + Не курсив;Интервал 0 pt"/>
    <w:basedOn w:val="21"/>
    <w:rsid w:val="00204B89"/>
    <w:rPr>
      <w:color w:val="000000"/>
      <w:spacing w:val="0"/>
      <w:w w:val="100"/>
      <w:position w:val="0"/>
      <w:lang w:val="en-US"/>
    </w:rPr>
  </w:style>
  <w:style w:type="paragraph" w:customStyle="1" w:styleId="1">
    <w:name w:val="Основной текст1"/>
    <w:basedOn w:val="a"/>
    <w:link w:val="a3"/>
    <w:rsid w:val="00204B89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20">
    <w:name w:val="Основной текст (2)"/>
    <w:basedOn w:val="a"/>
    <w:link w:val="2"/>
    <w:rsid w:val="00204B89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Оглавление"/>
    <w:basedOn w:val="a"/>
    <w:link w:val="a4"/>
    <w:rsid w:val="00204B89"/>
    <w:pPr>
      <w:widowControl w:val="0"/>
      <w:shd w:val="clear" w:color="auto" w:fill="FFFFFF"/>
      <w:spacing w:before="60" w:after="60"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главление (2)"/>
    <w:basedOn w:val="a"/>
    <w:link w:val="21"/>
    <w:rsid w:val="00204B89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-6"/>
      <w:sz w:val="16"/>
      <w:szCs w:val="16"/>
    </w:rPr>
  </w:style>
  <w:style w:type="character" w:customStyle="1" w:styleId="2Arial85pt0pt">
    <w:name w:val="Оглавление (2) + Arial;8;5 pt;Полужирный;Интервал 0 pt"/>
    <w:basedOn w:val="21"/>
    <w:rsid w:val="00204B89"/>
    <w:rPr>
      <w:rFonts w:ascii="Arial" w:eastAsia="Arial" w:hAnsi="Arial" w:cs="Arial"/>
      <w:b/>
      <w:bCs/>
      <w:i/>
      <w:iCs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3</cp:revision>
  <dcterms:created xsi:type="dcterms:W3CDTF">2020-06-08T12:30:00Z</dcterms:created>
  <dcterms:modified xsi:type="dcterms:W3CDTF">2020-06-09T05:13:00Z</dcterms:modified>
</cp:coreProperties>
</file>