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57" w:rsidRPr="004527C3" w:rsidRDefault="00A10151" w:rsidP="004527C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527C3">
        <w:rPr>
          <w:sz w:val="28"/>
          <w:szCs w:val="28"/>
        </w:rPr>
        <w:t>Технические науки</w:t>
      </w:r>
    </w:p>
    <w:p w:rsidR="00B21557" w:rsidRPr="004527C3" w:rsidRDefault="00A10151" w:rsidP="004527C3">
      <w:pPr>
        <w:pStyle w:val="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4527C3">
        <w:rPr>
          <w:rStyle w:val="a8"/>
          <w:i w:val="0"/>
          <w:sz w:val="28"/>
          <w:szCs w:val="28"/>
        </w:rPr>
        <w:t>Буктуков Н.С., Васин К</w:t>
      </w:r>
      <w:r w:rsidR="004527C3">
        <w:rPr>
          <w:rStyle w:val="a8"/>
          <w:i w:val="0"/>
          <w:sz w:val="28"/>
          <w:szCs w:val="28"/>
          <w:lang w:val="kk-KZ"/>
        </w:rPr>
        <w:t>.</w:t>
      </w:r>
      <w:r w:rsidRPr="004527C3">
        <w:rPr>
          <w:rStyle w:val="a8"/>
          <w:i w:val="0"/>
          <w:sz w:val="28"/>
          <w:szCs w:val="28"/>
        </w:rPr>
        <w:t>А.</w:t>
      </w:r>
      <w:r w:rsidRPr="004527C3">
        <w:rPr>
          <w:sz w:val="28"/>
          <w:szCs w:val="28"/>
        </w:rPr>
        <w:t xml:space="preserve"> Экспериментальные исследования эффективности солнечных батарей нового</w:t>
      </w:r>
      <w:r w:rsidR="004527C3">
        <w:rPr>
          <w:sz w:val="28"/>
          <w:szCs w:val="28"/>
          <w:lang w:val="kk-KZ"/>
        </w:rPr>
        <w:t xml:space="preserve"> </w:t>
      </w:r>
      <w:r w:rsidR="00660828" w:rsidRPr="00660828">
        <w:rPr>
          <w:sz w:val="28"/>
          <w:szCs w:val="28"/>
        </w:rPr>
        <w:fldChar w:fldCharType="begin"/>
      </w:r>
      <w:r w:rsidRPr="004527C3">
        <w:rPr>
          <w:sz w:val="28"/>
          <w:szCs w:val="28"/>
        </w:rPr>
        <w:instrText xml:space="preserve"> TOC \o "1-5" \h \z </w:instrText>
      </w:r>
      <w:r w:rsidR="00660828" w:rsidRPr="00660828">
        <w:rPr>
          <w:sz w:val="28"/>
          <w:szCs w:val="28"/>
        </w:rPr>
        <w:fldChar w:fldCharType="separate"/>
      </w:r>
      <w:r w:rsidRPr="004527C3">
        <w:rPr>
          <w:sz w:val="28"/>
          <w:szCs w:val="28"/>
        </w:rPr>
        <w:t>поколения</w:t>
      </w:r>
      <w:r w:rsidRPr="004527C3">
        <w:rPr>
          <w:sz w:val="28"/>
          <w:szCs w:val="28"/>
        </w:rPr>
        <w:tab/>
        <w:t xml:space="preserve"> 5</w:t>
      </w:r>
    </w:p>
    <w:p w:rsidR="00B21557" w:rsidRPr="004527C3" w:rsidRDefault="00A10151" w:rsidP="004527C3">
      <w:pPr>
        <w:pStyle w:val="aa"/>
        <w:shd w:val="clear" w:color="auto" w:fill="auto"/>
        <w:tabs>
          <w:tab w:val="right" w:leader="dot" w:pos="9342"/>
        </w:tabs>
        <w:spacing w:after="81" w:line="240" w:lineRule="auto"/>
        <w:ind w:right="20" w:firstLine="28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Назарова Н.В., Дмитриев П.С., Белецкая</w:t>
      </w:r>
      <w:r w:rsidR="004527C3">
        <w:rPr>
          <w:rStyle w:val="ab"/>
          <w:i w:val="0"/>
          <w:sz w:val="28"/>
          <w:szCs w:val="28"/>
          <w:lang w:val="kk-KZ"/>
        </w:rPr>
        <w:t xml:space="preserve"> </w:t>
      </w:r>
      <w:r w:rsidRPr="004527C3">
        <w:rPr>
          <w:rStyle w:val="ab"/>
          <w:i w:val="0"/>
          <w:sz w:val="28"/>
          <w:szCs w:val="28"/>
        </w:rPr>
        <w:t xml:space="preserve">Н.П., Тайжанова М. </w:t>
      </w:r>
      <w:r w:rsidR="004527C3">
        <w:rPr>
          <w:rStyle w:val="ab"/>
          <w:i w:val="0"/>
          <w:sz w:val="28"/>
          <w:szCs w:val="28"/>
          <w:lang w:val="kk-KZ"/>
        </w:rPr>
        <w:t>М</w:t>
      </w:r>
      <w:r w:rsidRPr="004527C3">
        <w:rPr>
          <w:rStyle w:val="ab"/>
          <w:i w:val="0"/>
          <w:sz w:val="28"/>
          <w:szCs w:val="28"/>
        </w:rPr>
        <w:t>., Джаналеева К</w:t>
      </w:r>
      <w:r w:rsidR="004527C3">
        <w:rPr>
          <w:rStyle w:val="ab"/>
          <w:i w:val="0"/>
          <w:sz w:val="28"/>
          <w:szCs w:val="28"/>
          <w:lang w:val="kk-KZ"/>
        </w:rPr>
        <w:t>.</w:t>
      </w:r>
      <w:r w:rsidRPr="004527C3">
        <w:rPr>
          <w:rStyle w:val="ab"/>
          <w:i w:val="0"/>
          <w:sz w:val="28"/>
          <w:szCs w:val="28"/>
        </w:rPr>
        <w:t>М.</w:t>
      </w:r>
      <w:r w:rsidRPr="004527C3">
        <w:rPr>
          <w:sz w:val="28"/>
          <w:szCs w:val="28"/>
        </w:rPr>
        <w:t xml:space="preserve"> Происхождение котловин озерных систем тенизов равнинной территории северно - восточного Казахстана</w:t>
      </w:r>
      <w:r w:rsidRPr="004527C3">
        <w:rPr>
          <w:sz w:val="28"/>
          <w:szCs w:val="28"/>
        </w:rPr>
        <w:tab/>
        <w:t xml:space="preserve"> 15</w:t>
      </w:r>
    </w:p>
    <w:p w:rsidR="00B21557" w:rsidRPr="004527C3" w:rsidRDefault="00A10151" w:rsidP="004527C3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527C3">
        <w:rPr>
          <w:sz w:val="28"/>
          <w:szCs w:val="28"/>
        </w:rPr>
        <w:t>Аграрные науки</w:t>
      </w:r>
    </w:p>
    <w:p w:rsidR="00B21557" w:rsidRPr="003E0A47" w:rsidRDefault="004527C3" w:rsidP="003E0A47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Спанов А.А., Бек</w:t>
      </w:r>
      <w:r>
        <w:rPr>
          <w:i w:val="0"/>
          <w:sz w:val="28"/>
          <w:szCs w:val="28"/>
          <w:lang w:val="kk-KZ"/>
        </w:rPr>
        <w:t>енов</w:t>
      </w:r>
      <w:r w:rsidR="00A10151" w:rsidRPr="004527C3">
        <w:rPr>
          <w:i w:val="0"/>
          <w:sz w:val="28"/>
          <w:szCs w:val="28"/>
        </w:rPr>
        <w:t xml:space="preserve"> Д</w:t>
      </w:r>
      <w:r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М,, Султанбай Д.Т., Жаксылыкова Г. К</w:t>
      </w:r>
      <w:r w:rsidR="003E0A47"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, Ба</w:t>
      </w:r>
      <w:r w:rsidR="003E0A47">
        <w:rPr>
          <w:i w:val="0"/>
          <w:sz w:val="28"/>
          <w:szCs w:val="28"/>
          <w:lang w:val="kk-KZ"/>
        </w:rPr>
        <w:t>ймухан</w:t>
      </w:r>
      <w:r w:rsidR="00A10151" w:rsidRPr="004527C3">
        <w:rPr>
          <w:i w:val="0"/>
          <w:sz w:val="28"/>
          <w:szCs w:val="28"/>
        </w:rPr>
        <w:t>ов</w:t>
      </w:r>
      <w:r w:rsidR="003E0A47">
        <w:rPr>
          <w:i w:val="0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А</w:t>
      </w:r>
      <w:r w:rsidR="003E0A47"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Д.</w:t>
      </w:r>
      <w:r w:rsidR="00A10151" w:rsidRPr="004527C3">
        <w:rPr>
          <w:rStyle w:val="23"/>
          <w:sz w:val="28"/>
          <w:szCs w:val="28"/>
        </w:rPr>
        <w:t xml:space="preserve"> Результаты </w:t>
      </w:r>
      <w:r w:rsidR="00A10151" w:rsidRPr="003E0A47">
        <w:rPr>
          <w:rStyle w:val="23"/>
          <w:sz w:val="28"/>
          <w:szCs w:val="28"/>
        </w:rPr>
        <w:t>применения</w:t>
      </w:r>
      <w:r w:rsidR="003E0A47" w:rsidRPr="003E0A47">
        <w:rPr>
          <w:rStyle w:val="23"/>
          <w:i/>
          <w:sz w:val="28"/>
          <w:szCs w:val="28"/>
          <w:lang w:val="kk-KZ"/>
        </w:rPr>
        <w:t xml:space="preserve"> </w:t>
      </w:r>
      <w:r w:rsidR="00A10151" w:rsidRPr="003E0A47">
        <w:rPr>
          <w:i w:val="0"/>
          <w:sz w:val="28"/>
          <w:szCs w:val="28"/>
        </w:rPr>
        <w:t>рапсового шрота в рационе дойных коров Голштинской породы ТОО «Байсерке АГРО»</w:t>
      </w:r>
      <w:r w:rsidR="00A10151" w:rsidRPr="003E0A47">
        <w:rPr>
          <w:i w:val="0"/>
          <w:sz w:val="28"/>
          <w:szCs w:val="28"/>
        </w:rPr>
        <w:tab/>
      </w:r>
      <w:r w:rsidR="00A10151" w:rsidRPr="003E0A47">
        <w:rPr>
          <w:i w:val="0"/>
          <w:sz w:val="28"/>
          <w:szCs w:val="28"/>
        </w:rPr>
        <w:tab/>
        <w:t xml:space="preserve"> 21</w:t>
      </w:r>
    </w:p>
    <w:p w:rsidR="00B21557" w:rsidRPr="004527C3" w:rsidRDefault="00A10151" w:rsidP="004527C3">
      <w:pPr>
        <w:pStyle w:val="aa"/>
        <w:shd w:val="clear" w:color="auto" w:fill="auto"/>
        <w:tabs>
          <w:tab w:val="right" w:leader="dot" w:pos="9066"/>
        </w:tabs>
        <w:spacing w:after="81" w:line="240" w:lineRule="auto"/>
        <w:ind w:right="2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Байтанаев О А.</w:t>
      </w:r>
      <w:r w:rsidRPr="004527C3">
        <w:rPr>
          <w:sz w:val="28"/>
          <w:szCs w:val="28"/>
        </w:rPr>
        <w:t xml:space="preserve"> Энзоотогенез Чумы грызунов</w:t>
      </w:r>
      <w:r w:rsidRPr="004527C3">
        <w:rPr>
          <w:sz w:val="28"/>
          <w:szCs w:val="28"/>
        </w:rPr>
        <w:tab/>
        <w:t xml:space="preserve"> 25</w:t>
      </w:r>
    </w:p>
    <w:p w:rsidR="00B21557" w:rsidRPr="004527C3" w:rsidRDefault="00A10151" w:rsidP="004527C3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527C3">
        <w:rPr>
          <w:sz w:val="28"/>
          <w:szCs w:val="28"/>
        </w:rPr>
        <w:t>Общественные науки</w:t>
      </w:r>
    </w:p>
    <w:p w:rsidR="00B21557" w:rsidRPr="004527C3" w:rsidRDefault="004527C3" w:rsidP="004527C3">
      <w:pPr>
        <w:pStyle w:val="aa"/>
        <w:shd w:val="clear" w:color="auto" w:fill="auto"/>
        <w:tabs>
          <w:tab w:val="left" w:leader="dot" w:pos="8958"/>
        </w:tabs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Айку</w:t>
      </w:r>
      <w:r>
        <w:rPr>
          <w:rStyle w:val="ab"/>
          <w:i w:val="0"/>
          <w:sz w:val="28"/>
          <w:szCs w:val="28"/>
          <w:lang w:val="kk-KZ"/>
        </w:rPr>
        <w:t>п</w:t>
      </w:r>
      <w:r w:rsidR="00A10151" w:rsidRPr="004527C3">
        <w:rPr>
          <w:rStyle w:val="ab"/>
          <w:i w:val="0"/>
          <w:sz w:val="28"/>
          <w:szCs w:val="28"/>
        </w:rPr>
        <w:t>ешева Д.М., Абдыкерова Г.Ж</w:t>
      </w:r>
      <w:r w:rsidR="00A10151" w:rsidRPr="004527C3">
        <w:rPr>
          <w:sz w:val="28"/>
          <w:szCs w:val="28"/>
        </w:rPr>
        <w:t xml:space="preserve"> Безработица. Человеческий капитал. Гендерная политика</w:t>
      </w:r>
      <w:r w:rsidR="00A10151" w:rsidRPr="004527C3">
        <w:rPr>
          <w:sz w:val="28"/>
          <w:szCs w:val="28"/>
        </w:rPr>
        <w:tab/>
        <w:t xml:space="preserve"> 30</w:t>
      </w:r>
    </w:p>
    <w:p w:rsidR="00B21557" w:rsidRPr="004527C3" w:rsidRDefault="00967CCA" w:rsidP="00967CCA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хм</w:t>
      </w:r>
      <w:r w:rsidR="00A10151" w:rsidRPr="004527C3">
        <w:rPr>
          <w:i w:val="0"/>
          <w:sz w:val="28"/>
          <w:szCs w:val="28"/>
        </w:rPr>
        <w:t>етова А.М., Тяеубергенова М.А., Мадыханова К</w:t>
      </w:r>
      <w:r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А., Садыкова Р.Б., Аяжанов К</w:t>
      </w:r>
      <w:r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С.</w:t>
      </w:r>
      <w:r w:rsidR="00A10151" w:rsidRPr="004527C3">
        <w:rPr>
          <w:rStyle w:val="23"/>
          <w:sz w:val="28"/>
          <w:szCs w:val="28"/>
        </w:rPr>
        <w:t xml:space="preserve"> Анализ финансовой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устойчивости хозяйствующих субъектов легкой промышленности Казахстана с учетом современных тенденций</w:t>
      </w:r>
      <w:r w:rsidR="00A10151" w:rsidRPr="004527C3">
        <w:rPr>
          <w:i w:val="0"/>
          <w:sz w:val="28"/>
          <w:szCs w:val="28"/>
        </w:rPr>
        <w:tab/>
        <w:t xml:space="preserve"> 36</w:t>
      </w:r>
    </w:p>
    <w:p w:rsidR="00B21557" w:rsidRPr="004527C3" w:rsidRDefault="00A10151" w:rsidP="004527C3">
      <w:pPr>
        <w:pStyle w:val="aa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Аюпова З.К., Кусайынов</w:t>
      </w:r>
      <w:r w:rsidR="00967CCA">
        <w:rPr>
          <w:rStyle w:val="ab"/>
          <w:i w:val="0"/>
          <w:sz w:val="28"/>
          <w:szCs w:val="28"/>
          <w:lang w:val="kk-KZ"/>
        </w:rPr>
        <w:t xml:space="preserve"> </w:t>
      </w:r>
      <w:r w:rsidRPr="004527C3">
        <w:rPr>
          <w:rStyle w:val="ab"/>
          <w:i w:val="0"/>
          <w:sz w:val="28"/>
          <w:szCs w:val="28"/>
        </w:rPr>
        <w:t>Д.О.</w:t>
      </w:r>
      <w:r w:rsidRPr="004527C3">
        <w:rPr>
          <w:sz w:val="28"/>
          <w:szCs w:val="28"/>
        </w:rPr>
        <w:t xml:space="preserve"> К вопросу о новеллах международного воздушного права</w:t>
      </w:r>
      <w:r w:rsidRPr="004527C3">
        <w:rPr>
          <w:sz w:val="28"/>
          <w:szCs w:val="28"/>
        </w:rPr>
        <w:tab/>
        <w:t xml:space="preserve"> 44</w:t>
      </w:r>
    </w:p>
    <w:p w:rsidR="00B21557" w:rsidRPr="004527C3" w:rsidRDefault="00967CCA" w:rsidP="004527C3">
      <w:pPr>
        <w:pStyle w:val="aa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Ба</w:t>
      </w:r>
      <w:r>
        <w:rPr>
          <w:rStyle w:val="ab"/>
          <w:i w:val="0"/>
          <w:sz w:val="28"/>
          <w:szCs w:val="28"/>
          <w:lang w:val="kk-KZ"/>
        </w:rPr>
        <w:t>ғ</w:t>
      </w:r>
      <w:r>
        <w:rPr>
          <w:rStyle w:val="ab"/>
          <w:i w:val="0"/>
          <w:sz w:val="28"/>
          <w:szCs w:val="28"/>
        </w:rPr>
        <w:t>ы</w:t>
      </w:r>
      <w:r>
        <w:rPr>
          <w:rStyle w:val="ab"/>
          <w:i w:val="0"/>
          <w:sz w:val="28"/>
          <w:szCs w:val="28"/>
          <w:lang w:val="kk-KZ"/>
        </w:rPr>
        <w:t>т</w:t>
      </w:r>
      <w:r>
        <w:rPr>
          <w:rStyle w:val="ab"/>
          <w:i w:val="0"/>
          <w:sz w:val="28"/>
          <w:szCs w:val="28"/>
        </w:rPr>
        <w:t>жан Г.Б., Жа</w:t>
      </w:r>
      <w:r>
        <w:rPr>
          <w:rStyle w:val="ab"/>
          <w:i w:val="0"/>
          <w:sz w:val="28"/>
          <w:szCs w:val="28"/>
          <w:lang w:val="kk-KZ"/>
        </w:rPr>
        <w:t>ғ</w:t>
      </w:r>
      <w:r w:rsidR="00A10151" w:rsidRPr="004527C3">
        <w:rPr>
          <w:rStyle w:val="ab"/>
          <w:i w:val="0"/>
          <w:sz w:val="28"/>
          <w:szCs w:val="28"/>
        </w:rPr>
        <w:t>ыпар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A10151" w:rsidRPr="004527C3">
        <w:rPr>
          <w:rStyle w:val="ab"/>
          <w:i w:val="0"/>
          <w:sz w:val="28"/>
          <w:szCs w:val="28"/>
        </w:rPr>
        <w:t>Ж.Ж, К</w:t>
      </w:r>
      <w:r>
        <w:rPr>
          <w:rStyle w:val="ab"/>
          <w:i w:val="0"/>
          <w:sz w:val="28"/>
          <w:szCs w:val="28"/>
        </w:rPr>
        <w:t>уккузова Э.</w:t>
      </w:r>
      <w:r>
        <w:rPr>
          <w:rStyle w:val="ab"/>
          <w:i w:val="0"/>
          <w:sz w:val="28"/>
          <w:szCs w:val="28"/>
          <w:lang w:val="kk-KZ"/>
        </w:rPr>
        <w:t>И</w:t>
      </w:r>
      <w:r w:rsidR="00A10151" w:rsidRPr="004527C3">
        <w:rPr>
          <w:rStyle w:val="ab"/>
          <w:i w:val="0"/>
          <w:sz w:val="28"/>
          <w:szCs w:val="28"/>
        </w:rPr>
        <w:t>.</w:t>
      </w:r>
      <w:r w:rsidR="00A10151" w:rsidRPr="004527C3">
        <w:rPr>
          <w:sz w:val="28"/>
          <w:szCs w:val="28"/>
        </w:rPr>
        <w:t xml:space="preserve"> Правовая зашита интеллектуальной собственности</w:t>
      </w:r>
      <w:r w:rsidR="00A10151" w:rsidRPr="004527C3">
        <w:rPr>
          <w:sz w:val="28"/>
          <w:szCs w:val="28"/>
        </w:rPr>
        <w:tab/>
        <w:t xml:space="preserve"> 50</w:t>
      </w:r>
    </w:p>
    <w:p w:rsidR="00B21557" w:rsidRPr="004527C3" w:rsidRDefault="00967CCA" w:rsidP="00967CCA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Баймагамбетова З.А., Доша</w:t>
      </w:r>
      <w:r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</w:rPr>
        <w:t xml:space="preserve"> А.С., Ба</w:t>
      </w:r>
      <w:r>
        <w:rPr>
          <w:i w:val="0"/>
          <w:sz w:val="28"/>
          <w:szCs w:val="28"/>
          <w:lang w:val="kk-KZ"/>
        </w:rPr>
        <w:t>йтил</w:t>
      </w:r>
      <w:r>
        <w:rPr>
          <w:i w:val="0"/>
          <w:sz w:val="28"/>
          <w:szCs w:val="28"/>
        </w:rPr>
        <w:t xml:space="preserve">енова Е.С., </w:t>
      </w:r>
      <w:r>
        <w:rPr>
          <w:i w:val="0"/>
          <w:sz w:val="28"/>
          <w:szCs w:val="28"/>
          <w:lang w:val="kk-KZ"/>
        </w:rPr>
        <w:t>Нази</w:t>
      </w:r>
      <w:r>
        <w:rPr>
          <w:i w:val="0"/>
          <w:sz w:val="28"/>
          <w:szCs w:val="28"/>
        </w:rPr>
        <w:t>кова Ж.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А</w:t>
      </w:r>
      <w:r w:rsidR="00A10151" w:rsidRPr="004527C3">
        <w:rPr>
          <w:rStyle w:val="23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 xml:space="preserve">Сулейменова </w:t>
      </w:r>
      <w:r>
        <w:rPr>
          <w:i w:val="0"/>
          <w:sz w:val="28"/>
          <w:szCs w:val="28"/>
          <w:lang w:val="kk-KZ"/>
        </w:rPr>
        <w:t>И</w:t>
      </w:r>
      <w:r w:rsidR="00A10151" w:rsidRPr="004527C3">
        <w:rPr>
          <w:i w:val="0"/>
          <w:sz w:val="28"/>
          <w:szCs w:val="28"/>
        </w:rPr>
        <w:t>.К.</w:t>
      </w:r>
      <w:r w:rsidR="00A10151" w:rsidRPr="004527C3">
        <w:rPr>
          <w:rStyle w:val="23"/>
          <w:sz w:val="28"/>
          <w:szCs w:val="28"/>
        </w:rPr>
        <w:t xml:space="preserve"> Поддержка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предпринимательства как основа инновационного развития экономики Казахстана</w:t>
      </w:r>
      <w:r w:rsidR="00A10151" w:rsidRPr="004527C3">
        <w:rPr>
          <w:i w:val="0"/>
          <w:sz w:val="28"/>
          <w:szCs w:val="28"/>
        </w:rPr>
        <w:tab/>
        <w:t xml:space="preserve"> 55</w:t>
      </w:r>
    </w:p>
    <w:p w:rsidR="00B21557" w:rsidRPr="004527C3" w:rsidRDefault="00967CCA" w:rsidP="004527C3">
      <w:pPr>
        <w:pStyle w:val="aa"/>
        <w:shd w:val="clear" w:color="auto" w:fill="auto"/>
        <w:tabs>
          <w:tab w:val="left" w:leader="dot" w:pos="841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Ба</w:t>
      </w:r>
      <w:r>
        <w:rPr>
          <w:rStyle w:val="ab"/>
          <w:i w:val="0"/>
          <w:sz w:val="28"/>
          <w:szCs w:val="28"/>
          <w:lang w:val="kk-KZ"/>
        </w:rPr>
        <w:t>қ</w:t>
      </w:r>
      <w:r w:rsidR="00A10151" w:rsidRPr="004527C3">
        <w:rPr>
          <w:rStyle w:val="ab"/>
          <w:i w:val="0"/>
          <w:sz w:val="28"/>
          <w:szCs w:val="28"/>
        </w:rPr>
        <w:t>ашбаев А. Ж.</w:t>
      </w:r>
      <w:r w:rsidR="00A10151" w:rsidRPr="004527C3">
        <w:rPr>
          <w:sz w:val="28"/>
          <w:szCs w:val="28"/>
        </w:rPr>
        <w:t xml:space="preserve"> Оптимизация стратегии фондирования в банках второго уровня</w:t>
      </w:r>
      <w:r w:rsidR="00A10151" w:rsidRPr="004527C3">
        <w:rPr>
          <w:sz w:val="28"/>
          <w:szCs w:val="28"/>
        </w:rPr>
        <w:tab/>
        <w:t xml:space="preserve"> 60</w:t>
      </w:r>
    </w:p>
    <w:p w:rsidR="00B21557" w:rsidRPr="004527C3" w:rsidRDefault="00967CCA" w:rsidP="00967CC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Бал</w:t>
      </w:r>
      <w:r>
        <w:rPr>
          <w:rStyle w:val="ab"/>
          <w:i w:val="0"/>
          <w:sz w:val="28"/>
          <w:szCs w:val="28"/>
          <w:lang w:val="kk-KZ"/>
        </w:rPr>
        <w:t>гино</w:t>
      </w:r>
      <w:r w:rsidR="00A10151" w:rsidRPr="004527C3">
        <w:rPr>
          <w:rStyle w:val="ab"/>
          <w:i w:val="0"/>
          <w:sz w:val="28"/>
          <w:szCs w:val="28"/>
        </w:rPr>
        <w:t>ва К</w:t>
      </w:r>
      <w:r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>М</w:t>
      </w:r>
      <w:r w:rsidR="003E0A47"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>, Жа</w:t>
      </w:r>
      <w:r>
        <w:rPr>
          <w:rStyle w:val="ab"/>
          <w:i w:val="0"/>
          <w:sz w:val="28"/>
          <w:szCs w:val="28"/>
          <w:lang w:val="kk-KZ"/>
        </w:rPr>
        <w:t>л</w:t>
      </w:r>
      <w:r>
        <w:rPr>
          <w:rStyle w:val="ab"/>
          <w:i w:val="0"/>
          <w:sz w:val="28"/>
          <w:szCs w:val="28"/>
        </w:rPr>
        <w:t>гасбаева А</w:t>
      </w:r>
      <w:r>
        <w:rPr>
          <w:rStyle w:val="ab"/>
          <w:i w:val="0"/>
          <w:sz w:val="28"/>
          <w:szCs w:val="28"/>
          <w:lang w:val="kk-KZ"/>
        </w:rPr>
        <w:t>.А</w:t>
      </w:r>
      <w:r w:rsidR="00A10151" w:rsidRPr="004527C3">
        <w:rPr>
          <w:rStyle w:val="ab"/>
          <w:i w:val="0"/>
          <w:sz w:val="28"/>
          <w:szCs w:val="28"/>
        </w:rPr>
        <w:t>., Каиргалиева М.Г.</w:t>
      </w:r>
      <w:r w:rsidR="00A10151" w:rsidRPr="004527C3">
        <w:rPr>
          <w:sz w:val="28"/>
          <w:szCs w:val="28"/>
        </w:rPr>
        <w:t xml:space="preserve"> Управленческий учет, инновационная экономика,</w:t>
      </w:r>
      <w:r>
        <w:rPr>
          <w:sz w:val="28"/>
          <w:szCs w:val="28"/>
          <w:lang w:val="kk-KZ"/>
        </w:rPr>
        <w:t xml:space="preserve"> </w:t>
      </w:r>
      <w:r w:rsidR="00A10151" w:rsidRPr="004527C3">
        <w:rPr>
          <w:sz w:val="28"/>
          <w:szCs w:val="28"/>
        </w:rPr>
        <w:t>управление</w:t>
      </w:r>
      <w:r w:rsidR="00A10151" w:rsidRPr="004527C3">
        <w:rPr>
          <w:sz w:val="28"/>
          <w:szCs w:val="28"/>
        </w:rPr>
        <w:tab/>
        <w:t xml:space="preserve"> 68</w:t>
      </w:r>
    </w:p>
    <w:p w:rsidR="00B21557" w:rsidRPr="004527C3" w:rsidRDefault="00A10151" w:rsidP="00967CCA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 w:rsidRPr="004527C3">
        <w:rPr>
          <w:i w:val="0"/>
          <w:sz w:val="28"/>
          <w:szCs w:val="28"/>
        </w:rPr>
        <w:t>Жумаксанова К.М., Смагулова</w:t>
      </w:r>
      <w:r w:rsidR="00967CCA">
        <w:rPr>
          <w:i w:val="0"/>
          <w:sz w:val="28"/>
          <w:szCs w:val="28"/>
          <w:lang w:val="kk-KZ"/>
        </w:rPr>
        <w:t xml:space="preserve"> </w:t>
      </w:r>
      <w:r w:rsidR="00967CCA">
        <w:rPr>
          <w:i w:val="0"/>
          <w:sz w:val="28"/>
          <w:szCs w:val="28"/>
        </w:rPr>
        <w:t>Т.С., Есенж</w:t>
      </w:r>
      <w:r w:rsidR="00967CCA">
        <w:rPr>
          <w:i w:val="0"/>
          <w:sz w:val="28"/>
          <w:szCs w:val="28"/>
          <w:lang w:val="kk-KZ"/>
        </w:rPr>
        <w:t>и</w:t>
      </w:r>
      <w:r w:rsidRPr="004527C3">
        <w:rPr>
          <w:i w:val="0"/>
          <w:sz w:val="28"/>
          <w:szCs w:val="28"/>
        </w:rPr>
        <w:t>гитова Р.Г.</w:t>
      </w:r>
      <w:r w:rsidRPr="004527C3">
        <w:rPr>
          <w:rStyle w:val="23"/>
          <w:sz w:val="28"/>
          <w:szCs w:val="28"/>
        </w:rPr>
        <w:t xml:space="preserve"> Эффективное управление человеческим капиталом</w:t>
      </w:r>
      <w:r w:rsidR="00967CCA">
        <w:rPr>
          <w:rStyle w:val="23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как основа развития национальной экономики</w:t>
      </w:r>
      <w:r w:rsidRPr="004527C3">
        <w:rPr>
          <w:i w:val="0"/>
          <w:sz w:val="28"/>
          <w:szCs w:val="28"/>
        </w:rPr>
        <w:tab/>
        <w:t xml:space="preserve"> 74</w:t>
      </w:r>
    </w:p>
    <w:p w:rsidR="00B21557" w:rsidRPr="004527C3" w:rsidRDefault="00A10151" w:rsidP="00967CCA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4527C3">
        <w:rPr>
          <w:i w:val="0"/>
          <w:sz w:val="28"/>
          <w:szCs w:val="28"/>
        </w:rPr>
        <w:t>Сембиева</w:t>
      </w:r>
      <w:r w:rsidR="00967CCA">
        <w:rPr>
          <w:i w:val="0"/>
          <w:sz w:val="28"/>
          <w:szCs w:val="28"/>
          <w:lang w:val="kk-KZ"/>
        </w:rPr>
        <w:t xml:space="preserve"> </w:t>
      </w:r>
      <w:r w:rsidR="00967CCA">
        <w:rPr>
          <w:i w:val="0"/>
          <w:sz w:val="28"/>
          <w:szCs w:val="28"/>
        </w:rPr>
        <w:t>Л.М., Жагыпарова А.О., Тулеге</w:t>
      </w:r>
      <w:r w:rsidR="00967CCA">
        <w:rPr>
          <w:i w:val="0"/>
          <w:sz w:val="28"/>
          <w:szCs w:val="28"/>
          <w:lang w:val="kk-KZ"/>
        </w:rPr>
        <w:t>н</w:t>
      </w:r>
      <w:r w:rsidRPr="004527C3">
        <w:rPr>
          <w:i w:val="0"/>
          <w:sz w:val="28"/>
          <w:szCs w:val="28"/>
        </w:rPr>
        <w:t>ова</w:t>
      </w:r>
      <w:r w:rsidR="00967CCA">
        <w:rPr>
          <w:i w:val="0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Ж</w:t>
      </w:r>
      <w:r w:rsidR="00967CCA">
        <w:rPr>
          <w:i w:val="0"/>
          <w:sz w:val="28"/>
          <w:szCs w:val="28"/>
          <w:lang w:val="kk-KZ"/>
        </w:rPr>
        <w:t>.</w:t>
      </w:r>
      <w:r w:rsidRPr="004527C3">
        <w:rPr>
          <w:i w:val="0"/>
          <w:sz w:val="28"/>
          <w:szCs w:val="28"/>
        </w:rPr>
        <w:t>У., Сеитова</w:t>
      </w:r>
      <w:r w:rsidR="00967CCA">
        <w:rPr>
          <w:i w:val="0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Р.Б.</w:t>
      </w:r>
      <w:r w:rsidRPr="004527C3">
        <w:rPr>
          <w:rStyle w:val="23"/>
          <w:sz w:val="28"/>
          <w:szCs w:val="28"/>
        </w:rPr>
        <w:t xml:space="preserve"> Экономическая и социальная потребность</w:t>
      </w:r>
      <w:r w:rsidR="00967CCA">
        <w:rPr>
          <w:rStyle w:val="23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в государственной поддержке</w:t>
      </w:r>
      <w:r w:rsidRPr="004527C3">
        <w:rPr>
          <w:i w:val="0"/>
          <w:sz w:val="28"/>
          <w:szCs w:val="28"/>
        </w:rPr>
        <w:tab/>
        <w:t xml:space="preserve"> 84</w:t>
      </w:r>
    </w:p>
    <w:p w:rsidR="00B21557" w:rsidRPr="004527C3" w:rsidRDefault="00A10151" w:rsidP="00C53219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Каратабанов</w:t>
      </w:r>
      <w:r w:rsidR="00C53219">
        <w:rPr>
          <w:rStyle w:val="ab"/>
          <w:i w:val="0"/>
          <w:sz w:val="28"/>
          <w:szCs w:val="28"/>
          <w:lang w:val="kk-KZ"/>
        </w:rPr>
        <w:t xml:space="preserve"> </w:t>
      </w:r>
      <w:r w:rsidRPr="004527C3">
        <w:rPr>
          <w:rStyle w:val="ab"/>
          <w:i w:val="0"/>
          <w:sz w:val="28"/>
          <w:szCs w:val="28"/>
        </w:rPr>
        <w:t>Р.А., Джаналеева К</w:t>
      </w:r>
      <w:r w:rsidR="00C53219">
        <w:rPr>
          <w:rStyle w:val="ab"/>
          <w:i w:val="0"/>
          <w:sz w:val="28"/>
          <w:szCs w:val="28"/>
          <w:lang w:val="kk-KZ"/>
        </w:rPr>
        <w:t>.</w:t>
      </w:r>
      <w:r w:rsidRPr="004527C3">
        <w:rPr>
          <w:rStyle w:val="ab"/>
          <w:i w:val="0"/>
          <w:sz w:val="28"/>
          <w:szCs w:val="28"/>
        </w:rPr>
        <w:t>М., Кротов А.В.</w:t>
      </w:r>
      <w:r w:rsidRPr="004527C3">
        <w:rPr>
          <w:sz w:val="28"/>
          <w:szCs w:val="28"/>
        </w:rPr>
        <w:t xml:space="preserve"> Анализ морфологических особенностей государственной</w:t>
      </w:r>
      <w:r w:rsidR="00C53219">
        <w:rPr>
          <w:sz w:val="28"/>
          <w:szCs w:val="28"/>
          <w:lang w:val="kk-KZ"/>
        </w:rPr>
        <w:t xml:space="preserve"> </w:t>
      </w:r>
      <w:r w:rsidRPr="004527C3">
        <w:rPr>
          <w:sz w:val="28"/>
          <w:szCs w:val="28"/>
        </w:rPr>
        <w:t>области Республики Казахстан</w:t>
      </w:r>
      <w:r w:rsidRPr="004527C3">
        <w:rPr>
          <w:sz w:val="28"/>
          <w:szCs w:val="28"/>
        </w:rPr>
        <w:tab/>
        <w:t xml:space="preserve"> 93</w:t>
      </w:r>
    </w:p>
    <w:p w:rsidR="00B21557" w:rsidRPr="004527C3" w:rsidRDefault="00C53219" w:rsidP="00C53219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Калиева Г. Т., Каш</w:t>
      </w:r>
      <w:r>
        <w:rPr>
          <w:rStyle w:val="ab"/>
          <w:i w:val="0"/>
          <w:sz w:val="28"/>
          <w:szCs w:val="28"/>
          <w:lang w:val="kk-KZ"/>
        </w:rPr>
        <w:t>ки</w:t>
      </w:r>
      <w:r w:rsidR="00A10151" w:rsidRPr="004527C3">
        <w:rPr>
          <w:rStyle w:val="ab"/>
          <w:i w:val="0"/>
          <w:sz w:val="28"/>
          <w:szCs w:val="28"/>
        </w:rPr>
        <w:t>мбаева К. Б.</w:t>
      </w:r>
      <w:r w:rsidR="00A10151" w:rsidRPr="004527C3">
        <w:rPr>
          <w:sz w:val="28"/>
          <w:szCs w:val="28"/>
        </w:rPr>
        <w:t xml:space="preserve"> Использование зарубежного опыта реализации денежно-кредитной</w:t>
      </w:r>
      <w:r>
        <w:rPr>
          <w:sz w:val="28"/>
          <w:szCs w:val="28"/>
          <w:lang w:val="kk-KZ"/>
        </w:rPr>
        <w:t xml:space="preserve"> </w:t>
      </w:r>
      <w:r w:rsidR="00A10151" w:rsidRPr="004527C3">
        <w:rPr>
          <w:sz w:val="28"/>
          <w:szCs w:val="28"/>
        </w:rPr>
        <w:t>политики в Казахстане</w:t>
      </w:r>
      <w:r w:rsidR="00A10151" w:rsidRPr="004527C3">
        <w:rPr>
          <w:sz w:val="28"/>
          <w:szCs w:val="28"/>
        </w:rPr>
        <w:tab/>
        <w:t xml:space="preserve"> 97</w:t>
      </w:r>
    </w:p>
    <w:p w:rsidR="00B21557" w:rsidRPr="004527C3" w:rsidRDefault="00C53219" w:rsidP="00C53219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Кунуркул</w:t>
      </w:r>
      <w:r>
        <w:rPr>
          <w:i w:val="0"/>
          <w:sz w:val="28"/>
          <w:szCs w:val="28"/>
          <w:lang w:val="kk-KZ"/>
        </w:rPr>
        <w:t>ь</w:t>
      </w:r>
      <w:r>
        <w:rPr>
          <w:i w:val="0"/>
          <w:sz w:val="28"/>
          <w:szCs w:val="28"/>
        </w:rPr>
        <w:t>жаева Г. Т., Д</w:t>
      </w:r>
      <w:r w:rsidR="00A10151" w:rsidRPr="004527C3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  <w:lang w:val="kk-KZ"/>
        </w:rPr>
        <w:t>ме</w:t>
      </w:r>
      <w:r w:rsidR="00A10151" w:rsidRPr="004527C3">
        <w:rPr>
          <w:i w:val="0"/>
          <w:sz w:val="28"/>
          <w:szCs w:val="28"/>
        </w:rPr>
        <w:t xml:space="preserve">уова Г.К., </w:t>
      </w:r>
      <w:r>
        <w:rPr>
          <w:i w:val="0"/>
          <w:sz w:val="28"/>
          <w:szCs w:val="28"/>
        </w:rPr>
        <w:t>Жумагалиева Б</w:t>
      </w:r>
      <w:r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З,</w:t>
      </w:r>
      <w:r w:rsidR="00A10151" w:rsidRPr="004527C3">
        <w:rPr>
          <w:rStyle w:val="23"/>
          <w:sz w:val="28"/>
          <w:szCs w:val="28"/>
        </w:rPr>
        <w:t xml:space="preserve"> Развитие инновационного предпринимательства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в Казахстане: тенденции и перспективы</w:t>
      </w:r>
      <w:r w:rsidR="00A10151" w:rsidRPr="004527C3">
        <w:rPr>
          <w:i w:val="0"/>
          <w:sz w:val="28"/>
          <w:szCs w:val="28"/>
        </w:rPr>
        <w:tab/>
        <w:t xml:space="preserve"> 106</w:t>
      </w:r>
    </w:p>
    <w:p w:rsidR="00B21557" w:rsidRPr="004527C3" w:rsidRDefault="00A10151" w:rsidP="00C53219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Мухаева Б.А., Ешпанова Д.Д.</w:t>
      </w:r>
      <w:r w:rsidRPr="004527C3">
        <w:rPr>
          <w:sz w:val="28"/>
          <w:szCs w:val="28"/>
        </w:rPr>
        <w:t xml:space="preserve"> Проблемы формирования и раскрытия информации по сегментам в финансовой</w:t>
      </w:r>
      <w:r w:rsidR="00C53219">
        <w:rPr>
          <w:sz w:val="28"/>
          <w:szCs w:val="28"/>
          <w:lang w:val="kk-KZ"/>
        </w:rPr>
        <w:t xml:space="preserve"> </w:t>
      </w:r>
      <w:r w:rsidRPr="004527C3">
        <w:rPr>
          <w:sz w:val="28"/>
          <w:szCs w:val="28"/>
        </w:rPr>
        <w:t>отчетности организаций (МСФО 8)</w:t>
      </w:r>
      <w:r w:rsidRPr="004527C3">
        <w:rPr>
          <w:sz w:val="28"/>
          <w:szCs w:val="28"/>
        </w:rPr>
        <w:tab/>
        <w:t xml:space="preserve"> 112</w:t>
      </w:r>
    </w:p>
    <w:p w:rsidR="00B21557" w:rsidRPr="004527C3" w:rsidRDefault="00C53219" w:rsidP="00C53219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Мунас</w:t>
      </w:r>
      <w:r>
        <w:rPr>
          <w:i w:val="0"/>
          <w:sz w:val="28"/>
          <w:szCs w:val="28"/>
          <w:lang w:val="kk-KZ"/>
        </w:rPr>
        <w:t>ипо</w:t>
      </w:r>
      <w:r w:rsidR="00A10151" w:rsidRPr="004527C3">
        <w:rPr>
          <w:i w:val="0"/>
          <w:sz w:val="28"/>
          <w:szCs w:val="28"/>
        </w:rPr>
        <w:t>ва</w:t>
      </w:r>
      <w:r>
        <w:rPr>
          <w:i w:val="0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М.Е., А</w:t>
      </w:r>
      <w:r>
        <w:rPr>
          <w:i w:val="0"/>
          <w:sz w:val="28"/>
          <w:szCs w:val="28"/>
        </w:rPr>
        <w:t>бдикар</w:t>
      </w:r>
      <w:r>
        <w:rPr>
          <w:i w:val="0"/>
          <w:sz w:val="28"/>
          <w:szCs w:val="28"/>
          <w:lang w:val="kk-KZ"/>
        </w:rPr>
        <w:t>имо</w:t>
      </w:r>
      <w:r>
        <w:rPr>
          <w:i w:val="0"/>
          <w:sz w:val="28"/>
          <w:szCs w:val="28"/>
        </w:rPr>
        <w:t>ва А.Т., Наренова А.Н., Омарха</w:t>
      </w:r>
      <w:r>
        <w:rPr>
          <w:i w:val="0"/>
          <w:sz w:val="28"/>
          <w:szCs w:val="28"/>
          <w:lang w:val="kk-KZ"/>
        </w:rPr>
        <w:t>н</w:t>
      </w:r>
      <w:r w:rsidR="00A10151" w:rsidRPr="004527C3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Ж.М., Амержанова Д.А.</w:t>
      </w:r>
      <w:r w:rsidR="00A10151" w:rsidRPr="004527C3">
        <w:rPr>
          <w:rStyle w:val="23"/>
          <w:sz w:val="28"/>
          <w:szCs w:val="28"/>
        </w:rPr>
        <w:t xml:space="preserve"> Инновационная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экономика как фактор устойчивого развития сельских территорий Казахстана</w:t>
      </w:r>
      <w:r w:rsidR="00A10151" w:rsidRPr="004527C3">
        <w:rPr>
          <w:i w:val="0"/>
          <w:sz w:val="28"/>
          <w:szCs w:val="28"/>
        </w:rPr>
        <w:tab/>
      </w:r>
      <w:r w:rsidR="00A10151" w:rsidRPr="004527C3">
        <w:rPr>
          <w:i w:val="0"/>
          <w:sz w:val="28"/>
          <w:szCs w:val="28"/>
        </w:rPr>
        <w:tab/>
        <w:t>119</w:t>
      </w:r>
    </w:p>
    <w:p w:rsidR="00B21557" w:rsidRPr="004527C3" w:rsidRDefault="00A10151" w:rsidP="00D06406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Сабирова Р.К, Адиетова Э</w:t>
      </w:r>
      <w:r w:rsidR="00C53219">
        <w:rPr>
          <w:rStyle w:val="ab"/>
          <w:i w:val="0"/>
          <w:sz w:val="28"/>
          <w:szCs w:val="28"/>
          <w:lang w:val="kk-KZ"/>
        </w:rPr>
        <w:t>.</w:t>
      </w:r>
      <w:r w:rsidRPr="004527C3">
        <w:rPr>
          <w:rStyle w:val="ab"/>
          <w:i w:val="0"/>
          <w:sz w:val="28"/>
          <w:szCs w:val="28"/>
        </w:rPr>
        <w:t>М., Корган Б.Б.</w:t>
      </w:r>
      <w:r w:rsidRPr="004527C3">
        <w:rPr>
          <w:sz w:val="28"/>
          <w:szCs w:val="28"/>
        </w:rPr>
        <w:t xml:space="preserve"> Инновационная экономика как фактор устойчивого социально-</w:t>
      </w:r>
      <w:r w:rsidR="00D06406">
        <w:rPr>
          <w:sz w:val="28"/>
          <w:szCs w:val="28"/>
          <w:lang w:val="kk-KZ"/>
        </w:rPr>
        <w:t xml:space="preserve"> </w:t>
      </w:r>
      <w:r w:rsidRPr="004527C3">
        <w:rPr>
          <w:sz w:val="28"/>
          <w:szCs w:val="28"/>
        </w:rPr>
        <w:t>экономического развития Казахстана</w:t>
      </w:r>
      <w:r w:rsidRPr="004527C3">
        <w:rPr>
          <w:sz w:val="28"/>
          <w:szCs w:val="28"/>
        </w:rPr>
        <w:tab/>
        <w:t xml:space="preserve"> 124</w:t>
      </w:r>
    </w:p>
    <w:p w:rsidR="00B21557" w:rsidRPr="004527C3" w:rsidRDefault="00D06406" w:rsidP="00D06406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Шайкенова А.Ж., Морозова Т.А., </w:t>
      </w:r>
      <w:r>
        <w:rPr>
          <w:i w:val="0"/>
          <w:sz w:val="28"/>
          <w:szCs w:val="28"/>
          <w:lang w:val="kk-KZ"/>
        </w:rPr>
        <w:t>И</w:t>
      </w:r>
      <w:r w:rsidR="00A10151" w:rsidRPr="004527C3">
        <w:rPr>
          <w:i w:val="0"/>
          <w:sz w:val="28"/>
          <w:szCs w:val="28"/>
        </w:rPr>
        <w:t>браева К</w:t>
      </w:r>
      <w:r>
        <w:rPr>
          <w:i w:val="0"/>
          <w:sz w:val="28"/>
          <w:szCs w:val="28"/>
          <w:lang w:val="kk-KZ"/>
        </w:rPr>
        <w:t>.</w:t>
      </w:r>
      <w:r w:rsidR="00A10151" w:rsidRPr="004527C3">
        <w:rPr>
          <w:i w:val="0"/>
          <w:sz w:val="28"/>
          <w:szCs w:val="28"/>
        </w:rPr>
        <w:t>Н., Рахмет К</w:t>
      </w:r>
      <w:r w:rsidR="00A10151" w:rsidRPr="004527C3">
        <w:rPr>
          <w:rStyle w:val="23"/>
          <w:sz w:val="28"/>
          <w:szCs w:val="28"/>
        </w:rPr>
        <w:t xml:space="preserve"> Поликультурная лексика в средствах массовой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информации Республики Казахстан</w:t>
      </w:r>
      <w:r w:rsidR="00A10151" w:rsidRPr="004527C3">
        <w:rPr>
          <w:i w:val="0"/>
          <w:sz w:val="28"/>
          <w:szCs w:val="28"/>
        </w:rPr>
        <w:tab/>
        <w:t xml:space="preserve"> 130</w:t>
      </w:r>
    </w:p>
    <w:p w:rsidR="00B21557" w:rsidRPr="004527C3" w:rsidRDefault="00A10151" w:rsidP="00D06406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Сагатбаев Е. Н., Дунец</w:t>
      </w:r>
      <w:r w:rsidR="00D06406">
        <w:rPr>
          <w:rStyle w:val="ab"/>
          <w:i w:val="0"/>
          <w:sz w:val="28"/>
          <w:szCs w:val="28"/>
          <w:lang w:val="kk-KZ"/>
        </w:rPr>
        <w:t xml:space="preserve"> </w:t>
      </w:r>
      <w:r w:rsidR="00D06406">
        <w:rPr>
          <w:rStyle w:val="ab"/>
          <w:i w:val="0"/>
          <w:sz w:val="28"/>
          <w:szCs w:val="28"/>
        </w:rPr>
        <w:t>А</w:t>
      </w:r>
      <w:r w:rsidR="00D06406">
        <w:rPr>
          <w:rStyle w:val="ab"/>
          <w:i w:val="0"/>
          <w:sz w:val="28"/>
          <w:szCs w:val="28"/>
          <w:lang w:val="kk-KZ"/>
        </w:rPr>
        <w:t>.</w:t>
      </w:r>
      <w:r w:rsidRPr="004527C3">
        <w:rPr>
          <w:rStyle w:val="ab"/>
          <w:i w:val="0"/>
          <w:sz w:val="28"/>
          <w:szCs w:val="28"/>
        </w:rPr>
        <w:t xml:space="preserve"> Н.</w:t>
      </w:r>
      <w:r w:rsidRPr="004527C3">
        <w:rPr>
          <w:sz w:val="28"/>
          <w:szCs w:val="28"/>
        </w:rPr>
        <w:t xml:space="preserve"> Пространственно-временной анализ геосистем Тениз-Коргалжынской</w:t>
      </w:r>
      <w:r w:rsidR="00D06406">
        <w:rPr>
          <w:sz w:val="28"/>
          <w:szCs w:val="28"/>
          <w:lang w:val="kk-KZ"/>
        </w:rPr>
        <w:t xml:space="preserve"> </w:t>
      </w:r>
      <w:r w:rsidRPr="004527C3">
        <w:rPr>
          <w:sz w:val="28"/>
          <w:szCs w:val="28"/>
        </w:rPr>
        <w:t xml:space="preserve">впадины на основе данных, расшифрованный по снимкам </w:t>
      </w:r>
      <w:r w:rsidRPr="004527C3">
        <w:rPr>
          <w:sz w:val="28"/>
          <w:szCs w:val="28"/>
          <w:lang w:val="en-US"/>
        </w:rPr>
        <w:t>Tandsat</w:t>
      </w:r>
      <w:r w:rsidRPr="004527C3">
        <w:rPr>
          <w:sz w:val="28"/>
          <w:szCs w:val="28"/>
        </w:rPr>
        <w:t xml:space="preserve"> и </w:t>
      </w:r>
      <w:r w:rsidRPr="004527C3">
        <w:rPr>
          <w:sz w:val="28"/>
          <w:szCs w:val="28"/>
          <w:lang w:val="en-US"/>
        </w:rPr>
        <w:t>Sentinelsatell</w:t>
      </w:r>
      <w:r w:rsidRPr="004527C3">
        <w:rPr>
          <w:sz w:val="28"/>
          <w:szCs w:val="28"/>
        </w:rPr>
        <w:tab/>
      </w:r>
      <w:r w:rsidRPr="004527C3">
        <w:rPr>
          <w:sz w:val="28"/>
          <w:szCs w:val="28"/>
        </w:rPr>
        <w:tab/>
        <w:t>134</w:t>
      </w:r>
    </w:p>
    <w:p w:rsidR="00B21557" w:rsidRPr="004527C3" w:rsidRDefault="00D06406" w:rsidP="00D06406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Нургалиева А., Кар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 xml:space="preserve">мбергенова М., </w:t>
      </w:r>
      <w:r>
        <w:rPr>
          <w:i w:val="0"/>
          <w:sz w:val="28"/>
          <w:szCs w:val="28"/>
          <w:lang w:val="kk-KZ"/>
        </w:rPr>
        <w:t>М</w:t>
      </w:r>
      <w:r w:rsidR="00A10151" w:rsidRPr="004527C3">
        <w:rPr>
          <w:i w:val="0"/>
          <w:sz w:val="28"/>
          <w:szCs w:val="28"/>
        </w:rPr>
        <w:t>олдашбаева Л., Кашук</w:t>
      </w:r>
      <w:r>
        <w:rPr>
          <w:i w:val="0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Л., Солтангазинов А., Джрауова</w:t>
      </w:r>
      <w:r>
        <w:rPr>
          <w:i w:val="0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К.</w:t>
      </w:r>
      <w:r w:rsidR="00A10151" w:rsidRPr="004527C3">
        <w:rPr>
          <w:rStyle w:val="23"/>
          <w:sz w:val="28"/>
          <w:szCs w:val="28"/>
        </w:rPr>
        <w:t xml:space="preserve"> Устойчивое</w:t>
      </w:r>
      <w:r>
        <w:rPr>
          <w:rStyle w:val="23"/>
          <w:sz w:val="28"/>
          <w:szCs w:val="28"/>
          <w:lang w:val="kk-KZ"/>
        </w:rPr>
        <w:t xml:space="preserve"> </w:t>
      </w:r>
      <w:r w:rsidR="00A10151" w:rsidRPr="004527C3">
        <w:rPr>
          <w:i w:val="0"/>
          <w:sz w:val="28"/>
          <w:szCs w:val="28"/>
        </w:rPr>
        <w:t>развитие моногородов, как фактор стабилизации экономики</w:t>
      </w:r>
      <w:r w:rsidR="00A10151" w:rsidRPr="004527C3">
        <w:rPr>
          <w:i w:val="0"/>
          <w:sz w:val="28"/>
          <w:szCs w:val="28"/>
        </w:rPr>
        <w:tab/>
        <w:t xml:space="preserve"> 142</w:t>
      </w:r>
    </w:p>
    <w:p w:rsidR="00B21557" w:rsidRPr="004527C3" w:rsidRDefault="00A10151" w:rsidP="00D06406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527C3">
        <w:rPr>
          <w:rStyle w:val="ab"/>
          <w:i w:val="0"/>
          <w:sz w:val="28"/>
          <w:szCs w:val="28"/>
        </w:rPr>
        <w:t>Кулембаева А.</w:t>
      </w:r>
      <w:r w:rsidRPr="004527C3">
        <w:rPr>
          <w:sz w:val="28"/>
          <w:szCs w:val="28"/>
        </w:rPr>
        <w:t xml:space="preserve"> Сущность, современное определение интеллектуальной собственности и процессы</w:t>
      </w:r>
      <w:r w:rsidR="00D06406">
        <w:rPr>
          <w:sz w:val="28"/>
          <w:szCs w:val="28"/>
          <w:lang w:val="kk-KZ"/>
        </w:rPr>
        <w:t xml:space="preserve"> </w:t>
      </w:r>
      <w:r w:rsidRPr="004527C3">
        <w:rPr>
          <w:sz w:val="28"/>
          <w:szCs w:val="28"/>
        </w:rPr>
        <w:t>ее коммерциализации</w:t>
      </w:r>
      <w:r w:rsidRPr="004527C3">
        <w:rPr>
          <w:sz w:val="28"/>
          <w:szCs w:val="28"/>
        </w:rPr>
        <w:tab/>
        <w:t xml:space="preserve"> 151</w:t>
      </w:r>
    </w:p>
    <w:p w:rsidR="00B21557" w:rsidRPr="004527C3" w:rsidRDefault="00A10151" w:rsidP="00D06406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 w:rsidRPr="004527C3">
        <w:rPr>
          <w:i w:val="0"/>
          <w:sz w:val="28"/>
          <w:szCs w:val="28"/>
        </w:rPr>
        <w:t>Темирова</w:t>
      </w:r>
      <w:r w:rsidR="00D06406">
        <w:rPr>
          <w:i w:val="0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А., Омаркожаева</w:t>
      </w:r>
      <w:r w:rsidR="00D06406">
        <w:rPr>
          <w:i w:val="0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А., Юсупова С., Ярдякова</w:t>
      </w:r>
      <w:r w:rsidR="00D06406">
        <w:rPr>
          <w:i w:val="0"/>
          <w:sz w:val="28"/>
          <w:szCs w:val="28"/>
          <w:lang w:val="kk-KZ"/>
        </w:rPr>
        <w:t xml:space="preserve"> И</w:t>
      </w:r>
      <w:r w:rsidR="00D06406">
        <w:rPr>
          <w:i w:val="0"/>
          <w:sz w:val="28"/>
          <w:szCs w:val="28"/>
        </w:rPr>
        <w:t>., Ва</w:t>
      </w:r>
      <w:r w:rsidR="00D06406">
        <w:rPr>
          <w:i w:val="0"/>
          <w:sz w:val="28"/>
          <w:szCs w:val="28"/>
          <w:lang w:val="kk-KZ"/>
        </w:rPr>
        <w:t>ли</w:t>
      </w:r>
      <w:r w:rsidRPr="004527C3">
        <w:rPr>
          <w:i w:val="0"/>
          <w:sz w:val="28"/>
          <w:szCs w:val="28"/>
        </w:rPr>
        <w:t>ева С.</w:t>
      </w:r>
      <w:r w:rsidRPr="004527C3">
        <w:rPr>
          <w:rStyle w:val="23"/>
          <w:sz w:val="28"/>
          <w:szCs w:val="28"/>
        </w:rPr>
        <w:t xml:space="preserve"> Агротуризми его использование</w:t>
      </w:r>
      <w:r w:rsidR="00D06406">
        <w:rPr>
          <w:rStyle w:val="23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в казахстанских условиях: международный опыт</w:t>
      </w:r>
      <w:r w:rsidRPr="004527C3">
        <w:rPr>
          <w:i w:val="0"/>
          <w:sz w:val="28"/>
          <w:szCs w:val="28"/>
        </w:rPr>
        <w:tab/>
        <w:t xml:space="preserve"> 159</w:t>
      </w:r>
    </w:p>
    <w:p w:rsidR="00B21557" w:rsidRPr="004527C3" w:rsidRDefault="00A10151" w:rsidP="00D06406">
      <w:pPr>
        <w:pStyle w:val="22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 w:rsidRPr="004527C3">
        <w:rPr>
          <w:i w:val="0"/>
          <w:sz w:val="28"/>
          <w:szCs w:val="28"/>
        </w:rPr>
        <w:t>Шаяхметова К</w:t>
      </w:r>
      <w:r w:rsidR="00D06406">
        <w:rPr>
          <w:i w:val="0"/>
          <w:sz w:val="28"/>
          <w:szCs w:val="28"/>
          <w:lang w:val="kk-KZ"/>
        </w:rPr>
        <w:t>.</w:t>
      </w:r>
      <w:r w:rsidR="00D06406">
        <w:rPr>
          <w:i w:val="0"/>
          <w:sz w:val="28"/>
          <w:szCs w:val="28"/>
        </w:rPr>
        <w:t>О., Нестеренко Г.</w:t>
      </w:r>
      <w:r w:rsidR="00D06406">
        <w:rPr>
          <w:i w:val="0"/>
          <w:sz w:val="28"/>
          <w:szCs w:val="28"/>
          <w:lang w:val="kk-KZ"/>
        </w:rPr>
        <w:t>И</w:t>
      </w:r>
      <w:r w:rsidR="00D06406">
        <w:rPr>
          <w:i w:val="0"/>
          <w:sz w:val="28"/>
          <w:szCs w:val="28"/>
        </w:rPr>
        <w:t xml:space="preserve">., </w:t>
      </w:r>
      <w:r w:rsidR="00D06406">
        <w:rPr>
          <w:i w:val="0"/>
          <w:sz w:val="28"/>
          <w:szCs w:val="28"/>
          <w:lang w:val="kk-KZ"/>
        </w:rPr>
        <w:t>И</w:t>
      </w:r>
      <w:r w:rsidRPr="004527C3">
        <w:rPr>
          <w:i w:val="0"/>
          <w:sz w:val="28"/>
          <w:szCs w:val="28"/>
        </w:rPr>
        <w:t>ск</w:t>
      </w:r>
      <w:r w:rsidR="00D06406">
        <w:rPr>
          <w:i w:val="0"/>
          <w:sz w:val="28"/>
          <w:szCs w:val="28"/>
        </w:rPr>
        <w:t>акова Б. Г., Ахонова Г.К., Рах</w:t>
      </w:r>
      <w:r w:rsidR="00D06406">
        <w:rPr>
          <w:i w:val="0"/>
          <w:sz w:val="28"/>
          <w:szCs w:val="28"/>
          <w:lang w:val="kk-KZ"/>
        </w:rPr>
        <w:t>им</w:t>
      </w:r>
      <w:r w:rsidRPr="004527C3">
        <w:rPr>
          <w:i w:val="0"/>
          <w:sz w:val="28"/>
          <w:szCs w:val="28"/>
        </w:rPr>
        <w:t>бердина Н.Р.</w:t>
      </w:r>
      <w:r w:rsidRPr="004527C3">
        <w:rPr>
          <w:rStyle w:val="23"/>
          <w:sz w:val="28"/>
          <w:szCs w:val="28"/>
        </w:rPr>
        <w:t xml:space="preserve"> Роль финансового</w:t>
      </w:r>
      <w:r w:rsidR="00D06406">
        <w:rPr>
          <w:rStyle w:val="23"/>
          <w:sz w:val="28"/>
          <w:szCs w:val="28"/>
          <w:lang w:val="kk-KZ"/>
        </w:rPr>
        <w:t xml:space="preserve"> </w:t>
      </w:r>
      <w:r w:rsidRPr="004527C3">
        <w:rPr>
          <w:i w:val="0"/>
          <w:sz w:val="28"/>
          <w:szCs w:val="28"/>
        </w:rPr>
        <w:t>менеджмента в управлении предприятием</w:t>
      </w:r>
      <w:r w:rsidRPr="004527C3">
        <w:rPr>
          <w:i w:val="0"/>
          <w:sz w:val="28"/>
          <w:szCs w:val="28"/>
        </w:rPr>
        <w:tab/>
        <w:t xml:space="preserve"> 164</w:t>
      </w:r>
    </w:p>
    <w:p w:rsidR="00B21557" w:rsidRPr="004527C3" w:rsidRDefault="00D06406" w:rsidP="00D06406">
      <w:pPr>
        <w:pStyle w:val="aa"/>
        <w:shd w:val="clear" w:color="auto" w:fill="auto"/>
        <w:spacing w:line="240" w:lineRule="auto"/>
        <w:ind w:right="20"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Титков А.А., </w:t>
      </w:r>
      <w:r>
        <w:rPr>
          <w:rStyle w:val="ab"/>
          <w:i w:val="0"/>
          <w:sz w:val="28"/>
          <w:szCs w:val="28"/>
          <w:lang w:val="kk-KZ"/>
        </w:rPr>
        <w:t>И</w:t>
      </w:r>
      <w:r w:rsidR="00A10151" w:rsidRPr="004527C3">
        <w:rPr>
          <w:rStyle w:val="ab"/>
          <w:i w:val="0"/>
          <w:sz w:val="28"/>
          <w:szCs w:val="28"/>
        </w:rPr>
        <w:t>браимова С.Ж., Айбулдинов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6F2CA5">
        <w:rPr>
          <w:rStyle w:val="ab"/>
          <w:i w:val="0"/>
          <w:sz w:val="28"/>
          <w:szCs w:val="28"/>
        </w:rPr>
        <w:t>Е.К., Кар</w:t>
      </w:r>
      <w:r w:rsidR="006F2CA5">
        <w:rPr>
          <w:rStyle w:val="ab"/>
          <w:i w:val="0"/>
          <w:sz w:val="28"/>
          <w:szCs w:val="28"/>
          <w:lang w:val="kk-KZ"/>
        </w:rPr>
        <w:t>и</w:t>
      </w:r>
      <w:r w:rsidR="00A10151" w:rsidRPr="004527C3">
        <w:rPr>
          <w:rStyle w:val="ab"/>
          <w:i w:val="0"/>
          <w:sz w:val="28"/>
          <w:szCs w:val="28"/>
        </w:rPr>
        <w:t>мбергенова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A10151" w:rsidRPr="004527C3">
        <w:rPr>
          <w:rStyle w:val="ab"/>
          <w:i w:val="0"/>
          <w:sz w:val="28"/>
          <w:szCs w:val="28"/>
        </w:rPr>
        <w:t>М.К.</w:t>
      </w:r>
      <w:r w:rsidR="00A10151" w:rsidRPr="004527C3">
        <w:rPr>
          <w:sz w:val="28"/>
          <w:szCs w:val="28"/>
        </w:rPr>
        <w:t xml:space="preserve"> Разработка формирующих механизмов эффективная политика в области развития людских ресурсов в региональной экономике (на примере Павлодарской</w:t>
      </w:r>
      <w:r>
        <w:rPr>
          <w:sz w:val="28"/>
          <w:szCs w:val="28"/>
          <w:lang w:val="kk-KZ"/>
        </w:rPr>
        <w:t xml:space="preserve"> </w:t>
      </w:r>
      <w:r w:rsidR="00A10151" w:rsidRPr="004527C3">
        <w:rPr>
          <w:sz w:val="28"/>
          <w:szCs w:val="28"/>
        </w:rPr>
        <w:t>области)</w:t>
      </w:r>
      <w:r w:rsidR="00A10151" w:rsidRPr="004527C3">
        <w:rPr>
          <w:sz w:val="28"/>
          <w:szCs w:val="28"/>
        </w:rPr>
        <w:tab/>
        <w:t xml:space="preserve"> 169</w:t>
      </w:r>
    </w:p>
    <w:p w:rsidR="00B21557" w:rsidRPr="004527C3" w:rsidRDefault="00D06406" w:rsidP="004527C3">
      <w:pPr>
        <w:pStyle w:val="aa"/>
        <w:shd w:val="clear" w:color="auto" w:fill="auto"/>
        <w:tabs>
          <w:tab w:val="left" w:leader="dot" w:pos="8795"/>
        </w:tabs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Ал</w:t>
      </w:r>
      <w:r>
        <w:rPr>
          <w:rStyle w:val="ab"/>
          <w:i w:val="0"/>
          <w:sz w:val="28"/>
          <w:szCs w:val="28"/>
          <w:lang w:val="kk-KZ"/>
        </w:rPr>
        <w:t>ьм</w:t>
      </w:r>
      <w:r w:rsidR="00A10151" w:rsidRPr="004527C3">
        <w:rPr>
          <w:rStyle w:val="ab"/>
          <w:i w:val="0"/>
          <w:sz w:val="28"/>
          <w:szCs w:val="28"/>
        </w:rPr>
        <w:t>ереков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</w:rPr>
        <w:t>Н</w:t>
      </w:r>
      <w:r>
        <w:rPr>
          <w:rStyle w:val="ab"/>
          <w:i w:val="0"/>
          <w:sz w:val="28"/>
          <w:szCs w:val="28"/>
          <w:lang w:val="kk-KZ"/>
        </w:rPr>
        <w:t>.</w:t>
      </w:r>
      <w:r w:rsidR="00A10151" w:rsidRPr="004527C3">
        <w:rPr>
          <w:rStyle w:val="ab"/>
          <w:i w:val="0"/>
          <w:sz w:val="28"/>
          <w:szCs w:val="28"/>
        </w:rPr>
        <w:t>А., Челекбай А. Д.</w:t>
      </w:r>
      <w:r w:rsidR="00A10151" w:rsidRPr="004527C3">
        <w:rPr>
          <w:sz w:val="28"/>
          <w:szCs w:val="28"/>
        </w:rPr>
        <w:t xml:space="preserve"> Проблемы развития финансового рынка ЕАЭС </w:t>
      </w:r>
      <w:r w:rsidR="00A10151" w:rsidRPr="004527C3">
        <w:rPr>
          <w:sz w:val="28"/>
          <w:szCs w:val="28"/>
        </w:rPr>
        <w:tab/>
        <w:t xml:space="preserve"> 180</w:t>
      </w:r>
    </w:p>
    <w:p w:rsidR="00B21557" w:rsidRPr="004527C3" w:rsidRDefault="00A10151" w:rsidP="004527C3">
      <w:pPr>
        <w:pStyle w:val="22"/>
        <w:shd w:val="clear" w:color="auto" w:fill="auto"/>
        <w:tabs>
          <w:tab w:val="left" w:leader="dot" w:pos="8848"/>
        </w:tabs>
        <w:spacing w:before="0" w:line="240" w:lineRule="auto"/>
        <w:ind w:firstLine="280"/>
        <w:jc w:val="both"/>
        <w:rPr>
          <w:i w:val="0"/>
          <w:sz w:val="28"/>
          <w:szCs w:val="28"/>
        </w:rPr>
      </w:pPr>
      <w:r w:rsidRPr="004527C3">
        <w:rPr>
          <w:i w:val="0"/>
          <w:sz w:val="28"/>
          <w:szCs w:val="28"/>
        </w:rPr>
        <w:t>Кайдарова Л.К., Арынов</w:t>
      </w:r>
      <w:r w:rsidR="00D06406">
        <w:rPr>
          <w:i w:val="0"/>
          <w:sz w:val="28"/>
          <w:szCs w:val="28"/>
        </w:rPr>
        <w:t>а З.А., См</w:t>
      </w:r>
      <w:r w:rsidR="00D06406">
        <w:rPr>
          <w:i w:val="0"/>
          <w:sz w:val="28"/>
          <w:szCs w:val="28"/>
          <w:lang w:val="kk-KZ"/>
        </w:rPr>
        <w:t>а</w:t>
      </w:r>
      <w:r w:rsidR="00D06406">
        <w:rPr>
          <w:i w:val="0"/>
          <w:sz w:val="28"/>
          <w:szCs w:val="28"/>
        </w:rPr>
        <w:t>гу</w:t>
      </w:r>
      <w:r w:rsidR="00D06406">
        <w:rPr>
          <w:i w:val="0"/>
          <w:sz w:val="28"/>
          <w:szCs w:val="28"/>
          <w:lang w:val="kk-KZ"/>
        </w:rPr>
        <w:t>л</w:t>
      </w:r>
      <w:r w:rsidRPr="004527C3">
        <w:rPr>
          <w:i w:val="0"/>
          <w:sz w:val="28"/>
          <w:szCs w:val="28"/>
        </w:rPr>
        <w:t>ова З.К.</w:t>
      </w:r>
      <w:r w:rsidRPr="004527C3">
        <w:rPr>
          <w:rStyle w:val="23"/>
          <w:sz w:val="28"/>
          <w:szCs w:val="28"/>
        </w:rPr>
        <w:t xml:space="preserve"> Современные методы </w:t>
      </w:r>
      <w:r w:rsidRPr="004527C3">
        <w:rPr>
          <w:rStyle w:val="23"/>
          <w:sz w:val="28"/>
          <w:szCs w:val="28"/>
          <w:lang w:val="en-US"/>
        </w:rPr>
        <w:t>HR</w:t>
      </w:r>
      <w:r w:rsidRPr="004527C3">
        <w:rPr>
          <w:rStyle w:val="23"/>
          <w:sz w:val="28"/>
          <w:szCs w:val="28"/>
        </w:rPr>
        <w:t>-менеджменты</w:t>
      </w:r>
      <w:r w:rsidRPr="004527C3">
        <w:rPr>
          <w:rStyle w:val="23"/>
          <w:sz w:val="28"/>
          <w:szCs w:val="28"/>
        </w:rPr>
        <w:tab/>
        <w:t xml:space="preserve"> 185</w:t>
      </w:r>
      <w:r w:rsidR="00660828" w:rsidRPr="004527C3">
        <w:rPr>
          <w:i w:val="0"/>
          <w:sz w:val="28"/>
          <w:szCs w:val="28"/>
        </w:rPr>
        <w:fldChar w:fldCharType="end"/>
      </w:r>
    </w:p>
    <w:sectPr w:rsidR="00B21557" w:rsidRPr="004527C3" w:rsidSect="00C53219">
      <w:footerReference w:type="default" r:id="rId6"/>
      <w:type w:val="continuous"/>
      <w:pgSz w:w="11909" w:h="16838"/>
      <w:pgMar w:top="1133" w:right="1291" w:bottom="1276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44" w:rsidRDefault="00000644" w:rsidP="00B21557">
      <w:r>
        <w:separator/>
      </w:r>
    </w:p>
  </w:endnote>
  <w:endnote w:type="continuationSeparator" w:id="1">
    <w:p w:rsidR="00000644" w:rsidRDefault="00000644" w:rsidP="00B2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57" w:rsidRDefault="00660828">
    <w:pPr>
      <w:rPr>
        <w:sz w:val="2"/>
        <w:szCs w:val="2"/>
      </w:rPr>
    </w:pPr>
    <w:r w:rsidRPr="00660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78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1557" w:rsidRDefault="00A101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191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44" w:rsidRDefault="00000644"/>
  </w:footnote>
  <w:footnote w:type="continuationSeparator" w:id="1">
    <w:p w:rsidR="00000644" w:rsidRDefault="000006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21557"/>
    <w:rsid w:val="00000644"/>
    <w:rsid w:val="00101D12"/>
    <w:rsid w:val="003E0A47"/>
    <w:rsid w:val="004527C3"/>
    <w:rsid w:val="00660828"/>
    <w:rsid w:val="006F2CA5"/>
    <w:rsid w:val="00967CCA"/>
    <w:rsid w:val="00A10151"/>
    <w:rsid w:val="00A64192"/>
    <w:rsid w:val="00B21557"/>
    <w:rsid w:val="00C53219"/>
    <w:rsid w:val="00D0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55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B21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30ptExact">
    <w:name w:val="Основной текст (3) + Не курсив;Интервал 0 pt Exact"/>
    <w:basedOn w:val="3Exact"/>
    <w:rsid w:val="00B21557"/>
    <w:rPr>
      <w:i/>
      <w:iCs/>
      <w:color w:val="000000"/>
      <w:spacing w:val="-2"/>
      <w:w w:val="100"/>
      <w:position w:val="0"/>
    </w:rPr>
  </w:style>
  <w:style w:type="character" w:customStyle="1" w:styleId="2">
    <w:name w:val="Основной текст (2)_"/>
    <w:basedOn w:val="a0"/>
    <w:link w:val="20"/>
    <w:rsid w:val="00B21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4">
    <w:name w:val="Колонтитул_"/>
    <w:basedOn w:val="a0"/>
    <w:link w:val="a5"/>
    <w:rsid w:val="00B2155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21557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2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B2155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B2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B21557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B21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B21557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B215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B2155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5">
    <w:name w:val="Колонтитул"/>
    <w:basedOn w:val="a"/>
    <w:link w:val="a4"/>
    <w:rsid w:val="00B21557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1">
    <w:name w:val="Основной текст1"/>
    <w:basedOn w:val="a"/>
    <w:link w:val="a7"/>
    <w:rsid w:val="00B2155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B2155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21557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2019-11-11T08:14:00Z</dcterms:created>
  <dcterms:modified xsi:type="dcterms:W3CDTF">2019-11-12T03:30:00Z</dcterms:modified>
</cp:coreProperties>
</file>