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D9" w:rsidRPr="00DF1C5A" w:rsidRDefault="006B63D9" w:rsidP="00413CEB">
      <w:pPr>
        <w:pStyle w:val="100"/>
        <w:shd w:val="clear" w:color="auto" w:fill="auto"/>
        <w:spacing w:before="0" w:line="276" w:lineRule="auto"/>
        <w:ind w:firstLine="420"/>
        <w:rPr>
          <w:sz w:val="28"/>
          <w:szCs w:val="28"/>
          <w:lang w:val="kk-KZ"/>
        </w:rPr>
      </w:pPr>
      <w:bookmarkStart w:id="0" w:name="_GoBack"/>
      <w:r w:rsidRPr="00DF1C5A">
        <w:rPr>
          <w:rStyle w:val="101"/>
          <w:sz w:val="28"/>
          <w:szCs w:val="28"/>
          <w:lang w:val="kk-KZ"/>
        </w:rPr>
        <w:t>Іңкәрбеков М.Қ., Қалтаев А.</w:t>
      </w:r>
      <w:r w:rsidRPr="00DF1C5A">
        <w:rPr>
          <w:rStyle w:val="102"/>
          <w:sz w:val="28"/>
          <w:szCs w:val="28"/>
          <w:lang w:val="kk-KZ"/>
        </w:rPr>
        <w:t xml:space="preserve"> Химиялық әсерлесуші турбулентті ағындардың үлкен құйындарды модельдеу</w:t>
      </w:r>
    </w:p>
    <w:p w:rsidR="007B3BD9" w:rsidRPr="00DF1C5A" w:rsidRDefault="007B3B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sz w:val="28"/>
          <w:szCs w:val="28"/>
          <w:lang w:val="kk-KZ"/>
        </w:rPr>
        <w:fldChar w:fldCharType="begin"/>
      </w:r>
      <w:r w:rsidR="006B63D9" w:rsidRPr="00DF1C5A">
        <w:rPr>
          <w:sz w:val="28"/>
          <w:szCs w:val="28"/>
          <w:lang w:val="kk-KZ"/>
        </w:rPr>
        <w:instrText xml:space="preserve"> TOC \o "1-3" \h \z </w:instrText>
      </w:r>
      <w:r w:rsidRPr="00DF1C5A">
        <w:rPr>
          <w:sz w:val="28"/>
          <w:szCs w:val="28"/>
          <w:lang w:val="kk-KZ"/>
        </w:rPr>
        <w:fldChar w:fldCharType="separate"/>
      </w:r>
      <w:r w:rsidR="006B63D9" w:rsidRPr="00DF1C5A">
        <w:rPr>
          <w:rStyle w:val="81"/>
          <w:sz w:val="28"/>
          <w:szCs w:val="28"/>
          <w:lang w:val="kk-KZ"/>
        </w:rPr>
        <w:t>әдісі үшін фильтрленген тығыздық функциясын зерттеу</w:t>
      </w:r>
      <w:r w:rsidR="006B63D9" w:rsidRPr="00DF1C5A">
        <w:rPr>
          <w:rStyle w:val="81"/>
          <w:sz w:val="28"/>
          <w:szCs w:val="28"/>
          <w:lang w:val="kk-KZ"/>
        </w:rPr>
        <w:tab/>
        <w:t>197</w:t>
      </w:r>
    </w:p>
    <w:p w:rsidR="007B3BD9" w:rsidRPr="00DF1C5A" w:rsidRDefault="006B63D9" w:rsidP="00413CE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82"/>
          <w:sz w:val="28"/>
          <w:szCs w:val="28"/>
          <w:lang w:val="kk-KZ"/>
        </w:rPr>
        <w:t>Иманбаева А.Б., Ахметова С.Т., Шалданбаев А.Ш.</w:t>
      </w:r>
      <w:r w:rsidRPr="00DF1C5A">
        <w:rPr>
          <w:rStyle w:val="81"/>
          <w:sz w:val="28"/>
          <w:szCs w:val="28"/>
          <w:lang w:val="kk-KZ"/>
        </w:rPr>
        <w:t xml:space="preserve"> Штурм-Лиувилл операторының меншікті мәндерінің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шекаралық коэффициентке тәуелділігінің сыйпаты</w:t>
      </w:r>
      <w:r w:rsidRPr="00DF1C5A">
        <w:rPr>
          <w:rStyle w:val="81"/>
          <w:sz w:val="28"/>
          <w:szCs w:val="28"/>
          <w:lang w:val="kk-KZ"/>
        </w:rPr>
        <w:tab/>
        <w:t>215</w:t>
      </w:r>
    </w:p>
    <w:p w:rsidR="007B3BD9" w:rsidRPr="00DF1C5A" w:rsidRDefault="006B63D9" w:rsidP="00413CE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82"/>
          <w:sz w:val="28"/>
          <w:szCs w:val="28"/>
          <w:lang w:val="kk-KZ"/>
        </w:rPr>
        <w:t>Қойшыбекова А.Қ., Онғарбаева А.Д.</w:t>
      </w:r>
      <w:r w:rsidRPr="00DF1C5A">
        <w:rPr>
          <w:rStyle w:val="81"/>
          <w:sz w:val="28"/>
          <w:szCs w:val="28"/>
          <w:lang w:val="kk-KZ"/>
        </w:rPr>
        <w:t xml:space="preserve"> Жана ақпараттық технологиялар көмегімен электрондық оқулықты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құру ерекшеліктері</w:t>
      </w:r>
      <w:r w:rsidRPr="00DF1C5A">
        <w:rPr>
          <w:rStyle w:val="81"/>
          <w:sz w:val="28"/>
          <w:szCs w:val="28"/>
          <w:lang w:val="kk-KZ"/>
        </w:rPr>
        <w:tab/>
        <w:t>222</w:t>
      </w:r>
    </w:p>
    <w:p w:rsidR="007B3BD9" w:rsidRPr="00DF1C5A" w:rsidRDefault="006B63D9" w:rsidP="00413CEB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491"/>
          <w:sz w:val="28"/>
          <w:szCs w:val="28"/>
          <w:lang w:val="kk-KZ"/>
        </w:rPr>
        <w:t>Боос Э.Г., Теміралиев Т., ІзбасаровМ., Самойлов В.В., Турсунов Р.А., Федосимова А.И.</w:t>
      </w:r>
      <w:r w:rsidRPr="00DF1C5A">
        <w:rPr>
          <w:rStyle w:val="492"/>
          <w:sz w:val="28"/>
          <w:szCs w:val="28"/>
          <w:lang w:val="kk-KZ"/>
        </w:rPr>
        <w:t xml:space="preserve"> Импульсі 22.4 және</w:t>
      </w:r>
    </w:p>
    <w:p w:rsidR="007B3BD9" w:rsidRPr="00DF1C5A" w:rsidRDefault="006B63D9" w:rsidP="00413CEB">
      <w:pPr>
        <w:pStyle w:val="80"/>
        <w:shd w:val="clear" w:color="auto" w:fill="auto"/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32 ГэВ/С P P - әрекеттестіктерде пайда болтан бөлшектердің энергетикалық және бұрыштық сипаттамаларын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салыстырмалы талдау</w:t>
      </w:r>
      <w:r w:rsidRPr="00DF1C5A">
        <w:rPr>
          <w:rStyle w:val="81"/>
          <w:sz w:val="28"/>
          <w:szCs w:val="28"/>
          <w:lang w:val="kk-KZ"/>
        </w:rPr>
        <w:tab/>
        <w:t>228</w:t>
      </w:r>
    </w:p>
    <w:p w:rsidR="007B3BD9" w:rsidRPr="00DF1C5A" w:rsidRDefault="006B63D9" w:rsidP="00413CE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82"/>
          <w:sz w:val="28"/>
          <w:szCs w:val="28"/>
          <w:lang w:val="kk-KZ"/>
        </w:rPr>
        <w:t>Мүсіралиев Ж.А.</w:t>
      </w:r>
      <w:r w:rsidRPr="00DF1C5A">
        <w:rPr>
          <w:rStyle w:val="81"/>
          <w:sz w:val="28"/>
          <w:szCs w:val="28"/>
          <w:lang w:val="kk-KZ"/>
        </w:rPr>
        <w:t xml:space="preserve"> Мектеп курсындаты физика пәніне электрондық кестені қолдану әдісі Трансформатордың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жалпы құрылымын жасау сценариі</w:t>
      </w:r>
      <w:r w:rsidRPr="00DF1C5A">
        <w:rPr>
          <w:rStyle w:val="81"/>
          <w:sz w:val="28"/>
          <w:szCs w:val="28"/>
          <w:lang w:val="kk-KZ"/>
        </w:rPr>
        <w:tab/>
        <w:t>234</w:t>
      </w:r>
    </w:p>
    <w:p w:rsidR="007B3BD9" w:rsidRPr="00DF1C5A" w:rsidRDefault="006B63D9" w:rsidP="00413CEB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491"/>
          <w:sz w:val="28"/>
          <w:szCs w:val="28"/>
          <w:lang w:val="kk-KZ"/>
        </w:rPr>
        <w:t>Рябикин Ю.А., Зашквара О.В., Клименов В.В., Исова А.Т., Токмолдин С.Ж.</w:t>
      </w:r>
      <w:r w:rsidRPr="00DF1C5A">
        <w:rPr>
          <w:rStyle w:val="498pt"/>
          <w:sz w:val="28"/>
          <w:szCs w:val="28"/>
          <w:lang w:val="kk-KZ"/>
        </w:rPr>
        <w:t xml:space="preserve"> Со</w:t>
      </w:r>
      <w:r w:rsidRPr="00DF1C5A">
        <w:rPr>
          <w:rStyle w:val="498pt"/>
          <w:sz w:val="28"/>
          <w:szCs w:val="28"/>
          <w:vertAlign w:val="subscript"/>
          <w:lang w:val="kk-KZ"/>
        </w:rPr>
        <w:t>5</w:t>
      </w:r>
      <w:r w:rsidRPr="00DF1C5A">
        <w:rPr>
          <w:rStyle w:val="498pt"/>
          <w:sz w:val="28"/>
          <w:szCs w:val="28"/>
          <w:lang w:val="kk-KZ"/>
        </w:rPr>
        <w:t>7п</w:t>
      </w:r>
      <w:r w:rsidRPr="00DF1C5A">
        <w:rPr>
          <w:rStyle w:val="492"/>
          <w:sz w:val="28"/>
          <w:szCs w:val="28"/>
          <w:vertAlign w:val="subscript"/>
          <w:lang w:val="kk-KZ"/>
        </w:rPr>
        <w:t>21</w:t>
      </w:r>
      <w:r w:rsidRPr="00DF1C5A">
        <w:rPr>
          <w:rStyle w:val="492"/>
          <w:sz w:val="28"/>
          <w:szCs w:val="28"/>
          <w:lang w:val="kk-KZ"/>
        </w:rPr>
        <w:t xml:space="preserve"> интерметалид негізіндегі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спинтроникаға арналған көлемді материал</w:t>
      </w:r>
      <w:r w:rsidRPr="00DF1C5A">
        <w:rPr>
          <w:rStyle w:val="81"/>
          <w:sz w:val="28"/>
          <w:szCs w:val="28"/>
          <w:lang w:val="kk-KZ"/>
        </w:rPr>
        <w:tab/>
        <w:t>242</w:t>
      </w:r>
    </w:p>
    <w:p w:rsidR="007B3BD9" w:rsidRPr="00DF1C5A" w:rsidRDefault="006B63D9" w:rsidP="00413CEB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491"/>
          <w:sz w:val="28"/>
          <w:szCs w:val="28"/>
          <w:lang w:val="kk-KZ"/>
        </w:rPr>
        <w:t>Шыныбаев М.Д., Беков А.А., Ақынбеков Е.А., Рахымжанов Б.Н., Баубекова М.К., Абдулаева Ж.А.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«Кіші бөлгіштерді» екі дене есебінде жою әдісі</w:t>
      </w:r>
      <w:r w:rsidRPr="00DF1C5A">
        <w:rPr>
          <w:rStyle w:val="81"/>
          <w:sz w:val="28"/>
          <w:szCs w:val="28"/>
          <w:lang w:val="kk-KZ"/>
        </w:rPr>
        <w:tab/>
        <w:t>246</w:t>
      </w:r>
    </w:p>
    <w:p w:rsidR="007B3BD9" w:rsidRPr="00DF1C5A" w:rsidRDefault="006B63D9" w:rsidP="00413CE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82"/>
          <w:sz w:val="28"/>
          <w:szCs w:val="28"/>
          <w:lang w:val="kk-KZ"/>
        </w:rPr>
        <w:t>Бапаев К.Б., Сламжанова С.С.</w:t>
      </w:r>
      <w:r w:rsidRPr="00DF1C5A">
        <w:rPr>
          <w:rStyle w:val="81"/>
          <w:sz w:val="28"/>
          <w:szCs w:val="28"/>
          <w:lang w:val="kk-KZ"/>
        </w:rPr>
        <w:t xml:space="preserve"> Резонансты айырма-динамикалық жүйелердің орнытықтылығы мен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бифуркациялануы</w:t>
      </w:r>
      <w:r w:rsidRPr="00DF1C5A">
        <w:rPr>
          <w:rStyle w:val="81"/>
          <w:sz w:val="28"/>
          <w:szCs w:val="28"/>
          <w:lang w:val="kk-KZ"/>
        </w:rPr>
        <w:tab/>
        <w:t>250</w:t>
      </w:r>
    </w:p>
    <w:p w:rsidR="007B3BD9" w:rsidRPr="00DF1C5A" w:rsidRDefault="006B63D9" w:rsidP="00413CEB">
      <w:pPr>
        <w:pStyle w:val="80"/>
        <w:shd w:val="clear" w:color="auto" w:fill="auto"/>
        <w:spacing w:line="276" w:lineRule="auto"/>
        <w:ind w:right="780" w:firstLine="420"/>
        <w:rPr>
          <w:sz w:val="28"/>
          <w:szCs w:val="28"/>
          <w:lang w:val="kk-KZ"/>
        </w:rPr>
      </w:pPr>
      <w:r w:rsidRPr="00DF1C5A">
        <w:rPr>
          <w:rStyle w:val="82"/>
          <w:sz w:val="28"/>
          <w:szCs w:val="28"/>
          <w:lang w:val="kk-KZ"/>
        </w:rPr>
        <w:t xml:space="preserve">ШыныбаевМ.Д., Беков А.А., КөкеевЖ.С., Бердалиева Т.Д., Жәмединова А.К., РахимжановБ.Н. </w:t>
      </w:r>
      <w:r w:rsidRPr="00DF1C5A">
        <w:rPr>
          <w:rStyle w:val="81"/>
          <w:sz w:val="28"/>
          <w:szCs w:val="28"/>
          <w:lang w:val="kk-KZ"/>
        </w:rPr>
        <w:t>Орбитасы негізгі жазықтыққа аз көлбеудегі резонанстық ЖЖС a &lt; w &lt; а</w:t>
      </w:r>
      <w:r w:rsidRPr="00DF1C5A">
        <w:rPr>
          <w:rStyle w:val="81"/>
          <w:sz w:val="28"/>
          <w:szCs w:val="28"/>
          <w:vertAlign w:val="subscript"/>
          <w:lang w:val="kk-KZ"/>
        </w:rPr>
        <w:t>3</w:t>
      </w:r>
      <w:r w:rsidRPr="00DF1C5A">
        <w:rPr>
          <w:rStyle w:val="81"/>
          <w:sz w:val="28"/>
          <w:szCs w:val="28"/>
          <w:lang w:val="kk-KZ"/>
        </w:rPr>
        <w:t xml:space="preserve"> интервалындағы эллипс типті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қозғалысы</w:t>
      </w:r>
      <w:r w:rsidRPr="00DF1C5A">
        <w:rPr>
          <w:rStyle w:val="81"/>
          <w:sz w:val="28"/>
          <w:szCs w:val="28"/>
          <w:lang w:val="kk-KZ"/>
        </w:rPr>
        <w:tab/>
        <w:t>256</w:t>
      </w:r>
    </w:p>
    <w:p w:rsidR="007B3BD9" w:rsidRPr="00DF1C5A" w:rsidRDefault="006B63D9" w:rsidP="00413CEB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491"/>
          <w:sz w:val="28"/>
          <w:szCs w:val="28"/>
          <w:lang w:val="kk-KZ"/>
        </w:rPr>
        <w:t>Сейтов Б.Ж., Бейсембетов И.Қ., Нүсіпов КХ., Бейсенханов Н.Б., Кенжалиев Б.К., Бакранова Д.И.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Жұқа кремний карбиді қабаттарын иондық имплантация әдісімен синтездеу</w:t>
      </w:r>
      <w:r w:rsidRPr="00DF1C5A">
        <w:rPr>
          <w:rStyle w:val="81"/>
          <w:sz w:val="28"/>
          <w:szCs w:val="28"/>
          <w:lang w:val="kk-KZ"/>
        </w:rPr>
        <w:tab/>
        <w:t>261</w:t>
      </w:r>
    </w:p>
    <w:p w:rsidR="007B3BD9" w:rsidRPr="00DF1C5A" w:rsidRDefault="006B63D9" w:rsidP="00413CE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82"/>
          <w:sz w:val="28"/>
          <w:szCs w:val="28"/>
          <w:lang w:val="kk-KZ"/>
        </w:rPr>
        <w:t>Шалданбаев A.Ш., Иманбаева А.Б., Бесбаев Г.А.</w:t>
      </w:r>
      <w:r w:rsidRPr="00DF1C5A">
        <w:rPr>
          <w:rStyle w:val="81"/>
          <w:sz w:val="28"/>
          <w:szCs w:val="28"/>
          <w:lang w:val="kk-KZ"/>
        </w:rPr>
        <w:t xml:space="preserve"> Спектрәлді таралым әдісі арқылы сингуляр әсерленген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Кошидің есебін шешу</w:t>
      </w:r>
      <w:r w:rsidRPr="00DF1C5A">
        <w:rPr>
          <w:rStyle w:val="81"/>
          <w:sz w:val="28"/>
          <w:szCs w:val="28"/>
          <w:lang w:val="kk-KZ"/>
        </w:rPr>
        <w:tab/>
        <w:t xml:space="preserve"> 269</w:t>
      </w:r>
    </w:p>
    <w:p w:rsidR="007B3BD9" w:rsidRPr="00DF1C5A" w:rsidRDefault="006B63D9" w:rsidP="00413CE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82"/>
          <w:sz w:val="28"/>
          <w:szCs w:val="28"/>
          <w:lang w:val="kk-KZ"/>
        </w:rPr>
        <w:t>Иманбаева А.Б., Бесбаев Г.А., Шалданбаев А.Ш.</w:t>
      </w:r>
      <w:r w:rsidRPr="00DF1C5A">
        <w:rPr>
          <w:rStyle w:val="81"/>
          <w:sz w:val="28"/>
          <w:szCs w:val="28"/>
          <w:lang w:val="kk-KZ"/>
        </w:rPr>
        <w:t xml:space="preserve"> Бас бөлігі толқындық оператор болтан операторлар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lastRenderedPageBreak/>
        <w:t>шотырының бір класының меншікті векторларының базистігі туралы</w:t>
      </w:r>
      <w:r w:rsidRPr="00DF1C5A">
        <w:rPr>
          <w:rStyle w:val="81"/>
          <w:sz w:val="28"/>
          <w:szCs w:val="28"/>
          <w:lang w:val="kk-KZ"/>
        </w:rPr>
        <w:tab/>
        <w:t xml:space="preserve"> 277</w:t>
      </w:r>
    </w:p>
    <w:p w:rsidR="007B3BD9" w:rsidRPr="00DF1C5A" w:rsidRDefault="006B63D9" w:rsidP="00413CE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82"/>
          <w:sz w:val="28"/>
          <w:szCs w:val="28"/>
          <w:lang w:val="kk-KZ"/>
        </w:rPr>
        <w:t>Бесбаев Г.А., Иманбаева А.Б., Шалданбаев А.Ш.</w:t>
      </w:r>
      <w:r w:rsidRPr="00DF1C5A">
        <w:rPr>
          <w:rStyle w:val="81"/>
          <w:sz w:val="28"/>
          <w:szCs w:val="28"/>
          <w:lang w:val="kk-KZ"/>
        </w:rPr>
        <w:t xml:space="preserve"> Аргументі ауытқыған теңдеулердің бір класы үшін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қойылтан Нейманның есебінің спектрәлдік қасиеттері</w:t>
      </w:r>
      <w:r w:rsidRPr="00DF1C5A">
        <w:rPr>
          <w:rStyle w:val="81"/>
          <w:sz w:val="28"/>
          <w:szCs w:val="28"/>
          <w:lang w:val="kk-KZ"/>
        </w:rPr>
        <w:tab/>
        <w:t>284</w:t>
      </w:r>
    </w:p>
    <w:p w:rsidR="007B3BD9" w:rsidRPr="00DF1C5A" w:rsidRDefault="006B63D9" w:rsidP="00413CEB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DF1C5A">
        <w:rPr>
          <w:rStyle w:val="491"/>
          <w:sz w:val="28"/>
          <w:szCs w:val="28"/>
          <w:lang w:val="kk-KZ"/>
        </w:rPr>
        <w:t>Иманбаева А.Б., Бесбаев Г.А., Шалданбаев А.Ш.</w:t>
      </w:r>
      <w:r w:rsidRPr="00DF1C5A">
        <w:rPr>
          <w:rStyle w:val="492"/>
          <w:sz w:val="28"/>
          <w:szCs w:val="28"/>
          <w:lang w:val="kk-KZ"/>
        </w:rPr>
        <w:t xml:space="preserve"> Жайлы тарылған дифференциалдау операторының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rPr>
          <w:sz w:val="28"/>
          <w:szCs w:val="28"/>
          <w:lang w:val="kk-KZ"/>
        </w:rPr>
      </w:pPr>
      <w:r w:rsidRPr="00DF1C5A">
        <w:rPr>
          <w:rStyle w:val="81"/>
          <w:sz w:val="28"/>
          <w:szCs w:val="28"/>
          <w:lang w:val="kk-KZ"/>
        </w:rPr>
        <w:t>вөлтерлі болуыныі үзілді кесілді шарты туралы</w:t>
      </w:r>
      <w:r w:rsidRPr="00DF1C5A">
        <w:rPr>
          <w:rStyle w:val="81"/>
          <w:sz w:val="28"/>
          <w:szCs w:val="28"/>
          <w:lang w:val="kk-KZ"/>
        </w:rPr>
        <w:tab/>
        <w:t>290</w:t>
      </w:r>
    </w:p>
    <w:p w:rsidR="007B3BD9" w:rsidRPr="00DF1C5A" w:rsidRDefault="006B63D9" w:rsidP="00413CEB">
      <w:pPr>
        <w:pStyle w:val="80"/>
        <w:shd w:val="clear" w:color="auto" w:fill="auto"/>
        <w:tabs>
          <w:tab w:val="right" w:leader="dot" w:pos="9332"/>
        </w:tabs>
        <w:spacing w:line="276" w:lineRule="auto"/>
        <w:ind w:right="20" w:firstLine="420"/>
        <w:rPr>
          <w:sz w:val="28"/>
          <w:szCs w:val="28"/>
          <w:lang w:val="kk-KZ"/>
        </w:rPr>
      </w:pPr>
      <w:r w:rsidRPr="00DF1C5A">
        <w:rPr>
          <w:rStyle w:val="82"/>
          <w:sz w:val="28"/>
          <w:szCs w:val="28"/>
          <w:lang w:val="kk-KZ"/>
        </w:rPr>
        <w:t>Шалданбаев А.Ш., Иманбаева А.Б, Бесбаев Г.А.</w:t>
      </w:r>
      <w:r w:rsidRPr="00DF1C5A">
        <w:rPr>
          <w:rStyle w:val="81"/>
          <w:sz w:val="28"/>
          <w:szCs w:val="28"/>
          <w:lang w:val="kk-KZ"/>
        </w:rPr>
        <w:t xml:space="preserve"> Вөлтерлі Штурм-Лиувилл операторының Крейннің кеністігінде жалқы болуының үзілдң кесілді шарты туралы</w:t>
      </w:r>
      <w:r w:rsidRPr="00DF1C5A">
        <w:rPr>
          <w:rStyle w:val="81"/>
          <w:sz w:val="28"/>
          <w:szCs w:val="28"/>
          <w:lang w:val="kk-KZ"/>
        </w:rPr>
        <w:tab/>
        <w:t>296</w:t>
      </w:r>
      <w:r w:rsidR="007B3BD9" w:rsidRPr="00DF1C5A">
        <w:rPr>
          <w:sz w:val="28"/>
          <w:szCs w:val="28"/>
          <w:lang w:val="kk-KZ"/>
        </w:rPr>
        <w:fldChar w:fldCharType="end"/>
      </w:r>
      <w:bookmarkEnd w:id="0"/>
    </w:p>
    <w:sectPr w:rsidR="007B3BD9" w:rsidRPr="00DF1C5A" w:rsidSect="007B3BD9">
      <w:footerReference w:type="default" r:id="rId6"/>
      <w:type w:val="continuous"/>
      <w:pgSz w:w="11905" w:h="16837"/>
      <w:pgMar w:top="965" w:right="1160" w:bottom="1677" w:left="1192" w:header="0" w:footer="3" w:gutter="0"/>
      <w:pgNumType w:start="30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D9" w:rsidRDefault="006B63D9" w:rsidP="007B3BD9">
      <w:r>
        <w:separator/>
      </w:r>
    </w:p>
  </w:endnote>
  <w:endnote w:type="continuationSeparator" w:id="0">
    <w:p w:rsidR="006B63D9" w:rsidRDefault="006B63D9" w:rsidP="007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D9" w:rsidRPr="00413CEB" w:rsidRDefault="007B3BD9">
    <w:pPr>
      <w:pStyle w:val="a5"/>
      <w:framePr w:w="12061" w:h="134" w:wrap="none" w:vAnchor="text" w:hAnchor="page" w:x="-77" w:y="-1549"/>
      <w:shd w:val="clear" w:color="auto" w:fill="auto"/>
      <w:tabs>
        <w:tab w:val="left" w:pos="5803"/>
        <w:tab w:val="left" w:pos="5803"/>
      </w:tabs>
      <w:ind w:left="580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D9" w:rsidRDefault="006B63D9">
      <w:r>
        <w:separator/>
      </w:r>
    </w:p>
  </w:footnote>
  <w:footnote w:type="continuationSeparator" w:id="0">
    <w:p w:rsidR="006B63D9" w:rsidRDefault="006B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3BD9"/>
    <w:rsid w:val="00413CEB"/>
    <w:rsid w:val="006B63D9"/>
    <w:rsid w:val="007B3BD9"/>
    <w:rsid w:val="00D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7F63-428C-4A3C-B443-2C387A3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B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BD9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7B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">
    <w:name w:val="Основной текст (10) + Курсив"/>
    <w:basedOn w:val="10"/>
    <w:rsid w:val="007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02">
    <w:name w:val="Основной текст (10)"/>
    <w:basedOn w:val="10"/>
    <w:rsid w:val="007B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7B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7B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5pt0">
    <w:name w:val="Колонтитул + 9;5 pt;Курсив"/>
    <w:basedOn w:val="a4"/>
    <w:rsid w:val="007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1">
    <w:name w:val="Колонтитул + 9;5 pt"/>
    <w:basedOn w:val="a4"/>
    <w:rsid w:val="007B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8">
    <w:name w:val="Оглавление (8)_"/>
    <w:basedOn w:val="a0"/>
    <w:link w:val="80"/>
    <w:rsid w:val="007B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главление (8)"/>
    <w:basedOn w:val="8"/>
    <w:rsid w:val="007B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2">
    <w:name w:val="Оглавление (8) + Курсив"/>
    <w:basedOn w:val="8"/>
    <w:rsid w:val="007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9">
    <w:name w:val="Оглавление (49)_"/>
    <w:basedOn w:val="a0"/>
    <w:link w:val="490"/>
    <w:rsid w:val="007B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1">
    <w:name w:val="Оглавление (49)"/>
    <w:basedOn w:val="49"/>
    <w:rsid w:val="007B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2">
    <w:name w:val="Оглавление (49) + Не курсив"/>
    <w:basedOn w:val="49"/>
    <w:rsid w:val="007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98pt">
    <w:name w:val="Оглавление (49) + 8 pt;Не курсив;Малые прописные"/>
    <w:basedOn w:val="49"/>
    <w:rsid w:val="007B3BD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6"/>
      <w:szCs w:val="16"/>
    </w:rPr>
  </w:style>
  <w:style w:type="paragraph" w:customStyle="1" w:styleId="100">
    <w:name w:val="Основной текст (10)"/>
    <w:basedOn w:val="a"/>
    <w:link w:val="10"/>
    <w:rsid w:val="007B3BD9"/>
    <w:pPr>
      <w:shd w:val="clear" w:color="auto" w:fill="FFFFFF"/>
      <w:spacing w:before="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7B3B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главление (8)"/>
    <w:basedOn w:val="a"/>
    <w:link w:val="8"/>
    <w:rsid w:val="007B3B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90">
    <w:name w:val="Оглавление (49)"/>
    <w:basedOn w:val="a"/>
    <w:link w:val="49"/>
    <w:rsid w:val="007B3BD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413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3CE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13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C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Ko'l</dc:title>
  <dc:creator>AktotyT</dc:creator>
  <cp:lastModifiedBy>Berkin</cp:lastModifiedBy>
  <cp:revision>2</cp:revision>
  <dcterms:created xsi:type="dcterms:W3CDTF">2015-09-18T05:07:00Z</dcterms:created>
  <dcterms:modified xsi:type="dcterms:W3CDTF">2015-10-13T04:22:00Z</dcterms:modified>
</cp:coreProperties>
</file>