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9F" w:rsidRPr="003F3B59" w:rsidRDefault="0018139F" w:rsidP="003F3B59">
      <w:pPr>
        <w:pStyle w:val="a9"/>
        <w:shd w:val="clear" w:color="auto" w:fill="auto"/>
        <w:tabs>
          <w:tab w:val="left" w:leader="dot" w:pos="8438"/>
        </w:tabs>
        <w:spacing w:before="0" w:line="240" w:lineRule="auto"/>
        <w:ind w:right="40"/>
        <w:jc w:val="both"/>
        <w:rPr>
          <w:sz w:val="28"/>
          <w:szCs w:val="28"/>
        </w:rPr>
      </w:pPr>
      <w:r w:rsidRPr="003F3B59">
        <w:rPr>
          <w:sz w:val="28"/>
          <w:szCs w:val="28"/>
        </w:rPr>
        <w:fldChar w:fldCharType="begin"/>
      </w:r>
      <w:r w:rsidR="00E9604B" w:rsidRPr="003F3B59">
        <w:rPr>
          <w:sz w:val="28"/>
          <w:szCs w:val="28"/>
        </w:rPr>
        <w:instrText xml:space="preserve"> TOC \o "1-5" \h \z </w:instrText>
      </w:r>
      <w:r w:rsidRPr="003F3B59">
        <w:rPr>
          <w:sz w:val="28"/>
          <w:szCs w:val="28"/>
        </w:rPr>
        <w:fldChar w:fldCharType="separate"/>
      </w:r>
      <w:r w:rsidR="003F3B59">
        <w:rPr>
          <w:rStyle w:val="aa"/>
          <w:i w:val="0"/>
          <w:sz w:val="28"/>
          <w:szCs w:val="28"/>
        </w:rPr>
        <w:t>Чеч</w:t>
      </w:r>
      <w:r w:rsidR="00E9604B" w:rsidRPr="003F3B59">
        <w:rPr>
          <w:rStyle w:val="aa"/>
          <w:i w:val="0"/>
          <w:sz w:val="28"/>
          <w:szCs w:val="28"/>
        </w:rPr>
        <w:t>и</w:t>
      </w:r>
      <w:r w:rsidR="003F3B59">
        <w:rPr>
          <w:rStyle w:val="aa"/>
          <w:i w:val="0"/>
          <w:sz w:val="28"/>
          <w:szCs w:val="28"/>
        </w:rPr>
        <w:t>н</w:t>
      </w:r>
      <w:r w:rsidR="00E9604B" w:rsidRPr="003F3B59">
        <w:rPr>
          <w:rStyle w:val="aa"/>
          <w:i w:val="0"/>
          <w:sz w:val="28"/>
          <w:szCs w:val="28"/>
        </w:rPr>
        <w:t xml:space="preserve"> Д</w:t>
      </w:r>
      <w:r w:rsidR="003F3B59">
        <w:rPr>
          <w:rStyle w:val="aa"/>
          <w:i w:val="0"/>
          <w:sz w:val="28"/>
          <w:szCs w:val="28"/>
          <w:lang w:val="kk-KZ"/>
        </w:rPr>
        <w:t>.</w:t>
      </w:r>
      <w:r w:rsidR="00E9604B" w:rsidRPr="003F3B59">
        <w:rPr>
          <w:rStyle w:val="aa"/>
          <w:i w:val="0"/>
          <w:sz w:val="28"/>
          <w:szCs w:val="28"/>
        </w:rPr>
        <w:t>М., Курманов</w:t>
      </w:r>
      <w:r w:rsidR="003F3B59">
        <w:rPr>
          <w:rStyle w:val="aa"/>
          <w:i w:val="0"/>
          <w:sz w:val="28"/>
          <w:szCs w:val="28"/>
          <w:lang w:val="kk-KZ"/>
        </w:rPr>
        <w:t xml:space="preserve"> </w:t>
      </w:r>
      <w:r w:rsidR="00E9604B" w:rsidRPr="003F3B59">
        <w:rPr>
          <w:rStyle w:val="aa"/>
          <w:i w:val="0"/>
          <w:sz w:val="28"/>
          <w:szCs w:val="28"/>
        </w:rPr>
        <w:t>Е.Б., Конысбаев Т.К.</w:t>
      </w:r>
      <w:r w:rsidR="003F3B59">
        <w:rPr>
          <w:sz w:val="28"/>
          <w:szCs w:val="28"/>
        </w:rPr>
        <w:t xml:space="preserve"> Лучи света </w:t>
      </w:r>
      <w:r w:rsidR="003F3B59">
        <w:rPr>
          <w:sz w:val="28"/>
          <w:szCs w:val="28"/>
          <w:lang w:val="kk-KZ"/>
        </w:rPr>
        <w:t>в</w:t>
      </w:r>
      <w:r w:rsidR="00E9604B" w:rsidRPr="003F3B59">
        <w:rPr>
          <w:sz w:val="28"/>
          <w:szCs w:val="28"/>
        </w:rPr>
        <w:t xml:space="preserve"> эпоху доминирования темной материи</w:t>
      </w:r>
      <w:r w:rsidR="00E9604B" w:rsidRPr="003F3B59">
        <w:rPr>
          <w:sz w:val="28"/>
          <w:szCs w:val="28"/>
        </w:rPr>
        <w:tab/>
        <w:t xml:space="preserve"> 5</w:t>
      </w:r>
    </w:p>
    <w:p w:rsidR="0018139F" w:rsidRPr="003F3B59" w:rsidRDefault="003F3B59" w:rsidP="003F3B59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Мырза</w:t>
      </w:r>
      <w:r>
        <w:rPr>
          <w:i w:val="0"/>
          <w:sz w:val="28"/>
          <w:szCs w:val="28"/>
          <w:lang w:val="kk-KZ"/>
        </w:rPr>
        <w:t>құ</w:t>
      </w:r>
      <w:r w:rsidR="00E9604B" w:rsidRPr="003F3B59">
        <w:rPr>
          <w:i w:val="0"/>
          <w:sz w:val="28"/>
          <w:szCs w:val="28"/>
        </w:rPr>
        <w:t>л Ш.Р., Ержанов К.К., Кенжалин</w:t>
      </w:r>
      <w:r>
        <w:rPr>
          <w:i w:val="0"/>
          <w:sz w:val="28"/>
          <w:szCs w:val="28"/>
          <w:lang w:val="kk-KZ"/>
        </w:rPr>
        <w:t xml:space="preserve"> </w:t>
      </w:r>
      <w:r w:rsidR="00E9604B" w:rsidRPr="003F3B59">
        <w:rPr>
          <w:i w:val="0"/>
          <w:sz w:val="28"/>
          <w:szCs w:val="28"/>
        </w:rPr>
        <w:t>Д.Ж., Мырзакулов</w:t>
      </w:r>
      <w:r>
        <w:rPr>
          <w:i w:val="0"/>
          <w:sz w:val="28"/>
          <w:szCs w:val="28"/>
          <w:lang w:val="kk-KZ"/>
        </w:rPr>
        <w:t xml:space="preserve"> </w:t>
      </w:r>
      <w:r w:rsidR="00E9604B" w:rsidRPr="003F3B59">
        <w:rPr>
          <w:i w:val="0"/>
          <w:sz w:val="28"/>
          <w:szCs w:val="28"/>
        </w:rPr>
        <w:t>К.Р.</w:t>
      </w:r>
      <w:r w:rsidR="00E9604B" w:rsidRPr="003F3B59">
        <w:rPr>
          <w:rStyle w:val="21"/>
          <w:sz w:val="28"/>
          <w:szCs w:val="28"/>
        </w:rPr>
        <w:t xml:space="preserve"> Подход нетеровой симметрии</w:t>
      </w:r>
      <w:r>
        <w:rPr>
          <w:rStyle w:val="21"/>
          <w:sz w:val="28"/>
          <w:szCs w:val="28"/>
          <w:lang w:val="kk-KZ"/>
        </w:rPr>
        <w:t xml:space="preserve"> </w:t>
      </w:r>
      <w:r w:rsidR="00E9604B" w:rsidRPr="003F3B59">
        <w:rPr>
          <w:i w:val="0"/>
          <w:sz w:val="28"/>
          <w:szCs w:val="28"/>
        </w:rPr>
        <w:t>в телепараллельной модели темной энергии с фермионным полем для пространства-времени типа I Бьянки</w:t>
      </w:r>
      <w:r w:rsidR="00E9604B" w:rsidRPr="003F3B59">
        <w:rPr>
          <w:i w:val="0"/>
          <w:sz w:val="28"/>
          <w:szCs w:val="28"/>
        </w:rPr>
        <w:tab/>
        <w:t xml:space="preserve"> 11</w:t>
      </w:r>
    </w:p>
    <w:p w:rsidR="0018139F" w:rsidRPr="003F3B59" w:rsidRDefault="00E9604B" w:rsidP="003F3B59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3F3B59">
        <w:rPr>
          <w:i w:val="0"/>
          <w:sz w:val="28"/>
          <w:szCs w:val="28"/>
        </w:rPr>
        <w:t xml:space="preserve">Шалданбаев А.Ш., </w:t>
      </w:r>
      <w:r w:rsidR="003F3B59">
        <w:rPr>
          <w:i w:val="0"/>
          <w:sz w:val="28"/>
          <w:szCs w:val="28"/>
        </w:rPr>
        <w:t>Шаленова С.М., Иванова М.Б., Ша</w:t>
      </w:r>
      <w:r w:rsidR="003F3B59">
        <w:rPr>
          <w:i w:val="0"/>
          <w:sz w:val="28"/>
          <w:szCs w:val="28"/>
          <w:lang w:val="kk-KZ"/>
        </w:rPr>
        <w:t>л</w:t>
      </w:r>
      <w:r w:rsidRPr="003F3B59">
        <w:rPr>
          <w:i w:val="0"/>
          <w:sz w:val="28"/>
          <w:szCs w:val="28"/>
        </w:rPr>
        <w:t>данбаева А.А.</w:t>
      </w:r>
      <w:r w:rsidRPr="003F3B59">
        <w:rPr>
          <w:rStyle w:val="21"/>
          <w:sz w:val="28"/>
          <w:szCs w:val="28"/>
        </w:rPr>
        <w:t xml:space="preserve"> О спектральных свойствах краевой</w:t>
      </w:r>
      <w:r w:rsidR="003F3B59">
        <w:rPr>
          <w:rStyle w:val="21"/>
          <w:sz w:val="28"/>
          <w:szCs w:val="28"/>
          <w:lang w:val="kk-KZ"/>
        </w:rPr>
        <w:t xml:space="preserve"> </w:t>
      </w:r>
      <w:r w:rsidRPr="003F3B59">
        <w:rPr>
          <w:i w:val="0"/>
          <w:sz w:val="28"/>
          <w:szCs w:val="28"/>
        </w:rPr>
        <w:t>задачи уравнения первого поря</w:t>
      </w:r>
      <w:r w:rsidRPr="003F3B59">
        <w:rPr>
          <w:i w:val="0"/>
          <w:sz w:val="28"/>
          <w:szCs w:val="28"/>
        </w:rPr>
        <w:t>дка с отклоняющимся аргументом</w:t>
      </w:r>
      <w:r w:rsidRPr="003F3B59">
        <w:rPr>
          <w:i w:val="0"/>
          <w:sz w:val="28"/>
          <w:szCs w:val="28"/>
        </w:rPr>
        <w:tab/>
        <w:t xml:space="preserve"> 19</w:t>
      </w:r>
    </w:p>
    <w:p w:rsidR="0018139F" w:rsidRPr="003F3B59" w:rsidRDefault="00E9604B" w:rsidP="003F3B59">
      <w:pPr>
        <w:pStyle w:val="a9"/>
        <w:shd w:val="clear" w:color="auto" w:fill="auto"/>
        <w:tabs>
          <w:tab w:val="left" w:leader="dot" w:pos="8362"/>
        </w:tabs>
        <w:spacing w:before="0" w:line="240" w:lineRule="auto"/>
        <w:ind w:right="40"/>
        <w:jc w:val="both"/>
        <w:rPr>
          <w:sz w:val="28"/>
          <w:szCs w:val="28"/>
        </w:rPr>
      </w:pPr>
      <w:r w:rsidRPr="003F3B59">
        <w:rPr>
          <w:rStyle w:val="aa"/>
          <w:i w:val="0"/>
          <w:sz w:val="28"/>
          <w:szCs w:val="28"/>
        </w:rPr>
        <w:t>Кайраткызы Д.</w:t>
      </w:r>
      <w:r w:rsidRPr="003F3B59">
        <w:rPr>
          <w:sz w:val="28"/>
          <w:szCs w:val="28"/>
        </w:rPr>
        <w:t xml:space="preserve"> Исследование распределения темной материи в галактической структуре</w:t>
      </w:r>
      <w:r w:rsidRPr="003F3B59">
        <w:rPr>
          <w:sz w:val="28"/>
          <w:szCs w:val="28"/>
        </w:rPr>
        <w:tab/>
        <w:t xml:space="preserve"> 40</w:t>
      </w:r>
    </w:p>
    <w:p w:rsidR="0018139F" w:rsidRPr="003F3B59" w:rsidRDefault="00E9604B" w:rsidP="003F3B59">
      <w:pPr>
        <w:pStyle w:val="a9"/>
        <w:shd w:val="clear" w:color="auto" w:fill="auto"/>
        <w:tabs>
          <w:tab w:val="right" w:leader="dot" w:pos="9056"/>
        </w:tabs>
        <w:spacing w:before="0" w:line="240" w:lineRule="auto"/>
        <w:ind w:right="40"/>
        <w:jc w:val="both"/>
        <w:rPr>
          <w:sz w:val="28"/>
          <w:szCs w:val="28"/>
        </w:rPr>
      </w:pPr>
      <w:r w:rsidRPr="003F3B59">
        <w:rPr>
          <w:rStyle w:val="aa"/>
          <w:i w:val="0"/>
          <w:sz w:val="28"/>
          <w:szCs w:val="28"/>
        </w:rPr>
        <w:t>Джакупов К</w:t>
      </w:r>
      <w:r w:rsidR="003F3B59">
        <w:rPr>
          <w:rStyle w:val="aa"/>
          <w:i w:val="0"/>
          <w:sz w:val="28"/>
          <w:szCs w:val="28"/>
          <w:lang w:val="kk-KZ"/>
        </w:rPr>
        <w:t>.</w:t>
      </w:r>
      <w:r w:rsidRPr="003F3B59">
        <w:rPr>
          <w:rStyle w:val="aa"/>
          <w:i w:val="0"/>
          <w:sz w:val="28"/>
          <w:szCs w:val="28"/>
        </w:rPr>
        <w:t>Б.</w:t>
      </w:r>
      <w:r w:rsidRPr="003F3B59">
        <w:rPr>
          <w:sz w:val="28"/>
          <w:szCs w:val="28"/>
        </w:rPr>
        <w:t xml:space="preserve"> Фальсификации уравнения баланса энергий, адиабаты Пуассона и скорости звука Лапласа</w:t>
      </w:r>
      <w:r w:rsidRPr="003F3B59">
        <w:rPr>
          <w:sz w:val="28"/>
          <w:szCs w:val="28"/>
        </w:rPr>
        <w:tab/>
        <w:t xml:space="preserve"> 51</w:t>
      </w:r>
    </w:p>
    <w:p w:rsidR="0018139F" w:rsidRPr="003F3B59" w:rsidRDefault="003F3B59" w:rsidP="003F3B59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Шалданбаев А.Ш., Ша</w:t>
      </w:r>
      <w:r>
        <w:rPr>
          <w:i w:val="0"/>
          <w:sz w:val="28"/>
          <w:szCs w:val="28"/>
          <w:lang w:val="kk-KZ"/>
        </w:rPr>
        <w:t>л</w:t>
      </w:r>
      <w:r w:rsidR="00E9604B" w:rsidRPr="003F3B59">
        <w:rPr>
          <w:i w:val="0"/>
          <w:sz w:val="28"/>
          <w:szCs w:val="28"/>
        </w:rPr>
        <w:t>данбаева</w:t>
      </w:r>
      <w:r>
        <w:rPr>
          <w:i w:val="0"/>
          <w:sz w:val="28"/>
          <w:szCs w:val="28"/>
          <w:lang w:val="kk-KZ"/>
        </w:rPr>
        <w:t xml:space="preserve"> </w:t>
      </w:r>
      <w:r w:rsidR="00E9604B" w:rsidRPr="003F3B59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</w:t>
      </w:r>
      <w:r w:rsidR="00E9604B" w:rsidRPr="003F3B59">
        <w:rPr>
          <w:i w:val="0"/>
          <w:sz w:val="28"/>
          <w:szCs w:val="28"/>
        </w:rPr>
        <w:t>А., Ш</w:t>
      </w:r>
      <w:r w:rsidR="00E9604B" w:rsidRPr="003F3B59">
        <w:rPr>
          <w:i w:val="0"/>
          <w:sz w:val="28"/>
          <w:szCs w:val="28"/>
        </w:rPr>
        <w:t>апданбай Б</w:t>
      </w:r>
      <w:r>
        <w:rPr>
          <w:i w:val="0"/>
          <w:sz w:val="28"/>
          <w:szCs w:val="28"/>
          <w:lang w:val="kk-KZ"/>
        </w:rPr>
        <w:t>.</w:t>
      </w:r>
      <w:r w:rsidR="00E9604B" w:rsidRPr="003F3B59">
        <w:rPr>
          <w:i w:val="0"/>
          <w:sz w:val="28"/>
          <w:szCs w:val="28"/>
        </w:rPr>
        <w:t>А.</w:t>
      </w:r>
      <w:r w:rsidR="00E9604B" w:rsidRPr="003F3B59">
        <w:rPr>
          <w:rStyle w:val="21"/>
          <w:sz w:val="28"/>
          <w:szCs w:val="28"/>
        </w:rPr>
        <w:t xml:space="preserve"> Обратная задача оператора штурма-Лиувилля</w:t>
      </w:r>
      <w:r>
        <w:rPr>
          <w:rStyle w:val="21"/>
          <w:sz w:val="28"/>
          <w:szCs w:val="28"/>
          <w:lang w:val="kk-KZ"/>
        </w:rPr>
        <w:t xml:space="preserve"> </w:t>
      </w:r>
      <w:r w:rsidR="00E9604B" w:rsidRPr="003F3B59">
        <w:rPr>
          <w:i w:val="0"/>
          <w:sz w:val="28"/>
          <w:szCs w:val="28"/>
        </w:rPr>
        <w:t>с неразделенными краевыми условиями и симметричным потенциалом</w:t>
      </w:r>
      <w:r w:rsidR="00E9604B" w:rsidRPr="003F3B59">
        <w:rPr>
          <w:i w:val="0"/>
          <w:sz w:val="28"/>
          <w:szCs w:val="28"/>
        </w:rPr>
        <w:tab/>
        <w:t xml:space="preserve"> 59</w:t>
      </w:r>
    </w:p>
    <w:p w:rsidR="0018139F" w:rsidRPr="003F3B59" w:rsidRDefault="00E9604B" w:rsidP="003F3B59">
      <w:pPr>
        <w:pStyle w:val="a9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 w:rsidRPr="003F3B59">
        <w:rPr>
          <w:rStyle w:val="aa"/>
          <w:i w:val="0"/>
          <w:sz w:val="28"/>
          <w:szCs w:val="28"/>
        </w:rPr>
        <w:t>Жадыранова А</w:t>
      </w:r>
      <w:r w:rsidR="003F3B59">
        <w:rPr>
          <w:rStyle w:val="aa"/>
          <w:i w:val="0"/>
          <w:sz w:val="28"/>
          <w:szCs w:val="28"/>
          <w:lang w:val="kk-KZ"/>
        </w:rPr>
        <w:t>.</w:t>
      </w:r>
      <w:r w:rsidRPr="003F3B59">
        <w:rPr>
          <w:rStyle w:val="aa"/>
          <w:i w:val="0"/>
          <w:sz w:val="28"/>
          <w:szCs w:val="28"/>
        </w:rPr>
        <w:t>А.</w:t>
      </w:r>
      <w:r w:rsidRPr="003F3B59">
        <w:rPr>
          <w:sz w:val="28"/>
          <w:szCs w:val="28"/>
        </w:rPr>
        <w:t xml:space="preserve"> Иерархия уравнений ассоциативности </w:t>
      </w:r>
      <w:r w:rsidRPr="003F3B59">
        <w:rPr>
          <w:sz w:val="28"/>
          <w:szCs w:val="28"/>
          <w:lang w:val="en-US"/>
        </w:rPr>
        <w:t>WDVV</w:t>
      </w:r>
      <w:r w:rsidRPr="003F3B59">
        <w:rPr>
          <w:sz w:val="28"/>
          <w:szCs w:val="28"/>
        </w:rPr>
        <w:t xml:space="preserve"> </w:t>
      </w:r>
      <w:r w:rsidRPr="003F3B59">
        <w:rPr>
          <w:sz w:val="28"/>
          <w:szCs w:val="28"/>
        </w:rPr>
        <w:t xml:space="preserve">для случая п = 3 и </w:t>
      </w:r>
      <w:r w:rsidRPr="003F3B59">
        <w:rPr>
          <w:sz w:val="28"/>
          <w:szCs w:val="28"/>
          <w:lang w:val="en-US"/>
        </w:rPr>
        <w:t>N</w:t>
      </w:r>
      <w:r w:rsidRPr="003F3B59">
        <w:rPr>
          <w:sz w:val="28"/>
          <w:szCs w:val="28"/>
        </w:rPr>
        <w:t xml:space="preserve"> </w:t>
      </w:r>
      <w:r w:rsidRPr="003F3B59">
        <w:rPr>
          <w:sz w:val="28"/>
          <w:szCs w:val="28"/>
        </w:rPr>
        <w:t xml:space="preserve">= 2 при </w:t>
      </w:r>
      <w:r w:rsidRPr="003F3B59">
        <w:rPr>
          <w:sz w:val="28"/>
          <w:szCs w:val="28"/>
          <w:lang w:val="en-US"/>
        </w:rPr>
        <w:t>Vo</w:t>
      </w:r>
      <w:r w:rsidRPr="003F3B59">
        <w:rPr>
          <w:sz w:val="28"/>
          <w:szCs w:val="28"/>
        </w:rPr>
        <w:t xml:space="preserve"> </w:t>
      </w:r>
      <w:r w:rsidRPr="003F3B59">
        <w:rPr>
          <w:sz w:val="28"/>
          <w:szCs w:val="28"/>
        </w:rPr>
        <w:t>= 0 с новой</w:t>
      </w:r>
      <w:r w:rsidR="003F3B59">
        <w:rPr>
          <w:sz w:val="28"/>
          <w:szCs w:val="28"/>
          <w:lang w:val="kk-KZ"/>
        </w:rPr>
        <w:t xml:space="preserve"> </w:t>
      </w:r>
      <w:r w:rsidRPr="003F3B59">
        <w:rPr>
          <w:sz w:val="28"/>
          <w:szCs w:val="28"/>
        </w:rPr>
        <w:t xml:space="preserve">системой </w:t>
      </w:r>
      <w:r w:rsidRPr="003F3B59">
        <w:rPr>
          <w:rStyle w:val="aa"/>
          <w:i w:val="0"/>
          <w:sz w:val="28"/>
          <w:szCs w:val="28"/>
          <w:lang w:val="en-US"/>
        </w:rPr>
        <w:t>a</w:t>
      </w:r>
      <w:r w:rsidRPr="003F3B59">
        <w:rPr>
          <w:rStyle w:val="aa"/>
          <w:i w:val="0"/>
          <w:sz w:val="28"/>
          <w:szCs w:val="28"/>
          <w:vertAlign w:val="subscript"/>
          <w:lang w:val="en-US"/>
        </w:rPr>
        <w:t>t</w:t>
      </w:r>
      <w:r w:rsidRPr="003F3B59">
        <w:rPr>
          <w:rStyle w:val="aa"/>
          <w:i w:val="0"/>
          <w:sz w:val="28"/>
          <w:szCs w:val="28"/>
        </w:rPr>
        <w:t>,</w:t>
      </w:r>
      <w:r w:rsidRPr="003F3B59">
        <w:rPr>
          <w:rStyle w:val="aa"/>
          <w:i w:val="0"/>
          <w:sz w:val="28"/>
          <w:szCs w:val="28"/>
          <w:lang w:val="en-US"/>
        </w:rPr>
        <w:t>bt</w:t>
      </w:r>
      <w:r w:rsidRPr="003F3B59">
        <w:rPr>
          <w:rStyle w:val="aa"/>
          <w:i w:val="0"/>
          <w:sz w:val="28"/>
          <w:szCs w:val="28"/>
        </w:rPr>
        <w:t>,</w:t>
      </w:r>
      <w:r w:rsidRPr="003F3B59">
        <w:rPr>
          <w:rStyle w:val="aa"/>
          <w:i w:val="0"/>
          <w:sz w:val="28"/>
          <w:szCs w:val="28"/>
          <w:lang w:val="en-US"/>
        </w:rPr>
        <w:t>ct</w:t>
      </w:r>
      <w:r w:rsidRPr="003F3B59">
        <w:rPr>
          <w:sz w:val="28"/>
          <w:szCs w:val="28"/>
        </w:rPr>
        <w:tab/>
        <w:t xml:space="preserve"> 70</w:t>
      </w:r>
    </w:p>
    <w:p w:rsidR="0018139F" w:rsidRPr="003F3B59" w:rsidRDefault="00E9604B" w:rsidP="003F3B59">
      <w:pPr>
        <w:pStyle w:val="a9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3F3B59">
        <w:rPr>
          <w:rStyle w:val="aa"/>
          <w:i w:val="0"/>
          <w:sz w:val="28"/>
          <w:szCs w:val="28"/>
        </w:rPr>
        <w:t>Кайраткызы Д.</w:t>
      </w:r>
      <w:r w:rsidRPr="003F3B59">
        <w:rPr>
          <w:sz w:val="28"/>
          <w:szCs w:val="28"/>
        </w:rPr>
        <w:t xml:space="preserve"> Эволюция темной материи и формирование базовой теории структурного роста стандартной</w:t>
      </w:r>
      <w:r w:rsidR="003F3B59">
        <w:rPr>
          <w:sz w:val="28"/>
          <w:szCs w:val="28"/>
          <w:lang w:val="kk-KZ"/>
        </w:rPr>
        <w:t xml:space="preserve"> </w:t>
      </w:r>
      <w:r w:rsidRPr="003F3B59">
        <w:rPr>
          <w:sz w:val="28"/>
          <w:szCs w:val="28"/>
        </w:rPr>
        <w:t>модели Вселенной</w:t>
      </w:r>
      <w:r w:rsidRPr="003F3B59">
        <w:rPr>
          <w:sz w:val="28"/>
          <w:szCs w:val="28"/>
        </w:rPr>
        <w:tab/>
        <w:t xml:space="preserve"> 78</w:t>
      </w:r>
    </w:p>
    <w:p w:rsidR="0018139F" w:rsidRPr="003F3B59" w:rsidRDefault="003F3B59" w:rsidP="003F3B59">
      <w:pPr>
        <w:pStyle w:val="a9"/>
        <w:shd w:val="clear" w:color="auto" w:fill="auto"/>
        <w:spacing w:before="0" w:line="240" w:lineRule="auto"/>
        <w:ind w:firstLine="28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А</w:t>
      </w:r>
      <w:r>
        <w:rPr>
          <w:rStyle w:val="aa"/>
          <w:i w:val="0"/>
          <w:sz w:val="28"/>
          <w:szCs w:val="28"/>
          <w:lang w:val="kk-KZ"/>
        </w:rPr>
        <w:t>л</w:t>
      </w:r>
      <w:r w:rsidR="00E9604B" w:rsidRPr="003F3B59">
        <w:rPr>
          <w:rStyle w:val="aa"/>
          <w:i w:val="0"/>
          <w:sz w:val="28"/>
          <w:szCs w:val="28"/>
        </w:rPr>
        <w:t>дашев С.А., Майкотов М.И.</w:t>
      </w:r>
      <w:r w:rsidR="00E9604B" w:rsidRPr="003F3B59">
        <w:rPr>
          <w:sz w:val="28"/>
          <w:szCs w:val="28"/>
        </w:rPr>
        <w:t xml:space="preserve"> Задача дирихле в цилиндрической области для одного класса многомерных</w:t>
      </w:r>
      <w:r>
        <w:rPr>
          <w:sz w:val="28"/>
          <w:szCs w:val="28"/>
          <w:lang w:val="kk-KZ"/>
        </w:rPr>
        <w:t xml:space="preserve"> </w:t>
      </w:r>
      <w:r w:rsidR="00E9604B" w:rsidRPr="003F3B59">
        <w:rPr>
          <w:sz w:val="28"/>
          <w:szCs w:val="28"/>
        </w:rPr>
        <w:t>эллиптико-параболических уравнений</w:t>
      </w:r>
      <w:r w:rsidR="00E9604B" w:rsidRPr="003F3B59">
        <w:rPr>
          <w:sz w:val="28"/>
          <w:szCs w:val="28"/>
        </w:rPr>
        <w:tab/>
        <w:t xml:space="preserve"> 89</w:t>
      </w:r>
    </w:p>
    <w:p w:rsidR="0018139F" w:rsidRPr="003F3B59" w:rsidRDefault="003F3B59" w:rsidP="003F3B59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Кабы</w:t>
      </w:r>
      <w:r>
        <w:rPr>
          <w:i w:val="0"/>
          <w:sz w:val="28"/>
          <w:szCs w:val="28"/>
          <w:lang w:val="kk-KZ"/>
        </w:rPr>
        <w:t>л</w:t>
      </w:r>
      <w:r w:rsidR="00E9604B" w:rsidRPr="003F3B59">
        <w:rPr>
          <w:i w:val="0"/>
          <w:sz w:val="28"/>
          <w:szCs w:val="28"/>
        </w:rPr>
        <w:t>беков К</w:t>
      </w:r>
      <w:r w:rsidR="00E9604B" w:rsidRPr="003F3B59">
        <w:rPr>
          <w:i w:val="0"/>
          <w:sz w:val="28"/>
          <w:szCs w:val="28"/>
        </w:rPr>
        <w:t>А., Абдрахманова Х.К</w:t>
      </w:r>
      <w:r>
        <w:rPr>
          <w:i w:val="0"/>
          <w:sz w:val="28"/>
          <w:szCs w:val="28"/>
          <w:lang w:val="kk-KZ"/>
        </w:rPr>
        <w:t>.</w:t>
      </w:r>
      <w:r w:rsidR="00E9604B" w:rsidRPr="003F3B59">
        <w:rPr>
          <w:i w:val="0"/>
          <w:sz w:val="28"/>
          <w:szCs w:val="28"/>
        </w:rPr>
        <w:t>, Кеделбаев Б.Ш., Исаев Е.Б.</w:t>
      </w:r>
      <w:r w:rsidR="00E9604B" w:rsidRPr="003F3B59">
        <w:rPr>
          <w:rStyle w:val="21"/>
          <w:sz w:val="28"/>
          <w:szCs w:val="28"/>
        </w:rPr>
        <w:t xml:space="preserve"> Моделирование основной кривой</w:t>
      </w:r>
      <w:r>
        <w:rPr>
          <w:rStyle w:val="21"/>
          <w:sz w:val="28"/>
          <w:szCs w:val="28"/>
          <w:lang w:val="kk-KZ"/>
        </w:rPr>
        <w:t xml:space="preserve"> </w:t>
      </w:r>
      <w:r w:rsidR="00E9604B" w:rsidRPr="003F3B59">
        <w:rPr>
          <w:i w:val="0"/>
          <w:sz w:val="28"/>
          <w:szCs w:val="28"/>
        </w:rPr>
        <w:t>намагничения ферромагнетиков</w:t>
      </w:r>
      <w:r w:rsidR="00E9604B" w:rsidRPr="003F3B59">
        <w:rPr>
          <w:i w:val="0"/>
          <w:sz w:val="28"/>
          <w:szCs w:val="28"/>
        </w:rPr>
        <w:tab/>
        <w:t xml:space="preserve"> 98</w:t>
      </w:r>
    </w:p>
    <w:p w:rsidR="0018139F" w:rsidRPr="003F3B59" w:rsidRDefault="003F3B59" w:rsidP="000C008E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Кабы</w:t>
      </w:r>
      <w:r>
        <w:rPr>
          <w:i w:val="0"/>
          <w:sz w:val="28"/>
          <w:szCs w:val="28"/>
          <w:lang w:val="kk-KZ"/>
        </w:rPr>
        <w:t>л</w:t>
      </w:r>
      <w:r w:rsidR="00E9604B" w:rsidRPr="003F3B59">
        <w:rPr>
          <w:i w:val="0"/>
          <w:sz w:val="28"/>
          <w:szCs w:val="28"/>
        </w:rPr>
        <w:t>беков К.А., Абдрахманова Х.К., Саидахметов П</w:t>
      </w:r>
      <w:r w:rsidR="000C008E">
        <w:rPr>
          <w:i w:val="0"/>
          <w:sz w:val="28"/>
          <w:szCs w:val="28"/>
          <w:lang w:val="kk-KZ"/>
        </w:rPr>
        <w:t>.А</w:t>
      </w:r>
      <w:r w:rsidR="00E9604B" w:rsidRPr="003F3B59">
        <w:rPr>
          <w:i w:val="0"/>
          <w:sz w:val="28"/>
          <w:szCs w:val="28"/>
        </w:rPr>
        <w:t>., Кеделбаев Б.Ш., Исаев Е.Б.</w:t>
      </w:r>
      <w:r w:rsidR="00E9604B" w:rsidRPr="003F3B59">
        <w:rPr>
          <w:rStyle w:val="21"/>
          <w:sz w:val="28"/>
          <w:szCs w:val="28"/>
        </w:rPr>
        <w:t xml:space="preserve"> Организация выполнения</w:t>
      </w:r>
      <w:r w:rsidR="000C008E">
        <w:rPr>
          <w:rStyle w:val="21"/>
          <w:sz w:val="28"/>
          <w:szCs w:val="28"/>
          <w:lang w:val="kk-KZ"/>
        </w:rPr>
        <w:t xml:space="preserve"> </w:t>
      </w:r>
      <w:r w:rsidR="00E9604B" w:rsidRPr="003F3B59">
        <w:rPr>
          <w:i w:val="0"/>
          <w:sz w:val="28"/>
          <w:szCs w:val="28"/>
        </w:rPr>
        <w:t>компьютерной лабораторной работы «Процесс</w:t>
      </w:r>
      <w:r w:rsidR="00E9604B" w:rsidRPr="003F3B59">
        <w:rPr>
          <w:i w:val="0"/>
          <w:sz w:val="28"/>
          <w:szCs w:val="28"/>
        </w:rPr>
        <w:t>ы, происходящие в колебательном контуре»</w:t>
      </w:r>
      <w:r w:rsidR="00E9604B" w:rsidRPr="003F3B59">
        <w:rPr>
          <w:i w:val="0"/>
          <w:sz w:val="28"/>
          <w:szCs w:val="28"/>
        </w:rPr>
        <w:tab/>
        <w:t xml:space="preserve"> 105</w:t>
      </w:r>
    </w:p>
    <w:p w:rsidR="0018139F" w:rsidRPr="003F3B59" w:rsidRDefault="000C008E" w:rsidP="000C008E">
      <w:pPr>
        <w:pStyle w:val="2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Кабы</w:t>
      </w:r>
      <w:r>
        <w:rPr>
          <w:i w:val="0"/>
          <w:sz w:val="28"/>
          <w:szCs w:val="28"/>
          <w:lang w:val="kk-KZ"/>
        </w:rPr>
        <w:t>л</w:t>
      </w:r>
      <w:r w:rsidR="00E9604B" w:rsidRPr="003F3B59">
        <w:rPr>
          <w:i w:val="0"/>
          <w:sz w:val="28"/>
          <w:szCs w:val="28"/>
        </w:rPr>
        <w:t>беков К</w:t>
      </w:r>
      <w:r>
        <w:rPr>
          <w:i w:val="0"/>
          <w:sz w:val="28"/>
          <w:szCs w:val="28"/>
          <w:lang w:val="kk-KZ"/>
        </w:rPr>
        <w:t>.</w:t>
      </w:r>
      <w:r w:rsidR="00E9604B" w:rsidRPr="003F3B59">
        <w:rPr>
          <w:i w:val="0"/>
          <w:sz w:val="28"/>
          <w:szCs w:val="28"/>
        </w:rPr>
        <w:t>А,, Абдрахманова Х.К., Саидахметов П.А., Исаев Е.Б., Кеделбаев Б.Ш.</w:t>
      </w:r>
      <w:r w:rsidR="00E9604B" w:rsidRPr="003F3B59">
        <w:rPr>
          <w:rStyle w:val="21"/>
          <w:sz w:val="28"/>
          <w:szCs w:val="28"/>
        </w:rPr>
        <w:t xml:space="preserve"> Исследование наезда</w:t>
      </w:r>
      <w:r>
        <w:rPr>
          <w:rStyle w:val="21"/>
          <w:sz w:val="28"/>
          <w:szCs w:val="28"/>
          <w:lang w:val="kk-KZ"/>
        </w:rPr>
        <w:t xml:space="preserve"> </w:t>
      </w:r>
      <w:r w:rsidR="00E9604B" w:rsidRPr="003F3B59">
        <w:rPr>
          <w:i w:val="0"/>
          <w:sz w:val="28"/>
          <w:szCs w:val="28"/>
        </w:rPr>
        <w:t>автомобиля на препятствие</w:t>
      </w:r>
      <w:r w:rsidR="00E9604B" w:rsidRPr="003F3B59">
        <w:rPr>
          <w:i w:val="0"/>
          <w:sz w:val="28"/>
          <w:szCs w:val="28"/>
        </w:rPr>
        <w:tab/>
        <w:t xml:space="preserve"> 111</w:t>
      </w:r>
    </w:p>
    <w:p w:rsidR="0018139F" w:rsidRPr="003F3B59" w:rsidRDefault="00E9604B" w:rsidP="003F3B59">
      <w:pPr>
        <w:pStyle w:val="a9"/>
        <w:shd w:val="clear" w:color="auto" w:fill="auto"/>
        <w:tabs>
          <w:tab w:val="right" w:leader="dot" w:pos="9056"/>
        </w:tabs>
        <w:spacing w:before="0" w:line="240" w:lineRule="auto"/>
        <w:ind w:right="40"/>
        <w:jc w:val="both"/>
        <w:rPr>
          <w:sz w:val="28"/>
          <w:szCs w:val="28"/>
        </w:rPr>
      </w:pPr>
      <w:r w:rsidRPr="003F3B59">
        <w:rPr>
          <w:rStyle w:val="aa"/>
          <w:i w:val="0"/>
          <w:sz w:val="28"/>
          <w:szCs w:val="28"/>
        </w:rPr>
        <w:t>Бапаев К.Б., Василина Г.К</w:t>
      </w:r>
      <w:r w:rsidRPr="003F3B59">
        <w:rPr>
          <w:sz w:val="28"/>
          <w:szCs w:val="28"/>
        </w:rPr>
        <w:t xml:space="preserve"> Об устойчивости разностно-динамических систем по Лагранжу и по Пуассону</w:t>
      </w:r>
      <w:r w:rsidRPr="003F3B59">
        <w:rPr>
          <w:sz w:val="28"/>
          <w:szCs w:val="28"/>
        </w:rPr>
        <w:tab/>
        <w:t xml:space="preserve"> 120</w:t>
      </w:r>
    </w:p>
    <w:p w:rsidR="0018139F" w:rsidRPr="003F3B59" w:rsidRDefault="000C008E" w:rsidP="003F3B59">
      <w:pPr>
        <w:pStyle w:val="a9"/>
        <w:shd w:val="clear" w:color="auto" w:fill="auto"/>
        <w:tabs>
          <w:tab w:val="left" w:leader="dot" w:pos="8813"/>
        </w:tabs>
        <w:spacing w:before="0" w:line="240" w:lineRule="auto"/>
        <w:ind w:right="40" w:firstLine="280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>Каптагай Г</w:t>
      </w:r>
      <w:r>
        <w:rPr>
          <w:rStyle w:val="aa"/>
          <w:i w:val="0"/>
          <w:sz w:val="28"/>
          <w:szCs w:val="28"/>
          <w:lang w:val="kk-KZ"/>
        </w:rPr>
        <w:t>.А</w:t>
      </w:r>
      <w:r>
        <w:rPr>
          <w:rStyle w:val="aa"/>
          <w:i w:val="0"/>
          <w:sz w:val="28"/>
          <w:szCs w:val="28"/>
        </w:rPr>
        <w:t>., Кой</w:t>
      </w:r>
      <w:r>
        <w:rPr>
          <w:rStyle w:val="aa"/>
          <w:i w:val="0"/>
          <w:sz w:val="28"/>
          <w:szCs w:val="28"/>
          <w:lang w:val="kk-KZ"/>
        </w:rPr>
        <w:t>л</w:t>
      </w:r>
      <w:r w:rsidR="00E9604B" w:rsidRPr="003F3B59">
        <w:rPr>
          <w:rStyle w:val="aa"/>
          <w:i w:val="0"/>
          <w:sz w:val="28"/>
          <w:szCs w:val="28"/>
        </w:rPr>
        <w:t>ык</w:t>
      </w:r>
      <w:r>
        <w:rPr>
          <w:rStyle w:val="aa"/>
          <w:i w:val="0"/>
          <w:sz w:val="28"/>
          <w:szCs w:val="28"/>
          <w:lang w:val="kk-KZ"/>
        </w:rPr>
        <w:t xml:space="preserve"> </w:t>
      </w:r>
      <w:r w:rsidR="00E9604B" w:rsidRPr="003F3B59">
        <w:rPr>
          <w:rStyle w:val="aa"/>
          <w:i w:val="0"/>
          <w:sz w:val="28"/>
          <w:szCs w:val="28"/>
        </w:rPr>
        <w:t>Н</w:t>
      </w:r>
      <w:r w:rsidR="00E9604B" w:rsidRPr="003F3B59">
        <w:rPr>
          <w:rStyle w:val="aa"/>
          <w:i w:val="0"/>
          <w:sz w:val="28"/>
          <w:szCs w:val="28"/>
        </w:rPr>
        <w:t>.О., Татенов А.</w:t>
      </w:r>
      <w:r>
        <w:rPr>
          <w:rStyle w:val="aa"/>
          <w:i w:val="0"/>
          <w:sz w:val="28"/>
          <w:szCs w:val="28"/>
        </w:rPr>
        <w:t>М., Сандибаева Н.А., Дутбаева А</w:t>
      </w:r>
      <w:r>
        <w:rPr>
          <w:rStyle w:val="aa"/>
          <w:i w:val="0"/>
          <w:sz w:val="28"/>
          <w:szCs w:val="28"/>
          <w:lang w:val="kk-KZ"/>
        </w:rPr>
        <w:t>.А</w:t>
      </w:r>
      <w:r w:rsidR="00E9604B" w:rsidRPr="003F3B59">
        <w:rPr>
          <w:rStyle w:val="aa"/>
          <w:i w:val="0"/>
          <w:sz w:val="28"/>
          <w:szCs w:val="28"/>
        </w:rPr>
        <w:t>.</w:t>
      </w:r>
      <w:r w:rsidR="00E9604B" w:rsidRPr="003F3B59">
        <w:rPr>
          <w:sz w:val="28"/>
          <w:szCs w:val="28"/>
        </w:rPr>
        <w:t xml:space="preserve"> Оценка энергетической эффективности азот допированной поверхности (100) </w:t>
      </w:r>
      <w:r w:rsidR="00E9604B" w:rsidRPr="003F3B59">
        <w:rPr>
          <w:rStyle w:val="Constantia75pt"/>
          <w:rFonts w:ascii="Times New Roman" w:hAnsi="Times New Roman" w:cs="Times New Roman"/>
          <w:sz w:val="28"/>
          <w:szCs w:val="28"/>
        </w:rPr>
        <w:t xml:space="preserve">С03О4 </w:t>
      </w:r>
      <w:r w:rsidR="00E9604B" w:rsidRPr="003F3B59">
        <w:rPr>
          <w:sz w:val="28"/>
          <w:szCs w:val="28"/>
        </w:rPr>
        <w:t>для расщепления воды</w:t>
      </w:r>
      <w:r w:rsidR="00E9604B" w:rsidRPr="003F3B59">
        <w:rPr>
          <w:sz w:val="28"/>
          <w:szCs w:val="28"/>
        </w:rPr>
        <w:tab/>
        <w:t xml:space="preserve"> 126</w:t>
      </w:r>
      <w:r w:rsidR="0018139F" w:rsidRPr="003F3B59">
        <w:rPr>
          <w:sz w:val="28"/>
          <w:szCs w:val="28"/>
        </w:rPr>
        <w:fldChar w:fldCharType="end"/>
      </w:r>
    </w:p>
    <w:sectPr w:rsidR="0018139F" w:rsidRPr="003F3B59" w:rsidSect="003F3B59">
      <w:footerReference w:type="default" r:id="rId6"/>
      <w:type w:val="continuous"/>
      <w:pgSz w:w="11909" w:h="16838"/>
      <w:pgMar w:top="1130" w:right="1252" w:bottom="2410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4B" w:rsidRDefault="00E9604B" w:rsidP="0018139F">
      <w:r>
        <w:separator/>
      </w:r>
    </w:p>
  </w:endnote>
  <w:endnote w:type="continuationSeparator" w:id="1">
    <w:p w:rsidR="00E9604B" w:rsidRDefault="00E9604B" w:rsidP="0018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39F" w:rsidRDefault="0018139F">
    <w:pPr>
      <w:rPr>
        <w:sz w:val="2"/>
        <w:szCs w:val="2"/>
      </w:rPr>
    </w:pPr>
    <w:r w:rsidRPr="001813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3pt;margin-top:777.85pt;width:13.4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39F" w:rsidRDefault="00E9604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4B" w:rsidRDefault="00E9604B"/>
  </w:footnote>
  <w:footnote w:type="continuationSeparator" w:id="1">
    <w:p w:rsidR="00E9604B" w:rsidRDefault="00E9604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8139F"/>
    <w:rsid w:val="000C008E"/>
    <w:rsid w:val="0018139F"/>
    <w:rsid w:val="003F3B59"/>
    <w:rsid w:val="006B5C4C"/>
    <w:rsid w:val="00E9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3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39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8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a5">
    <w:name w:val="Колонтитул_"/>
    <w:basedOn w:val="a0"/>
    <w:link w:val="a6"/>
    <w:rsid w:val="0018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18139F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1813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_"/>
    <w:basedOn w:val="a0"/>
    <w:link w:val="a9"/>
    <w:rsid w:val="001813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главление + Курсив"/>
    <w:basedOn w:val="a8"/>
    <w:rsid w:val="0018139F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главление (2)_"/>
    <w:basedOn w:val="a0"/>
    <w:link w:val="20"/>
    <w:rsid w:val="0018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главление (2) + Не курсив"/>
    <w:basedOn w:val="2"/>
    <w:rsid w:val="0018139F"/>
    <w:rPr>
      <w:i/>
      <w:iCs/>
      <w:color w:val="000000"/>
      <w:spacing w:val="0"/>
      <w:w w:val="100"/>
      <w:position w:val="0"/>
      <w:lang w:val="ru-RU"/>
    </w:rPr>
  </w:style>
  <w:style w:type="character" w:customStyle="1" w:styleId="Constantia75pt">
    <w:name w:val="Оглавление + Constantia;7;5 pt"/>
    <w:basedOn w:val="a8"/>
    <w:rsid w:val="0018139F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lang w:val="ru-RU"/>
    </w:rPr>
  </w:style>
  <w:style w:type="paragraph" w:customStyle="1" w:styleId="1">
    <w:name w:val="Основной текст1"/>
    <w:basedOn w:val="a"/>
    <w:link w:val="a4"/>
    <w:rsid w:val="0018139F"/>
    <w:pPr>
      <w:shd w:val="clear" w:color="auto" w:fill="FFFFFF"/>
      <w:spacing w:after="480" w:line="0" w:lineRule="atLeast"/>
      <w:ind w:firstLine="280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a6">
    <w:name w:val="Колонтитул"/>
    <w:basedOn w:val="a"/>
    <w:link w:val="a5"/>
    <w:rsid w:val="001813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18139F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Оглавление"/>
    <w:basedOn w:val="a"/>
    <w:link w:val="a8"/>
    <w:rsid w:val="0018139F"/>
    <w:pPr>
      <w:shd w:val="clear" w:color="auto" w:fill="FFFFFF"/>
      <w:spacing w:before="240" w:line="20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главление (2)"/>
    <w:basedOn w:val="a"/>
    <w:link w:val="2"/>
    <w:rsid w:val="0018139F"/>
    <w:pPr>
      <w:shd w:val="clear" w:color="auto" w:fill="FFFFFF"/>
      <w:spacing w:line="206" w:lineRule="exact"/>
      <w:ind w:firstLine="28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2019-11-14T03:50:00Z</dcterms:created>
  <dcterms:modified xsi:type="dcterms:W3CDTF">2019-11-14T04:23:00Z</dcterms:modified>
</cp:coreProperties>
</file>