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Азаматов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Ожикенев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Ж.К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АСУбатарей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гидроциклонов с управляемой геометрией </w:t>
      </w:r>
      <w:r>
        <w:rPr>
          <w:rFonts w:ascii="Times New Roman" w:hAnsi="Times New Roman" w:cs="Times New Roman"/>
          <w:sz w:val="24"/>
          <w:szCs w:val="24"/>
        </w:rPr>
        <w:t>в системе ГЗУ ТЭС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Калдыбай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Пазылова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К. А. Социально-психологическ</w:t>
      </w:r>
      <w:r>
        <w:rPr>
          <w:rFonts w:ascii="Times New Roman" w:hAnsi="Times New Roman" w:cs="Times New Roman"/>
          <w:sz w:val="24"/>
          <w:szCs w:val="24"/>
        </w:rPr>
        <w:t>ой анализ концепции агрессии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Сахметова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Бренер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Абилъмагжанов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А.З. Режимные аспекты проблемы масштабного перехода при проектировании устан</w:t>
      </w:r>
      <w:r>
        <w:rPr>
          <w:rFonts w:ascii="Times New Roman" w:hAnsi="Times New Roman" w:cs="Times New Roman"/>
          <w:sz w:val="24"/>
          <w:szCs w:val="24"/>
        </w:rPr>
        <w:t xml:space="preserve">овок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АхметовБ.С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Картбаев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Досжанова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А.А. Методы противодействия средствам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биометрико-нейросетевой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5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МукажановН.К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КисаповА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Мусапирова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Г.Д. Исследования по распознаванию образов пространственных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Найзабеков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И.Е. Исследование влияния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ркуп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эволюцию микроструктуры меди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Цекич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Н. Комплексное проектирование в современной экологи</w:t>
      </w:r>
      <w:r>
        <w:rPr>
          <w:rFonts w:ascii="Times New Roman" w:hAnsi="Times New Roman" w:cs="Times New Roman"/>
          <w:sz w:val="24"/>
          <w:szCs w:val="24"/>
        </w:rPr>
        <w:t>ческой городской архитектуре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Ожикенов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К.А., Рахметова П.М.,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Ожикен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А.К. Адаптивная стабилизация динамических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процессовв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системе упра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 w:rsidRPr="0085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манипуляционным</w:t>
      </w:r>
      <w:r w:rsidRPr="0085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РакигиевБ.Р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>., Прокопенко В.И., Череп А.Ю., Ковров А.С. Особенности горнотехнической рекультивации нарушенных земель при разработке группы карьеров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>Аграрные науки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Баймуканов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Д. 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Баимуканов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ЮлдашбаевЮ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А.,Исхан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К, Алиханов О.,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ДогиановД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>. Продуктивность верблюдов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796">
        <w:rPr>
          <w:rFonts w:ascii="Times New Roman" w:hAnsi="Times New Roman" w:cs="Times New Roman"/>
          <w:sz w:val="24"/>
          <w:szCs w:val="24"/>
        </w:rPr>
        <w:t>дромедаров казахского типа F4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>Химия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СуербаевХ.А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Кудайбергенов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Н.Ж.,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Елибай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КБ.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Карбонилирование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терминальных олефинов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моноксидом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углерода и спиртами в присутствии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сфиновых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комплексов палладия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>Биология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Абайлдаев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А.О., Неупокоева А.С.,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Рахымгожин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Ходаева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А.С.,Ботбаев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Д.М.,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Аширбеков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Куланбаев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Хансеитова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А.К,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БалмухановТ.С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Айтхожина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Н.А. Ассоциация вариабельности в гене LSP1У пациентов с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диагнозомрак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молочной жел</w:t>
      </w:r>
      <w:r>
        <w:rPr>
          <w:rFonts w:ascii="Times New Roman" w:hAnsi="Times New Roman" w:cs="Times New Roman"/>
          <w:sz w:val="24"/>
          <w:szCs w:val="24"/>
        </w:rPr>
        <w:t>езы в популяциях Казахстана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>Общественные науки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lastRenderedPageBreak/>
        <w:t>Кишибекова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Г. К,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ОмархановаЖ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 М. Финансовое обеспечение развития сельского хозяйства республики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 xml:space="preserve">Абдулина Г.А.,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Сейтхамзина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Г. Ж. Проблемы социального ра</w:t>
      </w:r>
      <w:r>
        <w:rPr>
          <w:rFonts w:ascii="Times New Roman" w:hAnsi="Times New Roman" w:cs="Times New Roman"/>
          <w:sz w:val="24"/>
          <w:szCs w:val="24"/>
        </w:rPr>
        <w:t>звития современных компаний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АбылкасимоваЖЛ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Орынбекова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Ракигиев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А.А. Экономическая интеграция субъектов агропромышленного комплекса Казахс</w:t>
      </w:r>
      <w:r>
        <w:rPr>
          <w:rFonts w:ascii="Times New Roman" w:hAnsi="Times New Roman" w:cs="Times New Roman"/>
          <w:sz w:val="24"/>
          <w:szCs w:val="24"/>
        </w:rPr>
        <w:t>тана в современных условиях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Азатбек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БайтенизовД.Т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Самозанятост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научного знания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З.К,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КусаиновД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. У. Правовая политика республики Казахстан как важный механизм укрепления </w:t>
      </w:r>
      <w:r>
        <w:rPr>
          <w:rFonts w:ascii="Times New Roman" w:hAnsi="Times New Roman" w:cs="Times New Roman"/>
          <w:sz w:val="24"/>
          <w:szCs w:val="24"/>
        </w:rPr>
        <w:t>государственности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r w:rsidRPr="00855796">
        <w:rPr>
          <w:rFonts w:ascii="Times New Roman" w:hAnsi="Times New Roman" w:cs="Times New Roman"/>
          <w:sz w:val="24"/>
          <w:szCs w:val="24"/>
        </w:rPr>
        <w:t xml:space="preserve">Рамазанов А.А.,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Кажмуратова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А.К,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Тымбаева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ЖМ. Экономическое измерение нефтяного рынка Республики Казахста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Сембиева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Бекбенбетова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Л.З. Проблемы и перспективы развития кредитной системы </w:t>
      </w:r>
      <w:r>
        <w:rPr>
          <w:rFonts w:ascii="Times New Roman" w:hAnsi="Times New Roman" w:cs="Times New Roman"/>
          <w:sz w:val="24"/>
          <w:szCs w:val="24"/>
        </w:rPr>
        <w:t>Казахстана в рамках ЕАЭС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С.К Отражение истории кочевых народов Центральной Азии в «Трудах» Оренбургской ученой </w:t>
      </w:r>
      <w:r>
        <w:rPr>
          <w:rFonts w:ascii="Times New Roman" w:hAnsi="Times New Roman" w:cs="Times New Roman"/>
          <w:sz w:val="24"/>
          <w:szCs w:val="24"/>
        </w:rPr>
        <w:t>архивной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796" w:rsidRPr="00855796" w:rsidRDefault="00855796" w:rsidP="008557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5796">
        <w:rPr>
          <w:rFonts w:ascii="Times New Roman" w:hAnsi="Times New Roman" w:cs="Times New Roman"/>
          <w:sz w:val="24"/>
          <w:szCs w:val="24"/>
        </w:rPr>
        <w:t>Болтаева</w:t>
      </w:r>
      <w:proofErr w:type="spellEnd"/>
      <w:r w:rsidRPr="00855796">
        <w:rPr>
          <w:rFonts w:ascii="Times New Roman" w:hAnsi="Times New Roman" w:cs="Times New Roman"/>
          <w:sz w:val="24"/>
          <w:szCs w:val="24"/>
        </w:rPr>
        <w:t xml:space="preserve"> А.А. Роль государства в реализации социаль</w:t>
      </w:r>
      <w:r>
        <w:rPr>
          <w:rFonts w:ascii="Times New Roman" w:hAnsi="Times New Roman" w:cs="Times New Roman"/>
          <w:sz w:val="24"/>
          <w:szCs w:val="24"/>
        </w:rPr>
        <w:t>ной ответственности бизнеса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855796" w:rsidRDefault="004B721A" w:rsidP="00855796">
      <w:pPr>
        <w:rPr>
          <w:rFonts w:ascii="Times New Roman" w:hAnsi="Times New Roman" w:cs="Times New Roman"/>
          <w:sz w:val="24"/>
          <w:szCs w:val="24"/>
        </w:rPr>
      </w:pPr>
    </w:p>
    <w:sectPr w:rsidR="004B721A" w:rsidRPr="00855796" w:rsidSect="0085579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796"/>
    <w:rsid w:val="00216FE5"/>
    <w:rsid w:val="004B721A"/>
    <w:rsid w:val="0085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2017-08-22T10:00:00Z</dcterms:created>
  <dcterms:modified xsi:type="dcterms:W3CDTF">2017-08-22T10:02:00Z</dcterms:modified>
</cp:coreProperties>
</file>