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Серия физико-математическая. № 4. 2017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Сайдуллаева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Кабылбеков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Пазылова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Д.Т.,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Тагаев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Каликулова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А.О. Организация выполнения компьютерной лабораторной работы по исследованию мощности выделяемой на внешней нагрузке электрической </w:t>
      </w:r>
      <w:r>
        <w:rPr>
          <w:rFonts w:ascii="Times New Roman" w:hAnsi="Times New Roman" w:cs="Times New Roman"/>
          <w:sz w:val="24"/>
          <w:szCs w:val="24"/>
        </w:rPr>
        <w:t>цепи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7562CB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Асанова А.Т.,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Агиирбаев</w:t>
      </w:r>
      <w:proofErr w:type="spellEnd"/>
      <w:r w:rsidR="007562CB" w:rsidRPr="007562CB">
        <w:rPr>
          <w:rFonts w:ascii="Times New Roman" w:hAnsi="Times New Roman" w:cs="Times New Roman"/>
          <w:sz w:val="24"/>
          <w:szCs w:val="24"/>
        </w:rPr>
        <w:t xml:space="preserve"> </w:t>
      </w:r>
      <w:r w:rsidRPr="00986815">
        <w:rPr>
          <w:rFonts w:ascii="Times New Roman" w:hAnsi="Times New Roman" w:cs="Times New Roman"/>
          <w:sz w:val="24"/>
          <w:szCs w:val="24"/>
        </w:rPr>
        <w:t xml:space="preserve">Х.А.,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Сабалахова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А.П. О Нелокальной задаче для системы интегро-дифференциальных уравнений в частных производных гиперболиче</w:t>
      </w:r>
      <w:r>
        <w:rPr>
          <w:rFonts w:ascii="Times New Roman" w:hAnsi="Times New Roman" w:cs="Times New Roman"/>
          <w:sz w:val="24"/>
          <w:szCs w:val="24"/>
        </w:rPr>
        <w:t>ского типа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Сайдуллаева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Кабылбеков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Пазылова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Д.Т.,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Агиирбаев</w:t>
      </w:r>
      <w:proofErr w:type="spellEnd"/>
      <w:r w:rsidR="007562CB" w:rsidRPr="007562CB">
        <w:rPr>
          <w:rFonts w:ascii="Times New Roman" w:hAnsi="Times New Roman" w:cs="Times New Roman"/>
          <w:sz w:val="24"/>
          <w:szCs w:val="24"/>
        </w:rPr>
        <w:t xml:space="preserve"> </w:t>
      </w:r>
      <w:r w:rsidRPr="00986815">
        <w:rPr>
          <w:rFonts w:ascii="Times New Roman" w:hAnsi="Times New Roman" w:cs="Times New Roman"/>
          <w:sz w:val="24"/>
          <w:szCs w:val="24"/>
        </w:rPr>
        <w:t xml:space="preserve">Х.А.,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Каликулова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А.О. Конструирование неоднозначных задач и задач с недостающими данными для выполнения ком</w:t>
      </w:r>
      <w:r>
        <w:rPr>
          <w:rFonts w:ascii="Times New Roman" w:hAnsi="Times New Roman" w:cs="Times New Roman"/>
          <w:sz w:val="24"/>
          <w:szCs w:val="24"/>
        </w:rPr>
        <w:t>пьютерных лабораторных работ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Проблемы небесной механики, динамики звездных систем и ядерной астрофизики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Дубовиченко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С.Б, Буркова</w:t>
      </w:r>
      <w:r w:rsidR="007562CB" w:rsidRPr="007562CB">
        <w:rPr>
          <w:rFonts w:ascii="Times New Roman" w:hAnsi="Times New Roman" w:cs="Times New Roman"/>
          <w:sz w:val="24"/>
          <w:szCs w:val="24"/>
        </w:rPr>
        <w:t xml:space="preserve"> </w:t>
      </w:r>
      <w:r w:rsidRPr="00986815">
        <w:rPr>
          <w:rFonts w:ascii="Times New Roman" w:hAnsi="Times New Roman" w:cs="Times New Roman"/>
          <w:sz w:val="24"/>
          <w:szCs w:val="24"/>
        </w:rPr>
        <w:t xml:space="preserve">Н.А.,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Джазаиров-Кахраманов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А.В., Ткаченко А.С.,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Бейсенов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Б.У.,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Мукаева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А.Р., Астрофизический S-фактор радиационного 3Не4</w:t>
      </w:r>
      <w:r>
        <w:rPr>
          <w:rFonts w:ascii="Times New Roman" w:hAnsi="Times New Roman" w:cs="Times New Roman"/>
          <w:sz w:val="24"/>
          <w:szCs w:val="24"/>
        </w:rPr>
        <w:t>Не захвата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Ибраимова А.Т., Профили светимости в численных моделях звездных с</w:t>
      </w:r>
      <w:r>
        <w:rPr>
          <w:rFonts w:ascii="Times New Roman" w:hAnsi="Times New Roman" w:cs="Times New Roman"/>
          <w:sz w:val="24"/>
          <w:szCs w:val="24"/>
        </w:rPr>
        <w:t>коплений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Гайсина В.Н., Денисюк Э.К,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P.P.,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Шомшекова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С.А., Рева И.В., Переменность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сейфертовской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галактики NGC </w:t>
      </w:r>
      <w:r>
        <w:rPr>
          <w:rFonts w:ascii="Times New Roman" w:hAnsi="Times New Roman" w:cs="Times New Roman"/>
          <w:sz w:val="24"/>
          <w:szCs w:val="24"/>
        </w:rPr>
        <w:t>5548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Демченко Б.И., Воропаев В.А., Комаров А.А., Серебрянский А.В.,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Усолъцева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Акниязов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Ч.Б., Геостационарные спутники, потенциально опасные для Казахстанских спутников связи KAZSAT-2 и KAZSAT-3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Акниязов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Ч.Б., Коротко-временной и долговременной подход для прогноза определения вероятности столкновения объектов </w:t>
      </w:r>
      <w:r>
        <w:rPr>
          <w:rFonts w:ascii="Times New Roman" w:hAnsi="Times New Roman" w:cs="Times New Roman"/>
          <w:sz w:val="24"/>
          <w:szCs w:val="24"/>
        </w:rPr>
        <w:t>в облаке космического мусора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Серебрянский А.В., Кругов М.А.,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P.P., Комаров А.А., Демченко Б.И.,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Усолъцева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Акниязов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Ч.Б., Новый оптический комплекс на обсерватор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Ассы-Тургень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Демченко Б.М., Комаров А.А., Кругов М.А., Рева И.В., Серебрянский А.В.,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Усолъцева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Л.А., Результаты наблюдений геостационарных спутников в Тянь-Шанской и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Ассы-Тургенск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обсерваториях в 2016 году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Исследование звезд и туманностей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Кондратьева Л.Н.,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Рспаев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Ф.К, Кругов М.А., Спектральные исследования планетарных туманностей PC 12 и М1-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Павлова Л.А.,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Вилъковиский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Э.Я., Основные механизмы формирования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X-ray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эмиссии в молодых звездах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lastRenderedPageBreak/>
        <w:t xml:space="preserve">Павлова Л.А.,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Вилъковиский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Э.Я., Наблюдения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X-ray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эмиссии о</w:t>
      </w:r>
      <w:r>
        <w:rPr>
          <w:rFonts w:ascii="Times New Roman" w:hAnsi="Times New Roman" w:cs="Times New Roman"/>
          <w:sz w:val="24"/>
          <w:szCs w:val="24"/>
        </w:rPr>
        <w:t xml:space="preserve">т двойных звезд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Хербига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Павлова Л.А., Исследование структуры и механизмов переменности в обо</w:t>
      </w:r>
      <w:r>
        <w:rPr>
          <w:rFonts w:ascii="Times New Roman" w:hAnsi="Times New Roman" w:cs="Times New Roman"/>
          <w:sz w:val="24"/>
          <w:szCs w:val="24"/>
        </w:rPr>
        <w:t>лочках молодых звезд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Терещенко В.М., Сравнение наблюдаемых и вычисленных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звезхдных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величин и показателей цвета для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О-В-звезд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«Спектрофотом</w:t>
      </w:r>
      <w:r>
        <w:rPr>
          <w:rFonts w:ascii="Times New Roman" w:hAnsi="Times New Roman" w:cs="Times New Roman"/>
          <w:sz w:val="24"/>
          <w:szCs w:val="24"/>
        </w:rPr>
        <w:t>етрического каталога звезд»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Шестакова Л.И., Рева И.В.,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А.В., Транзитные прохождения планетоидов около белого карлика WD1145+017 и их термическая эволюция</w:t>
      </w:r>
      <w:r w:rsidRPr="009868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Серебрянский А.В., Шестакова Л.И., Рева И.В., Анализ кривой блеска белого карлика WD1145+017</w:t>
      </w:r>
      <w:r w:rsidRPr="00986815">
        <w:rPr>
          <w:rFonts w:ascii="Times New Roman" w:hAnsi="Times New Roman" w:cs="Times New Roman"/>
          <w:sz w:val="24"/>
          <w:szCs w:val="24"/>
        </w:rPr>
        <w:tab/>
        <w:t xml:space="preserve"> 123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Айманова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Г.К, Серебрянский А.В., Рева И.В. Фотометрические исследования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катаклизмической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переменной SDSS </w:t>
      </w:r>
      <w:r>
        <w:rPr>
          <w:rFonts w:ascii="Times New Roman" w:hAnsi="Times New Roman" w:cs="Times New Roman"/>
          <w:sz w:val="24"/>
          <w:szCs w:val="24"/>
        </w:rPr>
        <w:t xml:space="preserve">1507 + 52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815">
        <w:rPr>
          <w:rFonts w:ascii="Times New Roman" w:hAnsi="Times New Roman" w:cs="Times New Roman"/>
          <w:sz w:val="24"/>
          <w:szCs w:val="24"/>
        </w:rPr>
        <w:t>Терещенко В.М., Абсолютизация спектрального распределения энергии зве</w:t>
      </w:r>
      <w:r>
        <w:rPr>
          <w:rFonts w:ascii="Times New Roman" w:hAnsi="Times New Roman" w:cs="Times New Roman"/>
          <w:sz w:val="24"/>
          <w:szCs w:val="24"/>
        </w:rPr>
        <w:t>зд по фотометрическим данным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Шестакова Л.И., Демченко Б.И., Орбитальная эволюция пылевых частиц в процессе сублимации около звезд </w:t>
      </w:r>
      <w:r>
        <w:rPr>
          <w:rFonts w:ascii="Times New Roman" w:hAnsi="Times New Roman" w:cs="Times New Roman"/>
          <w:sz w:val="24"/>
          <w:szCs w:val="24"/>
        </w:rPr>
        <w:t>поздних спектральных классов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Шомшекова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С.А., Рева И.В., Кондратьева Л.Н., Стандартизация фотометрической системы </w:t>
      </w:r>
      <w:r>
        <w:rPr>
          <w:rFonts w:ascii="Times New Roman" w:hAnsi="Times New Roman" w:cs="Times New Roman"/>
          <w:sz w:val="24"/>
          <w:szCs w:val="24"/>
        </w:rPr>
        <w:t>1-метрового телескопа Т1ПАО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Физика Солнца и тел солнечной системы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Минасянц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 С.,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Минасянц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ТМ., Влияние ударной волны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корональных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выбросов на энергию ускоренных протонов. 162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 Д., Кириенко Г.А., Исследование асимметрии в ходе поглощения аммиака в северном и южном полушария</w:t>
      </w:r>
      <w:r>
        <w:rPr>
          <w:rFonts w:ascii="Times New Roman" w:hAnsi="Times New Roman" w:cs="Times New Roman"/>
          <w:sz w:val="24"/>
          <w:szCs w:val="24"/>
        </w:rPr>
        <w:t>х Юпитера в 2004-2016 годах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7562CB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 xml:space="preserve">Каримов А.М., Лысенко П.Г.,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Тейфелъ</w:t>
      </w:r>
      <w:proofErr w:type="spellEnd"/>
      <w:r w:rsidR="007562CB" w:rsidRPr="007562CB">
        <w:rPr>
          <w:rFonts w:ascii="Times New Roman" w:hAnsi="Times New Roman" w:cs="Times New Roman"/>
          <w:sz w:val="24"/>
          <w:szCs w:val="24"/>
        </w:rPr>
        <w:t xml:space="preserve"> </w:t>
      </w:r>
      <w:r w:rsidRPr="00986815">
        <w:rPr>
          <w:rFonts w:ascii="Times New Roman" w:hAnsi="Times New Roman" w:cs="Times New Roman"/>
          <w:sz w:val="24"/>
          <w:szCs w:val="24"/>
        </w:rPr>
        <w:t xml:space="preserve">В.Г., Филиппов В.А., Наблюдения взаимных соединений и затмений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галилеевых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спутников Юпитера (Международная программа PHEMU-15)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Тейфелъ</w:t>
      </w:r>
      <w:proofErr w:type="spellEnd"/>
      <w:r w:rsidR="007562CB" w:rsidRPr="007562CB">
        <w:rPr>
          <w:rFonts w:ascii="Times New Roman" w:hAnsi="Times New Roman" w:cs="Times New Roman"/>
          <w:sz w:val="24"/>
          <w:szCs w:val="24"/>
        </w:rPr>
        <w:t xml:space="preserve"> </w:t>
      </w:r>
      <w:r w:rsidRPr="00986815">
        <w:rPr>
          <w:rFonts w:ascii="Times New Roman" w:hAnsi="Times New Roman" w:cs="Times New Roman"/>
          <w:sz w:val="24"/>
          <w:szCs w:val="24"/>
        </w:rPr>
        <w:t xml:space="preserve">В.Г., Каримов А.М., Лысенко П.Г., Филиппов В.А., Харитонова Г.А.,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Хоженец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А.П., Юпитер: вариации молекулярного поглощения в пяти основных широтных поясах</w:t>
      </w:r>
      <w:r>
        <w:rPr>
          <w:rFonts w:ascii="Times New Roman" w:hAnsi="Times New Roman" w:cs="Times New Roman"/>
          <w:sz w:val="24"/>
          <w:szCs w:val="24"/>
        </w:rPr>
        <w:t xml:space="preserve"> по многолетним наблюдениям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 Д., Кириенко Г.А., Лысенко П.Г. Вариации поглощения аммиака и метана вдоль экватора и центрального меридиана юпитера в 2016 году. Сравнительный ан</w:t>
      </w:r>
      <w:r>
        <w:rPr>
          <w:rFonts w:ascii="Times New Roman" w:hAnsi="Times New Roman" w:cs="Times New Roman"/>
          <w:sz w:val="24"/>
          <w:szCs w:val="24"/>
        </w:rPr>
        <w:t>ализ для 8 полос поглощения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Вдовиченко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ВД, Кириенко Г.А., Лысенко П.Г., Корреляционные взаимосвязи параметров пространственно- временных вариаций аммиачного и метанового поглощения по диску Юпитера и их связь с индексом солнечной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lastRenderedPageBreak/>
        <w:t xml:space="preserve">Серебрянский А.В.,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Усолъцева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Л.А., Комаров А.А., Рева И.В., Коэффициенты перехода и мгновенные значени</w:t>
      </w:r>
      <w:r>
        <w:rPr>
          <w:rFonts w:ascii="Times New Roman" w:hAnsi="Times New Roman" w:cs="Times New Roman"/>
          <w:sz w:val="24"/>
          <w:szCs w:val="24"/>
        </w:rPr>
        <w:t>я атмосферной экстинкции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6815">
        <w:rPr>
          <w:rFonts w:ascii="Times New Roman" w:hAnsi="Times New Roman" w:cs="Times New Roman"/>
          <w:sz w:val="24"/>
          <w:szCs w:val="24"/>
        </w:rPr>
        <w:t>Известия Национальной академии наук Республики Казахстан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Ацылбаев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Бесбаев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Шалданбаев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А.Ш. Решение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сингулярно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возмущенной задачи Коши для обыкновенного дифференциального уравнения первого порядка с переменным коэффициентом, методо</w:t>
      </w:r>
      <w:r>
        <w:rPr>
          <w:rFonts w:ascii="Times New Roman" w:hAnsi="Times New Roman" w:cs="Times New Roman"/>
          <w:sz w:val="24"/>
          <w:szCs w:val="24"/>
        </w:rPr>
        <w:t>м отклоняю</w:t>
      </w:r>
      <w:r>
        <w:rPr>
          <w:rFonts w:ascii="Times New Roman" w:hAnsi="Times New Roman" w:cs="Times New Roman"/>
          <w:sz w:val="24"/>
          <w:szCs w:val="24"/>
        </w:rPr>
        <w:softHyphen/>
        <w:t>щегося аргумента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Кудайберген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Байгисова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КБ.,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Жетписбаев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К.У.,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Алджамбекова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Сарсембаева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Б.Д. Влияние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ноструктуры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свойства ВТСП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Бесбаев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Шалданбаев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Ацылбаев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М.И. Решение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сингулярно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возмущенной задачи Коши, для обыкновенного дифференциального уравнения второго порядка с постоянными коэффициентами, операторным </w:t>
      </w:r>
      <w:r>
        <w:rPr>
          <w:rFonts w:ascii="Times New Roman" w:hAnsi="Times New Roman" w:cs="Times New Roman"/>
          <w:sz w:val="24"/>
          <w:szCs w:val="24"/>
        </w:rPr>
        <w:t>методом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Джакупов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КБ. Закон Гука в теории</w:t>
      </w:r>
      <w:r>
        <w:rPr>
          <w:rFonts w:ascii="Times New Roman" w:hAnsi="Times New Roman" w:cs="Times New Roman"/>
          <w:sz w:val="24"/>
          <w:szCs w:val="24"/>
        </w:rPr>
        <w:t xml:space="preserve"> упругости анизотропных тел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Кабылбеков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Аширбаев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Х.К,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ДжумагалиеваА.И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Кыдырбекова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Ж.Б. Организация выполнения лабораторной работы «Моделирование электрического поля системы, состоящей из диэлектрического угольника и длинного заряженного проводника» с использованием пакета программ MATLAB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Кабылбеков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Саидахметов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Омашова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Г.Ш.,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Токжигитова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Абдикерова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Ж.Р. Организация выпол</w:t>
      </w:r>
      <w:r w:rsidRPr="00986815">
        <w:rPr>
          <w:rFonts w:ascii="Times New Roman" w:hAnsi="Times New Roman" w:cs="Times New Roman"/>
          <w:sz w:val="24"/>
          <w:szCs w:val="24"/>
        </w:rPr>
        <w:softHyphen/>
        <w:t xml:space="preserve">нения компьютерной лабораторной работы по исследованию зависимости реактивного сопротивления катушки индуктивности </w:t>
      </w:r>
      <w:r>
        <w:rPr>
          <w:rFonts w:ascii="Times New Roman" w:hAnsi="Times New Roman" w:cs="Times New Roman"/>
          <w:sz w:val="24"/>
          <w:szCs w:val="24"/>
        </w:rPr>
        <w:t>от частоты переменного тока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Нысанбаева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С.К,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Турлыбекова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Г.К,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МашинаХ.Р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МанабаевН.К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, Омаров Т.К,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Мырзашева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Ф.Т. Исследование коэффициента ультразвукового поглощения в конденсированных средах на </w:t>
      </w:r>
      <w:r>
        <w:rPr>
          <w:rFonts w:ascii="Times New Roman" w:hAnsi="Times New Roman" w:cs="Times New Roman"/>
          <w:sz w:val="24"/>
          <w:szCs w:val="24"/>
        </w:rPr>
        <w:t>акустическом интерферометре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815" w:rsidRPr="00986815" w:rsidRDefault="00986815" w:rsidP="0098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15">
        <w:rPr>
          <w:rFonts w:ascii="Times New Roman" w:hAnsi="Times New Roman" w:cs="Times New Roman"/>
          <w:sz w:val="24"/>
          <w:szCs w:val="24"/>
        </w:rPr>
        <w:t>Сэрээпгэр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Гульбахыт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815">
        <w:rPr>
          <w:rFonts w:ascii="Times New Roman" w:hAnsi="Times New Roman" w:cs="Times New Roman"/>
          <w:sz w:val="24"/>
          <w:szCs w:val="24"/>
        </w:rPr>
        <w:t>Дюсембина</w:t>
      </w:r>
      <w:proofErr w:type="spellEnd"/>
      <w:r w:rsidRPr="00986815">
        <w:rPr>
          <w:rFonts w:ascii="Times New Roman" w:hAnsi="Times New Roman" w:cs="Times New Roman"/>
          <w:sz w:val="24"/>
          <w:szCs w:val="24"/>
        </w:rPr>
        <w:t xml:space="preserve"> Ж.К Технология модульного обучения </w:t>
      </w:r>
      <w:r>
        <w:rPr>
          <w:rFonts w:ascii="Times New Roman" w:hAnsi="Times New Roman" w:cs="Times New Roman"/>
          <w:sz w:val="24"/>
          <w:szCs w:val="24"/>
        </w:rPr>
        <w:t>на уроках математики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721A" w:rsidRPr="00986815" w:rsidRDefault="004B721A" w:rsidP="009868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986815" w:rsidSect="0098681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815"/>
    <w:rsid w:val="004B721A"/>
    <w:rsid w:val="007562CB"/>
    <w:rsid w:val="008B77AF"/>
    <w:rsid w:val="0098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2017-08-22T04:50:00Z</dcterms:created>
  <dcterms:modified xsi:type="dcterms:W3CDTF">2017-08-22T04:53:00Z</dcterms:modified>
</cp:coreProperties>
</file>