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49" w:rsidRDefault="00EE1749" w:rsidP="00EE1749">
      <w:pPr>
        <w:pStyle w:val="aa"/>
        <w:jc w:val="center"/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E174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E1749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"http://library.kz/kz/2015-07-07-11-12-58/k-rmeler-zhajly-a-parat/166-k-rmeler/1720-akademik-orazaly-s-bdenni-70-zhas-a-tolu-merejtojy.html" </w:instrText>
      </w:r>
      <w:r w:rsidRPr="00EE174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 Академик </w:t>
      </w:r>
      <w:proofErr w:type="spellStart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Оразалы</w:t>
      </w:r>
      <w:proofErr w:type="spellEnd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Сәбденнің</w:t>
      </w:r>
      <w:proofErr w:type="spellEnd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75 </w:t>
      </w:r>
      <w:proofErr w:type="spellStart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жасқа</w:t>
      </w:r>
      <w:proofErr w:type="spellEnd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толу </w:t>
      </w:r>
      <w:proofErr w:type="spellStart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мерейтойы</w:t>
      </w:r>
      <w:proofErr w:type="spellEnd"/>
      <w:r w:rsidRPr="00EE174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</w:p>
    <w:p w:rsidR="00EE1749" w:rsidRPr="00EE1749" w:rsidRDefault="00EE1749" w:rsidP="00EE17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04BF" w:rsidRPr="00CC1E67" w:rsidRDefault="001304BF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67">
        <w:rPr>
          <w:rFonts w:ascii="Times New Roman" w:hAnsi="Times New Roman" w:cs="Times New Roman"/>
          <w:sz w:val="28"/>
          <w:szCs w:val="28"/>
        </w:rPr>
        <w:t xml:space="preserve">ҚР БҒМ ҒК РМК «Ғылым ордасы»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кітапханасының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Экономика институты ҰИА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, ҚР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сыйлығының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лауреаты,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э.ғ.д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Сәбден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Оразалы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Сәбденұлының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мерейтойына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орайластырылған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r w:rsidRPr="00CC1E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дәуіріндегі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қоғамды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гуманизациялау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даму»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тақырыбындағы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ғылыми-тәжірибелік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өтіліп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D1" w:rsidRPr="00CC1E67" w:rsidRDefault="001304BF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Көрмеге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Академиктің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67">
        <w:rPr>
          <w:rFonts w:ascii="Times New Roman" w:hAnsi="Times New Roman" w:cs="Times New Roman"/>
          <w:sz w:val="28"/>
          <w:szCs w:val="28"/>
        </w:rPr>
        <w:t>қойылды</w:t>
      </w:r>
      <w:proofErr w:type="spellEnd"/>
      <w:r w:rsidRPr="00CC1E67">
        <w:rPr>
          <w:rFonts w:ascii="Times New Roman" w:hAnsi="Times New Roman" w:cs="Times New Roman"/>
          <w:sz w:val="28"/>
          <w:szCs w:val="28"/>
        </w:rPr>
        <w:t>.</w:t>
      </w:r>
    </w:p>
    <w:p w:rsidR="001304BF" w:rsidRPr="00CC1E67" w:rsidRDefault="001304BF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BF" w:rsidRPr="00CC1E67" w:rsidRDefault="001304BF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BF" w:rsidRDefault="00CC1E67" w:rsidP="00EE1749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749">
        <w:rPr>
          <w:rFonts w:ascii="Times New Roman" w:hAnsi="Times New Roman" w:cs="Times New Roman"/>
          <w:b/>
          <w:bCs/>
          <w:sz w:val="28"/>
          <w:szCs w:val="28"/>
        </w:rPr>
        <w:t xml:space="preserve">К 75-летию </w:t>
      </w:r>
      <w:r w:rsidR="00EE1749" w:rsidRPr="00EE1749">
        <w:rPr>
          <w:rFonts w:ascii="Times New Roman" w:hAnsi="Times New Roman" w:cs="Times New Roman"/>
          <w:b/>
          <w:bCs/>
          <w:sz w:val="28"/>
          <w:szCs w:val="28"/>
        </w:rPr>
        <w:t xml:space="preserve">академика </w:t>
      </w:r>
      <w:proofErr w:type="spellStart"/>
      <w:r w:rsidR="00EE1749" w:rsidRPr="00EE1749">
        <w:rPr>
          <w:rFonts w:ascii="Times New Roman" w:hAnsi="Times New Roman" w:cs="Times New Roman"/>
          <w:b/>
          <w:bCs/>
          <w:sz w:val="28"/>
          <w:szCs w:val="28"/>
        </w:rPr>
        <w:t>Оразалы</w:t>
      </w:r>
      <w:proofErr w:type="spellEnd"/>
      <w:r w:rsidR="00EE1749" w:rsidRPr="00EE1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1749" w:rsidRPr="00EE1749">
        <w:rPr>
          <w:rFonts w:ascii="Times New Roman" w:hAnsi="Times New Roman" w:cs="Times New Roman"/>
          <w:b/>
          <w:bCs/>
          <w:sz w:val="28"/>
          <w:szCs w:val="28"/>
        </w:rPr>
        <w:t>Сабдена</w:t>
      </w:r>
      <w:proofErr w:type="spellEnd"/>
    </w:p>
    <w:p w:rsidR="00EE1749" w:rsidRPr="00EE1749" w:rsidRDefault="00EE1749" w:rsidP="00EE1749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E67" w:rsidRPr="00CC1E67" w:rsidRDefault="00F118B3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67">
        <w:rPr>
          <w:rFonts w:ascii="Times New Roman" w:hAnsi="Times New Roman" w:cs="Times New Roman"/>
          <w:sz w:val="28"/>
          <w:szCs w:val="28"/>
        </w:rPr>
        <w:t>Институт экономики</w:t>
      </w:r>
      <w:r w:rsidRPr="00CC1E67">
        <w:rPr>
          <w:rFonts w:ascii="Times New Roman" w:hAnsi="Times New Roman" w:cs="Times New Roman"/>
          <w:sz w:val="28"/>
          <w:szCs w:val="28"/>
        </w:rPr>
        <w:t xml:space="preserve">  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КН МОН РК </w:t>
      </w:r>
      <w:r w:rsidR="00CC1E67" w:rsidRPr="00CC1E67">
        <w:rPr>
          <w:rFonts w:ascii="Times New Roman" w:hAnsi="Times New Roman" w:cs="Times New Roman"/>
          <w:sz w:val="28"/>
          <w:szCs w:val="28"/>
        </w:rPr>
        <w:t>проводит международную научно-практическую конференцию на тему «</w:t>
      </w:r>
      <w:r w:rsidR="00CC1E67" w:rsidRPr="00CC1E67">
        <w:rPr>
          <w:rFonts w:ascii="Times New Roman" w:hAnsi="Times New Roman" w:cs="Times New Roman"/>
          <w:sz w:val="28"/>
          <w:szCs w:val="28"/>
        </w:rPr>
        <w:t>Г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уманизация общества и технологическое развитие в эпоху глобальной экономики», </w:t>
      </w:r>
      <w:r w:rsidR="00CC1E67" w:rsidRPr="00CC1E67">
        <w:rPr>
          <w:rFonts w:ascii="Times New Roman" w:hAnsi="Times New Roman" w:cs="Times New Roman"/>
          <w:sz w:val="28"/>
          <w:szCs w:val="28"/>
        </w:rPr>
        <w:t>посвящ</w:t>
      </w:r>
      <w:r w:rsidR="00CC1E67" w:rsidRPr="00CC1E67">
        <w:rPr>
          <w:rFonts w:ascii="Times New Roman" w:hAnsi="Times New Roman" w:cs="Times New Roman"/>
          <w:sz w:val="28"/>
          <w:szCs w:val="28"/>
        </w:rPr>
        <w:t>енную к 75-лет</w:t>
      </w:r>
      <w:r w:rsidR="00CC1E67" w:rsidRPr="00CC1E67">
        <w:rPr>
          <w:rFonts w:ascii="Times New Roman" w:hAnsi="Times New Roman" w:cs="Times New Roman"/>
          <w:sz w:val="28"/>
          <w:szCs w:val="28"/>
        </w:rPr>
        <w:t>ию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 </w:t>
      </w:r>
      <w:r w:rsidR="00CC1E67" w:rsidRPr="00CC1E67">
        <w:rPr>
          <w:rFonts w:ascii="Times New Roman" w:hAnsi="Times New Roman" w:cs="Times New Roman"/>
          <w:sz w:val="28"/>
          <w:szCs w:val="28"/>
        </w:rPr>
        <w:t>со дня рождения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 академика НИА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 РК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, </w:t>
      </w:r>
      <w:r w:rsidR="00CC1E67" w:rsidRPr="00CC1E67">
        <w:rPr>
          <w:rFonts w:ascii="Times New Roman" w:hAnsi="Times New Roman" w:cs="Times New Roman"/>
          <w:sz w:val="28"/>
          <w:szCs w:val="28"/>
        </w:rPr>
        <w:t>Л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ауреата Государственной премии РК, д.э.н., профессора </w:t>
      </w:r>
      <w:proofErr w:type="spellStart"/>
      <w:r w:rsidR="00CC1E67" w:rsidRPr="00CC1E67">
        <w:rPr>
          <w:rFonts w:ascii="Times New Roman" w:hAnsi="Times New Roman" w:cs="Times New Roman"/>
          <w:sz w:val="28"/>
          <w:szCs w:val="28"/>
        </w:rPr>
        <w:t>Сабдена</w:t>
      </w:r>
      <w:proofErr w:type="spellEnd"/>
      <w:r w:rsidR="00CC1E67"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E67" w:rsidRPr="00CC1E67">
        <w:rPr>
          <w:rFonts w:ascii="Times New Roman" w:hAnsi="Times New Roman" w:cs="Times New Roman"/>
          <w:sz w:val="28"/>
          <w:szCs w:val="28"/>
        </w:rPr>
        <w:t>Оразалы</w:t>
      </w:r>
      <w:proofErr w:type="spellEnd"/>
      <w:r w:rsidR="00CC1E67" w:rsidRPr="00CC1E67">
        <w:rPr>
          <w:rFonts w:ascii="Times New Roman" w:hAnsi="Times New Roman" w:cs="Times New Roman"/>
          <w:sz w:val="28"/>
          <w:szCs w:val="28"/>
        </w:rPr>
        <w:t xml:space="preserve"> 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E67" w:rsidRPr="00CC1E67">
        <w:rPr>
          <w:rFonts w:ascii="Times New Roman" w:hAnsi="Times New Roman" w:cs="Times New Roman"/>
          <w:sz w:val="28"/>
          <w:szCs w:val="28"/>
        </w:rPr>
        <w:t>Сабденовича</w:t>
      </w:r>
      <w:proofErr w:type="spellEnd"/>
      <w:r w:rsidR="00CC1E67" w:rsidRPr="00CC1E67">
        <w:rPr>
          <w:rFonts w:ascii="Times New Roman" w:hAnsi="Times New Roman" w:cs="Times New Roman"/>
          <w:sz w:val="28"/>
          <w:szCs w:val="28"/>
        </w:rPr>
        <w:t>.</w:t>
      </w:r>
    </w:p>
    <w:p w:rsidR="001304BF" w:rsidRPr="00CC1E67" w:rsidRDefault="00CC1E67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67">
        <w:rPr>
          <w:rFonts w:ascii="Times New Roman" w:hAnsi="Times New Roman" w:cs="Times New Roman"/>
          <w:sz w:val="28"/>
          <w:szCs w:val="28"/>
        </w:rPr>
        <w:t xml:space="preserve">К конференции </w:t>
      </w:r>
      <w:r w:rsidR="001304BF" w:rsidRPr="00CC1E67">
        <w:rPr>
          <w:rFonts w:ascii="Times New Roman" w:hAnsi="Times New Roman" w:cs="Times New Roman"/>
          <w:sz w:val="28"/>
          <w:szCs w:val="28"/>
        </w:rPr>
        <w:t>Центральная научная библиотека «Ғылым ордасы» РГП на ПХВ МОН РК</w:t>
      </w:r>
      <w:r w:rsidRPr="00CC1E67">
        <w:rPr>
          <w:rFonts w:ascii="Times New Roman" w:hAnsi="Times New Roman" w:cs="Times New Roman"/>
          <w:sz w:val="28"/>
          <w:szCs w:val="28"/>
        </w:rPr>
        <w:t xml:space="preserve"> организовала выставку</w:t>
      </w:r>
      <w:r w:rsidR="001304BF" w:rsidRPr="00CC1E67">
        <w:rPr>
          <w:rFonts w:ascii="Times New Roman" w:hAnsi="Times New Roman" w:cs="Times New Roman"/>
          <w:sz w:val="28"/>
          <w:szCs w:val="28"/>
        </w:rPr>
        <w:t>.</w:t>
      </w:r>
    </w:p>
    <w:p w:rsidR="001304BF" w:rsidRPr="00CC1E67" w:rsidRDefault="001304BF" w:rsidP="00CC1E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67">
        <w:rPr>
          <w:rFonts w:ascii="Times New Roman" w:hAnsi="Times New Roman" w:cs="Times New Roman"/>
          <w:sz w:val="28"/>
          <w:szCs w:val="28"/>
        </w:rPr>
        <w:t>На выставке были представлены научные труды</w:t>
      </w:r>
      <w:r w:rsidR="00CC1E67" w:rsidRPr="00CC1E67">
        <w:rPr>
          <w:rFonts w:ascii="Times New Roman" w:hAnsi="Times New Roman" w:cs="Times New Roman"/>
          <w:sz w:val="28"/>
          <w:szCs w:val="28"/>
        </w:rPr>
        <w:t xml:space="preserve"> ученого и литература о нем</w:t>
      </w:r>
      <w:r w:rsidRPr="00CC1E67">
        <w:rPr>
          <w:rFonts w:ascii="Times New Roman" w:hAnsi="Times New Roman" w:cs="Times New Roman"/>
          <w:sz w:val="28"/>
          <w:szCs w:val="28"/>
        </w:rPr>
        <w:t>.</w:t>
      </w:r>
    </w:p>
    <w:sectPr w:rsidR="001304BF" w:rsidRPr="00C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BF"/>
    <w:rsid w:val="001304BF"/>
    <w:rsid w:val="003561D1"/>
    <w:rsid w:val="00CC1E67"/>
    <w:rsid w:val="00EE1749"/>
    <w:rsid w:val="00F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1EB4"/>
  <w15:chartTrackingRefBased/>
  <w15:docId w15:val="{6F662D03-0020-4101-84CE-C2D9FEE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1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18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18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18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18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B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C1E67"/>
    <w:pPr>
      <w:spacing w:after="0" w:line="240" w:lineRule="auto"/>
    </w:pPr>
  </w:style>
  <w:style w:type="character" w:styleId="ab">
    <w:name w:val="Hyperlink"/>
    <w:uiPriority w:val="99"/>
    <w:rsid w:val="00EE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2022-05-20T05:19:00Z</dcterms:created>
  <dcterms:modified xsi:type="dcterms:W3CDTF">2022-05-20T06:22:00Z</dcterms:modified>
</cp:coreProperties>
</file>