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EF" w:rsidRPr="001A0DEF" w:rsidRDefault="001A0DEF" w:rsidP="001A0DE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C2D2E"/>
          <w:sz w:val="28"/>
          <w:szCs w:val="28"/>
          <w:lang w:eastAsia="ru-RU"/>
        </w:rPr>
      </w:pPr>
      <w:bookmarkStart w:id="0" w:name="_GoBack"/>
      <w:proofErr w:type="spellStart"/>
      <w:r w:rsidRPr="001A0DEF">
        <w:rPr>
          <w:rFonts w:ascii="Times New Roman" w:eastAsia="Times New Roman" w:hAnsi="Times New Roman" w:cs="Times New Roman"/>
          <w:color w:val="2C2D2E"/>
          <w:sz w:val="28"/>
          <w:szCs w:val="28"/>
          <w:lang w:eastAsia="ru-RU"/>
        </w:rPr>
        <w:t>Қаныш</w:t>
      </w:r>
      <w:proofErr w:type="spellEnd"/>
      <w:r w:rsidRPr="001A0DEF">
        <w:rPr>
          <w:rFonts w:ascii="Times New Roman" w:eastAsia="Times New Roman" w:hAnsi="Times New Roman" w:cs="Times New Roman"/>
          <w:color w:val="2C2D2E"/>
          <w:sz w:val="28"/>
          <w:szCs w:val="28"/>
          <w:lang w:eastAsia="ru-RU"/>
        </w:rPr>
        <w:t xml:space="preserve"> </w:t>
      </w:r>
      <w:proofErr w:type="spellStart"/>
      <w:r w:rsidRPr="001A0DEF">
        <w:rPr>
          <w:rFonts w:ascii="Times New Roman" w:eastAsia="Times New Roman" w:hAnsi="Times New Roman" w:cs="Times New Roman"/>
          <w:color w:val="2C2D2E"/>
          <w:sz w:val="28"/>
          <w:szCs w:val="28"/>
          <w:lang w:eastAsia="ru-RU"/>
        </w:rPr>
        <w:t>Имантайұлы</w:t>
      </w:r>
      <w:proofErr w:type="spellEnd"/>
      <w:r w:rsidRPr="001A0DEF">
        <w:rPr>
          <w:rFonts w:ascii="Times New Roman" w:eastAsia="Times New Roman" w:hAnsi="Times New Roman" w:cs="Times New Roman"/>
          <w:color w:val="2C2D2E"/>
          <w:sz w:val="28"/>
          <w:szCs w:val="28"/>
          <w:lang w:eastAsia="ru-RU"/>
        </w:rPr>
        <w:t xml:space="preserve"> </w:t>
      </w:r>
      <w:proofErr w:type="spellStart"/>
      <w:r w:rsidRPr="001A0DEF">
        <w:rPr>
          <w:rFonts w:ascii="Times New Roman" w:eastAsia="Times New Roman" w:hAnsi="Times New Roman" w:cs="Times New Roman"/>
          <w:color w:val="2C2D2E"/>
          <w:sz w:val="28"/>
          <w:szCs w:val="28"/>
          <w:lang w:eastAsia="ru-RU"/>
        </w:rPr>
        <w:t>Сәтбаев</w:t>
      </w:r>
      <w:bookmarkEnd w:id="0"/>
      <w:proofErr w:type="spellEnd"/>
      <w:r w:rsidRPr="001A0DEF">
        <w:rPr>
          <w:rFonts w:ascii="Times New Roman" w:eastAsia="Times New Roman" w:hAnsi="Times New Roman" w:cs="Times New Roman"/>
          <w:color w:val="2C2D2E"/>
          <w:sz w:val="28"/>
          <w:szCs w:val="28"/>
          <w:lang w:eastAsia="ru-RU"/>
        </w:rPr>
        <w:t> </w:t>
      </w:r>
      <w:r w:rsidRPr="001A0DEF">
        <w:rPr>
          <w:rFonts w:ascii="Times New Roman" w:eastAsia="Times New Roman" w:hAnsi="Times New Roman" w:cs="Times New Roman"/>
          <w:color w:val="0000FF"/>
          <w:sz w:val="28"/>
          <w:szCs w:val="28"/>
          <w:u w:val="single"/>
          <w:lang w:eastAsia="ru-RU"/>
        </w:rPr>
        <w:t xml:space="preserve">1899 </w:t>
      </w:r>
      <w:proofErr w:type="spellStart"/>
      <w:r w:rsidRPr="001A0DEF">
        <w:rPr>
          <w:rFonts w:ascii="Times New Roman" w:eastAsia="Times New Roman" w:hAnsi="Times New Roman" w:cs="Times New Roman"/>
          <w:color w:val="0000FF"/>
          <w:sz w:val="28"/>
          <w:szCs w:val="28"/>
          <w:u w:val="single"/>
          <w:lang w:eastAsia="ru-RU"/>
        </w:rPr>
        <w:t>жылы</w:t>
      </w:r>
      <w:proofErr w:type="spellEnd"/>
      <w:r w:rsidRPr="001A0DEF">
        <w:rPr>
          <w:rFonts w:ascii="Times New Roman" w:eastAsia="Times New Roman" w:hAnsi="Times New Roman" w:cs="Times New Roman"/>
          <w:color w:val="2C2D2E"/>
          <w:sz w:val="28"/>
          <w:szCs w:val="28"/>
          <w:lang w:eastAsia="ru-RU"/>
        </w:rPr>
        <w:t> </w:t>
      </w:r>
      <w:r w:rsidRPr="001A0DEF">
        <w:rPr>
          <w:rFonts w:ascii="Times New Roman" w:eastAsia="Times New Roman" w:hAnsi="Times New Roman" w:cs="Times New Roman"/>
          <w:color w:val="0000FF"/>
          <w:sz w:val="28"/>
          <w:szCs w:val="28"/>
          <w:u w:val="single"/>
          <w:lang w:eastAsia="ru-RU"/>
        </w:rPr>
        <w:t xml:space="preserve">12 </w:t>
      </w:r>
      <w:proofErr w:type="spellStart"/>
      <w:r w:rsidRPr="001A0DEF">
        <w:rPr>
          <w:rFonts w:ascii="Times New Roman" w:eastAsia="Times New Roman" w:hAnsi="Times New Roman" w:cs="Times New Roman"/>
          <w:color w:val="0000FF"/>
          <w:sz w:val="28"/>
          <w:szCs w:val="28"/>
          <w:u w:val="single"/>
          <w:lang w:eastAsia="ru-RU"/>
        </w:rPr>
        <w:t>сәуір</w:t>
      </w:r>
      <w:proofErr w:type="spellEnd"/>
      <w:r w:rsidRPr="001A0DEF">
        <w:rPr>
          <w:rFonts w:ascii="Times New Roman" w:eastAsia="Times New Roman" w:hAnsi="Times New Roman" w:cs="Times New Roman"/>
          <w:color w:val="2C2D2E"/>
          <w:sz w:val="28"/>
          <w:szCs w:val="28"/>
          <w:lang w:val="kk-KZ" w:eastAsia="ru-RU"/>
        </w:rPr>
        <w:t>де </w:t>
      </w:r>
      <w:proofErr w:type="spellStart"/>
      <w:r w:rsidRPr="001A0DEF">
        <w:rPr>
          <w:rFonts w:ascii="Times New Roman" w:eastAsia="Times New Roman" w:hAnsi="Times New Roman" w:cs="Times New Roman"/>
          <w:color w:val="0000FF"/>
          <w:sz w:val="28"/>
          <w:szCs w:val="28"/>
          <w:u w:val="single"/>
          <w:lang w:eastAsia="ru-RU"/>
        </w:rPr>
        <w:t>Баянауыл</w:t>
      </w:r>
      <w:proofErr w:type="spellEnd"/>
      <w:r w:rsidRPr="001A0DEF">
        <w:rPr>
          <w:rFonts w:ascii="Times New Roman" w:eastAsia="Times New Roman" w:hAnsi="Times New Roman" w:cs="Times New Roman"/>
          <w:color w:val="0000FF"/>
          <w:sz w:val="28"/>
          <w:szCs w:val="28"/>
          <w:u w:val="single"/>
          <w:lang w:eastAsia="ru-RU"/>
        </w:rPr>
        <w:t xml:space="preserve"> </w:t>
      </w:r>
      <w:proofErr w:type="spellStart"/>
      <w:r w:rsidRPr="001A0DEF">
        <w:rPr>
          <w:rFonts w:ascii="Times New Roman" w:eastAsia="Times New Roman" w:hAnsi="Times New Roman" w:cs="Times New Roman"/>
          <w:color w:val="0000FF"/>
          <w:sz w:val="28"/>
          <w:szCs w:val="28"/>
          <w:u w:val="single"/>
          <w:lang w:eastAsia="ru-RU"/>
        </w:rPr>
        <w:t>ауданы</w:t>
      </w:r>
      <w:proofErr w:type="spellEnd"/>
      <w:r w:rsidRPr="001A0DEF">
        <w:rPr>
          <w:rFonts w:ascii="Times New Roman" w:eastAsia="Times New Roman" w:hAnsi="Times New Roman" w:cs="Times New Roman"/>
          <w:color w:val="2C2D2E"/>
          <w:sz w:val="28"/>
          <w:szCs w:val="28"/>
          <w:lang w:eastAsia="ru-RU"/>
        </w:rPr>
        <w:t>, </w:t>
      </w:r>
      <w:r w:rsidRPr="001A0DEF">
        <w:rPr>
          <w:rFonts w:ascii="Times New Roman" w:eastAsia="Times New Roman" w:hAnsi="Times New Roman" w:cs="Times New Roman"/>
          <w:color w:val="0000FF"/>
          <w:sz w:val="28"/>
          <w:szCs w:val="28"/>
          <w:u w:val="single"/>
          <w:lang w:eastAsia="ru-RU"/>
        </w:rPr>
        <w:t xml:space="preserve">Павлодар </w:t>
      </w:r>
      <w:proofErr w:type="spellStart"/>
      <w:r w:rsidRPr="001A0DEF">
        <w:rPr>
          <w:rFonts w:ascii="Times New Roman" w:eastAsia="Times New Roman" w:hAnsi="Times New Roman" w:cs="Times New Roman"/>
          <w:color w:val="0000FF"/>
          <w:sz w:val="28"/>
          <w:szCs w:val="28"/>
          <w:u w:val="single"/>
          <w:lang w:eastAsia="ru-RU"/>
        </w:rPr>
        <w:t>облысы</w:t>
      </w:r>
      <w:proofErr w:type="spellEnd"/>
      <w:r w:rsidRPr="001A0DEF">
        <w:rPr>
          <w:rFonts w:ascii="Times New Roman" w:eastAsia="Times New Roman" w:hAnsi="Times New Roman" w:cs="Times New Roman"/>
          <w:color w:val="2C2D2E"/>
          <w:sz w:val="28"/>
          <w:szCs w:val="28"/>
          <w:lang w:val="kk-KZ" w:eastAsia="ru-RU"/>
        </w:rPr>
        <w:t>нда дүниеге келген. Геолог-ғалым, минерология ғылымдарының докторы, профессор, академик.</w:t>
      </w:r>
    </w:p>
    <w:p w:rsidR="001A0DEF" w:rsidRPr="001A0DEF" w:rsidRDefault="001A0DEF" w:rsidP="001A0DE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C2D2E"/>
          <w:sz w:val="28"/>
          <w:szCs w:val="28"/>
          <w:lang w:eastAsia="ru-RU"/>
        </w:rPr>
      </w:pPr>
      <w:r w:rsidRPr="001A0DEF">
        <w:rPr>
          <w:rFonts w:ascii="Times New Roman" w:eastAsia="Times New Roman" w:hAnsi="Times New Roman" w:cs="Times New Roman"/>
          <w:color w:val="0000FF"/>
          <w:sz w:val="28"/>
          <w:szCs w:val="28"/>
          <w:u w:val="single"/>
          <w:lang w:val="kk-KZ" w:eastAsia="ru-RU"/>
        </w:rPr>
        <w:t>Қазақ КСР Ғылым академиясын</w:t>
      </w:r>
      <w:r w:rsidRPr="001A0DEF">
        <w:rPr>
          <w:rFonts w:ascii="Times New Roman" w:eastAsia="Times New Roman" w:hAnsi="Times New Roman" w:cs="Times New Roman"/>
          <w:color w:val="2C2D2E"/>
          <w:sz w:val="28"/>
          <w:szCs w:val="28"/>
          <w:lang w:val="kk-KZ" w:eastAsia="ru-RU"/>
        </w:rPr>
        <w:t> ұйымдастырушы және оның тұңғыш президенті, Қазақ КСР академиясының </w:t>
      </w:r>
      <w:r w:rsidRPr="001A0DEF">
        <w:rPr>
          <w:rFonts w:ascii="Times New Roman" w:eastAsia="Times New Roman" w:hAnsi="Times New Roman" w:cs="Times New Roman"/>
          <w:color w:val="0000FF"/>
          <w:sz w:val="28"/>
          <w:szCs w:val="28"/>
          <w:u w:val="single"/>
          <w:lang w:val="kk-KZ" w:eastAsia="ru-RU"/>
        </w:rPr>
        <w:t>академигі</w:t>
      </w:r>
      <w:r w:rsidRPr="001A0DEF">
        <w:rPr>
          <w:rFonts w:ascii="Times New Roman" w:eastAsia="Times New Roman" w:hAnsi="Times New Roman" w:cs="Times New Roman"/>
          <w:color w:val="2C2D2E"/>
          <w:sz w:val="28"/>
          <w:szCs w:val="28"/>
          <w:lang w:val="kk-KZ" w:eastAsia="ru-RU"/>
        </w:rPr>
        <w:t>, Кеңес Одағының және Қазақстанның </w:t>
      </w:r>
      <w:r w:rsidRPr="001A0DEF">
        <w:rPr>
          <w:rFonts w:ascii="Times New Roman" w:eastAsia="Times New Roman" w:hAnsi="Times New Roman" w:cs="Times New Roman"/>
          <w:color w:val="0000FF"/>
          <w:sz w:val="28"/>
          <w:szCs w:val="28"/>
          <w:u w:val="single"/>
          <w:lang w:val="kk-KZ" w:eastAsia="ru-RU"/>
        </w:rPr>
        <w:t>металлогения</w:t>
      </w:r>
      <w:r w:rsidRPr="001A0DEF">
        <w:rPr>
          <w:rFonts w:ascii="Times New Roman" w:eastAsia="Times New Roman" w:hAnsi="Times New Roman" w:cs="Times New Roman"/>
          <w:color w:val="2C2D2E"/>
          <w:sz w:val="28"/>
          <w:szCs w:val="28"/>
          <w:lang w:val="kk-KZ" w:eastAsia="ru-RU"/>
        </w:rPr>
        <w:t> мектебінің негізін қалаушы, қазақтан шыққан тұңғыш академик.</w:t>
      </w:r>
    </w:p>
    <w:p w:rsidR="001A0DEF" w:rsidRPr="001A0DEF" w:rsidRDefault="001A0DEF" w:rsidP="001A0DE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C2D2E"/>
          <w:sz w:val="28"/>
          <w:szCs w:val="28"/>
          <w:lang w:val="kk-KZ" w:eastAsia="ru-RU"/>
        </w:rPr>
      </w:pPr>
      <w:r w:rsidRPr="001A0DEF">
        <w:rPr>
          <w:rFonts w:ascii="Times New Roman" w:eastAsia="Times New Roman" w:hAnsi="Times New Roman" w:cs="Times New Roman"/>
          <w:color w:val="2C2D2E"/>
          <w:sz w:val="28"/>
          <w:szCs w:val="28"/>
          <w:lang w:val="kk-KZ" w:eastAsia="ru-RU"/>
        </w:rPr>
        <w:t>Ғалымның негізгі ғылыми еңбектері кентасты кендер геологиясы мен Қазақстанның минералды ресурстарына арналған. Жезқазған кенін зерттеу және Орталық Қазақстанның (Сарыарқаның) металлогендік және болжам картасын жасауда көп еңбек сіңірген. Ол ғылымға формациялық металлогендік анализдің кешендік әдісін енгізді. 1926-1929 жылдары кені мардымсыз өңір болып саналған Жезқазғанды ірі мыс кентасты аудан қатарына көтеруде Сәтбаевтың еңбегі өте зор болды.</w:t>
      </w:r>
    </w:p>
    <w:p w:rsidR="001A0DEF" w:rsidRPr="001A0DEF" w:rsidRDefault="001A0DEF" w:rsidP="001A0DE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C2D2E"/>
          <w:sz w:val="28"/>
          <w:szCs w:val="28"/>
          <w:lang w:val="kk-KZ" w:eastAsia="ru-RU"/>
        </w:rPr>
      </w:pPr>
      <w:r w:rsidRPr="001A0DEF">
        <w:rPr>
          <w:rFonts w:ascii="Times New Roman" w:eastAsia="Times New Roman" w:hAnsi="Times New Roman" w:cs="Times New Roman"/>
          <w:color w:val="2C2D2E"/>
          <w:sz w:val="28"/>
          <w:szCs w:val="28"/>
          <w:lang w:val="kk-KZ" w:eastAsia="ru-RU"/>
        </w:rPr>
        <w:t>Академиктің қолдауымен Алматыда Орта Азия геофизика тресі ұйымдастырылып, Қазақ КСР Геология және жер қойнауын қорғау министрлігі құрылған. Қазақстан Ғылым академиясын ұйымдастырып, ондағы бөлімдерді, оған қарайтын институттарды, зертханаларды, секторларды, базаларды дұрыс жоспарлап, ғылыми кадрлар дайындау ісіне үлкен жауапкершілікпен қарады. Қаныш Сәтбаев ғылыми зерттеулердің өзекті мәселелерін халық шаруашылығының мүддесіне бағыттап, шаруашылық және мәдени құрылыстың басты мәселелерін шешуге белсене қатысты.</w:t>
      </w:r>
    </w:p>
    <w:p w:rsidR="001A0DEF" w:rsidRPr="001A0DEF" w:rsidRDefault="001A0DEF" w:rsidP="001A0DE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C2D2E"/>
          <w:sz w:val="28"/>
          <w:szCs w:val="28"/>
          <w:lang w:val="kk-KZ" w:eastAsia="ru-RU"/>
        </w:rPr>
      </w:pPr>
      <w:r w:rsidRPr="001A0DEF">
        <w:rPr>
          <w:rFonts w:ascii="Times New Roman" w:eastAsia="Times New Roman" w:hAnsi="Times New Roman" w:cs="Times New Roman"/>
          <w:color w:val="2C2D2E"/>
          <w:sz w:val="28"/>
          <w:szCs w:val="28"/>
          <w:lang w:val="kk-KZ" w:eastAsia="ru-RU"/>
        </w:rPr>
        <w:t> </w:t>
      </w:r>
    </w:p>
    <w:p w:rsidR="001A0DEF" w:rsidRPr="001A0DEF" w:rsidRDefault="001A0DEF" w:rsidP="001A0DE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C2D2E"/>
          <w:sz w:val="28"/>
          <w:szCs w:val="28"/>
          <w:lang w:val="kk-KZ" w:eastAsia="ru-RU"/>
        </w:rPr>
      </w:pPr>
      <w:r w:rsidRPr="001A0DEF">
        <w:rPr>
          <w:rFonts w:ascii="Times New Roman" w:eastAsia="Times New Roman" w:hAnsi="Times New Roman" w:cs="Times New Roman"/>
          <w:color w:val="2C2D2E"/>
          <w:sz w:val="28"/>
          <w:szCs w:val="28"/>
          <w:lang w:val="kk-KZ" w:eastAsia="ru-RU"/>
        </w:rPr>
        <w:t> </w:t>
      </w:r>
    </w:p>
    <w:p w:rsidR="001A0DEF" w:rsidRPr="001A0DEF" w:rsidRDefault="001A0DEF" w:rsidP="001A0DEF">
      <w:pPr>
        <w:shd w:val="clear" w:color="auto" w:fill="FFFFFF"/>
        <w:spacing w:after="0" w:line="240" w:lineRule="auto"/>
        <w:jc w:val="both"/>
        <w:rPr>
          <w:rFonts w:ascii="Times New Roman" w:eastAsia="Times New Roman" w:hAnsi="Times New Roman" w:cs="Times New Roman"/>
          <w:color w:val="2C2D2E"/>
          <w:sz w:val="28"/>
          <w:szCs w:val="28"/>
          <w:lang w:val="kk-KZ" w:eastAsia="ru-RU"/>
        </w:rPr>
      </w:pPr>
      <w:r w:rsidRPr="001A0DEF">
        <w:rPr>
          <w:rFonts w:ascii="Times New Roman" w:eastAsia="Times New Roman" w:hAnsi="Times New Roman" w:cs="Times New Roman"/>
          <w:color w:val="2C2D2E"/>
          <w:sz w:val="28"/>
          <w:szCs w:val="28"/>
          <w:lang w:val="kk-KZ" w:eastAsia="ru-RU"/>
        </w:rPr>
        <w:t> </w:t>
      </w:r>
    </w:p>
    <w:p w:rsidR="001A0DEF" w:rsidRPr="001A0DEF" w:rsidRDefault="001A0DEF" w:rsidP="001A0DEF">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1A0DEF">
        <w:rPr>
          <w:rFonts w:ascii="Times New Roman" w:eastAsia="Times New Roman" w:hAnsi="Times New Roman" w:cs="Times New Roman"/>
          <w:color w:val="2C2D2E"/>
          <w:sz w:val="28"/>
          <w:szCs w:val="28"/>
          <w:lang w:val="kk-KZ" w:eastAsia="ru-RU"/>
        </w:rPr>
        <w:t>         </w:t>
      </w:r>
      <w:proofErr w:type="spellStart"/>
      <w:r w:rsidRPr="001A0DEF">
        <w:rPr>
          <w:rFonts w:ascii="Times New Roman" w:eastAsia="Times New Roman" w:hAnsi="Times New Roman" w:cs="Times New Roman"/>
          <w:color w:val="2C2D2E"/>
          <w:sz w:val="28"/>
          <w:szCs w:val="28"/>
          <w:lang w:eastAsia="ru-RU"/>
        </w:rPr>
        <w:t>Каныш</w:t>
      </w:r>
      <w:proofErr w:type="spellEnd"/>
      <w:r w:rsidRPr="001A0DEF">
        <w:rPr>
          <w:rFonts w:ascii="Times New Roman" w:eastAsia="Times New Roman" w:hAnsi="Times New Roman" w:cs="Times New Roman"/>
          <w:color w:val="2C2D2E"/>
          <w:sz w:val="28"/>
          <w:szCs w:val="28"/>
          <w:lang w:eastAsia="ru-RU"/>
        </w:rPr>
        <w:t xml:space="preserve"> </w:t>
      </w:r>
      <w:proofErr w:type="spellStart"/>
      <w:r w:rsidRPr="001A0DEF">
        <w:rPr>
          <w:rFonts w:ascii="Times New Roman" w:eastAsia="Times New Roman" w:hAnsi="Times New Roman" w:cs="Times New Roman"/>
          <w:color w:val="2C2D2E"/>
          <w:sz w:val="28"/>
          <w:szCs w:val="28"/>
          <w:lang w:eastAsia="ru-RU"/>
        </w:rPr>
        <w:t>Имантаевич</w:t>
      </w:r>
      <w:proofErr w:type="spellEnd"/>
      <w:r w:rsidRPr="001A0DEF">
        <w:rPr>
          <w:rFonts w:ascii="Times New Roman" w:eastAsia="Times New Roman" w:hAnsi="Times New Roman" w:cs="Times New Roman"/>
          <w:color w:val="2C2D2E"/>
          <w:sz w:val="28"/>
          <w:szCs w:val="28"/>
          <w:lang w:eastAsia="ru-RU"/>
        </w:rPr>
        <w:t xml:space="preserve"> </w:t>
      </w:r>
      <w:proofErr w:type="spellStart"/>
      <w:r w:rsidRPr="001A0DEF">
        <w:rPr>
          <w:rFonts w:ascii="Times New Roman" w:eastAsia="Times New Roman" w:hAnsi="Times New Roman" w:cs="Times New Roman"/>
          <w:color w:val="2C2D2E"/>
          <w:sz w:val="28"/>
          <w:szCs w:val="28"/>
          <w:lang w:eastAsia="ru-RU"/>
        </w:rPr>
        <w:t>Сатбаев</w:t>
      </w:r>
      <w:proofErr w:type="spellEnd"/>
      <w:r w:rsidRPr="001A0DEF">
        <w:rPr>
          <w:rFonts w:ascii="Times New Roman" w:eastAsia="Times New Roman" w:hAnsi="Times New Roman" w:cs="Times New Roman"/>
          <w:color w:val="2C2D2E"/>
          <w:sz w:val="28"/>
          <w:szCs w:val="28"/>
          <w:lang w:eastAsia="ru-RU"/>
        </w:rPr>
        <w:t>, настоящее имя-</w:t>
      </w:r>
      <w:proofErr w:type="spellStart"/>
      <w:r w:rsidRPr="001A0DEF">
        <w:rPr>
          <w:rFonts w:ascii="Times New Roman" w:eastAsia="Times New Roman" w:hAnsi="Times New Roman" w:cs="Times New Roman"/>
          <w:color w:val="2C2D2E"/>
          <w:sz w:val="28"/>
          <w:szCs w:val="28"/>
          <w:lang w:eastAsia="ru-RU"/>
        </w:rPr>
        <w:t>Габдулгани</w:t>
      </w:r>
      <w:proofErr w:type="spellEnd"/>
      <w:r w:rsidRPr="001A0DEF">
        <w:rPr>
          <w:rFonts w:ascii="Times New Roman" w:eastAsia="Times New Roman" w:hAnsi="Times New Roman" w:cs="Times New Roman"/>
          <w:color w:val="2C2D2E"/>
          <w:sz w:val="28"/>
          <w:szCs w:val="28"/>
          <w:lang w:eastAsia="ru-RU"/>
        </w:rPr>
        <w:t xml:space="preserve">, родился 12 апреля 1899 года в Павлодарской области </w:t>
      </w:r>
      <w:proofErr w:type="spellStart"/>
      <w:r w:rsidRPr="001A0DEF">
        <w:rPr>
          <w:rFonts w:ascii="Times New Roman" w:eastAsia="Times New Roman" w:hAnsi="Times New Roman" w:cs="Times New Roman"/>
          <w:color w:val="2C2D2E"/>
          <w:sz w:val="28"/>
          <w:szCs w:val="28"/>
          <w:lang w:eastAsia="ru-RU"/>
        </w:rPr>
        <w:t>Баянаульского</w:t>
      </w:r>
      <w:proofErr w:type="spellEnd"/>
      <w:r w:rsidRPr="001A0DEF">
        <w:rPr>
          <w:rFonts w:ascii="Times New Roman" w:eastAsia="Times New Roman" w:hAnsi="Times New Roman" w:cs="Times New Roman"/>
          <w:color w:val="2C2D2E"/>
          <w:sz w:val="28"/>
          <w:szCs w:val="28"/>
          <w:lang w:eastAsia="ru-RU"/>
        </w:rPr>
        <w:t xml:space="preserve"> района. Он- ученый-геолог, доктор минералогических наук, профессор, академик.</w:t>
      </w:r>
    </w:p>
    <w:p w:rsidR="001A0DEF" w:rsidRPr="001A0DEF" w:rsidRDefault="001A0DEF" w:rsidP="001A0DEF">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1A0DEF">
        <w:rPr>
          <w:rFonts w:ascii="Times New Roman" w:eastAsia="Times New Roman" w:hAnsi="Times New Roman" w:cs="Times New Roman"/>
          <w:color w:val="2C2D2E"/>
          <w:sz w:val="28"/>
          <w:szCs w:val="28"/>
          <w:lang w:eastAsia="ru-RU"/>
        </w:rPr>
        <w:t>Организатор и первый президент Академии наук Казахской ССР, академик Академии Казахской ССР, основатель школы металлогении Советского Союза и Казахстана, он самый первый академик казахского происхождения.</w:t>
      </w:r>
    </w:p>
    <w:p w:rsidR="001A0DEF" w:rsidRPr="001A0DEF" w:rsidRDefault="001A0DEF" w:rsidP="001A0DEF">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1A0DEF">
        <w:rPr>
          <w:rFonts w:ascii="Times New Roman" w:eastAsia="Times New Roman" w:hAnsi="Times New Roman" w:cs="Times New Roman"/>
          <w:color w:val="2C2D2E"/>
          <w:sz w:val="28"/>
          <w:szCs w:val="28"/>
          <w:lang w:eastAsia="ru-RU"/>
        </w:rPr>
        <w:t xml:space="preserve">Основные научные труды ученого посвящены геологии </w:t>
      </w:r>
      <w:proofErr w:type="spellStart"/>
      <w:r w:rsidRPr="001A0DEF">
        <w:rPr>
          <w:rFonts w:ascii="Times New Roman" w:eastAsia="Times New Roman" w:hAnsi="Times New Roman" w:cs="Times New Roman"/>
          <w:color w:val="2C2D2E"/>
          <w:sz w:val="28"/>
          <w:szCs w:val="28"/>
          <w:lang w:eastAsia="ru-RU"/>
        </w:rPr>
        <w:t>кентасских</w:t>
      </w:r>
      <w:proofErr w:type="spellEnd"/>
      <w:r w:rsidRPr="001A0DEF">
        <w:rPr>
          <w:rFonts w:ascii="Times New Roman" w:eastAsia="Times New Roman" w:hAnsi="Times New Roman" w:cs="Times New Roman"/>
          <w:color w:val="2C2D2E"/>
          <w:sz w:val="28"/>
          <w:szCs w:val="28"/>
          <w:lang w:eastAsia="ru-RU"/>
        </w:rPr>
        <w:t xml:space="preserve"> руд и минеральных ресурсов Казахстана. Много работал над изучением </w:t>
      </w:r>
      <w:proofErr w:type="spellStart"/>
      <w:r w:rsidRPr="001A0DEF">
        <w:rPr>
          <w:rFonts w:ascii="Times New Roman" w:eastAsia="Times New Roman" w:hAnsi="Times New Roman" w:cs="Times New Roman"/>
          <w:color w:val="2C2D2E"/>
          <w:sz w:val="28"/>
          <w:szCs w:val="28"/>
          <w:lang w:eastAsia="ru-RU"/>
        </w:rPr>
        <w:t>Жезказганской</w:t>
      </w:r>
      <w:proofErr w:type="spellEnd"/>
      <w:r w:rsidRPr="001A0DEF">
        <w:rPr>
          <w:rFonts w:ascii="Times New Roman" w:eastAsia="Times New Roman" w:hAnsi="Times New Roman" w:cs="Times New Roman"/>
          <w:color w:val="2C2D2E"/>
          <w:sz w:val="28"/>
          <w:szCs w:val="28"/>
          <w:lang w:eastAsia="ru-RU"/>
        </w:rPr>
        <w:t xml:space="preserve"> руды и составлением металлогенической и прогностической карты Центрального Казахстана (</w:t>
      </w:r>
      <w:proofErr w:type="spellStart"/>
      <w:r w:rsidRPr="001A0DEF">
        <w:rPr>
          <w:rFonts w:ascii="Times New Roman" w:eastAsia="Times New Roman" w:hAnsi="Times New Roman" w:cs="Times New Roman"/>
          <w:color w:val="2C2D2E"/>
          <w:sz w:val="28"/>
          <w:szCs w:val="28"/>
          <w:lang w:eastAsia="ru-RU"/>
        </w:rPr>
        <w:t>Сарыарка</w:t>
      </w:r>
      <w:proofErr w:type="spellEnd"/>
      <w:r w:rsidRPr="001A0DEF">
        <w:rPr>
          <w:rFonts w:ascii="Times New Roman" w:eastAsia="Times New Roman" w:hAnsi="Times New Roman" w:cs="Times New Roman"/>
          <w:color w:val="2C2D2E"/>
          <w:sz w:val="28"/>
          <w:szCs w:val="28"/>
          <w:lang w:eastAsia="ru-RU"/>
        </w:rPr>
        <w:t xml:space="preserve">). Он ввел в науку комплексный метод формационного металлогенного анализа. В 1926-1929 годах </w:t>
      </w:r>
      <w:proofErr w:type="spellStart"/>
      <w:r w:rsidRPr="001A0DEF">
        <w:rPr>
          <w:rFonts w:ascii="Times New Roman" w:eastAsia="Times New Roman" w:hAnsi="Times New Roman" w:cs="Times New Roman"/>
          <w:color w:val="2C2D2E"/>
          <w:sz w:val="28"/>
          <w:szCs w:val="28"/>
          <w:lang w:eastAsia="ru-RU"/>
        </w:rPr>
        <w:t>Сатпаев</w:t>
      </w:r>
      <w:proofErr w:type="spellEnd"/>
      <w:r w:rsidRPr="001A0DEF">
        <w:rPr>
          <w:rFonts w:ascii="Times New Roman" w:eastAsia="Times New Roman" w:hAnsi="Times New Roman" w:cs="Times New Roman"/>
          <w:color w:val="2C2D2E"/>
          <w:sz w:val="28"/>
          <w:szCs w:val="28"/>
          <w:lang w:eastAsia="ru-RU"/>
        </w:rPr>
        <w:t xml:space="preserve"> внес большой вклад в поднятие уровня </w:t>
      </w:r>
      <w:proofErr w:type="spellStart"/>
      <w:r w:rsidRPr="001A0DEF">
        <w:rPr>
          <w:rFonts w:ascii="Times New Roman" w:eastAsia="Times New Roman" w:hAnsi="Times New Roman" w:cs="Times New Roman"/>
          <w:color w:val="2C2D2E"/>
          <w:sz w:val="28"/>
          <w:szCs w:val="28"/>
          <w:lang w:eastAsia="ru-RU"/>
        </w:rPr>
        <w:t>Жезказгана</w:t>
      </w:r>
      <w:proofErr w:type="spellEnd"/>
      <w:r w:rsidRPr="001A0DEF">
        <w:rPr>
          <w:rFonts w:ascii="Times New Roman" w:eastAsia="Times New Roman" w:hAnsi="Times New Roman" w:cs="Times New Roman"/>
          <w:color w:val="2C2D2E"/>
          <w:sz w:val="28"/>
          <w:szCs w:val="28"/>
          <w:lang w:eastAsia="ru-RU"/>
        </w:rPr>
        <w:t xml:space="preserve"> как крупного медного </w:t>
      </w:r>
      <w:proofErr w:type="spellStart"/>
      <w:r w:rsidRPr="001A0DEF">
        <w:rPr>
          <w:rFonts w:ascii="Times New Roman" w:eastAsia="Times New Roman" w:hAnsi="Times New Roman" w:cs="Times New Roman"/>
          <w:color w:val="2C2D2E"/>
          <w:sz w:val="28"/>
          <w:szCs w:val="28"/>
          <w:lang w:eastAsia="ru-RU"/>
        </w:rPr>
        <w:t>кентасского</w:t>
      </w:r>
      <w:proofErr w:type="spellEnd"/>
      <w:r w:rsidRPr="001A0DEF">
        <w:rPr>
          <w:rFonts w:ascii="Times New Roman" w:eastAsia="Times New Roman" w:hAnsi="Times New Roman" w:cs="Times New Roman"/>
          <w:color w:val="2C2D2E"/>
          <w:sz w:val="28"/>
          <w:szCs w:val="28"/>
          <w:lang w:eastAsia="ru-RU"/>
        </w:rPr>
        <w:t xml:space="preserve"> района, хотя раньше этот регион считалась с незначительной рудой. </w:t>
      </w:r>
    </w:p>
    <w:p w:rsidR="001A0DEF" w:rsidRPr="001A0DEF" w:rsidRDefault="001A0DEF" w:rsidP="001A0DEF">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1A0DEF">
        <w:rPr>
          <w:rFonts w:ascii="Times New Roman" w:eastAsia="Times New Roman" w:hAnsi="Times New Roman" w:cs="Times New Roman"/>
          <w:color w:val="2C2D2E"/>
          <w:sz w:val="28"/>
          <w:szCs w:val="28"/>
          <w:lang w:eastAsia="ru-RU"/>
        </w:rPr>
        <w:lastRenderedPageBreak/>
        <w:t xml:space="preserve">При поддержке академика в Алматы организован </w:t>
      </w:r>
      <w:proofErr w:type="spellStart"/>
      <w:r w:rsidRPr="001A0DEF">
        <w:rPr>
          <w:rFonts w:ascii="Times New Roman" w:eastAsia="Times New Roman" w:hAnsi="Times New Roman" w:cs="Times New Roman"/>
          <w:color w:val="2C2D2E"/>
          <w:sz w:val="28"/>
          <w:szCs w:val="28"/>
          <w:lang w:eastAsia="ru-RU"/>
        </w:rPr>
        <w:t>Центральноазиатский</w:t>
      </w:r>
      <w:proofErr w:type="spellEnd"/>
      <w:r w:rsidRPr="001A0DEF">
        <w:rPr>
          <w:rFonts w:ascii="Times New Roman" w:eastAsia="Times New Roman" w:hAnsi="Times New Roman" w:cs="Times New Roman"/>
          <w:color w:val="2C2D2E"/>
          <w:sz w:val="28"/>
          <w:szCs w:val="28"/>
          <w:lang w:eastAsia="ru-RU"/>
        </w:rPr>
        <w:t xml:space="preserve"> геофизический трест, создано Министерство геологии и охраны недр Казахской ССР. С большой ответственностью отнеслись к подготовке научных кадров, организовав казахстанскую Академию наук, правильно спланировав в ней отделы, институты, лаборатории, сектора, базы. </w:t>
      </w:r>
      <w:proofErr w:type="spellStart"/>
      <w:r w:rsidRPr="001A0DEF">
        <w:rPr>
          <w:rFonts w:ascii="Times New Roman" w:eastAsia="Times New Roman" w:hAnsi="Times New Roman" w:cs="Times New Roman"/>
          <w:color w:val="2C2D2E"/>
          <w:sz w:val="28"/>
          <w:szCs w:val="28"/>
          <w:lang w:eastAsia="ru-RU"/>
        </w:rPr>
        <w:t>Каныш</w:t>
      </w:r>
      <w:proofErr w:type="spellEnd"/>
      <w:r w:rsidRPr="001A0DEF">
        <w:rPr>
          <w:rFonts w:ascii="Times New Roman" w:eastAsia="Times New Roman" w:hAnsi="Times New Roman" w:cs="Times New Roman"/>
          <w:color w:val="2C2D2E"/>
          <w:sz w:val="28"/>
          <w:szCs w:val="28"/>
          <w:lang w:eastAsia="ru-RU"/>
        </w:rPr>
        <w:t xml:space="preserve"> </w:t>
      </w:r>
      <w:proofErr w:type="spellStart"/>
      <w:r w:rsidRPr="001A0DEF">
        <w:rPr>
          <w:rFonts w:ascii="Times New Roman" w:eastAsia="Times New Roman" w:hAnsi="Times New Roman" w:cs="Times New Roman"/>
          <w:color w:val="2C2D2E"/>
          <w:sz w:val="28"/>
          <w:szCs w:val="28"/>
          <w:lang w:eastAsia="ru-RU"/>
        </w:rPr>
        <w:t>Сатпаев</w:t>
      </w:r>
      <w:proofErr w:type="spellEnd"/>
      <w:r w:rsidRPr="001A0DEF">
        <w:rPr>
          <w:rFonts w:ascii="Times New Roman" w:eastAsia="Times New Roman" w:hAnsi="Times New Roman" w:cs="Times New Roman"/>
          <w:color w:val="2C2D2E"/>
          <w:sz w:val="28"/>
          <w:szCs w:val="28"/>
          <w:lang w:eastAsia="ru-RU"/>
        </w:rPr>
        <w:t xml:space="preserve"> принял активное участие в решении ключевых вопросов хозяйственного и культурного строительства, направив актуальные вопросы научных исследований на интересы народного хозяйства.</w:t>
      </w:r>
    </w:p>
    <w:p w:rsidR="00C97A57" w:rsidRPr="001A0DEF" w:rsidRDefault="00C97A57" w:rsidP="001A0DEF">
      <w:pPr>
        <w:jc w:val="both"/>
        <w:rPr>
          <w:rFonts w:ascii="Times New Roman" w:hAnsi="Times New Roman" w:cs="Times New Roman"/>
          <w:sz w:val="28"/>
          <w:szCs w:val="28"/>
        </w:rPr>
      </w:pPr>
    </w:p>
    <w:sectPr w:rsidR="00C97A57" w:rsidRPr="001A0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B4"/>
    <w:rsid w:val="001A0DEF"/>
    <w:rsid w:val="003510BC"/>
    <w:rsid w:val="00B35574"/>
    <w:rsid w:val="00C97A57"/>
    <w:rsid w:val="00DD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8387A-D42E-44B1-9E34-788A7AA3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mrcssattr">
    <w:name w:val="msonospacing_mr_css_attr"/>
    <w:basedOn w:val="a"/>
    <w:rsid w:val="001A0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0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6512">
      <w:bodyDiv w:val="1"/>
      <w:marLeft w:val="0"/>
      <w:marRight w:val="0"/>
      <w:marTop w:val="0"/>
      <w:marBottom w:val="0"/>
      <w:divBdr>
        <w:top w:val="none" w:sz="0" w:space="0" w:color="auto"/>
        <w:left w:val="none" w:sz="0" w:space="0" w:color="auto"/>
        <w:bottom w:val="none" w:sz="0" w:space="0" w:color="auto"/>
        <w:right w:val="none" w:sz="0" w:space="0" w:color="auto"/>
      </w:divBdr>
      <w:divsChild>
        <w:div w:id="1179346941">
          <w:marLeft w:val="0"/>
          <w:marRight w:val="0"/>
          <w:marTop w:val="0"/>
          <w:marBottom w:val="0"/>
          <w:divBdr>
            <w:top w:val="none" w:sz="0" w:space="0" w:color="auto"/>
            <w:left w:val="none" w:sz="0" w:space="0" w:color="auto"/>
            <w:bottom w:val="none" w:sz="0" w:space="0" w:color="auto"/>
            <w:right w:val="none" w:sz="0" w:space="0" w:color="auto"/>
          </w:divBdr>
        </w:div>
        <w:div w:id="214395445">
          <w:marLeft w:val="0"/>
          <w:marRight w:val="0"/>
          <w:marTop w:val="0"/>
          <w:marBottom w:val="0"/>
          <w:divBdr>
            <w:top w:val="none" w:sz="0" w:space="0" w:color="auto"/>
            <w:left w:val="none" w:sz="0" w:space="0" w:color="auto"/>
            <w:bottom w:val="none" w:sz="0" w:space="0" w:color="auto"/>
            <w:right w:val="none" w:sz="0" w:space="0" w:color="auto"/>
          </w:divBdr>
        </w:div>
        <w:div w:id="460028806">
          <w:marLeft w:val="0"/>
          <w:marRight w:val="0"/>
          <w:marTop w:val="0"/>
          <w:marBottom w:val="0"/>
          <w:divBdr>
            <w:top w:val="none" w:sz="0" w:space="0" w:color="auto"/>
            <w:left w:val="none" w:sz="0" w:space="0" w:color="auto"/>
            <w:bottom w:val="none" w:sz="0" w:space="0" w:color="auto"/>
            <w:right w:val="none" w:sz="0" w:space="0" w:color="auto"/>
          </w:divBdr>
        </w:div>
        <w:div w:id="2029793707">
          <w:marLeft w:val="0"/>
          <w:marRight w:val="0"/>
          <w:marTop w:val="0"/>
          <w:marBottom w:val="0"/>
          <w:divBdr>
            <w:top w:val="none" w:sz="0" w:space="0" w:color="auto"/>
            <w:left w:val="none" w:sz="0" w:space="0" w:color="auto"/>
            <w:bottom w:val="none" w:sz="0" w:space="0" w:color="auto"/>
            <w:right w:val="none" w:sz="0" w:space="0" w:color="auto"/>
          </w:divBdr>
        </w:div>
        <w:div w:id="82846540">
          <w:marLeft w:val="0"/>
          <w:marRight w:val="0"/>
          <w:marTop w:val="0"/>
          <w:marBottom w:val="0"/>
          <w:divBdr>
            <w:top w:val="none" w:sz="0" w:space="0" w:color="auto"/>
            <w:left w:val="none" w:sz="0" w:space="0" w:color="auto"/>
            <w:bottom w:val="none" w:sz="0" w:space="0" w:color="auto"/>
            <w:right w:val="none" w:sz="0" w:space="0" w:color="auto"/>
          </w:divBdr>
        </w:div>
        <w:div w:id="53322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2023-04-11T10:39:00Z</dcterms:created>
  <dcterms:modified xsi:type="dcterms:W3CDTF">2023-04-12T04:26:00Z</dcterms:modified>
</cp:coreProperties>
</file>