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8" w:rsidRDefault="00360848" w:rsidP="00360848">
      <w:pPr>
        <w:spacing w:after="160" w:line="259" w:lineRule="auto"/>
        <w:jc w:val="center"/>
      </w:pPr>
      <w:r w:rsidRPr="0080699E">
        <w:rPr>
          <w:b/>
          <w:spacing w:val="-1"/>
          <w:sz w:val="24"/>
          <w:szCs w:val="24"/>
          <w:lang w:val="kk-KZ"/>
        </w:rPr>
        <w:t>Редкие издания</w:t>
      </w:r>
    </w:p>
    <w:tbl>
      <w:tblPr>
        <w:tblStyle w:val="a3"/>
        <w:tblpPr w:leftFromText="180" w:rightFromText="180" w:bottomFromText="200" w:vertAnchor="text" w:horzAnchor="margin" w:tblpXSpec="center" w:tblpY="81"/>
        <w:tblW w:w="8642" w:type="dxa"/>
        <w:tblLayout w:type="fixed"/>
        <w:tblLook w:val="01E0" w:firstRow="1" w:lastRow="1" w:firstColumn="1" w:lastColumn="1" w:noHBand="0" w:noVBand="0"/>
      </w:tblPr>
      <w:tblGrid>
        <w:gridCol w:w="675"/>
        <w:gridCol w:w="7967"/>
      </w:tblGrid>
      <w:tr w:rsidR="00360848" w:rsidRPr="0080699E" w:rsidTr="008B6049">
        <w:trPr>
          <w:trHeight w:val="443"/>
        </w:trPr>
        <w:tc>
          <w:tcPr>
            <w:tcW w:w="675" w:type="dxa"/>
            <w:hideMark/>
          </w:tcPr>
          <w:p w:rsidR="00360848" w:rsidRPr="0080699E" w:rsidRDefault="00360848" w:rsidP="008B6049">
            <w:pPr>
              <w:rPr>
                <w:b/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67" w:type="dxa"/>
            <w:hideMark/>
          </w:tcPr>
          <w:p w:rsidR="00360848" w:rsidRPr="0080699E" w:rsidRDefault="00360848" w:rsidP="008B604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Наименование компакт - дисков</w:t>
            </w:r>
          </w:p>
        </w:tc>
      </w:tr>
      <w:tr w:rsidR="00360848" w:rsidRPr="00360848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  <w:bookmarkStart w:id="0" w:name="_GoBack"/>
            <w:bookmarkEnd w:id="0"/>
          </w:p>
        </w:tc>
        <w:tc>
          <w:tcPr>
            <w:tcW w:w="7967" w:type="dxa"/>
          </w:tcPr>
          <w:p w:rsidR="00360848" w:rsidRPr="0080699E" w:rsidRDefault="00360848" w:rsidP="008B6049">
            <w:pPr>
              <w:rPr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Мамыт ұғлы Ахмедғали=مامت اوغلى احمدعلى.</w:t>
            </w:r>
            <w:r w:rsidRPr="0080699E">
              <w:rPr>
                <w:sz w:val="24"/>
                <w:szCs w:val="24"/>
                <w:lang w:val="kk-KZ"/>
              </w:rPr>
              <w:br/>
              <w:t>Әбрит [Текст] = ابريت/Мамыт ұғлы Ахмедғали=مامت اوغلى احمدعلى. - Қазан; قازان: Каримовтер баспаханасы: مطبعة مريمية, 1912. - 30 бет. - Араб жазуы. </w:t>
            </w:r>
          </w:p>
        </w:tc>
      </w:tr>
      <w:tr w:rsidR="00360848" w:rsidRPr="0080699E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67" w:type="dxa"/>
          </w:tcPr>
          <w:p w:rsidR="00360848" w:rsidRPr="0080699E" w:rsidRDefault="00360848" w:rsidP="008B6049">
            <w:pPr>
              <w:rPr>
                <w:sz w:val="24"/>
                <w:szCs w:val="24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Букеев Шаһн-Герей=بوكييف شاهنكراى.</w:t>
            </w:r>
            <w:r w:rsidRPr="0080699E">
              <w:rPr>
                <w:b/>
                <w:sz w:val="24"/>
                <w:szCs w:val="24"/>
                <w:lang w:val="kk-KZ"/>
              </w:rPr>
              <w:br/>
            </w:r>
            <w:r w:rsidRPr="0080699E">
              <w:rPr>
                <w:sz w:val="24"/>
                <w:szCs w:val="24"/>
                <w:lang w:val="kk-KZ"/>
              </w:rPr>
              <w:t xml:space="preserve">Көксілдер [Текст] =كوكسلدير/Букеев Шаһн-Герей=بوكييف شاهنكراى.- </w:t>
            </w:r>
            <w:proofErr w:type="spellStart"/>
            <w:r w:rsidRPr="0080699E">
              <w:rPr>
                <w:sz w:val="24"/>
                <w:szCs w:val="24"/>
              </w:rPr>
              <w:t>Орынбор</w:t>
            </w:r>
            <w:proofErr w:type="spellEnd"/>
            <w:r w:rsidRPr="0080699E">
              <w:rPr>
                <w:sz w:val="24"/>
                <w:szCs w:val="24"/>
              </w:rPr>
              <w:t xml:space="preserve">; </w:t>
            </w:r>
            <w:proofErr w:type="spellStart"/>
            <w:r w:rsidRPr="0080699E">
              <w:rPr>
                <w:sz w:val="24"/>
                <w:szCs w:val="24"/>
              </w:rPr>
              <w:t>اورينبورع</w:t>
            </w:r>
            <w:proofErr w:type="spellEnd"/>
            <w:r w:rsidRPr="0080699E">
              <w:rPr>
                <w:sz w:val="24"/>
                <w:szCs w:val="24"/>
              </w:rPr>
              <w:t xml:space="preserve">, 1910. – </w:t>
            </w:r>
            <w:r w:rsidRPr="0080699E">
              <w:rPr>
                <w:sz w:val="24"/>
                <w:szCs w:val="24"/>
                <w:lang w:val="kk-KZ"/>
              </w:rPr>
              <w:t xml:space="preserve">35 бет. - </w:t>
            </w:r>
            <w:r w:rsidRPr="0080699E">
              <w:rPr>
                <w:sz w:val="24"/>
                <w:szCs w:val="24"/>
              </w:rPr>
              <w:t xml:space="preserve">Араб </w:t>
            </w:r>
            <w:proofErr w:type="spellStart"/>
            <w:r w:rsidRPr="0080699E">
              <w:rPr>
                <w:sz w:val="24"/>
                <w:szCs w:val="24"/>
              </w:rPr>
              <w:t>жазуы</w:t>
            </w:r>
            <w:proofErr w:type="spellEnd"/>
            <w:r w:rsidRPr="0080699E">
              <w:rPr>
                <w:sz w:val="24"/>
                <w:szCs w:val="24"/>
              </w:rPr>
              <w:t>.</w:t>
            </w:r>
          </w:p>
        </w:tc>
      </w:tr>
      <w:tr w:rsidR="00360848" w:rsidRPr="0080699E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67" w:type="dxa"/>
          </w:tcPr>
          <w:p w:rsidR="00360848" w:rsidRPr="0080699E" w:rsidRDefault="00360848" w:rsidP="008B6049">
            <w:pPr>
              <w:rPr>
                <w:sz w:val="24"/>
                <w:szCs w:val="24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Букеев Шаһн-Герей=بوكييف شاهنكراي.</w:t>
            </w:r>
            <w:r w:rsidRPr="0080699E">
              <w:rPr>
                <w:sz w:val="24"/>
                <w:szCs w:val="24"/>
                <w:lang w:val="kk-KZ"/>
              </w:rPr>
              <w:br/>
              <w:t xml:space="preserve">Шайр яки қазақ ақындарының басты жырлары [Текст] =شاير ياكي قازاق اقندارينك باسطى جرلارى/Букеев Шаһн-Герей=بوكييف شاهنكراي. - Орынбор; اورنبورغ: Лито-типография Бр. </w:t>
            </w:r>
            <w:r w:rsidRPr="0080699E">
              <w:rPr>
                <w:sz w:val="24"/>
                <w:szCs w:val="24"/>
              </w:rPr>
              <w:t xml:space="preserve">Каримовы: </w:t>
            </w:r>
            <w:proofErr w:type="spellStart"/>
            <w:r w:rsidRPr="0080699E">
              <w:rPr>
                <w:sz w:val="24"/>
                <w:szCs w:val="24"/>
              </w:rPr>
              <w:t>مطبعة</w:t>
            </w:r>
            <w:proofErr w:type="spellEnd"/>
            <w:r w:rsidRPr="0080699E">
              <w:rPr>
                <w:sz w:val="24"/>
                <w:szCs w:val="24"/>
              </w:rPr>
              <w:t xml:space="preserve"> </w:t>
            </w:r>
            <w:proofErr w:type="spellStart"/>
            <w:r w:rsidRPr="0080699E">
              <w:rPr>
                <w:sz w:val="24"/>
                <w:szCs w:val="24"/>
              </w:rPr>
              <w:t>كريمية</w:t>
            </w:r>
            <w:proofErr w:type="spellEnd"/>
            <w:r w:rsidRPr="0080699E">
              <w:rPr>
                <w:sz w:val="24"/>
                <w:szCs w:val="24"/>
              </w:rPr>
              <w:t xml:space="preserve">, 1910. - 66 бет. - Араб </w:t>
            </w:r>
            <w:proofErr w:type="spellStart"/>
            <w:r w:rsidRPr="0080699E">
              <w:rPr>
                <w:sz w:val="24"/>
                <w:szCs w:val="24"/>
              </w:rPr>
              <w:t>жазуы</w:t>
            </w:r>
            <w:proofErr w:type="spellEnd"/>
            <w:r w:rsidRPr="0080699E">
              <w:rPr>
                <w:sz w:val="24"/>
                <w:szCs w:val="24"/>
              </w:rPr>
              <w:t xml:space="preserve">. </w:t>
            </w:r>
          </w:p>
        </w:tc>
      </w:tr>
      <w:tr w:rsidR="00360848" w:rsidRPr="00360848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67" w:type="dxa"/>
          </w:tcPr>
          <w:p w:rsidR="00360848" w:rsidRPr="0080699E" w:rsidRDefault="00360848" w:rsidP="008B6049">
            <w:pPr>
              <w:rPr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Қараш ұғлы Омар=قراش اوغلى عمر.</w:t>
            </w:r>
            <w:r w:rsidRPr="0080699E">
              <w:rPr>
                <w:sz w:val="24"/>
                <w:szCs w:val="24"/>
                <w:lang w:val="kk-KZ"/>
              </w:rPr>
              <w:br/>
              <w:t>Тұрымтай=تورومتاي [Текст]/Қараш ұғлы Омар=قراش اوغلى عمر. - Уфа=اوفا: Типография Шарк: شرق مطبعه سى, 1918. - 40 б. - Араб жазуы.</w:t>
            </w:r>
          </w:p>
        </w:tc>
      </w:tr>
      <w:tr w:rsidR="00360848" w:rsidRPr="00360848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67" w:type="dxa"/>
          </w:tcPr>
          <w:p w:rsidR="00360848" w:rsidRPr="0080699E" w:rsidRDefault="00360848" w:rsidP="008B6049">
            <w:pPr>
              <w:rPr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Қараш ұғлы Омар=قراش اوغلى عمر.</w:t>
            </w:r>
            <w:r w:rsidRPr="0080699E">
              <w:rPr>
                <w:sz w:val="24"/>
                <w:szCs w:val="24"/>
                <w:lang w:val="kk-KZ"/>
              </w:rPr>
              <w:br/>
              <w:t>Өрнек [Текст]= اورنيك/Қараш ұғлы Омар=قراش اوغلى عمر. - Уфа; اوفا: Электор-типография Товарещества и Каримовыхъ, Хусаиновыхъ: شرف مطبغسى, 1911. - 29 бет. - Араб жазуы.</w:t>
            </w:r>
          </w:p>
        </w:tc>
      </w:tr>
      <w:tr w:rsidR="00360848" w:rsidRPr="00360848" w:rsidTr="008B6049">
        <w:trPr>
          <w:trHeight w:val="443"/>
        </w:trPr>
        <w:tc>
          <w:tcPr>
            <w:tcW w:w="675" w:type="dxa"/>
          </w:tcPr>
          <w:p w:rsidR="00360848" w:rsidRPr="0080699E" w:rsidRDefault="00360848" w:rsidP="003608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928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67" w:type="dxa"/>
          </w:tcPr>
          <w:p w:rsidR="00360848" w:rsidRPr="0080699E" w:rsidRDefault="00360848" w:rsidP="008B6049">
            <w:pPr>
              <w:jc w:val="both"/>
              <w:rPr>
                <w:sz w:val="24"/>
                <w:szCs w:val="24"/>
                <w:lang w:val="kk-KZ"/>
              </w:rPr>
            </w:pPr>
            <w:r w:rsidRPr="0080699E">
              <w:rPr>
                <w:b/>
                <w:sz w:val="24"/>
                <w:szCs w:val="24"/>
                <w:lang w:val="kk-KZ"/>
              </w:rPr>
              <w:t>Бессер</w:t>
            </w:r>
            <w:r w:rsidRPr="0080699E">
              <w:rPr>
                <w:sz w:val="24"/>
                <w:szCs w:val="24"/>
                <w:lang w:val="kk-KZ"/>
              </w:rPr>
              <w:br/>
              <w:t>Егін өсіру жолдары/Бессер, Аударған: Мамытұлы Ахмет. - Мәскеу: СССР халықтарының кіндік баспасы, 1924. - 81 б. - Араб әрпінде жазылған. </w:t>
            </w:r>
          </w:p>
        </w:tc>
      </w:tr>
    </w:tbl>
    <w:p w:rsidR="00B06B17" w:rsidRPr="00360848" w:rsidRDefault="00360848" w:rsidP="00360848">
      <w:pPr>
        <w:rPr>
          <w:lang w:val="kk-KZ"/>
        </w:rPr>
      </w:pPr>
    </w:p>
    <w:sectPr w:rsidR="00B06B17" w:rsidRPr="0036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6D0"/>
    <w:multiLevelType w:val="hybridMultilevel"/>
    <w:tmpl w:val="DB8C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5"/>
    <w:rsid w:val="001162C3"/>
    <w:rsid w:val="00276E73"/>
    <w:rsid w:val="00360848"/>
    <w:rsid w:val="00642BA3"/>
    <w:rsid w:val="00813C43"/>
    <w:rsid w:val="00A74BAA"/>
    <w:rsid w:val="00E40415"/>
    <w:rsid w:val="00E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7B74-06DB-4507-89AD-FA6E05E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4BAA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A74BAA"/>
    <w:pPr>
      <w:widowControl/>
      <w:spacing w:line="241" w:lineRule="atLeast"/>
    </w:pPr>
    <w:rPr>
      <w:rFonts w:eastAsiaTheme="minorHAnsi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A7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4</cp:revision>
  <dcterms:created xsi:type="dcterms:W3CDTF">2017-03-24T04:34:00Z</dcterms:created>
  <dcterms:modified xsi:type="dcterms:W3CDTF">2017-06-28T09:02:00Z</dcterms:modified>
</cp:coreProperties>
</file>